
<file path=[Content_Types].xml><?xml version="1.0" encoding="utf-8"?>
<Types xmlns="http://schemas.openxmlformats.org/package/2006/content-types">
  <Default Extension="xml" ContentType="application/xml"/>
  <Default Extension="png" ContentType="image/png"/>
  <Default Extension="gif" ContentType="image/gi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4855A0">
      <w:pPr>
        <w:tabs>
          <w:tab w:val="left" w:pos="5972"/>
        </w:tabs>
        <w:spacing w:after="0" w:line="240" w:lineRule="auto"/>
        <w:ind w:right="283"/>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 xml:space="preserve">                                                                                                   Тәрбиелеу – білім беру процесінің циклограммасы</w:t>
      </w:r>
      <w:r>
        <w:rPr>
          <w:rFonts w:ascii="Times New Roman" w:hAnsi="Times New Roman" w:eastAsia="Calibri" w:cs="Times New Roman"/>
          <w:b/>
          <w:sz w:val="20"/>
          <w:szCs w:val="20"/>
          <w:lang w:val="kk-KZ"/>
        </w:rPr>
        <w:tab/>
      </w:r>
    </w:p>
    <w:p w14:paraId="0C2481B9">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2E3D8982">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4582FC33">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Балалардың жасы: 5 жас</w:t>
      </w:r>
    </w:p>
    <w:p w14:paraId="6438BF5F">
      <w:pPr>
        <w:spacing w:after="0" w:line="240" w:lineRule="auto"/>
        <w:ind w:left="-567" w:right="283" w:firstLine="567"/>
        <w:rPr>
          <w:rFonts w:ascii="Times New Roman" w:hAnsi="Times New Roman" w:eastAsia="Times New Roman" w:cs="Times New Roman"/>
          <w:b/>
          <w:bCs/>
          <w:sz w:val="20"/>
          <w:szCs w:val="20"/>
          <w:lang w:val="kk-KZ"/>
        </w:rPr>
      </w:pPr>
      <w:r>
        <w:rPr>
          <w:rFonts w:ascii="Times New Roman" w:hAnsi="Times New Roman" w:eastAsia="Times New Roman" w:cs="Times New Roman"/>
          <w:b/>
          <w:bCs/>
          <w:iCs/>
          <w:sz w:val="20"/>
          <w:szCs w:val="20"/>
          <w:lang w:val="kk-KZ"/>
        </w:rPr>
        <w:t>Жоспардың құрылу кезеңі:   02.09-06.09.2023ж. (қыркүйек, 1-апта)</w:t>
      </w:r>
    </w:p>
    <w:p w14:paraId="0D921663">
      <w:pPr>
        <w:spacing w:after="0" w:line="240" w:lineRule="auto"/>
        <w:jc w:val="center"/>
        <w:rPr>
          <w:rFonts w:ascii="Times New Roman" w:hAnsi="Times New Roman" w:eastAsia="Times New Roman" w:cs="Times New Roman"/>
          <w:color w:val="000000"/>
          <w:sz w:val="20"/>
          <w:szCs w:val="20"/>
          <w:lang w:val="kk-KZ" w:eastAsia="ru-RU"/>
        </w:rPr>
      </w:pPr>
    </w:p>
    <w:p w14:paraId="05542152">
      <w:pPr>
        <w:spacing w:after="0" w:line="240" w:lineRule="auto"/>
        <w:jc w:val="center"/>
        <w:rPr>
          <w:rFonts w:ascii="Times New Roman" w:hAnsi="Times New Roman" w:eastAsia="Times New Roman" w:cs="Times New Roman"/>
          <w:color w:val="000000"/>
          <w:sz w:val="20"/>
          <w:szCs w:val="20"/>
          <w:lang w:val="kk-KZ" w:eastAsia="ru-RU"/>
        </w:rPr>
      </w:pPr>
    </w:p>
    <w:tbl>
      <w:tblPr>
        <w:tblStyle w:val="25"/>
        <w:tblW w:w="15316" w:type="dxa"/>
        <w:tblInd w:w="-27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411"/>
        <w:gridCol w:w="2551"/>
        <w:gridCol w:w="142"/>
        <w:gridCol w:w="847"/>
        <w:gridCol w:w="1814"/>
        <w:gridCol w:w="29"/>
        <w:gridCol w:w="6"/>
        <w:gridCol w:w="2377"/>
        <w:gridCol w:w="27"/>
        <w:gridCol w:w="2413"/>
        <w:gridCol w:w="279"/>
        <w:gridCol w:w="2420"/>
      </w:tblGrid>
      <w:tr w14:paraId="2FA3E8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2411" w:type="dxa"/>
            <w:tcBorders>
              <w:top w:val="single" w:color="000000" w:sz="4" w:space="0"/>
              <w:left w:val="single" w:color="000000" w:sz="4" w:space="0"/>
              <w:bottom w:val="single" w:color="000000" w:sz="4" w:space="0"/>
              <w:right w:val="single" w:color="000000" w:sz="4" w:space="0"/>
            </w:tcBorders>
          </w:tcPr>
          <w:p w14:paraId="3571FAD6">
            <w:pPr>
              <w:pStyle w:val="24"/>
              <w:ind w:left="638"/>
              <w:rPr>
                <w:b/>
                <w:sz w:val="20"/>
                <w:szCs w:val="20"/>
                <w:lang w:val="ru-RU"/>
              </w:rPr>
            </w:pPr>
            <w:bookmarkStart w:id="0" w:name="_Hlk172210378"/>
            <w:r>
              <w:rPr>
                <w:b/>
                <w:sz w:val="20"/>
                <w:szCs w:val="20"/>
              </w:rPr>
              <w:t>Күнтәртібі</w:t>
            </w:r>
          </w:p>
        </w:tc>
        <w:tc>
          <w:tcPr>
            <w:tcW w:w="3540" w:type="dxa"/>
            <w:gridSpan w:val="3"/>
            <w:tcBorders>
              <w:top w:val="single" w:color="000000" w:sz="4" w:space="0"/>
              <w:left w:val="single" w:color="000000" w:sz="4" w:space="0"/>
              <w:bottom w:val="single" w:color="000000" w:sz="4" w:space="0"/>
              <w:right w:val="single" w:color="000000" w:sz="4" w:space="0"/>
            </w:tcBorders>
          </w:tcPr>
          <w:p w14:paraId="0D4BE0EC">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Дүйсенбі </w:t>
            </w:r>
          </w:p>
          <w:p w14:paraId="09EB5A98">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02.09.2024ж</w:t>
            </w:r>
          </w:p>
          <w:p w14:paraId="0FE475A3">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c>
          <w:tcPr>
            <w:tcW w:w="1843" w:type="dxa"/>
            <w:gridSpan w:val="2"/>
            <w:tcBorders>
              <w:top w:val="single" w:color="auto" w:sz="4" w:space="0"/>
              <w:left w:val="single" w:color="000000" w:sz="4" w:space="0"/>
              <w:bottom w:val="single" w:color="000000" w:sz="4" w:space="0"/>
              <w:right w:val="single" w:color="000000" w:sz="4" w:space="0"/>
            </w:tcBorders>
          </w:tcPr>
          <w:p w14:paraId="12FEDB09">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Сейсенбі </w:t>
            </w:r>
          </w:p>
          <w:p w14:paraId="3ECB6931">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03.09.2024ж</w:t>
            </w:r>
          </w:p>
          <w:p w14:paraId="1EFF9ADE">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5D3F2B64">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Сәрсенбі </w:t>
            </w:r>
          </w:p>
          <w:p w14:paraId="3343F8BC">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04.09.2024ж</w:t>
            </w:r>
          </w:p>
          <w:p w14:paraId="4B8E185C">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187FCF66">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Бейсенбі</w:t>
            </w:r>
          </w:p>
          <w:p w14:paraId="4131E4A1">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05.09.2024ж</w:t>
            </w:r>
          </w:p>
          <w:p w14:paraId="61E97A76">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64F9E673">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Жұма </w:t>
            </w:r>
          </w:p>
          <w:p w14:paraId="02638AF3">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06.09.2024ж</w:t>
            </w:r>
          </w:p>
          <w:p w14:paraId="71363319">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r>
      <w:tr w14:paraId="755A1F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2411" w:type="dxa"/>
            <w:tcBorders>
              <w:top w:val="single" w:color="000000" w:sz="4" w:space="0"/>
              <w:left w:val="single" w:color="000000" w:sz="4" w:space="0"/>
              <w:bottom w:val="single" w:color="000000" w:sz="4" w:space="0"/>
              <w:right w:val="single" w:color="000000" w:sz="4" w:space="0"/>
            </w:tcBorders>
          </w:tcPr>
          <w:p w14:paraId="2D69E762">
            <w:pPr>
              <w:pStyle w:val="24"/>
              <w:ind w:left="110"/>
              <w:rPr>
                <w:b/>
                <w:sz w:val="20"/>
                <w:szCs w:val="20"/>
              </w:rPr>
            </w:pPr>
            <w:r>
              <w:rPr>
                <w:b/>
                <w:sz w:val="20"/>
                <w:szCs w:val="20"/>
              </w:rPr>
              <w:t>Балалардықабылдау</w:t>
            </w:r>
          </w:p>
        </w:tc>
        <w:tc>
          <w:tcPr>
            <w:tcW w:w="3540" w:type="dxa"/>
            <w:gridSpan w:val="3"/>
            <w:tcBorders>
              <w:top w:val="single" w:color="auto" w:sz="4" w:space="0"/>
              <w:left w:val="single" w:color="000000" w:sz="8" w:space="0"/>
              <w:bottom w:val="single" w:color="000000" w:sz="8" w:space="0"/>
              <w:right w:val="single" w:color="auto" w:sz="4" w:space="0"/>
            </w:tcBorders>
          </w:tcPr>
          <w:p w14:paraId="1C128620">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 әсем әуенмен,көтеріңкі көңіл күймен  қарсы алу</w:t>
            </w:r>
          </w:p>
          <w:p w14:paraId="5F0492F7">
            <w:pPr>
              <w:widowControl w:val="0"/>
              <w:autoSpaceDE w:val="0"/>
              <w:autoSpaceDN w:val="0"/>
              <w:spacing w:after="0" w:line="240" w:lineRule="auto"/>
              <w:rPr>
                <w:rFonts w:ascii="Times New Roman" w:hAnsi="Times New Roman" w:eastAsia="Times New Roman" w:cs="Times New Roman"/>
                <w:b/>
                <w:bCs/>
                <w:color w:val="00B0F0"/>
                <w:sz w:val="20"/>
                <w:szCs w:val="20"/>
                <w:lang w:val="kk-KZ" w:eastAsia="ru-RU"/>
              </w:rPr>
            </w:pPr>
            <w:r>
              <w:rPr>
                <w:rFonts w:ascii="Times New Roman" w:hAnsi="Times New Roman" w:eastAsia="Times New Roman" w:cs="Times New Roman"/>
                <w:b/>
                <w:bCs/>
                <w:color w:val="00B0F0"/>
                <w:sz w:val="20"/>
                <w:szCs w:val="20"/>
                <w:lang w:val="kk-KZ" w:eastAsia="ru-RU"/>
              </w:rPr>
              <w:t xml:space="preserve"> Күй күмбірі</w:t>
            </w:r>
          </w:p>
          <w:p w14:paraId="0887CC87">
            <w:pPr>
              <w:widowControl w:val="0"/>
              <w:autoSpaceDE w:val="0"/>
              <w:autoSpaceDN w:val="0"/>
              <w:spacing w:line="240" w:lineRule="auto"/>
              <w:rPr>
                <w:rFonts w:ascii="Times New Roman" w:hAnsi="Times New Roman" w:cs="Times New Roman"/>
                <w:sz w:val="20"/>
                <w:szCs w:val="20"/>
                <w:lang w:val="kk-KZ"/>
              </w:rPr>
            </w:pPr>
          </w:p>
        </w:tc>
        <w:tc>
          <w:tcPr>
            <w:tcW w:w="1843" w:type="dxa"/>
            <w:gridSpan w:val="2"/>
            <w:tcBorders>
              <w:top w:val="single" w:color="000000" w:sz="8" w:space="0"/>
              <w:left w:val="single" w:color="auto" w:sz="4" w:space="0"/>
              <w:bottom w:val="single" w:color="000000" w:sz="8" w:space="0"/>
              <w:right w:val="single" w:color="auto" w:sz="4" w:space="0"/>
            </w:tcBorders>
          </w:tcPr>
          <w:p w14:paraId="19934531">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Қызыл жүрекшемен көңілді тілек айтып қарсы алу</w:t>
            </w:r>
          </w:p>
          <w:p w14:paraId="52E973C8">
            <w:pPr>
              <w:widowControl w:val="0"/>
              <w:autoSpaceDE w:val="0"/>
              <w:autoSpaceDN w:val="0"/>
              <w:spacing w:after="0" w:line="240" w:lineRule="auto"/>
              <w:rPr>
                <w:rFonts w:ascii="Times New Roman" w:hAnsi="Times New Roman" w:eastAsia="Times New Roman" w:cs="Times New Roman"/>
                <w:b/>
                <w:bCs/>
                <w:color w:val="00B0F0"/>
                <w:sz w:val="20"/>
                <w:szCs w:val="20"/>
                <w:lang w:val="kk-KZ" w:eastAsia="ru-RU"/>
              </w:rPr>
            </w:pPr>
            <w:r>
              <w:rPr>
                <w:rFonts w:ascii="Times New Roman" w:hAnsi="Times New Roman" w:eastAsia="Times New Roman" w:cs="Times New Roman"/>
                <w:b/>
                <w:bCs/>
                <w:color w:val="00B0F0"/>
                <w:sz w:val="20"/>
                <w:szCs w:val="20"/>
                <w:lang w:val="kk-KZ" w:eastAsia="ru-RU"/>
              </w:rPr>
              <w:t xml:space="preserve"> Күй күмбірі</w:t>
            </w:r>
          </w:p>
        </w:tc>
        <w:tc>
          <w:tcPr>
            <w:tcW w:w="2410" w:type="dxa"/>
            <w:gridSpan w:val="3"/>
            <w:tcBorders>
              <w:top w:val="single" w:color="000000" w:sz="8" w:space="0"/>
              <w:left w:val="single" w:color="auto" w:sz="4" w:space="0"/>
              <w:bottom w:val="single" w:color="000000" w:sz="8" w:space="0"/>
              <w:right w:val="single" w:color="auto" w:sz="4" w:space="0"/>
            </w:tcBorders>
          </w:tcPr>
          <w:p w14:paraId="76401609">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Үш түрлі смайликпен қарсы алу</w:t>
            </w:r>
          </w:p>
          <w:p w14:paraId="65C39F7D">
            <w:pPr>
              <w:widowControl w:val="0"/>
              <w:autoSpaceDE w:val="0"/>
              <w:autoSpaceDN w:val="0"/>
              <w:spacing w:after="0" w:line="240" w:lineRule="auto"/>
              <w:rPr>
                <w:rFonts w:ascii="Times New Roman" w:hAnsi="Times New Roman" w:eastAsia="Times New Roman" w:cs="Times New Roman"/>
                <w:b/>
                <w:bCs/>
                <w:color w:val="00B0F0"/>
                <w:sz w:val="20"/>
                <w:szCs w:val="20"/>
                <w:lang w:val="kk-KZ" w:eastAsia="ru-RU"/>
              </w:rPr>
            </w:pPr>
            <w:r>
              <w:rPr>
                <w:rFonts w:ascii="Times New Roman" w:hAnsi="Times New Roman" w:eastAsia="Times New Roman" w:cs="Times New Roman"/>
                <w:b/>
                <w:bCs/>
                <w:color w:val="00B0F0"/>
                <w:sz w:val="20"/>
                <w:szCs w:val="20"/>
                <w:lang w:val="kk-KZ" w:eastAsia="ru-RU"/>
              </w:rPr>
              <w:t>Күй күмбірі</w:t>
            </w:r>
          </w:p>
          <w:p w14:paraId="25FD7605">
            <w:pPr>
              <w:widowControl w:val="0"/>
              <w:autoSpaceDE w:val="0"/>
              <w:autoSpaceDN w:val="0"/>
              <w:spacing w:line="240" w:lineRule="auto"/>
              <w:rPr>
                <w:rFonts w:ascii="Times New Roman" w:hAnsi="Times New Roman" w:cs="Times New Roman"/>
                <w:sz w:val="20"/>
                <w:szCs w:val="20"/>
                <w:lang w:val="kk-KZ"/>
              </w:rPr>
            </w:pPr>
          </w:p>
        </w:tc>
        <w:tc>
          <w:tcPr>
            <w:tcW w:w="2692" w:type="dxa"/>
            <w:gridSpan w:val="2"/>
            <w:tcBorders>
              <w:top w:val="single" w:color="000000" w:sz="8" w:space="0"/>
              <w:left w:val="single" w:color="auto" w:sz="4" w:space="0"/>
              <w:bottom w:val="single" w:color="000000" w:sz="8" w:space="0"/>
              <w:right w:val="single" w:color="auto" w:sz="4" w:space="0"/>
            </w:tcBorders>
          </w:tcPr>
          <w:p w14:paraId="4EDB8862">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Қонаққа келген қоянның ойыншығымен қарсы алу</w:t>
            </w:r>
          </w:p>
          <w:p w14:paraId="05DD5AE9">
            <w:pPr>
              <w:widowControl w:val="0"/>
              <w:autoSpaceDE w:val="0"/>
              <w:autoSpaceDN w:val="0"/>
              <w:spacing w:after="0" w:line="240" w:lineRule="auto"/>
              <w:rPr>
                <w:rFonts w:ascii="Times New Roman" w:hAnsi="Times New Roman" w:eastAsia="Times New Roman" w:cs="Times New Roman"/>
                <w:b/>
                <w:bCs/>
                <w:color w:val="00B0F0"/>
                <w:sz w:val="20"/>
                <w:szCs w:val="20"/>
                <w:lang w:val="kk-KZ" w:eastAsia="ru-RU"/>
              </w:rPr>
            </w:pPr>
            <w:r>
              <w:rPr>
                <w:rFonts w:ascii="Times New Roman" w:hAnsi="Times New Roman" w:eastAsia="Times New Roman" w:cs="Times New Roman"/>
                <w:b/>
                <w:bCs/>
                <w:color w:val="00B0F0"/>
                <w:sz w:val="20"/>
                <w:szCs w:val="20"/>
                <w:lang w:val="kk-KZ" w:eastAsia="ru-RU"/>
              </w:rPr>
              <w:t>Күй күмбірі</w:t>
            </w:r>
          </w:p>
        </w:tc>
        <w:tc>
          <w:tcPr>
            <w:tcW w:w="2420" w:type="dxa"/>
            <w:tcBorders>
              <w:top w:val="single" w:color="000000" w:sz="8" w:space="0"/>
              <w:left w:val="single" w:color="auto" w:sz="4" w:space="0"/>
              <w:bottom w:val="single" w:color="000000" w:sz="8" w:space="0"/>
              <w:right w:val="single" w:color="000000" w:sz="8" w:space="0"/>
            </w:tcBorders>
          </w:tcPr>
          <w:p w14:paraId="26412065">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Балалық шақ әнімен қарсы алу</w:t>
            </w:r>
          </w:p>
          <w:p w14:paraId="1AA0C2B0">
            <w:pPr>
              <w:widowControl w:val="0"/>
              <w:autoSpaceDE w:val="0"/>
              <w:autoSpaceDN w:val="0"/>
              <w:spacing w:after="0" w:line="240" w:lineRule="auto"/>
              <w:rPr>
                <w:rFonts w:ascii="Times New Roman" w:hAnsi="Times New Roman" w:eastAsia="Times New Roman" w:cs="Times New Roman"/>
                <w:b/>
                <w:bCs/>
                <w:color w:val="00B0F0"/>
                <w:sz w:val="20"/>
                <w:szCs w:val="20"/>
                <w:lang w:val="kk-KZ" w:eastAsia="ru-RU"/>
              </w:rPr>
            </w:pPr>
            <w:r>
              <w:rPr>
                <w:rFonts w:ascii="Times New Roman" w:hAnsi="Times New Roman" w:eastAsia="Times New Roman" w:cs="Times New Roman"/>
                <w:b/>
                <w:bCs/>
                <w:color w:val="00B0F0"/>
                <w:sz w:val="20"/>
                <w:szCs w:val="20"/>
                <w:lang w:val="kk-KZ" w:eastAsia="ru-RU"/>
              </w:rPr>
              <w:t>Күй күмбірі</w:t>
            </w:r>
          </w:p>
          <w:p w14:paraId="2AFD36E2">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eastAsia="Times New Roman" w:cs="Times New Roman"/>
                <w:b/>
                <w:bCs/>
                <w:color w:val="00B0F0"/>
                <w:sz w:val="20"/>
                <w:szCs w:val="20"/>
                <w:lang w:val="kk-KZ" w:eastAsia="ru-RU"/>
              </w:rPr>
              <w:t>Бір тұтас тәрбие</w:t>
            </w:r>
          </w:p>
        </w:tc>
      </w:tr>
      <w:tr w14:paraId="5D354D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411" w:type="dxa"/>
            <w:tcBorders>
              <w:top w:val="single" w:color="000000" w:sz="4" w:space="0"/>
              <w:left w:val="single" w:color="000000" w:sz="4" w:space="0"/>
              <w:bottom w:val="single" w:color="000000" w:sz="4" w:space="0"/>
              <w:right w:val="single" w:color="000000" w:sz="4" w:space="0"/>
            </w:tcBorders>
          </w:tcPr>
          <w:p w14:paraId="3E3DF28D">
            <w:pPr>
              <w:pStyle w:val="24"/>
              <w:ind w:left="110"/>
              <w:rPr>
                <w:b/>
                <w:sz w:val="20"/>
                <w:szCs w:val="20"/>
              </w:rPr>
            </w:pPr>
            <w:r>
              <w:rPr>
                <w:b/>
                <w:sz w:val="20"/>
                <w:szCs w:val="20"/>
              </w:rPr>
              <w:t>Ата-аналарменәңгімелесу,</w:t>
            </w:r>
          </w:p>
          <w:p w14:paraId="66F636E6">
            <w:pPr>
              <w:pStyle w:val="24"/>
              <w:ind w:left="110"/>
              <w:rPr>
                <w:b/>
                <w:sz w:val="20"/>
                <w:szCs w:val="20"/>
              </w:rPr>
            </w:pPr>
            <w:r>
              <w:rPr>
                <w:b/>
                <w:sz w:val="20"/>
                <w:szCs w:val="20"/>
              </w:rPr>
              <w:t>кеңесберу</w:t>
            </w:r>
          </w:p>
        </w:tc>
        <w:tc>
          <w:tcPr>
            <w:tcW w:w="3540" w:type="dxa"/>
            <w:gridSpan w:val="3"/>
            <w:tcBorders>
              <w:top w:val="single" w:color="000000" w:sz="8" w:space="0"/>
              <w:left w:val="single" w:color="000000" w:sz="8" w:space="0"/>
              <w:bottom w:val="single" w:color="000000" w:sz="8" w:space="0"/>
              <w:right w:val="single" w:color="auto" w:sz="4" w:space="0"/>
            </w:tcBorders>
          </w:tcPr>
          <w:p w14:paraId="574F017B">
            <w:pPr>
              <w:pStyle w:val="24"/>
              <w:rPr>
                <w:sz w:val="20"/>
                <w:szCs w:val="20"/>
              </w:rPr>
            </w:pPr>
            <w:r>
              <w:rPr>
                <w:color w:val="000000"/>
                <w:sz w:val="20"/>
                <w:szCs w:val="20"/>
                <w:lang w:eastAsia="ru-RU"/>
              </w:rPr>
              <w:t xml:space="preserve">Балалардың көңіл-күйі, денсаулығы жайлы әңгімелесу. </w:t>
            </w:r>
          </w:p>
        </w:tc>
        <w:tc>
          <w:tcPr>
            <w:tcW w:w="1843" w:type="dxa"/>
            <w:gridSpan w:val="2"/>
            <w:tcBorders>
              <w:top w:val="single" w:color="000000" w:sz="8" w:space="0"/>
              <w:left w:val="single" w:color="auto" w:sz="4" w:space="0"/>
              <w:bottom w:val="single" w:color="000000" w:sz="8" w:space="0"/>
              <w:right w:val="single" w:color="auto" w:sz="4" w:space="0"/>
            </w:tcBorders>
          </w:tcPr>
          <w:p w14:paraId="01805FF4">
            <w:pPr>
              <w:pStyle w:val="24"/>
              <w:rPr>
                <w:sz w:val="20"/>
                <w:szCs w:val="20"/>
              </w:rPr>
            </w:pPr>
            <w:r>
              <w:rPr>
                <w:color w:val="000000"/>
                <w:sz w:val="20"/>
                <w:szCs w:val="20"/>
                <w:lang w:eastAsia="ru-RU"/>
              </w:rPr>
              <w:t>Үйдегі өзіне-өзі қызмет ету дағдыларының қалай қалыптасып жатқанын сұрау</w:t>
            </w:r>
          </w:p>
        </w:tc>
        <w:tc>
          <w:tcPr>
            <w:tcW w:w="2410" w:type="dxa"/>
            <w:gridSpan w:val="3"/>
            <w:tcBorders>
              <w:top w:val="single" w:color="000000" w:sz="8" w:space="0"/>
              <w:left w:val="single" w:color="auto" w:sz="4" w:space="0"/>
              <w:bottom w:val="single" w:color="000000" w:sz="8" w:space="0"/>
              <w:right w:val="single" w:color="auto" w:sz="4" w:space="0"/>
            </w:tcBorders>
          </w:tcPr>
          <w:p w14:paraId="6738DB7C">
            <w:pPr>
              <w:pStyle w:val="24"/>
              <w:rPr>
                <w:sz w:val="20"/>
                <w:szCs w:val="20"/>
              </w:rPr>
            </w:pPr>
            <w:r>
              <w:rPr>
                <w:color w:val="000000"/>
                <w:sz w:val="20"/>
                <w:szCs w:val="20"/>
                <w:lang w:eastAsia="ru-RU"/>
              </w:rPr>
              <w:t>Баланың үйдегі ойыншықтарға деген қызығушылығы жайлы сұрау</w:t>
            </w:r>
          </w:p>
        </w:tc>
        <w:tc>
          <w:tcPr>
            <w:tcW w:w="2692" w:type="dxa"/>
            <w:gridSpan w:val="2"/>
            <w:tcBorders>
              <w:top w:val="single" w:color="000000" w:sz="8" w:space="0"/>
              <w:left w:val="single" w:color="auto" w:sz="4" w:space="0"/>
              <w:bottom w:val="single" w:color="000000" w:sz="8" w:space="0"/>
              <w:right w:val="single" w:color="auto" w:sz="4" w:space="0"/>
            </w:tcBorders>
          </w:tcPr>
          <w:p w14:paraId="1523E1B5">
            <w:pPr>
              <w:pStyle w:val="24"/>
              <w:rPr>
                <w:sz w:val="20"/>
                <w:szCs w:val="20"/>
              </w:rPr>
            </w:pPr>
            <w:r>
              <w:rPr>
                <w:color w:val="000000"/>
                <w:sz w:val="20"/>
                <w:szCs w:val="20"/>
                <w:lang w:eastAsia="ru-RU"/>
              </w:rPr>
              <w:t>Балабақшадан кейінгі баланың өзін-өзі қалай ұстатйыны жайлы әңгімелесу</w:t>
            </w:r>
          </w:p>
        </w:tc>
        <w:tc>
          <w:tcPr>
            <w:tcW w:w="2420" w:type="dxa"/>
            <w:tcBorders>
              <w:top w:val="single" w:color="000000" w:sz="8" w:space="0"/>
              <w:left w:val="single" w:color="auto" w:sz="4" w:space="0"/>
              <w:bottom w:val="single" w:color="000000" w:sz="8" w:space="0"/>
              <w:right w:val="single" w:color="000000" w:sz="8" w:space="0"/>
            </w:tcBorders>
          </w:tcPr>
          <w:p w14:paraId="5E487456">
            <w:pPr>
              <w:pStyle w:val="24"/>
              <w:rPr>
                <w:sz w:val="20"/>
                <w:szCs w:val="20"/>
              </w:rPr>
            </w:pPr>
            <w:r>
              <w:rPr>
                <w:color w:val="000000"/>
                <w:sz w:val="20"/>
                <w:szCs w:val="20"/>
                <w:lang w:eastAsia="ru-RU"/>
              </w:rPr>
              <w:t>Демалыс күндердегі баланың күн тәртібі жайлы әңгімелесу</w:t>
            </w:r>
          </w:p>
        </w:tc>
      </w:tr>
      <w:tr w14:paraId="098855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2" w:hRule="atLeast"/>
        </w:trPr>
        <w:tc>
          <w:tcPr>
            <w:tcW w:w="2411" w:type="dxa"/>
            <w:tcBorders>
              <w:top w:val="single" w:color="000000" w:sz="4" w:space="0"/>
              <w:left w:val="single" w:color="000000" w:sz="4" w:space="0"/>
              <w:bottom w:val="single" w:color="000000" w:sz="4" w:space="0"/>
              <w:right w:val="single" w:color="000000" w:sz="4" w:space="0"/>
            </w:tcBorders>
          </w:tcPr>
          <w:p w14:paraId="33B6EC3D">
            <w:pPr>
              <w:pStyle w:val="24"/>
              <w:ind w:left="110" w:right="498"/>
              <w:rPr>
                <w:b/>
                <w:sz w:val="20"/>
                <w:szCs w:val="20"/>
              </w:rPr>
            </w:pPr>
            <w:r>
              <w:rPr>
                <w:b/>
                <w:sz w:val="20"/>
                <w:szCs w:val="20"/>
              </w:rPr>
              <w:t>Балалардың дербес әрекеті(баяу қимылды ойындар,үстелүсті ойындары,</w:t>
            </w:r>
          </w:p>
          <w:p w14:paraId="5ED02970">
            <w:pPr>
              <w:pStyle w:val="24"/>
              <w:ind w:left="110" w:right="558"/>
              <w:rPr>
                <w:b/>
                <w:sz w:val="20"/>
                <w:szCs w:val="20"/>
              </w:rPr>
            </w:pPr>
            <w:r>
              <w:rPr>
                <w:b/>
                <w:sz w:val="20"/>
                <w:szCs w:val="20"/>
              </w:rPr>
              <w:t>бейнелеу әрекеті, кітаптарқарау және тағы басқаәрекеттер)</w:t>
            </w:r>
          </w:p>
        </w:tc>
        <w:tc>
          <w:tcPr>
            <w:tcW w:w="3540" w:type="dxa"/>
            <w:gridSpan w:val="3"/>
            <w:tcBorders>
              <w:top w:val="single" w:color="000000" w:sz="8" w:space="0"/>
              <w:left w:val="single" w:color="000000" w:sz="8" w:space="0"/>
              <w:bottom w:val="single" w:color="000000" w:sz="8" w:space="0"/>
              <w:right w:val="single" w:color="auto" w:sz="4" w:space="0"/>
            </w:tcBorders>
          </w:tcPr>
          <w:p w14:paraId="299B680A">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 xml:space="preserve"> Балалармен жыл мезгілі, туралы әңгімелесу.     Үстел үсті ойыны: «Жылдың қай мезгілі екенін тап».</w:t>
            </w:r>
          </w:p>
          <w:p w14:paraId="1E89E4D9">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Міндеті : жыл  мезгілінің ерекшеліктері мен өзгерістерін сурет арқылы ажы ратып айтады.</w:t>
            </w:r>
          </w:p>
          <w:p w14:paraId="24B1F183">
            <w:pPr>
              <w:widowControl w:val="0"/>
              <w:suppressAutoHyphens/>
              <w:autoSpaceDE w:val="0"/>
              <w:autoSpaceDN w:val="0"/>
              <w:spacing w:after="0" w:line="240" w:lineRule="auto"/>
              <w:rPr>
                <w:rFonts w:ascii="Times New Roman" w:hAnsi="Times New Roman" w:eastAsia="Times New Roman" w:cs="Times New Roman"/>
                <w:b/>
                <w:bCs/>
                <w:color w:val="0070C0"/>
                <w:sz w:val="20"/>
                <w:szCs w:val="20"/>
                <w:lang w:val="en-US" w:eastAsia="ar-SA"/>
              </w:rPr>
            </w:pPr>
            <w:r>
              <w:rPr>
                <w:rFonts w:ascii="Times New Roman" w:hAnsi="Times New Roman" w:eastAsia="Times New Roman" w:cs="Times New Roman"/>
                <w:b/>
                <w:bCs/>
                <w:color w:val="0070C0"/>
                <w:sz w:val="20"/>
                <w:szCs w:val="20"/>
                <w:lang w:val="kk-KZ" w:eastAsia="ar-SA"/>
              </w:rPr>
              <w:t xml:space="preserve">Әлеуметтік </w:t>
            </w:r>
            <w:r>
              <w:rPr>
                <w:rFonts w:ascii="Times New Roman" w:hAnsi="Times New Roman" w:eastAsia="Times New Roman" w:cs="Times New Roman"/>
                <w:b/>
                <w:bCs/>
                <w:color w:val="0070C0"/>
                <w:sz w:val="20"/>
                <w:szCs w:val="20"/>
                <w:lang w:val="en-US" w:eastAsia="ar-SA"/>
              </w:rPr>
              <w:t xml:space="preserve"> дағдылар</w:t>
            </w:r>
          </w:p>
          <w:p w14:paraId="1535A4D3">
            <w:pPr>
              <w:widowControl w:val="0"/>
              <w:suppressAutoHyphens/>
              <w:autoSpaceDE w:val="0"/>
              <w:autoSpaceDN w:val="0"/>
              <w:spacing w:after="0" w:line="240" w:lineRule="auto"/>
              <w:rPr>
                <w:rFonts w:ascii="Times New Roman" w:hAnsi="Times New Roman" w:eastAsia="Times New Roman" w:cs="Times New Roman"/>
                <w:bCs/>
                <w:color w:val="0070C0"/>
                <w:sz w:val="20"/>
                <w:szCs w:val="20"/>
                <w:lang w:val="kk-KZ" w:eastAsia="ar-SA"/>
              </w:rPr>
            </w:pPr>
          </w:p>
          <w:p w14:paraId="45810E3F">
            <w:pPr>
              <w:widowControl w:val="0"/>
              <w:autoSpaceDE w:val="0"/>
              <w:autoSpaceDN w:val="0"/>
              <w:spacing w:line="240" w:lineRule="auto"/>
              <w:rPr>
                <w:rFonts w:ascii="Times New Roman" w:hAnsi="Times New Roman" w:cs="Times New Roman"/>
                <w:sz w:val="20"/>
                <w:szCs w:val="20"/>
                <w:lang w:val="kk-KZ"/>
              </w:rPr>
            </w:pPr>
          </w:p>
        </w:tc>
        <w:tc>
          <w:tcPr>
            <w:tcW w:w="1843" w:type="dxa"/>
            <w:gridSpan w:val="2"/>
            <w:tcBorders>
              <w:top w:val="single" w:color="000000" w:sz="8" w:space="0"/>
              <w:left w:val="single" w:color="auto" w:sz="4" w:space="0"/>
              <w:bottom w:val="single" w:color="000000" w:sz="8" w:space="0"/>
              <w:right w:val="single" w:color="auto" w:sz="4" w:space="0"/>
            </w:tcBorders>
          </w:tcPr>
          <w:p w14:paraId="60B8D4CB">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 xml:space="preserve"> «Ұшады, жүзеді, жүреді» үстел үсті ойыны:</w:t>
            </w:r>
          </w:p>
          <w:p w14:paraId="100F7B76">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Міндеті</w:t>
            </w:r>
          </w:p>
          <w:p w14:paraId="32A90336">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Тәрбиеші көліктің түрлерін суреттерін көрсетеді, ал балалар қимыл-қозғалыспен оны көрсетіп – ол ұшама, жүреме, жүзе ме айтады.</w:t>
            </w:r>
          </w:p>
          <w:p w14:paraId="78551B82">
            <w:pPr>
              <w:widowControl w:val="0"/>
              <w:suppressAutoHyphens/>
              <w:autoSpaceDE w:val="0"/>
              <w:autoSpaceDN w:val="0"/>
              <w:spacing w:after="0" w:line="240" w:lineRule="auto"/>
              <w:rPr>
                <w:rFonts w:ascii="Times New Roman" w:hAnsi="Times New Roman" w:eastAsia="Times New Roman" w:cs="Times New Roman"/>
                <w:b/>
                <w:bCs/>
                <w:color w:val="0070C0"/>
                <w:sz w:val="20"/>
                <w:szCs w:val="20"/>
                <w:lang w:val="kk-KZ" w:eastAsia="ar-SA"/>
              </w:rPr>
            </w:pPr>
            <w:r>
              <w:rPr>
                <w:rFonts w:ascii="Times New Roman" w:hAnsi="Times New Roman" w:eastAsia="Times New Roman" w:cs="Times New Roman"/>
                <w:b/>
                <w:bCs/>
                <w:color w:val="0070C0"/>
                <w:sz w:val="20"/>
                <w:szCs w:val="20"/>
                <w:lang w:val="kk-KZ" w:eastAsia="ar-SA"/>
              </w:rPr>
              <w:t>Коммуникативтік дағдылар</w:t>
            </w:r>
          </w:p>
          <w:p w14:paraId="3F2E28F6">
            <w:pPr>
              <w:widowControl w:val="0"/>
              <w:autoSpaceDE w:val="0"/>
              <w:autoSpaceDN w:val="0"/>
              <w:spacing w:line="240" w:lineRule="auto"/>
              <w:rPr>
                <w:rFonts w:ascii="Times New Roman" w:hAnsi="Times New Roman" w:cs="Times New Roman"/>
                <w:sz w:val="20"/>
                <w:szCs w:val="20"/>
                <w:lang w:val="kk-KZ"/>
              </w:rPr>
            </w:pPr>
          </w:p>
        </w:tc>
        <w:tc>
          <w:tcPr>
            <w:tcW w:w="2410" w:type="dxa"/>
            <w:gridSpan w:val="3"/>
            <w:tcBorders>
              <w:top w:val="single" w:color="000000" w:sz="8" w:space="0"/>
              <w:left w:val="single" w:color="auto" w:sz="4" w:space="0"/>
              <w:bottom w:val="single" w:color="000000" w:sz="8" w:space="0"/>
              <w:right w:val="single" w:color="auto" w:sz="4" w:space="0"/>
            </w:tcBorders>
          </w:tcPr>
          <w:p w14:paraId="3F3C60B9">
            <w:pPr>
              <w:widowControl w:val="0"/>
              <w:suppressAutoHyphens/>
              <w:autoSpaceDE w:val="0"/>
              <w:autoSpaceDN w:val="0"/>
              <w:spacing w:after="0" w:line="240" w:lineRule="auto"/>
              <w:rPr>
                <w:rFonts w:ascii="Times New Roman" w:hAnsi="Times New Roman" w:eastAsia="Times New Roman" w:cs="Times New Roman"/>
                <w:b/>
                <w:bCs/>
                <w:color w:val="0070C0"/>
                <w:sz w:val="20"/>
                <w:szCs w:val="20"/>
                <w:lang w:val="kk-KZ" w:eastAsia="ar-SA"/>
              </w:rPr>
            </w:pPr>
          </w:p>
          <w:p w14:paraId="6120E9C2">
            <w:pPr>
              <w:widowControl w:val="0"/>
              <w:autoSpaceDE w:val="0"/>
              <w:autoSpaceDN w:val="0"/>
              <w:spacing w:after="0" w:line="240" w:lineRule="auto"/>
              <w:rPr>
                <w:rFonts w:ascii="Times New Roman" w:hAnsi="Times New Roman" w:eastAsia="Times New Roman" w:cs="Times New Roman"/>
                <w:kern w:val="2"/>
                <w:sz w:val="20"/>
                <w:szCs w:val="20"/>
                <w:lang w:val="kk-KZ" w:eastAsia="zh-TW"/>
              </w:rPr>
            </w:pPr>
            <w:r>
              <w:rPr>
                <w:rFonts w:ascii="Times New Roman" w:hAnsi="Times New Roman" w:eastAsia="Times New Roman" w:cs="Times New Roman"/>
                <w:kern w:val="2"/>
                <w:sz w:val="20"/>
                <w:szCs w:val="20"/>
                <w:lang w:val="kk-KZ" w:eastAsia="zh-TW"/>
              </w:rPr>
              <w:t>«Теңге алу», «Айырмашылығын тап», «Банкомат», «Ақшаны жұмсауды үйренеміз», «Әмиян», «Дүкен» ойындары - қаржылық сауаттылық бойынша қарапайым білімдерді (заттарды тексеріп қарау, зерделеу, олардың көлемін көзбен өлшеу, көзбен көріп ойлауды, есте сақтауды, қиялды, ұсақ қол моторикасын дамыту</w:t>
            </w:r>
          </w:p>
          <w:p w14:paraId="2E6B8DF8">
            <w:pPr>
              <w:widowControl w:val="0"/>
              <w:suppressAutoHyphens/>
              <w:autoSpaceDE w:val="0"/>
              <w:autoSpaceDN w:val="0"/>
              <w:spacing w:after="0" w:line="240" w:lineRule="auto"/>
              <w:rPr>
                <w:rFonts w:hint="default" w:ascii="Times New Roman" w:hAnsi="Times New Roman" w:eastAsia="Times New Roman" w:cs="Times New Roman"/>
                <w:b/>
                <w:bCs/>
                <w:color w:val="0070C0"/>
                <w:sz w:val="20"/>
                <w:szCs w:val="20"/>
                <w:lang w:val="kk-KZ" w:eastAsia="ar-SA"/>
              </w:rPr>
            </w:pPr>
            <w:r>
              <w:rPr>
                <w:rFonts w:hint="default" w:ascii="Times New Roman" w:hAnsi="Times New Roman" w:eastAsia="Times New Roman" w:cs="Times New Roman"/>
                <w:b/>
                <w:bCs/>
                <w:color w:val="0070C0"/>
                <w:sz w:val="20"/>
                <w:szCs w:val="20"/>
                <w:lang w:val="kk-KZ" w:eastAsia="ar-SA"/>
              </w:rPr>
              <w:t>“Төтенше қызметкердің телефон номері”</w:t>
            </w:r>
          </w:p>
        </w:tc>
        <w:tc>
          <w:tcPr>
            <w:tcW w:w="2692" w:type="dxa"/>
            <w:gridSpan w:val="2"/>
            <w:tcBorders>
              <w:top w:val="single" w:color="000000" w:sz="8" w:space="0"/>
              <w:left w:val="single" w:color="auto" w:sz="4" w:space="0"/>
              <w:bottom w:val="single" w:color="000000" w:sz="8" w:space="0"/>
              <w:right w:val="single" w:color="auto" w:sz="4" w:space="0"/>
            </w:tcBorders>
          </w:tcPr>
          <w:p w14:paraId="7CA9AEA7">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 xml:space="preserve"> Табиғат бұрышындағы еңбек.</w:t>
            </w:r>
          </w:p>
          <w:p w14:paraId="0695696C">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Міндеті :Еңбекке байланысты мақал-мәтелдер айту. Гүлдерді суарып, қопсытуға көмектеседі</w:t>
            </w:r>
          </w:p>
          <w:p w14:paraId="031FC50E">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b/>
                <w:bCs/>
                <w:color w:val="0070C0"/>
                <w:sz w:val="20"/>
                <w:szCs w:val="20"/>
                <w:lang w:val="kk-KZ" w:eastAsia="ar-SA"/>
              </w:rPr>
              <w:t>Әлеуметтік дағдылар,экологиялық тәрбие</w:t>
            </w:r>
          </w:p>
        </w:tc>
        <w:tc>
          <w:tcPr>
            <w:tcW w:w="2420" w:type="dxa"/>
            <w:tcBorders>
              <w:top w:val="single" w:color="000000" w:sz="8" w:space="0"/>
              <w:left w:val="single" w:color="auto" w:sz="4" w:space="0"/>
              <w:bottom w:val="single" w:color="000000" w:sz="8" w:space="0"/>
              <w:right w:val="single" w:color="000000" w:sz="8" w:space="0"/>
            </w:tcBorders>
          </w:tcPr>
          <w:p w14:paraId="3A5A3673">
            <w:pPr>
              <w:widowControl w:val="0"/>
              <w:suppressAutoHyphen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Ұйымдастырылған іс-әрекеттердегі мінез-құлық ережелерімен таныстыру, Жедел қызметтің телефон нөмірлері, терезе алдына шықпауға үйрету</w:t>
            </w:r>
          </w:p>
          <w:p w14:paraId="2BE546AC">
            <w:pPr>
              <w:widowControl w:val="0"/>
              <w:suppressAutoHyphen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b/>
                <w:bCs/>
                <w:color w:val="0070C0"/>
                <w:sz w:val="20"/>
                <w:szCs w:val="20"/>
                <w:lang w:val="kk-KZ"/>
              </w:rPr>
              <w:t>қауіпсіздікті қамтамасыз етуге бағытталған балалар әрекеті түрі</w:t>
            </w:r>
          </w:p>
        </w:tc>
      </w:tr>
      <w:tr w14:paraId="6D31CA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2411" w:type="dxa"/>
            <w:tcBorders>
              <w:top w:val="single" w:color="000000" w:sz="4" w:space="0"/>
              <w:left w:val="single" w:color="000000" w:sz="4" w:space="0"/>
              <w:bottom w:val="single" w:color="000000" w:sz="4" w:space="0"/>
              <w:right w:val="single" w:color="000000" w:sz="4" w:space="0"/>
            </w:tcBorders>
          </w:tcPr>
          <w:p w14:paraId="756A281B">
            <w:pPr>
              <w:pStyle w:val="24"/>
              <w:ind w:left="110"/>
              <w:rPr>
                <w:b/>
                <w:sz w:val="20"/>
                <w:szCs w:val="20"/>
              </w:rPr>
            </w:pPr>
            <w:r>
              <w:rPr>
                <w:b/>
                <w:sz w:val="20"/>
                <w:szCs w:val="20"/>
              </w:rPr>
              <w:t>Таңертенгіжаттығу</w:t>
            </w:r>
          </w:p>
        </w:tc>
        <w:tc>
          <w:tcPr>
            <w:tcW w:w="12905" w:type="dxa"/>
            <w:gridSpan w:val="11"/>
            <w:tcBorders>
              <w:top w:val="single" w:color="000000" w:sz="4" w:space="0"/>
              <w:left w:val="single" w:color="000000" w:sz="4" w:space="0"/>
              <w:bottom w:val="single" w:color="000000" w:sz="4" w:space="0"/>
              <w:right w:val="single" w:color="000000" w:sz="4" w:space="0"/>
            </w:tcBorders>
          </w:tcPr>
          <w:p w14:paraId="075EAFB2">
            <w:pPr>
              <w:pStyle w:val="24"/>
              <w:rPr>
                <w:sz w:val="20"/>
                <w:szCs w:val="20"/>
              </w:rPr>
            </w:pPr>
            <w:r>
              <w:rPr>
                <w:b/>
                <w:bCs/>
                <w:color w:val="000000" w:themeColor="text1"/>
                <w:sz w:val="20"/>
                <w:szCs w:val="20"/>
              </w:rPr>
              <w:t>Қыркүйек айына арналған таңертеңгі жаттығулар кешені</w:t>
            </w:r>
            <w:r>
              <w:rPr>
                <w:color w:val="000000" w:themeColor="text1"/>
                <w:sz w:val="20"/>
                <w:szCs w:val="20"/>
              </w:rPr>
              <w:t xml:space="preserve"> ( </w:t>
            </w:r>
            <w:r>
              <w:rPr>
                <w:color w:val="0070C0"/>
                <w:sz w:val="20"/>
                <w:szCs w:val="20"/>
              </w:rPr>
              <w:t>(</w:t>
            </w:r>
            <w:r>
              <w:rPr>
                <w:b/>
                <w:bCs/>
                <w:color w:val="0070C0"/>
                <w:sz w:val="20"/>
                <w:szCs w:val="20"/>
              </w:rPr>
              <w:t>Жалпы дамытушы жаттығулар, қимыл белсенділігі, ойын әрекеті).</w:t>
            </w:r>
          </w:p>
        </w:tc>
      </w:tr>
      <w:tr w14:paraId="2CAD40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2411" w:type="dxa"/>
            <w:tcBorders>
              <w:top w:val="single" w:color="000000" w:sz="4" w:space="0"/>
              <w:left w:val="single" w:color="000000" w:sz="4" w:space="0"/>
              <w:bottom w:val="single" w:color="000000" w:sz="4" w:space="0"/>
              <w:right w:val="single" w:color="000000" w:sz="4" w:space="0"/>
            </w:tcBorders>
          </w:tcPr>
          <w:p w14:paraId="03035DB5">
            <w:pPr>
              <w:pStyle w:val="24"/>
              <w:ind w:left="110"/>
              <w:rPr>
                <w:b/>
                <w:sz w:val="20"/>
                <w:szCs w:val="20"/>
              </w:rPr>
            </w:pPr>
            <w:r>
              <w:rPr>
                <w:b/>
                <w:sz w:val="20"/>
                <w:szCs w:val="20"/>
              </w:rPr>
              <w:t>Таңғыас</w:t>
            </w:r>
          </w:p>
        </w:tc>
        <w:tc>
          <w:tcPr>
            <w:tcW w:w="12905" w:type="dxa"/>
            <w:gridSpan w:val="11"/>
            <w:tcBorders>
              <w:top w:val="single" w:color="000000" w:sz="4" w:space="0"/>
              <w:left w:val="single" w:color="000000" w:sz="4" w:space="0"/>
              <w:bottom w:val="single" w:color="000000" w:sz="4" w:space="0"/>
              <w:right w:val="single" w:color="000000" w:sz="4" w:space="0"/>
            </w:tcBorders>
          </w:tcPr>
          <w:p w14:paraId="3216E114">
            <w:pPr>
              <w:pStyle w:val="24"/>
              <w:rPr>
                <w:sz w:val="20"/>
                <w:szCs w:val="20"/>
              </w:rPr>
            </w:pPr>
            <w:r>
              <w:rPr>
                <w:sz w:val="20"/>
                <w:szCs w:val="20"/>
              </w:rPr>
              <w:t xml:space="preserve"> Таңғы ас алдында қолдарын сумен сабындап жуу мәдениетін қалыптастыру. </w:t>
            </w:r>
            <w:r>
              <w:rPr>
                <w:color w:val="000000"/>
                <w:sz w:val="20"/>
                <w:szCs w:val="20"/>
              </w:rPr>
              <w:t xml:space="preserve">Жеңдерін өз бетімен түру, жуыну кезінде киімді суламау, жуыну кезінде суды шашыратпау білігін бекіту. </w:t>
            </w:r>
            <w:r>
              <w:rPr>
                <w:b/>
                <w:bCs/>
                <w:sz w:val="20"/>
                <w:szCs w:val="20"/>
              </w:rPr>
              <w:t>Ө</w:t>
            </w:r>
            <w:r>
              <w:rPr>
                <w:sz w:val="20"/>
                <w:szCs w:val="20"/>
              </w:rPr>
              <w:t xml:space="preserve">з орнын тауып отыру. </w:t>
            </w:r>
            <w:r>
              <w:rPr>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sz w:val="20"/>
                <w:szCs w:val="20"/>
              </w:rPr>
              <w:t xml:space="preserve">. Тамақтанып болғаннан кейін алғыс айтуды үйрету </w:t>
            </w:r>
            <w:r>
              <w:rPr>
                <w:b/>
                <w:bCs/>
                <w:sz w:val="20"/>
                <w:szCs w:val="20"/>
              </w:rPr>
              <w:t>(</w:t>
            </w:r>
            <w:r>
              <w:rPr>
                <w:b/>
                <w:bCs/>
                <w:color w:val="0070C0"/>
                <w:sz w:val="20"/>
                <w:szCs w:val="20"/>
              </w:rPr>
              <w:t>мәдени-гигиеналық дағдылар, өзіне-өзі қызмет ету, кезекшілердің еңбек әрекеті)</w:t>
            </w:r>
          </w:p>
        </w:tc>
      </w:tr>
      <w:tr w14:paraId="6C7525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411" w:type="dxa"/>
            <w:tcBorders>
              <w:top w:val="single" w:color="auto" w:sz="4" w:space="0"/>
              <w:left w:val="single" w:color="000000" w:sz="4" w:space="0"/>
              <w:bottom w:val="single" w:color="000000" w:sz="4" w:space="0"/>
              <w:right w:val="single" w:color="000000" w:sz="4" w:space="0"/>
            </w:tcBorders>
          </w:tcPr>
          <w:p w14:paraId="7C35CA08">
            <w:pPr>
              <w:pStyle w:val="24"/>
              <w:ind w:left="110"/>
              <w:rPr>
                <w:b/>
                <w:sz w:val="20"/>
                <w:szCs w:val="20"/>
              </w:rPr>
            </w:pPr>
            <w:r>
              <w:rPr>
                <w:b/>
                <w:sz w:val="20"/>
                <w:szCs w:val="20"/>
              </w:rPr>
              <w:t>Ұйымдастырылғаніс-әрекетке</w:t>
            </w:r>
          </w:p>
          <w:p w14:paraId="19E4D610">
            <w:pPr>
              <w:pStyle w:val="24"/>
              <w:ind w:left="110"/>
              <w:rPr>
                <w:b/>
                <w:sz w:val="20"/>
                <w:szCs w:val="20"/>
              </w:rPr>
            </w:pPr>
            <w:r>
              <w:rPr>
                <w:b/>
                <w:sz w:val="20"/>
                <w:szCs w:val="20"/>
              </w:rPr>
              <w:t>дайындық</w:t>
            </w:r>
          </w:p>
        </w:tc>
        <w:tc>
          <w:tcPr>
            <w:tcW w:w="3540" w:type="dxa"/>
            <w:gridSpan w:val="3"/>
            <w:tcBorders>
              <w:top w:val="single" w:color="000000" w:sz="8" w:space="0"/>
              <w:left w:val="single" w:color="000000" w:sz="8" w:space="0"/>
              <w:bottom w:val="single" w:color="000000" w:sz="8" w:space="0"/>
              <w:right w:val="single" w:color="000000" w:sz="8" w:space="0"/>
            </w:tcBorders>
          </w:tcPr>
          <w:p w14:paraId="136D9CAB">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«Мұнара »</w:t>
            </w:r>
          </w:p>
          <w:p w14:paraId="7BC06128">
            <w:pPr>
              <w:widowControl w:val="0"/>
              <w:autoSpaceDE w:val="0"/>
              <w:autoSpaceDN w:val="0"/>
              <w:spacing w:line="240" w:lineRule="auto"/>
              <w:rPr>
                <w:rFonts w:ascii="Times New Roman" w:hAnsi="Times New Roman" w:cs="Times New Roman"/>
                <w:b/>
                <w:sz w:val="20"/>
                <w:szCs w:val="20"/>
                <w:lang w:val="kk-KZ"/>
              </w:rPr>
            </w:pPr>
            <w:r>
              <w:rPr>
                <w:rFonts w:ascii="Times New Roman" w:hAnsi="Times New Roman" w:eastAsia="Times New Roman" w:cs="Times New Roman"/>
                <w:sz w:val="20"/>
                <w:szCs w:val="20"/>
                <w:lang w:val="kk-KZ" w:eastAsia="ru-RU"/>
              </w:rPr>
              <w:t>Мақсаты: Заттардың түсі, көлемі, пішінін өз бетінше зерттеу және салыстыруға мүмкіндік беру.</w:t>
            </w:r>
          </w:p>
        </w:tc>
        <w:tc>
          <w:tcPr>
            <w:tcW w:w="1849" w:type="dxa"/>
            <w:gridSpan w:val="3"/>
            <w:tcBorders>
              <w:top w:val="single" w:color="000000" w:sz="8" w:space="0"/>
              <w:left w:val="single" w:color="000000" w:sz="8" w:space="0"/>
              <w:bottom w:val="single" w:color="000000" w:sz="8" w:space="0"/>
              <w:right w:val="single" w:color="000000" w:sz="8" w:space="0"/>
            </w:tcBorders>
          </w:tcPr>
          <w:p w14:paraId="533BC4AA">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«Түрлі түсті моншақтар»</w:t>
            </w:r>
          </w:p>
          <w:p w14:paraId="2E78D15B">
            <w:pPr>
              <w:pStyle w:val="24"/>
              <w:rPr>
                <w:b/>
                <w:sz w:val="20"/>
                <w:szCs w:val="20"/>
              </w:rPr>
            </w:pPr>
            <w:r>
              <w:rPr>
                <w:sz w:val="20"/>
                <w:szCs w:val="20"/>
              </w:rPr>
              <w:t>Мақсаты: ермексазды пайдаланып кішкентай дөңгелектер жасау арқылы,қолдың моторикасын дамыту.</w:t>
            </w:r>
          </w:p>
        </w:tc>
        <w:tc>
          <w:tcPr>
            <w:tcW w:w="2404" w:type="dxa"/>
            <w:gridSpan w:val="2"/>
            <w:tcBorders>
              <w:top w:val="single" w:color="000000" w:sz="8" w:space="0"/>
              <w:left w:val="single" w:color="000000" w:sz="8" w:space="0"/>
              <w:bottom w:val="single" w:color="000000" w:sz="8" w:space="0"/>
              <w:right w:val="single" w:color="000000" w:sz="8" w:space="0"/>
            </w:tcBorders>
          </w:tcPr>
          <w:p w14:paraId="0C72EE9F">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«Пирамида»</w:t>
            </w:r>
          </w:p>
          <w:p w14:paraId="377768A8">
            <w:pPr>
              <w:pStyle w:val="24"/>
              <w:rPr>
                <w:b/>
                <w:sz w:val="20"/>
                <w:szCs w:val="20"/>
              </w:rPr>
            </w:pPr>
            <w:r>
              <w:rPr>
                <w:sz w:val="20"/>
                <w:szCs w:val="20"/>
              </w:rPr>
              <w:t>Мақсаты: Түрлі пішіндерден пирамидаларды құрастыру. Дөңгелек, үшбұрыш, шаршы, тіктөртбұрыштардың жапсырмаларын қолдану.</w:t>
            </w:r>
          </w:p>
        </w:tc>
        <w:tc>
          <w:tcPr>
            <w:tcW w:w="2692" w:type="dxa"/>
            <w:gridSpan w:val="2"/>
            <w:tcBorders>
              <w:top w:val="single" w:color="000000" w:sz="8" w:space="0"/>
              <w:left w:val="single" w:color="000000" w:sz="8" w:space="0"/>
              <w:bottom w:val="single" w:color="000000" w:sz="8" w:space="0"/>
              <w:right w:val="single" w:color="000000" w:sz="8" w:space="0"/>
            </w:tcBorders>
          </w:tcPr>
          <w:p w14:paraId="6BDC80C8">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«Алмұрт »</w:t>
            </w:r>
          </w:p>
          <w:p w14:paraId="12E36345">
            <w:pPr>
              <w:pStyle w:val="24"/>
              <w:rPr>
                <w:sz w:val="20"/>
                <w:szCs w:val="20"/>
              </w:rPr>
            </w:pPr>
            <w:r>
              <w:rPr>
                <w:sz w:val="20"/>
                <w:szCs w:val="20"/>
              </w:rPr>
              <w:t>Мақсаты: Қарапайым және күрделі пішінді заттарды мүсіндеудің техникалық дағдыларын қалыптастыру. Ермексазды саусақпен басып, домалату, кесектерді біріктіруге үйрету.</w:t>
            </w:r>
          </w:p>
        </w:tc>
        <w:tc>
          <w:tcPr>
            <w:tcW w:w="2420" w:type="dxa"/>
            <w:tcBorders>
              <w:top w:val="single" w:color="000000" w:sz="8" w:space="0"/>
              <w:left w:val="single" w:color="000000" w:sz="8" w:space="0"/>
              <w:bottom w:val="single" w:color="000000" w:sz="8" w:space="0"/>
              <w:right w:val="single" w:color="000000" w:sz="8" w:space="0"/>
            </w:tcBorders>
          </w:tcPr>
          <w:p w14:paraId="3397B95C">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«Менің сүйікті ойыншығым»</w:t>
            </w:r>
          </w:p>
          <w:p w14:paraId="02CA1257">
            <w:pPr>
              <w:pStyle w:val="24"/>
              <w:rPr>
                <w:b/>
                <w:sz w:val="20"/>
                <w:szCs w:val="20"/>
              </w:rPr>
            </w:pPr>
            <w:r>
              <w:rPr>
                <w:sz w:val="20"/>
                <w:szCs w:val="20"/>
              </w:rPr>
              <w:t>Мақсаты: Ойыншықтың түрлерін көрсетіп,өзіне ұнаған ойыншықтың атын атап, ұқыпты бояуға үйрету.</w:t>
            </w:r>
          </w:p>
        </w:tc>
      </w:tr>
      <w:tr w14:paraId="411574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0" w:hRule="atLeast"/>
        </w:trPr>
        <w:tc>
          <w:tcPr>
            <w:tcW w:w="2411" w:type="dxa"/>
            <w:tcBorders>
              <w:top w:val="single" w:color="000000" w:sz="4" w:space="0"/>
              <w:left w:val="single" w:color="000000" w:sz="4" w:space="0"/>
              <w:bottom w:val="single" w:color="000000" w:sz="4" w:space="0"/>
              <w:right w:val="single" w:color="000000" w:sz="4" w:space="0"/>
            </w:tcBorders>
          </w:tcPr>
          <w:p w14:paraId="2310A6CD">
            <w:pPr>
              <w:pStyle w:val="24"/>
              <w:ind w:left="110" w:right="223"/>
              <w:rPr>
                <w:b/>
                <w:sz w:val="20"/>
                <w:szCs w:val="20"/>
              </w:rPr>
            </w:pPr>
            <w:r>
              <w:rPr>
                <w:b/>
                <w:sz w:val="20"/>
                <w:szCs w:val="20"/>
              </w:rPr>
              <w:t>Білімберуұйымыныңкестесібойыншаұйымдастырылған</w:t>
            </w:r>
          </w:p>
          <w:p w14:paraId="4CC1C785">
            <w:pPr>
              <w:pStyle w:val="24"/>
              <w:ind w:left="110"/>
              <w:rPr>
                <w:b/>
                <w:sz w:val="20"/>
                <w:szCs w:val="20"/>
              </w:rPr>
            </w:pPr>
            <w:r>
              <w:rPr>
                <w:b/>
                <w:sz w:val="20"/>
                <w:szCs w:val="20"/>
              </w:rPr>
              <w:t>іс-әрекет</w:t>
            </w:r>
          </w:p>
        </w:tc>
        <w:tc>
          <w:tcPr>
            <w:tcW w:w="3540" w:type="dxa"/>
            <w:gridSpan w:val="3"/>
            <w:tcBorders>
              <w:top w:val="single" w:color="000000" w:sz="8" w:space="0"/>
              <w:left w:val="single" w:color="000000" w:sz="8" w:space="0"/>
              <w:bottom w:val="single" w:color="000000" w:sz="8" w:space="0"/>
              <w:right w:val="single" w:color="auto" w:sz="4" w:space="0"/>
            </w:tcBorders>
          </w:tcPr>
          <w:p w14:paraId="3D7FD4E7">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6B7D6C85">
            <w:pPr>
              <w:widowControl w:val="0"/>
              <w:autoSpaceDE w:val="0"/>
              <w:autoSpaceDN w:val="0"/>
              <w:adjustRightInd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b/>
                <w:sz w:val="20"/>
                <w:szCs w:val="20"/>
                <w:lang w:val="kk-KZ"/>
              </w:rPr>
              <w:t>Кел танысайық! Алғашқы күн</w:t>
            </w:r>
            <w:r>
              <w:rPr>
                <w:rFonts w:ascii="Times New Roman" w:hAnsi="Times New Roman" w:cs="Times New Roman"/>
                <w:bCs/>
                <w:sz w:val="20"/>
                <w:szCs w:val="20"/>
                <w:lang w:val="kk-KZ"/>
              </w:rPr>
              <w:t>.</w:t>
            </w:r>
          </w:p>
          <w:p w14:paraId="5A1900B9">
            <w:pPr>
              <w:widowControl w:val="0"/>
              <w:autoSpaceDE w:val="0"/>
              <w:autoSpaceDN w:val="0"/>
              <w:adjustRightInd w:val="0"/>
              <w:spacing w:after="0" w:line="240" w:lineRule="auto"/>
              <w:rPr>
                <w:rFonts w:ascii="Times New Roman" w:hAnsi="Times New Roman" w:cs="Times New Roman"/>
                <w:bCs/>
                <w:sz w:val="20"/>
                <w:szCs w:val="20"/>
                <w:lang w:val="kk-KZ"/>
              </w:rPr>
            </w:pPr>
            <w:r>
              <w:rPr>
                <w:rFonts w:ascii="Times New Roman" w:hAnsi="Times New Roman" w:cs="Times New Roman"/>
                <w:sz w:val="20"/>
                <w:szCs w:val="20"/>
                <w:lang w:val="kk-KZ"/>
              </w:rPr>
              <w:t xml:space="preserve">  Балаларды әңгімені жалғастырып айтуға үйрету. Мазмұнды жалғастырту арқылы ой-қиялдарын дамыту. Баланы ұқыптылыққа тәрбиелеу.</w:t>
            </w:r>
          </w:p>
          <w:p w14:paraId="187F8AB0">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35788052">
            <w:pPr>
              <w:widowControl w:val="0"/>
              <w:autoSpaceDE w:val="0"/>
              <w:autoSpaceDN w:val="0"/>
              <w:adjustRightInd w:val="0"/>
              <w:spacing w:after="0" w:line="240" w:lineRule="auto"/>
              <w:rPr>
                <w:rFonts w:ascii="Times New Roman" w:hAnsi="Times New Roman" w:cs="Times New Roman"/>
                <w:b/>
                <w:bCs/>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b/>
                <w:bCs/>
                <w:sz w:val="20"/>
                <w:szCs w:val="20"/>
                <w:lang w:val="kk-KZ"/>
              </w:rPr>
              <w:t>Дыбыс</w:t>
            </w:r>
          </w:p>
          <w:p w14:paraId="3EA7FB8D">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Табиғи дыбыстарды, жан-жануардың дыбыстарын ажыратуға үйрету, сөзді айту үшін адамға дауыс керек екенін түсіндіру. Көрсетілген бағыттары бойынша үзік сызықтарды қосып дұрыс бастыра білуге үйрету.Ұқыптылыққа, бастаған жұмысын тиянақты аяқтауға тəрбиелеу</w:t>
            </w:r>
          </w:p>
          <w:p w14:paraId="43F5BFDD">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59DB7AC0">
            <w:pPr>
              <w:widowControl w:val="0"/>
              <w:autoSpaceDE w:val="0"/>
              <w:autoSpaceDN w:val="0"/>
              <w:adjustRightInd w:val="0"/>
              <w:spacing w:after="0" w:line="240" w:lineRule="auto"/>
              <w:rPr>
                <w:rFonts w:ascii="Times New Roman" w:hAnsi="Times New Roman" w:cs="Times New Roman"/>
                <w:b/>
                <w:bCs/>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b/>
                <w:bCs/>
                <w:sz w:val="20"/>
                <w:szCs w:val="20"/>
                <w:lang w:val="kk-KZ"/>
              </w:rPr>
              <w:t>Спортзал.</w:t>
            </w:r>
          </w:p>
          <w:p w14:paraId="6169F2B6">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Кеңістікте бағдарлай білу және күш секілді дене қабілеттерін дамыту.Спортқадеген қызығушылықтарындамытужәнеұйымшылдыққатәрбиелеу.</w:t>
            </w:r>
          </w:p>
          <w:p w14:paraId="645EE98C">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 xml:space="preserve">Шығармашылық: </w:t>
            </w:r>
          </w:p>
          <w:p w14:paraId="410A09C4">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«Сурет салу»</w:t>
            </w:r>
          </w:p>
          <w:p w14:paraId="3302CFA1">
            <w:pPr>
              <w:widowControl w:val="0"/>
              <w:autoSpaceDE w:val="0"/>
              <w:autoSpaceDN w:val="0"/>
              <w:adjustRightInd w:val="0"/>
              <w:spacing w:after="0" w:line="240" w:lineRule="auto"/>
              <w:ind w:right="-110"/>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sz w:val="20"/>
                <w:szCs w:val="20"/>
                <w:lang w:val="kk-KZ"/>
              </w:rPr>
              <w:t>Ағаш бұтақтары (Түрлі түсті қарындаш)</w:t>
            </w:r>
          </w:p>
          <w:p w14:paraId="4A48CF62">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Ағаш түрлері, терек бұталарының салыну   тәсілдері туралы білім беру;балалардың шығармашылық қабілетін дамыту;жұмысты ұқыпты, таза жасауға тәрбиелеу</w:t>
            </w:r>
          </w:p>
        </w:tc>
        <w:tc>
          <w:tcPr>
            <w:tcW w:w="1843" w:type="dxa"/>
            <w:gridSpan w:val="2"/>
            <w:tcBorders>
              <w:top w:val="single" w:color="000000" w:sz="8" w:space="0"/>
              <w:left w:val="single" w:color="auto" w:sz="4" w:space="0"/>
              <w:bottom w:val="single" w:color="000000" w:sz="8" w:space="0"/>
              <w:right w:val="single" w:color="auto" w:sz="4" w:space="0"/>
            </w:tcBorders>
          </w:tcPr>
          <w:p w14:paraId="767664CF">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2B7DF815">
            <w:pPr>
              <w:pStyle w:val="27"/>
              <w:widowControl w:val="0"/>
              <w:rPr>
                <w:bCs/>
                <w:sz w:val="20"/>
                <w:szCs w:val="20"/>
                <w:lang w:val="kk-KZ"/>
              </w:rPr>
            </w:pPr>
            <w:r>
              <w:rPr>
                <w:b/>
                <w:color w:val="0070C0"/>
                <w:sz w:val="20"/>
                <w:szCs w:val="20"/>
                <w:lang w:val="kk-KZ"/>
              </w:rPr>
              <w:t xml:space="preserve">Тақырып: </w:t>
            </w:r>
            <w:r>
              <w:rPr>
                <w:b/>
                <w:sz w:val="20"/>
                <w:szCs w:val="20"/>
                <w:lang w:val="kk-KZ"/>
              </w:rPr>
              <w:t>Кішкентай бағбан  М.Төрежанов</w:t>
            </w:r>
          </w:p>
          <w:p w14:paraId="200BFEC0">
            <w:pPr>
              <w:pStyle w:val="27"/>
              <w:widowControl w:val="0"/>
              <w:rPr>
                <w:sz w:val="20"/>
                <w:szCs w:val="20"/>
                <w:lang w:val="kk-KZ"/>
              </w:rPr>
            </w:pPr>
            <w:r>
              <w:rPr>
                <w:sz w:val="20"/>
                <w:szCs w:val="20"/>
                <w:lang w:val="kk-KZ"/>
              </w:rPr>
              <w:t>Әңгімелеу барысында бейнелеуіш сөздерді теңеулерді қолдану, көңіл күймен мазмұндауға үйрету. Әңгіме кейіпкерлерімен таныстыру, сурет бойынша қоршаған орта мен табиғат туралы түсініктерін және ойлау қабілеттерін дамыту.Әңгімелеуде сюжеттік бірізділікті сақтап, мазмұндауға еңбекті бағалауға тәрбиелеу.</w:t>
            </w:r>
          </w:p>
          <w:p w14:paraId="41BF09E4">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612BED61">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b/>
                <w:bCs/>
                <w:sz w:val="20"/>
                <w:szCs w:val="20"/>
                <w:lang w:val="kk-KZ"/>
              </w:rPr>
              <w:t>Дыбыс пен сөз.</w:t>
            </w:r>
          </w:p>
          <w:p w14:paraId="3CDE5D28">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Табиғатта түрлі дыбыстардың бар екенін білдіру, олардан адамның дауы-сын ажыратуға үйрету, дауыс ауызбен айтылып, құлақпен естілетінін түсіндіру. Екі, үш, төрт дыбыстан тұратын сөздер ойлату арқылы ойлау қабілеттерін дамыту, балалардың сөздік қорын жаңа сөздермен байыту.Ұқыптылыққа, бастаған істі аяқтай білуге баулу</w:t>
            </w:r>
          </w:p>
          <w:p w14:paraId="1845B520">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0747CF7D">
            <w:pPr>
              <w:widowControl w:val="0"/>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sz w:val="20"/>
                <w:szCs w:val="20"/>
                <w:lang w:val="kk-KZ"/>
              </w:rPr>
              <w:t>Спортзалда ойнаймыз</w:t>
            </w:r>
          </w:p>
          <w:p w14:paraId="5AF27530">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Ептілік, шыдамдылық, төзімділік тәрізді дене қабілеттерін дамыту.Мейірімділікке,бауырмалдыққатәрбиелеу.</w:t>
            </w:r>
          </w:p>
          <w:p w14:paraId="7DCC38FA">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015CC3B9">
            <w:pPr>
              <w:widowControl w:val="0"/>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b/>
                <w:bCs/>
                <w:sz w:val="20"/>
                <w:szCs w:val="20"/>
                <w:lang w:val="kk-KZ"/>
              </w:rPr>
              <w:t>Бізді не қоршап тұр?</w:t>
            </w:r>
          </w:p>
          <w:p w14:paraId="755BF27F">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Өзіндік тəжірибеалдық жұмыстарды ұйымдастыру арқылы балалардың түсініктерін жетілдіру. Қоршаған ортаны аялауға тəрбиелеу; əлемді өз бетінше тануға баулу.</w:t>
            </w:r>
          </w:p>
          <w:p w14:paraId="02872EC6">
            <w:pPr>
              <w:pStyle w:val="22"/>
              <w:widowControl w:val="0"/>
              <w:autoSpaceDE w:val="0"/>
              <w:autoSpaceDN w:val="0"/>
              <w:jc w:val="center"/>
              <w:rPr>
                <w:rFonts w:ascii="Times New Roman" w:hAnsi="Times New Roman"/>
                <w:b/>
                <w:bCs/>
                <w:sz w:val="20"/>
                <w:szCs w:val="20"/>
                <w:lang w:val="kk-KZ"/>
              </w:rPr>
            </w:pPr>
          </w:p>
        </w:tc>
        <w:tc>
          <w:tcPr>
            <w:tcW w:w="2410" w:type="dxa"/>
            <w:gridSpan w:val="3"/>
            <w:tcBorders>
              <w:top w:val="single" w:color="000000" w:sz="8" w:space="0"/>
              <w:left w:val="single" w:color="auto" w:sz="4" w:space="0"/>
              <w:bottom w:val="single" w:color="000000" w:sz="8" w:space="0"/>
              <w:right w:val="single" w:color="000000" w:sz="8" w:space="0"/>
            </w:tcBorders>
          </w:tcPr>
          <w:p w14:paraId="56AF3440">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3265F5F6">
            <w:pPr>
              <w:widowControl w:val="0"/>
              <w:autoSpaceDE w:val="0"/>
              <w:autoSpaceDN w:val="0"/>
              <w:adjustRightInd w:val="0"/>
              <w:spacing w:after="0" w:line="240" w:lineRule="auto"/>
              <w:rPr>
                <w:rFonts w:ascii="Times New Roman" w:hAnsi="Times New Roman" w:cs="Times New Roman"/>
                <w:b/>
                <w:bCs/>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b/>
                <w:bCs/>
                <w:sz w:val="20"/>
                <w:szCs w:val="20"/>
                <w:lang w:val="kk-KZ"/>
              </w:rPr>
              <w:t>Біреу – көп</w:t>
            </w:r>
          </w:p>
          <w:p w14:paraId="27DD072D">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«бір»сөзінің мағынасымен таныстыру. «Бір» деген ұғым бір ғана заттың санын ғана емес, сонымен қатар бүтін бір топтың жиынтығын да білдіретіндігін ұғындыру, «біреу» және «көп» («бірнеше»), «бірдей және түрлі түсті» терминдерін енгізу.Логикалық байла-ныстар мен заңдылықтарды орнату білігін бекіту. Назар аудару, есте сақтау, сөйлеу, қолдың ұсақ моторикасын дамыту.Шыдамдылыққа тәрбиелеу</w:t>
            </w:r>
          </w:p>
          <w:p w14:paraId="6A863644">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565C682D">
            <w:pPr>
              <w:widowControl w:val="0"/>
              <w:autoSpaceDE w:val="0"/>
              <w:autoSpaceDN w:val="0"/>
              <w:adjustRightInd w:val="0"/>
              <w:spacing w:after="0" w:line="240" w:lineRule="auto"/>
              <w:rPr>
                <w:rFonts w:ascii="Times New Roman" w:hAnsi="Times New Roman" w:cs="Times New Roman"/>
                <w:b/>
                <w:bCs/>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b/>
                <w:bCs/>
                <w:sz w:val="20"/>
                <w:szCs w:val="20"/>
                <w:lang w:val="kk-KZ"/>
              </w:rPr>
              <w:t>Сөз</w:t>
            </w:r>
          </w:p>
          <w:p w14:paraId="7A630180">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Сөздерді дұрыс айтып, лексикалық мағынасын анықтауға жаттықтыру.Сөздердің ұзындықысқалығын қолмен өлшеп, ажырату арқылы зейіндері мен есте сақтау қабілеттерін дамыту.Таза, əдемі жазуға, ұқыптылыққа тəрбиелеу.</w:t>
            </w:r>
          </w:p>
          <w:p w14:paraId="553DFFCC">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31DD8C77">
            <w:pPr>
              <w:widowControl w:val="0"/>
              <w:autoSpaceDE w:val="0"/>
              <w:autoSpaceDN w:val="0"/>
              <w:adjustRightInd w:val="0"/>
              <w:spacing w:after="0" w:line="240" w:lineRule="auto"/>
              <w:ind w:left="-111" w:right="-109"/>
              <w:rPr>
                <w:rFonts w:ascii="Times New Roman" w:hAnsi="Times New Roman" w:cs="Times New Roman"/>
                <w:b/>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sz w:val="20"/>
                <w:szCs w:val="20"/>
                <w:lang w:val="kk-KZ"/>
              </w:rPr>
              <w:t>Денсаулықтың құпиялары.</w:t>
            </w:r>
          </w:p>
          <w:p w14:paraId="19760768">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Спортпен шұғылдану, салауаттыөмірсалтына, өзденсаулығынбағалай білугебаулу. Күштілікті, ептілікті, төзімділікті дамыту.</w:t>
            </w:r>
          </w:p>
          <w:p w14:paraId="57BF8580">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7447032F">
            <w:pPr>
              <w:widowControl w:val="0"/>
              <w:autoSpaceDE w:val="0"/>
              <w:autoSpaceDN w:val="0"/>
              <w:adjustRightInd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b/>
                <w:sz w:val="20"/>
                <w:szCs w:val="20"/>
                <w:lang w:val="kk-KZ"/>
              </w:rPr>
              <w:t>Кел таны-сайық! Алғашқы күн.</w:t>
            </w:r>
          </w:p>
          <w:p w14:paraId="58240F89">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  Балаларды әңгімені жалғастырып айтуға үйрету. Мазмұнды жалғастырту арқылы ойқиялдарын дамыту. Баланы ұқыптылыққа тәрбиелеу.</w:t>
            </w:r>
          </w:p>
        </w:tc>
        <w:tc>
          <w:tcPr>
            <w:tcW w:w="2692" w:type="dxa"/>
            <w:gridSpan w:val="2"/>
            <w:tcBorders>
              <w:top w:val="single" w:color="000000" w:sz="8" w:space="0"/>
              <w:left w:val="single" w:color="000000" w:sz="8" w:space="0"/>
              <w:bottom w:val="single" w:color="000000" w:sz="8" w:space="0"/>
              <w:right w:val="single" w:color="000000" w:sz="8" w:space="0"/>
            </w:tcBorders>
          </w:tcPr>
          <w:p w14:paraId="1D704EFC">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671896D8">
            <w:pPr>
              <w:widowControl w:val="0"/>
              <w:autoSpaceDE w:val="0"/>
              <w:autoSpaceDN w:val="0"/>
              <w:spacing w:after="0" w:line="240" w:lineRule="auto"/>
              <w:rPr>
                <w:rFonts w:ascii="Times New Roman" w:hAnsi="Times New Roman" w:cs="Times New Roman"/>
                <w:b/>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b/>
                <w:sz w:val="20"/>
                <w:szCs w:val="20"/>
                <w:lang w:val="kk-KZ"/>
              </w:rPr>
              <w:t>Біздің топ</w:t>
            </w:r>
          </w:p>
          <w:p w14:paraId="611F0FA5">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Не?Нелер? сұрақтарына дұрыс жауап беруге жаттықтыру, жаңылтпаш жаттау.Қазақ тіліне тән дыбыстарды дұрыс айту,сөздер мен сөйлемдерді түсінуді және қолдануды үйрету.</w:t>
            </w:r>
          </w:p>
          <w:p w14:paraId="6ECE2B90">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50C335CD">
            <w:pPr>
              <w:pStyle w:val="27"/>
              <w:widowControl w:val="0"/>
              <w:rPr>
                <w:b/>
                <w:sz w:val="20"/>
                <w:szCs w:val="20"/>
                <w:lang w:val="kk-KZ"/>
              </w:rPr>
            </w:pPr>
            <w:r>
              <w:rPr>
                <w:b/>
                <w:color w:val="0070C0"/>
                <w:sz w:val="20"/>
                <w:szCs w:val="20"/>
                <w:lang w:val="kk-KZ"/>
              </w:rPr>
              <w:t xml:space="preserve">Тақырып: : </w:t>
            </w:r>
            <w:r>
              <w:rPr>
                <w:b/>
                <w:sz w:val="20"/>
                <w:szCs w:val="20"/>
                <w:lang w:val="kk-KZ"/>
              </w:rPr>
              <w:t>Кішкентай бағбан  М.Төрежанов</w:t>
            </w:r>
          </w:p>
          <w:p w14:paraId="53C8E800">
            <w:pPr>
              <w:pStyle w:val="27"/>
              <w:widowControl w:val="0"/>
              <w:rPr>
                <w:sz w:val="20"/>
                <w:szCs w:val="20"/>
                <w:lang w:val="kk-KZ"/>
              </w:rPr>
            </w:pPr>
            <w:r>
              <w:rPr>
                <w:sz w:val="20"/>
                <w:szCs w:val="20"/>
                <w:lang w:val="kk-KZ"/>
              </w:rPr>
              <w:t>Әңгімелеу барысында бейнеле-уіш сөздерді теңеулерді қолдану, көңіл күймен мазмұн-дауға үйрету. Әңгіме кейіпкерлерімен таныстыру, сурет бойынша қоршаған орта мен табиғат туралы түсініктерін және ойлау қабілеттерін дамыту.Әңгімелеуде сюжеттік бірізділікті сақтап, мазмұндауға еңбекті бағалауға тәрбиелеу.</w:t>
            </w:r>
          </w:p>
          <w:p w14:paraId="5366FB93">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215FAF62">
            <w:pPr>
              <w:widowControl w:val="0"/>
              <w:autoSpaceDE w:val="0"/>
              <w:autoSpaceDN w:val="0"/>
              <w:adjustRightInd w:val="0"/>
              <w:spacing w:after="0" w:line="240" w:lineRule="auto"/>
              <w:rPr>
                <w:rFonts w:ascii="Times New Roman" w:hAnsi="Times New Roman" w:cs="Times New Roman"/>
                <w:b/>
                <w:bCs/>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b/>
                <w:bCs/>
                <w:sz w:val="20"/>
                <w:szCs w:val="20"/>
                <w:lang w:val="kk-KZ"/>
              </w:rPr>
              <w:t>Біреу – көп</w:t>
            </w:r>
          </w:p>
          <w:p w14:paraId="558CC242">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«бір»сөзінің мағынасымен таныстыру. «Бір» деген ұғым бір ғана заттың санын ғана емес, сонымен қатар бүтін бір топтың жиынтығын да білдіретіндігін ұғындыру, «біреу» және «көп» («бірнеше»), «бірдей және түрлі түсті» терминдерін енгізу.Логикалық байла-ныстар мен заңдылықтарды орнату білігін бекіту. Назар аудару, есте сақтау, сөйлеу, қолдың ұсақ моторикасын дамыту.Шыдамдылыққа тәрбиелеу</w:t>
            </w:r>
          </w:p>
          <w:p w14:paraId="322FAFE8">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0E9B53ED">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i/>
                <w:iCs/>
                <w:sz w:val="20"/>
                <w:szCs w:val="20"/>
                <w:lang w:val="kk-KZ"/>
              </w:rPr>
              <w:t>Нота үйренейік</w:t>
            </w:r>
          </w:p>
          <w:p w14:paraId="1B027657">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Әннің сипатын қабылдау, дауысын дұрыс келтіріп орындау, ырғақтық бейнесі мен динамикасын дәл беру, әннің кіріспесін, басын, қайырмасын ажырату. Музыка сипатына сәйкес ойын әрекеттерін орындау. Музыка сипатын анық ырғақты, ширақ жүріспен беру. </w:t>
            </w:r>
            <w:r>
              <w:rPr>
                <w:rFonts w:ascii="Times New Roman" w:hAnsi="Times New Roman"/>
                <w:sz w:val="20"/>
                <w:szCs w:val="20"/>
                <w:lang w:val="en-US"/>
              </w:rPr>
              <w:t>Балалардың музыкаға деген қызығушылығын арттыру</w:t>
            </w:r>
          </w:p>
          <w:p w14:paraId="66FBEE54">
            <w:pPr>
              <w:pStyle w:val="22"/>
              <w:widowControl w:val="0"/>
              <w:autoSpaceDE w:val="0"/>
              <w:autoSpaceDN w:val="0"/>
              <w:jc w:val="center"/>
              <w:rPr>
                <w:rFonts w:ascii="Times New Roman" w:hAnsi="Times New Roman"/>
                <w:b/>
                <w:bCs/>
                <w:sz w:val="20"/>
                <w:szCs w:val="20"/>
                <w:lang w:val="kk-KZ"/>
              </w:rPr>
            </w:pPr>
          </w:p>
        </w:tc>
        <w:tc>
          <w:tcPr>
            <w:tcW w:w="2420" w:type="dxa"/>
            <w:tcBorders>
              <w:top w:val="single" w:color="000000" w:sz="8" w:space="0"/>
              <w:left w:val="single" w:color="000000" w:sz="8" w:space="0"/>
              <w:bottom w:val="single" w:color="000000" w:sz="8" w:space="0"/>
              <w:right w:val="single" w:color="000000" w:sz="8" w:space="0"/>
            </w:tcBorders>
          </w:tcPr>
          <w:p w14:paraId="6B883F99">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705A0D4E">
            <w:pPr>
              <w:widowControl w:val="0"/>
              <w:autoSpaceDE w:val="0"/>
              <w:autoSpaceDN w:val="0"/>
              <w:adjustRightInd w:val="0"/>
              <w:spacing w:after="0" w:line="240" w:lineRule="auto"/>
              <w:rPr>
                <w:rFonts w:ascii="Times New Roman" w:hAnsi="Times New Roman" w:eastAsia="Times New Roman" w:cs="Times New Roman"/>
                <w:b/>
                <w:bCs/>
                <w:spacing w:val="-3"/>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b/>
                <w:bCs/>
                <w:sz w:val="20"/>
                <w:szCs w:val="20"/>
                <w:lang w:val="kk-KZ"/>
              </w:rPr>
              <w:t>Заттарды ортақ қасиеті бойынша топқа</w:t>
            </w:r>
            <w:r>
              <w:rPr>
                <w:rFonts w:ascii="Times New Roman" w:hAnsi="Times New Roman" w:eastAsia="Times New Roman" w:cs="Times New Roman"/>
                <w:b/>
                <w:bCs/>
                <w:spacing w:val="-3"/>
                <w:sz w:val="20"/>
                <w:szCs w:val="20"/>
                <w:lang w:val="kk-KZ"/>
              </w:rPr>
              <w:t>біріктіру.</w:t>
            </w:r>
          </w:p>
          <w:p w14:paraId="0A259D12">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Дара заттарды бөлуді үйрету; бір элементтен тұратын жиын туралы түсінік беру;«бір» (біреу) терминдері, бір заттың санын ғана емес, сонымен қатар бүтін бір топтың жиынтығын және «бірнеше» («көп») топтың жиынтығын білдіретіндігін ұғындыру. Заттарды әртүрлі белгісі бойынша салыстыруға үйрету, заттар тобынан 2-3 белгісі бойынша заттарды ерекшелеу. Логикалық байланыстар мен заңдылықтарды орнату біліктілігін бекіту.Зейін мен ойлау, қорытынды жасау,есте сақтау,сөйлеу қабілеттерін дамыту.</w:t>
            </w:r>
          </w:p>
          <w:p w14:paraId="3298B4F6">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58B553AA">
            <w:pPr>
              <w:widowControl w:val="0"/>
              <w:autoSpaceDE w:val="0"/>
              <w:autoSpaceDN w:val="0"/>
              <w:adjustRightInd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Біз балабақшада не істейміз?</w:t>
            </w:r>
          </w:p>
          <w:p w14:paraId="3DB373CA">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Сөздегі қазақ тіліне тән дыбыстарды ойын жаттығулар-ында дұрыс айтуға дағдыландыру.</w:t>
            </w:r>
          </w:p>
          <w:p w14:paraId="7DA95A30">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6A27D673">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Табиғатта не өзгерді?</w:t>
            </w:r>
          </w:p>
          <w:p w14:paraId="56031EA4">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Тəжірибеліктəжірибеалдық жұмысқа деген қызығушылықтарын ояту, бақылау нəтижелерін салыстыру, талдау жəне қорытынды жасау қабілеттерін шыңдау. Табиғатқа жауапкершілікпен қарауға тəрбиелеу.</w:t>
            </w:r>
          </w:p>
          <w:p w14:paraId="0CBB4B49">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3A5396F1">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i/>
                <w:iCs/>
                <w:sz w:val="20"/>
                <w:szCs w:val="20"/>
                <w:lang w:val="kk-KZ"/>
              </w:rPr>
              <w:t>Нота үйренейік</w:t>
            </w:r>
          </w:p>
          <w:p w14:paraId="0D6B1432">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Әннің сипатын қабылдау, дауысын дұрыс келтіріп орындау, ырғақтық бейнесі мен динамикасын дәл беру, әннің кіріспесін, басын, қайырмасын ажырату.Музыка сипатына сәйкес ойын әрекет-терін орындау.Музыка сипатын анық ырғақты, ширақ жүріспен беру. Балалардың музыкаға деген қызығушылығын арттыру</w:t>
            </w:r>
          </w:p>
        </w:tc>
      </w:tr>
      <w:tr w14:paraId="20EF12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3" w:hRule="atLeast"/>
        </w:trPr>
        <w:tc>
          <w:tcPr>
            <w:tcW w:w="2411" w:type="dxa"/>
            <w:tcBorders>
              <w:top w:val="single" w:color="000000" w:sz="4" w:space="0"/>
              <w:left w:val="single" w:color="000000" w:sz="4" w:space="0"/>
              <w:bottom w:val="single" w:color="auto" w:sz="4" w:space="0"/>
              <w:right w:val="single" w:color="000000" w:sz="4" w:space="0"/>
            </w:tcBorders>
          </w:tcPr>
          <w:p w14:paraId="29C13AAA">
            <w:pPr>
              <w:pStyle w:val="24"/>
              <w:ind w:left="110"/>
              <w:rPr>
                <w:b/>
                <w:sz w:val="20"/>
                <w:szCs w:val="20"/>
              </w:rPr>
            </w:pPr>
            <w:r>
              <w:rPr>
                <w:b/>
                <w:bCs/>
                <w:color w:val="000000"/>
                <w:lang w:eastAsia="ru-RU"/>
              </w:rPr>
              <w:t>Екінші таңғы ас</w:t>
            </w:r>
          </w:p>
        </w:tc>
        <w:tc>
          <w:tcPr>
            <w:tcW w:w="12905" w:type="dxa"/>
            <w:gridSpan w:val="11"/>
            <w:tcBorders>
              <w:top w:val="single" w:color="000000" w:sz="4" w:space="0"/>
              <w:left w:val="single" w:color="000000" w:sz="4" w:space="0"/>
              <w:bottom w:val="single" w:color="auto" w:sz="4" w:space="0"/>
              <w:right w:val="single" w:color="000000" w:sz="4" w:space="0"/>
            </w:tcBorders>
          </w:tcPr>
          <w:p w14:paraId="29D52C3C">
            <w:pPr>
              <w:widowControl w:val="0"/>
              <w:autoSpaceDE w:val="0"/>
              <w:autoSpaceDN w:val="0"/>
              <w:spacing w:after="0" w:line="254"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Балалардың назарын тағамға аудару ; мәдениетті тамақтануға баулу  бойынша жеке жұмыс; әдеп ережесі</w:t>
            </w:r>
          </w:p>
          <w:p w14:paraId="7020D413">
            <w:pPr>
              <w:pStyle w:val="24"/>
              <w:rPr>
                <w:sz w:val="20"/>
                <w:szCs w:val="20"/>
              </w:rPr>
            </w:pPr>
            <w:r>
              <w:rPr>
                <w:color w:val="000000"/>
              </w:rPr>
              <w:t>(</w:t>
            </w:r>
            <w:r>
              <w:rPr>
                <w:b/>
                <w:color w:val="000000"/>
              </w:rPr>
              <w:t>сөйлеуді дамыту</w:t>
            </w:r>
            <w:r>
              <w:rPr>
                <w:color w:val="000000"/>
              </w:rPr>
              <w:t>)</w:t>
            </w:r>
          </w:p>
        </w:tc>
      </w:tr>
      <w:tr w14:paraId="697660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5" w:hRule="atLeast"/>
        </w:trPr>
        <w:tc>
          <w:tcPr>
            <w:tcW w:w="2411" w:type="dxa"/>
            <w:tcBorders>
              <w:top w:val="single" w:color="auto" w:sz="4" w:space="0"/>
              <w:left w:val="single" w:color="000000" w:sz="4" w:space="0"/>
              <w:bottom w:val="single" w:color="000000" w:sz="4" w:space="0"/>
              <w:right w:val="single" w:color="000000" w:sz="4" w:space="0"/>
            </w:tcBorders>
          </w:tcPr>
          <w:p w14:paraId="46439156">
            <w:pPr>
              <w:pStyle w:val="24"/>
              <w:ind w:left="110"/>
              <w:rPr>
                <w:b/>
                <w:sz w:val="20"/>
                <w:szCs w:val="20"/>
              </w:rPr>
            </w:pPr>
            <w:r>
              <w:rPr>
                <w:b/>
                <w:sz w:val="20"/>
                <w:szCs w:val="20"/>
              </w:rPr>
              <w:t>Серуенгедайындық</w:t>
            </w:r>
          </w:p>
        </w:tc>
        <w:tc>
          <w:tcPr>
            <w:tcW w:w="12905" w:type="dxa"/>
            <w:gridSpan w:val="11"/>
            <w:tcBorders>
              <w:top w:val="single" w:color="auto" w:sz="4" w:space="0"/>
              <w:left w:val="single" w:color="000000" w:sz="4" w:space="0"/>
              <w:bottom w:val="single" w:color="000000" w:sz="4" w:space="0"/>
              <w:right w:val="single" w:color="000000" w:sz="4" w:space="0"/>
            </w:tcBorders>
          </w:tcPr>
          <w:p w14:paraId="2BD8E2F1">
            <w:pPr>
              <w:pStyle w:val="24"/>
              <w:rPr>
                <w:sz w:val="20"/>
                <w:szCs w:val="20"/>
              </w:rPr>
            </w:pPr>
            <w:r>
              <w:rPr>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0"/>
                <w:szCs w:val="20"/>
              </w:rPr>
              <w:t>(</w:t>
            </w:r>
            <w:r>
              <w:rPr>
                <w:b/>
                <w:bCs/>
                <w:color w:val="0070C0"/>
                <w:sz w:val="20"/>
                <w:szCs w:val="20"/>
              </w:rPr>
              <w:t>өзіне-өзі қызмет ету дағдылары,  ұсақ моториканы дамыту</w:t>
            </w:r>
          </w:p>
        </w:tc>
      </w:tr>
      <w:tr w14:paraId="663CF4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1" w:type="dxa"/>
            <w:tcBorders>
              <w:top w:val="single" w:color="000000" w:sz="4" w:space="0"/>
              <w:left w:val="single" w:color="000000" w:sz="4" w:space="0"/>
              <w:bottom w:val="single" w:color="000000" w:sz="4" w:space="0"/>
              <w:right w:val="single" w:color="000000" w:sz="4" w:space="0"/>
            </w:tcBorders>
          </w:tcPr>
          <w:p w14:paraId="43CFEE57">
            <w:pPr>
              <w:pStyle w:val="24"/>
              <w:ind w:left="110"/>
              <w:rPr>
                <w:b/>
                <w:sz w:val="20"/>
                <w:szCs w:val="20"/>
              </w:rPr>
            </w:pPr>
            <w:r>
              <w:rPr>
                <w:b/>
                <w:sz w:val="20"/>
                <w:szCs w:val="20"/>
              </w:rPr>
              <w:t>Серуен</w:t>
            </w:r>
          </w:p>
        </w:tc>
        <w:tc>
          <w:tcPr>
            <w:tcW w:w="3540" w:type="dxa"/>
            <w:gridSpan w:val="3"/>
            <w:tcBorders>
              <w:top w:val="single" w:color="000000" w:sz="4" w:space="0"/>
              <w:left w:val="single" w:color="000000" w:sz="4" w:space="0"/>
              <w:bottom w:val="single" w:color="000000" w:sz="4" w:space="0"/>
              <w:right w:val="single" w:color="000000" w:sz="4" w:space="0"/>
            </w:tcBorders>
          </w:tcPr>
          <w:p w14:paraId="7C72343C">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Күнді бақылау</w:t>
            </w:r>
          </w:p>
          <w:p w14:paraId="5379847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sz w:val="20"/>
                <w:szCs w:val="20"/>
                <w:lang w:val="kk-KZ"/>
              </w:rPr>
              <w:t>Мақсаты:</w:t>
            </w:r>
            <w:r>
              <w:rPr>
                <w:rFonts w:ascii="Times New Roman" w:hAnsi="Times New Roman" w:eastAsia="Times New Roman" w:cs="Times New Roman"/>
                <w:sz w:val="20"/>
                <w:szCs w:val="20"/>
                <w:lang w:val="kk-KZ"/>
              </w:rPr>
              <w:t xml:space="preserve"> Балаларды  табиғат құбылыстарымен таныстыру:   күнің қысқаруы, түннің ұзаруы түсінік беру. </w:t>
            </w:r>
          </w:p>
          <w:p w14:paraId="3A28F8D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Бақылау: Серуен алдыңда балалардың көңіл – күй көтере отырып, бүгін күн ашық, бірақ күн ыстық емес, жаздағыдай қатты қыздырмайды. </w:t>
            </w:r>
          </w:p>
          <w:p w14:paraId="37D3AD7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Тәрбиеші күннің ауысып, орналасқан жерін байқатады; (күндіз және кешкілікте) күннің шығуын, батуын  бақылау; күн сәулесінің терезеге түсуі бойынша күннің орналасуын белгілеу. </w:t>
            </w:r>
          </w:p>
          <w:p w14:paraId="1405964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Жұмбақ: </w:t>
            </w:r>
            <w:r>
              <w:rPr>
                <w:rFonts w:ascii="Times New Roman" w:hAnsi="Times New Roman" w:eastAsia="Times New Roman" w:cs="Times New Roman"/>
                <w:sz w:val="20"/>
                <w:szCs w:val="20"/>
                <w:lang w:val="kk-KZ"/>
              </w:rPr>
              <w:t xml:space="preserve">Ақ сандығым ашылды </w:t>
            </w:r>
          </w:p>
          <w:p w14:paraId="5FD3624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Ішінен жібек шашылды           (күннің көзі) </w:t>
            </w:r>
          </w:p>
          <w:p w14:paraId="1768D7C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Аспандағы алып доп </w:t>
            </w:r>
          </w:p>
          <w:p w14:paraId="5181E72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Жарқырайды жарық боп          (күн) </w:t>
            </w:r>
          </w:p>
          <w:p w14:paraId="5A362DC6">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Көркем сөз:</w:t>
            </w:r>
          </w:p>
          <w:p w14:paraId="35943EF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Күз де келді, күз келді </w:t>
            </w:r>
          </w:p>
          <w:p w14:paraId="18526F7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Күдерін жаз үзгенді </w:t>
            </w:r>
          </w:p>
          <w:p w14:paraId="62F7F69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Күз де келді, күз келді </w:t>
            </w:r>
          </w:p>
          <w:p w14:paraId="42662FB4">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Көкте бұлттар жүзді енді. </w:t>
            </w:r>
          </w:p>
          <w:p w14:paraId="00B5D8C4">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Күз де келді, күз келді </w:t>
            </w:r>
          </w:p>
          <w:p w14:paraId="6A3D8C4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Құстар мекен іздеді.          Қ. Мырзалиев </w:t>
            </w:r>
          </w:p>
          <w:p w14:paraId="0885AE86">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Қимылды ойын:</w:t>
            </w:r>
            <w:r>
              <w:rPr>
                <w:rFonts w:ascii="Times New Roman" w:hAnsi="Times New Roman" w:eastAsia="Times New Roman" w:cs="Times New Roman"/>
                <w:sz w:val="20"/>
                <w:szCs w:val="20"/>
                <w:lang w:val="kk-KZ"/>
              </w:rPr>
              <w:t xml:space="preserve"> «Қоңыздар» </w:t>
            </w:r>
          </w:p>
          <w:p w14:paraId="620E5D7F">
            <w:pPr>
              <w:pStyle w:val="24"/>
              <w:rPr>
                <w:b/>
                <w:bCs/>
                <w:sz w:val="20"/>
                <w:szCs w:val="20"/>
              </w:rPr>
            </w:pPr>
            <w:r>
              <w:rPr>
                <w:b/>
                <w:bCs/>
                <w:sz w:val="20"/>
                <w:szCs w:val="20"/>
              </w:rPr>
              <w:t>Еңбек</w:t>
            </w:r>
            <w:r>
              <w:rPr>
                <w:sz w:val="20"/>
                <w:szCs w:val="20"/>
              </w:rPr>
              <w:t>: құмсалғышты жапырақтардан тазарту.</w:t>
            </w:r>
          </w:p>
        </w:tc>
        <w:tc>
          <w:tcPr>
            <w:tcW w:w="1843" w:type="dxa"/>
            <w:gridSpan w:val="2"/>
            <w:tcBorders>
              <w:top w:val="single" w:color="000000" w:sz="4" w:space="0"/>
              <w:left w:val="single" w:color="000000" w:sz="4" w:space="0"/>
              <w:bottom w:val="single" w:color="000000" w:sz="4" w:space="0"/>
              <w:right w:val="single" w:color="000000" w:sz="4" w:space="0"/>
            </w:tcBorders>
          </w:tcPr>
          <w:p w14:paraId="0AACB12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Ағаштарды бақылау</w:t>
            </w:r>
          </w:p>
          <w:p w14:paraId="0B1A988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күзгі табиғат құбылыстарымен таныстыру, күзгі ағаштарға назарларын аудару. Күзгі ағаштардың ерекшелігімен таныстыру. Сұрақ – жауап арқылы сөздік қорларын, ой –өрісін дамыту. Табиғатқа деген сүйіспеншіліктерін арттыру, адамгершілік сезімге тәрбиелеу. </w:t>
            </w:r>
          </w:p>
          <w:p w14:paraId="6B1828DC">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Көркем сөз:</w:t>
            </w:r>
          </w:p>
          <w:p w14:paraId="23BA7EF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Ұшты талдан жапырақ </w:t>
            </w:r>
          </w:p>
          <w:p w14:paraId="031CDC60">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 xml:space="preserve">Сары көблек секілді </w:t>
            </w:r>
          </w:p>
          <w:p w14:paraId="03AF1D43">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 xml:space="preserve">Аспанда жай шатырлап </w:t>
            </w:r>
          </w:p>
          <w:p w14:paraId="454D8D61">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 xml:space="preserve">Тамшы жерге секірді </w:t>
            </w:r>
          </w:p>
          <w:p w14:paraId="22BC96A9">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b/>
                <w:bCs/>
                <w:sz w:val="20"/>
                <w:szCs w:val="20"/>
                <w:lang w:val="kk-KZ"/>
              </w:rPr>
              <w:t>Тақпақ:</w:t>
            </w:r>
          </w:p>
          <w:p w14:paraId="711BBDD7">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 xml:space="preserve">Алтын, сары, қызыл, көк, </w:t>
            </w:r>
          </w:p>
          <w:p w14:paraId="66821823">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 xml:space="preserve">Алуан – алуан жапырақ. </w:t>
            </w:r>
          </w:p>
          <w:p w14:paraId="040CE0CA">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 xml:space="preserve">Күзгі бақта күлімдеп, </w:t>
            </w:r>
          </w:p>
          <w:p w14:paraId="66352130">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 xml:space="preserve">Көз тартады атырап. </w:t>
            </w:r>
          </w:p>
          <w:p w14:paraId="12089215">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b/>
                <w:bCs/>
                <w:sz w:val="20"/>
                <w:szCs w:val="20"/>
                <w:lang w:val="kk-KZ"/>
              </w:rPr>
              <w:t>Қозғалмалы ойын: «Өз жұбынды тап»</w:t>
            </w:r>
          </w:p>
          <w:p w14:paraId="20ED879B">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 xml:space="preserve">Мақсаты: Балаларды ойынның шартын бұзбай ойнауға, белгі бойынша мәтіннің сөзіне сай қимыл қозғалыс жасауға дағдыландыру, зейіндерін, байқағыштарын, жүгіру мен жүру дағдыларын дамыту </w:t>
            </w:r>
          </w:p>
          <w:p w14:paraId="5DBB7AE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 Алаңдағы еңбек: «Кім көп жапырақ жинады?»</w:t>
            </w:r>
          </w:p>
          <w:p w14:paraId="1EC500B2">
            <w:pPr>
              <w:widowControl w:val="0"/>
              <w:autoSpaceDE w:val="0"/>
              <w:autoSpaceDN w:val="0"/>
              <w:spacing w:after="0" w:line="240" w:lineRule="auto"/>
              <w:rPr>
                <w:rFonts w:ascii="Times New Roman" w:hAnsi="Times New Roman" w:eastAsia="Times New Roman" w:cs="Times New Roman"/>
                <w:sz w:val="20"/>
                <w:szCs w:val="20"/>
                <w:lang w:val="kk-KZ"/>
              </w:rPr>
            </w:pPr>
          </w:p>
          <w:p w14:paraId="18CBB29B">
            <w:pPr>
              <w:pStyle w:val="24"/>
              <w:rPr>
                <w:sz w:val="20"/>
                <w:szCs w:val="20"/>
              </w:rPr>
            </w:pPr>
          </w:p>
        </w:tc>
        <w:tc>
          <w:tcPr>
            <w:tcW w:w="2410" w:type="dxa"/>
            <w:gridSpan w:val="3"/>
            <w:tcBorders>
              <w:top w:val="single" w:color="000000" w:sz="4" w:space="0"/>
              <w:left w:val="single" w:color="000000" w:sz="4" w:space="0"/>
              <w:bottom w:val="single" w:color="000000" w:sz="4" w:space="0"/>
              <w:right w:val="single" w:color="000000" w:sz="4" w:space="0"/>
            </w:tcBorders>
          </w:tcPr>
          <w:p w14:paraId="6D65749C">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b/>
                <w:bCs/>
                <w:sz w:val="20"/>
                <w:szCs w:val="20"/>
                <w:lang w:val="kk-KZ"/>
              </w:rPr>
              <w:t>Аула тазалаушыны бақылау</w:t>
            </w:r>
          </w:p>
          <w:p w14:paraId="36853A0D">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b/>
                <w:bCs/>
                <w:sz w:val="20"/>
                <w:szCs w:val="20"/>
                <w:lang w:val="kk-KZ"/>
              </w:rPr>
              <w:t>Мақсаты</w:t>
            </w:r>
            <w:r>
              <w:rPr>
                <w:rFonts w:ascii="Times New Roman" w:hAnsi="Times New Roman" w:eastAsia="Calibri" w:cs="Times New Roman"/>
                <w:sz w:val="20"/>
                <w:szCs w:val="20"/>
                <w:lang w:val="kk-KZ"/>
              </w:rPr>
              <w:t xml:space="preserve">: Балаларға аула тазалаушы еңбегі жөнінде мағлұмат беру. Үлкендер еңбегін бағалай білуге. Қоршаған ортаны таза ұстау мақсатында азда болса өз  үлестерін қосуға тәрбиелеу. </w:t>
            </w:r>
          </w:p>
          <w:p w14:paraId="28A586B1">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b/>
                <w:bCs/>
                <w:sz w:val="20"/>
                <w:szCs w:val="20"/>
                <w:lang w:val="kk-KZ"/>
              </w:rPr>
              <w:t>Көркем сөз:</w:t>
            </w:r>
            <w:r>
              <w:rPr>
                <w:rFonts w:ascii="Times New Roman" w:hAnsi="Times New Roman" w:eastAsia="Calibri" w:cs="Times New Roman"/>
                <w:b/>
                <w:bCs/>
                <w:sz w:val="20"/>
                <w:szCs w:val="20"/>
                <w:lang w:val="kk-KZ"/>
              </w:rPr>
              <w:tab/>
            </w:r>
          </w:p>
          <w:p w14:paraId="420A15DA">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Қамымызды ойлайды </w:t>
            </w:r>
          </w:p>
          <w:p w14:paraId="6B50B169">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Тазалайды жинайды </w:t>
            </w:r>
          </w:p>
          <w:p w14:paraId="457AAED3">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Құрметтейміз бәріміз </w:t>
            </w:r>
          </w:p>
          <w:p w14:paraId="19657FB2">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Тазалықшы ағайды </w:t>
            </w:r>
          </w:p>
          <w:p w14:paraId="592AD750">
            <w:pPr>
              <w:widowControl w:val="0"/>
              <w:autoSpaceDE w:val="0"/>
              <w:autoSpaceDN w:val="0"/>
              <w:spacing w:after="0" w:line="240" w:lineRule="auto"/>
              <w:rPr>
                <w:rFonts w:ascii="Times New Roman" w:hAnsi="Times New Roman" w:eastAsia="Calibri" w:cs="Times New Roman"/>
                <w:sz w:val="20"/>
                <w:szCs w:val="20"/>
                <w:lang w:val="en-US"/>
              </w:rPr>
            </w:pPr>
            <w:r>
              <w:rPr>
                <w:rFonts w:ascii="Times New Roman" w:hAnsi="Times New Roman" w:eastAsia="Calibri" w:cs="Times New Roman"/>
                <w:sz w:val="20"/>
                <w:szCs w:val="20"/>
                <w:lang w:val="kk-KZ"/>
              </w:rPr>
              <w:t>Қараңдаршы , жолдарда қаншама жапырақтар жатыр. Ол жапырақты  кім тазалайды?</w:t>
            </w:r>
          </w:p>
          <w:p w14:paraId="7DFF4C84">
            <w:pPr>
              <w:widowControl w:val="0"/>
              <w:numPr>
                <w:ilvl w:val="0"/>
                <w:numId w:val="1"/>
              </w:numPr>
              <w:autoSpaceDE w:val="0"/>
              <w:autoSpaceDN w:val="0"/>
              <w:spacing w:after="0" w:line="240" w:lineRule="auto"/>
              <w:rPr>
                <w:rFonts w:ascii="Times New Roman" w:hAnsi="Times New Roman" w:eastAsia="Calibri" w:cs="Times New Roman"/>
                <w:sz w:val="20"/>
                <w:szCs w:val="20"/>
                <w:lang w:val="en-US"/>
              </w:rPr>
            </w:pPr>
            <w:r>
              <w:rPr>
                <w:rFonts w:ascii="Times New Roman" w:hAnsi="Times New Roman" w:eastAsia="Calibri" w:cs="Times New Roman"/>
                <w:sz w:val="20"/>
                <w:szCs w:val="20"/>
                <w:lang w:val="kk-KZ"/>
              </w:rPr>
              <w:t xml:space="preserve">Аула тазалаушы қандай еңбек етеді. </w:t>
            </w:r>
          </w:p>
          <w:p w14:paraId="1CA527E6">
            <w:pPr>
              <w:widowControl w:val="0"/>
              <w:numPr>
                <w:ilvl w:val="0"/>
                <w:numId w:val="1"/>
              </w:numPr>
              <w:autoSpaceDE w:val="0"/>
              <w:autoSpaceDN w:val="0"/>
              <w:spacing w:after="0" w:line="240" w:lineRule="auto"/>
              <w:rPr>
                <w:rFonts w:ascii="Times New Roman" w:hAnsi="Times New Roman" w:eastAsia="Calibri" w:cs="Times New Roman"/>
                <w:sz w:val="20"/>
                <w:szCs w:val="20"/>
                <w:lang w:val="en-US"/>
              </w:rPr>
            </w:pPr>
            <w:r>
              <w:rPr>
                <w:rFonts w:ascii="Times New Roman" w:hAnsi="Times New Roman" w:eastAsia="Calibri" w:cs="Times New Roman"/>
                <w:sz w:val="20"/>
                <w:szCs w:val="20"/>
                <w:lang w:val="kk-KZ"/>
              </w:rPr>
              <w:t>Ол кісінің қолында қандай құралдары бар?</w:t>
            </w:r>
          </w:p>
          <w:p w14:paraId="5ECD36F1">
            <w:pPr>
              <w:widowControl w:val="0"/>
              <w:numPr>
                <w:ilvl w:val="0"/>
                <w:numId w:val="1"/>
              </w:numPr>
              <w:autoSpaceDE w:val="0"/>
              <w:autoSpaceDN w:val="0"/>
              <w:spacing w:after="0" w:line="240" w:lineRule="auto"/>
              <w:rPr>
                <w:rFonts w:ascii="Times New Roman" w:hAnsi="Times New Roman" w:eastAsia="Calibri" w:cs="Times New Roman"/>
                <w:sz w:val="20"/>
                <w:szCs w:val="20"/>
                <w:lang w:val="en-US"/>
              </w:rPr>
            </w:pPr>
            <w:r>
              <w:rPr>
                <w:rFonts w:ascii="Times New Roman" w:hAnsi="Times New Roman" w:eastAsia="Calibri" w:cs="Times New Roman"/>
                <w:sz w:val="20"/>
                <w:szCs w:val="20"/>
                <w:lang w:val="kk-KZ"/>
              </w:rPr>
              <w:t>Біз өз ауламызды, тұратын жерімізді ластауымыз керек пе?</w:t>
            </w:r>
          </w:p>
          <w:p w14:paraId="7C57C8FA">
            <w:pPr>
              <w:widowControl w:val="0"/>
              <w:numPr>
                <w:ilvl w:val="0"/>
                <w:numId w:val="1"/>
              </w:numPr>
              <w:autoSpaceDE w:val="0"/>
              <w:autoSpaceDN w:val="0"/>
              <w:spacing w:after="0" w:line="240" w:lineRule="auto"/>
              <w:rPr>
                <w:rFonts w:ascii="Times New Roman" w:hAnsi="Times New Roman" w:eastAsia="Calibri" w:cs="Times New Roman"/>
                <w:sz w:val="20"/>
                <w:szCs w:val="20"/>
                <w:lang w:val="en-US"/>
              </w:rPr>
            </w:pPr>
            <w:r>
              <w:rPr>
                <w:rFonts w:ascii="Times New Roman" w:hAnsi="Times New Roman" w:eastAsia="Calibri" w:cs="Times New Roman"/>
                <w:sz w:val="20"/>
                <w:szCs w:val="20"/>
                <w:lang w:val="kk-KZ"/>
              </w:rPr>
              <w:t>Үлкендер еңбегін қалай бағалауымыз керек?</w:t>
            </w:r>
          </w:p>
          <w:p w14:paraId="60F9F7D2">
            <w:pPr>
              <w:widowControl w:val="0"/>
              <w:autoSpaceDE w:val="0"/>
              <w:autoSpaceDN w:val="0"/>
              <w:spacing w:after="0" w:line="240" w:lineRule="auto"/>
              <w:rPr>
                <w:rFonts w:ascii="Times New Roman" w:hAnsi="Times New Roman" w:eastAsia="Calibri" w:cs="Times New Roman"/>
                <w:sz w:val="20"/>
                <w:szCs w:val="20"/>
                <w:lang w:val="en-US"/>
              </w:rPr>
            </w:pPr>
            <w:r>
              <w:rPr>
                <w:rFonts w:ascii="Times New Roman" w:hAnsi="Times New Roman" w:eastAsia="Calibri" w:cs="Times New Roman"/>
                <w:b/>
                <w:bCs/>
                <w:sz w:val="20"/>
                <w:szCs w:val="20"/>
                <w:lang w:val="kk-KZ"/>
              </w:rPr>
              <w:t>Мақсаты:</w:t>
            </w:r>
            <w:r>
              <w:rPr>
                <w:rFonts w:ascii="Times New Roman" w:hAnsi="Times New Roman" w:eastAsia="Calibri" w:cs="Times New Roman"/>
                <w:sz w:val="20"/>
                <w:szCs w:val="20"/>
                <w:lang w:val="kk-KZ"/>
              </w:rPr>
              <w:t xml:space="preserve"> қоқыстарды белгіленген орынға жинауға, үлкендерге көмек көрсете білуге тәрбиелеу; аула тазалаушының құралымен танып, білу.</w:t>
            </w:r>
          </w:p>
          <w:p w14:paraId="0271E549">
            <w:pPr>
              <w:widowControl w:val="0"/>
              <w:autoSpaceDE w:val="0"/>
              <w:autoSpaceDN w:val="0"/>
              <w:spacing w:after="0" w:line="240" w:lineRule="auto"/>
              <w:rPr>
                <w:rFonts w:ascii="Times New Roman" w:hAnsi="Times New Roman" w:eastAsia="Calibri" w:cs="Times New Roman"/>
                <w:sz w:val="20"/>
                <w:szCs w:val="20"/>
                <w:lang w:val="en-US"/>
              </w:rPr>
            </w:pPr>
            <w:r>
              <w:rPr>
                <w:rFonts w:ascii="Times New Roman" w:hAnsi="Times New Roman" w:eastAsia="Calibri" w:cs="Times New Roman"/>
                <w:b/>
                <w:bCs/>
                <w:sz w:val="20"/>
                <w:szCs w:val="20"/>
                <w:lang w:val="kk-KZ"/>
              </w:rPr>
              <w:t>Қимыл – қозғалыс ойын:</w:t>
            </w:r>
            <w:r>
              <w:rPr>
                <w:rFonts w:ascii="Times New Roman" w:hAnsi="Times New Roman" w:eastAsia="Calibri" w:cs="Times New Roman"/>
                <w:sz w:val="20"/>
                <w:szCs w:val="20"/>
                <w:lang w:val="kk-KZ"/>
              </w:rPr>
              <w:t xml:space="preserve"> «Жапалақ»</w:t>
            </w:r>
          </w:p>
          <w:p w14:paraId="63241BD6">
            <w:pPr>
              <w:widowControl w:val="0"/>
              <w:autoSpaceDE w:val="0"/>
              <w:autoSpaceDN w:val="0"/>
              <w:spacing w:after="0" w:line="240" w:lineRule="auto"/>
              <w:rPr>
                <w:rFonts w:ascii="Times New Roman" w:hAnsi="Times New Roman" w:eastAsia="Calibri" w:cs="Times New Roman"/>
                <w:sz w:val="20"/>
                <w:szCs w:val="20"/>
                <w:lang w:val="en-US"/>
              </w:rPr>
            </w:pPr>
            <w:r>
              <w:rPr>
                <w:rFonts w:ascii="Times New Roman" w:hAnsi="Times New Roman" w:eastAsia="Calibri" w:cs="Times New Roman"/>
                <w:b/>
                <w:bCs/>
                <w:sz w:val="20"/>
                <w:szCs w:val="20"/>
                <w:lang w:val="kk-KZ"/>
              </w:rPr>
              <w:t>Мақсаты:</w:t>
            </w:r>
            <w:r>
              <w:rPr>
                <w:rFonts w:ascii="Times New Roman" w:hAnsi="Times New Roman" w:eastAsia="Calibri" w:cs="Times New Roman"/>
                <w:sz w:val="20"/>
                <w:szCs w:val="20"/>
                <w:lang w:val="kk-KZ"/>
              </w:rPr>
              <w:t xml:space="preserve"> Баланы  біраз  уақытқа  дейін  қозғалмай тұруға және мұқият  тыңдай білуді үйретеді.</w:t>
            </w:r>
          </w:p>
          <w:p w14:paraId="345B1203">
            <w:pPr>
              <w:widowControl w:val="0"/>
              <w:autoSpaceDE w:val="0"/>
              <w:autoSpaceDN w:val="0"/>
              <w:spacing w:after="0" w:line="240" w:lineRule="auto"/>
              <w:rPr>
                <w:rFonts w:ascii="Times New Roman" w:hAnsi="Times New Roman" w:eastAsia="Calibri" w:cs="Times New Roman"/>
                <w:sz w:val="20"/>
                <w:szCs w:val="20"/>
                <w:lang w:val="en-US"/>
              </w:rPr>
            </w:pPr>
            <w:r>
              <w:rPr>
                <w:rFonts w:ascii="Times New Roman" w:hAnsi="Times New Roman" w:eastAsia="Calibri" w:cs="Times New Roman"/>
                <w:b/>
                <w:bCs/>
                <w:sz w:val="20"/>
                <w:szCs w:val="20"/>
                <w:lang w:val="kk-KZ"/>
              </w:rPr>
              <w:t xml:space="preserve">Еңбек алаңында жұмыс істеу: </w:t>
            </w:r>
            <w:r>
              <w:rPr>
                <w:rFonts w:ascii="Times New Roman" w:hAnsi="Times New Roman" w:eastAsia="Calibri" w:cs="Times New Roman"/>
                <w:sz w:val="20"/>
                <w:szCs w:val="20"/>
                <w:lang w:val="kk-KZ"/>
              </w:rPr>
              <w:t xml:space="preserve">қоқыстарды белгіленге орынға жинау. </w:t>
            </w:r>
          </w:p>
          <w:p w14:paraId="3418C11D">
            <w:pPr>
              <w:pStyle w:val="24"/>
              <w:rPr>
                <w:b/>
                <w:bCs/>
                <w:sz w:val="20"/>
                <w:szCs w:val="20"/>
              </w:rPr>
            </w:pPr>
          </w:p>
        </w:tc>
        <w:tc>
          <w:tcPr>
            <w:tcW w:w="2692" w:type="dxa"/>
            <w:gridSpan w:val="2"/>
            <w:tcBorders>
              <w:top w:val="single" w:color="000000" w:sz="4" w:space="0"/>
              <w:left w:val="single" w:color="000000" w:sz="4" w:space="0"/>
              <w:bottom w:val="single" w:color="000000" w:sz="4" w:space="0"/>
              <w:right w:val="single" w:color="000000" w:sz="4" w:space="0"/>
            </w:tcBorders>
          </w:tcPr>
          <w:p w14:paraId="215DB1B8">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Гүлзарларды  бақылау </w:t>
            </w:r>
          </w:p>
          <w:p w14:paraId="5B38F501">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Мақсаты:  Гүлдер  туралы білімдерін бекіту, гүлдерді ажырата білуге. Олардың өсетіні, қурайтыны туралы түсінік қалыптастыру  .  </w:t>
            </w:r>
          </w:p>
          <w:p w14:paraId="089A3AC7">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Бақылау </w:t>
            </w:r>
          </w:p>
          <w:p w14:paraId="3F92CD89">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Күн жылы болып, кун сәулесі көп жылуын шашып және су құйылып  тұрғанда гулзарларда өсімдіктер жақсы  өсіп, гүлдейді. Күзде күн суып, күн қысқарып, жер дымқыл тартып, бірақ жылу аз болып гүлдер солып, олардың орнына ұрықтар пайда болады, ол ұрықтардан  көктемде жаңа өсімдік шығады. </w:t>
            </w:r>
          </w:p>
          <w:p w14:paraId="400ACB3A">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Тақпақ: </w:t>
            </w:r>
          </w:p>
          <w:p w14:paraId="14F3629B">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Гүл өсірем үйде </w:t>
            </w:r>
          </w:p>
          <w:p w14:paraId="24CB1487">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Су құямын күнде </w:t>
            </w:r>
          </w:p>
          <w:p w14:paraId="7AA2A20D">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Гүл күткенді біледі </w:t>
            </w:r>
          </w:p>
          <w:p w14:paraId="0A09E221">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Бойын сылап сүйеді </w:t>
            </w:r>
          </w:p>
          <w:p w14:paraId="329A6192">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Күнде гүлін ашады </w:t>
            </w:r>
          </w:p>
          <w:p w14:paraId="52D1FD06">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Жұпарын маған шашады </w:t>
            </w:r>
          </w:p>
          <w:p w14:paraId="22B30A24">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Ө.Тұрманжанов </w:t>
            </w:r>
          </w:p>
          <w:p w14:paraId="23B22BE7">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Қимыл – қозғалыс  ойын «Мысық пен торғайлар». </w:t>
            </w:r>
          </w:p>
          <w:p w14:paraId="19CDAA10">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Мақсаты:  жүруге, жүгіруге, шапшаңдыққа үйрету, </w:t>
            </w:r>
          </w:p>
          <w:p w14:paraId="4B443BAC">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Еңбек алаңында жұмыс істеу : Гүл ұрықтарын  сіріңке қорапшасына жинау. </w:t>
            </w:r>
          </w:p>
          <w:p w14:paraId="2C11F1BB">
            <w:pPr>
              <w:widowControl w:val="0"/>
              <w:autoSpaceDE w:val="0"/>
              <w:autoSpaceDN w:val="0"/>
              <w:spacing w:line="240" w:lineRule="auto"/>
              <w:rPr>
                <w:rFonts w:ascii="Times New Roman" w:hAnsi="Times New Roman" w:cs="Times New Roman"/>
                <w:sz w:val="20"/>
                <w:szCs w:val="20"/>
                <w:lang w:val="kk-KZ"/>
              </w:rPr>
            </w:pPr>
          </w:p>
        </w:tc>
        <w:tc>
          <w:tcPr>
            <w:tcW w:w="2420" w:type="dxa"/>
            <w:tcBorders>
              <w:top w:val="single" w:color="000000" w:sz="4" w:space="0"/>
              <w:left w:val="single" w:color="000000" w:sz="4" w:space="0"/>
              <w:bottom w:val="single" w:color="000000" w:sz="4" w:space="0"/>
              <w:right w:val="single" w:color="000000" w:sz="4" w:space="0"/>
            </w:tcBorders>
          </w:tcPr>
          <w:p w14:paraId="01EF47E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Маусымдық өзгерістерді бақылау</w:t>
            </w:r>
          </w:p>
          <w:p w14:paraId="0AAD8CA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маусымдық өзгерістер туралы білімдерін бекіту.  Жазда күн ыстық, ал күзде  таңертең күн салқын болып,  түсте ыстық болады. Адамдар қысқа дайындалады. Құстар жылы жаққа ұшады. </w:t>
            </w:r>
          </w:p>
          <w:p w14:paraId="7C31C89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Тақпақ:</w:t>
            </w:r>
          </w:p>
          <w:p w14:paraId="63A2A31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Күзде жауын. Бұлт. Тұман </w:t>
            </w:r>
          </w:p>
          <w:p w14:paraId="26D9049C">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Сары жапырақ жауады. </w:t>
            </w:r>
          </w:p>
          <w:p w14:paraId="5CB284A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Сары құйын ұйтқыған </w:t>
            </w:r>
          </w:p>
          <w:p w14:paraId="1B626EA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Сапырады ауаны </w:t>
            </w:r>
          </w:p>
          <w:p w14:paraId="3B2E5D5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Тапталады табанға </w:t>
            </w:r>
          </w:p>
          <w:p w14:paraId="19311B6E">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 xml:space="preserve">Судыр- судыр жапырақ </w:t>
            </w:r>
          </w:p>
          <w:p w14:paraId="245E75B8">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 xml:space="preserve">Өрттей сары бояуға </w:t>
            </w:r>
          </w:p>
          <w:p w14:paraId="1C97E98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 Малынғандай атырап.    М. Әлімбаев </w:t>
            </w:r>
          </w:p>
          <w:p w14:paraId="37BAEFB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Қозғалмалы ойын:</w:t>
            </w:r>
            <w:r>
              <w:rPr>
                <w:rFonts w:ascii="Times New Roman" w:hAnsi="Times New Roman" w:eastAsia="Times New Roman" w:cs="Times New Roman"/>
                <w:sz w:val="20"/>
                <w:szCs w:val="20"/>
                <w:lang w:val="kk-KZ"/>
              </w:rPr>
              <w:t xml:space="preserve">  «Ұшақтар». </w:t>
            </w:r>
          </w:p>
          <w:p w14:paraId="3B90B06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Шапшаңдыққа, достыққа тәрбиелеу.</w:t>
            </w:r>
          </w:p>
          <w:p w14:paraId="4845B94B">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b/>
                <w:bCs/>
                <w:sz w:val="20"/>
                <w:szCs w:val="20"/>
                <w:lang w:val="kk-KZ"/>
              </w:rPr>
              <w:t xml:space="preserve">Алаңдағы еңбек: </w:t>
            </w:r>
            <w:r>
              <w:rPr>
                <w:rFonts w:ascii="Times New Roman" w:hAnsi="Times New Roman" w:eastAsia="Times New Roman" w:cs="Times New Roman"/>
                <w:sz w:val="20"/>
                <w:szCs w:val="20"/>
                <w:lang w:val="kk-KZ"/>
              </w:rPr>
              <w:t>кұстарға жемсалғыш жасау.</w:t>
            </w:r>
          </w:p>
        </w:tc>
      </w:tr>
      <w:tr w14:paraId="3065D7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2411" w:type="dxa"/>
            <w:tcBorders>
              <w:top w:val="single" w:color="000000" w:sz="4" w:space="0"/>
              <w:left w:val="single" w:color="000000" w:sz="4" w:space="0"/>
              <w:bottom w:val="single" w:color="000000" w:sz="4" w:space="0"/>
              <w:right w:val="single" w:color="000000" w:sz="4" w:space="0"/>
            </w:tcBorders>
          </w:tcPr>
          <w:p w14:paraId="6DDF40CD">
            <w:pPr>
              <w:pStyle w:val="24"/>
              <w:ind w:left="110"/>
              <w:rPr>
                <w:b/>
                <w:sz w:val="20"/>
                <w:szCs w:val="20"/>
              </w:rPr>
            </w:pPr>
            <w:r>
              <w:rPr>
                <w:b/>
                <w:sz w:val="20"/>
                <w:szCs w:val="20"/>
              </w:rPr>
              <w:t>Серуенненоралу</w:t>
            </w:r>
          </w:p>
        </w:tc>
        <w:tc>
          <w:tcPr>
            <w:tcW w:w="12905" w:type="dxa"/>
            <w:gridSpan w:val="11"/>
            <w:tcBorders>
              <w:top w:val="single" w:color="000000" w:sz="4" w:space="0"/>
              <w:left w:val="single" w:color="000000" w:sz="4" w:space="0"/>
              <w:bottom w:val="single" w:color="000000" w:sz="4" w:space="0"/>
              <w:right w:val="single" w:color="000000" w:sz="4" w:space="0"/>
            </w:tcBorders>
          </w:tcPr>
          <w:p w14:paraId="5CD492F1">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1226CCEB">
            <w:pPr>
              <w:pStyle w:val="24"/>
              <w:rPr>
                <w:sz w:val="20"/>
                <w:szCs w:val="20"/>
              </w:rPr>
            </w:pPr>
          </w:p>
        </w:tc>
      </w:tr>
      <w:tr w14:paraId="5D4093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1" w:type="dxa"/>
            <w:tcBorders>
              <w:top w:val="single" w:color="000000" w:sz="4" w:space="0"/>
              <w:left w:val="single" w:color="000000" w:sz="4" w:space="0"/>
              <w:bottom w:val="single" w:color="000000" w:sz="4" w:space="0"/>
              <w:right w:val="single" w:color="000000" w:sz="4" w:space="0"/>
            </w:tcBorders>
          </w:tcPr>
          <w:p w14:paraId="69E9F9C5">
            <w:pPr>
              <w:pStyle w:val="24"/>
              <w:ind w:left="110"/>
              <w:rPr>
                <w:b/>
                <w:sz w:val="20"/>
                <w:szCs w:val="20"/>
              </w:rPr>
            </w:pPr>
            <w:r>
              <w:rPr>
                <w:b/>
                <w:sz w:val="20"/>
                <w:szCs w:val="20"/>
              </w:rPr>
              <w:t>Түскіас</w:t>
            </w:r>
          </w:p>
        </w:tc>
        <w:tc>
          <w:tcPr>
            <w:tcW w:w="12905" w:type="dxa"/>
            <w:gridSpan w:val="11"/>
            <w:tcBorders>
              <w:top w:val="single" w:color="000000" w:sz="4" w:space="0"/>
              <w:left w:val="single" w:color="000000" w:sz="4" w:space="0"/>
              <w:bottom w:val="single" w:color="000000" w:sz="4" w:space="0"/>
              <w:right w:val="single" w:color="000000" w:sz="4" w:space="0"/>
            </w:tcBorders>
          </w:tcPr>
          <w:p w14:paraId="6524F054">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3274C716">
            <w:pPr>
              <w:pStyle w:val="24"/>
              <w:rPr>
                <w:color w:val="FF0000"/>
                <w:sz w:val="20"/>
                <w:szCs w:val="20"/>
              </w:rPr>
            </w:pPr>
            <w:r>
              <w:rPr>
                <w:sz w:val="20"/>
                <w:szCs w:val="20"/>
              </w:rPr>
              <w:t xml:space="preserve">Балаларды үстел басында дұрыс отыру, үстелге қойылған ыдыстар мен заттарды таныстыруды жалғастыру </w:t>
            </w:r>
            <w:r>
              <w:rPr>
                <w:b/>
                <w:bCs/>
                <w:color w:val="0070C0"/>
                <w:sz w:val="20"/>
                <w:szCs w:val="20"/>
              </w:rPr>
              <w:t>(мәдени-гигиеналық дағдылар, өзіне-өзі қызмет ету, кезекшілердің еңбек әрекеті)</w:t>
            </w:r>
          </w:p>
        </w:tc>
      </w:tr>
      <w:tr w14:paraId="0D3D0E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2411" w:type="dxa"/>
            <w:tcBorders>
              <w:top w:val="single" w:color="000000" w:sz="4" w:space="0"/>
              <w:left w:val="single" w:color="000000" w:sz="4" w:space="0"/>
              <w:bottom w:val="single" w:color="000000" w:sz="4" w:space="0"/>
              <w:right w:val="single" w:color="000000" w:sz="4" w:space="0"/>
            </w:tcBorders>
          </w:tcPr>
          <w:p w14:paraId="1B997D60">
            <w:pPr>
              <w:pStyle w:val="24"/>
              <w:ind w:left="110"/>
              <w:rPr>
                <w:b/>
                <w:sz w:val="20"/>
                <w:szCs w:val="20"/>
              </w:rPr>
            </w:pPr>
            <w:r>
              <w:rPr>
                <w:b/>
                <w:sz w:val="20"/>
                <w:szCs w:val="20"/>
              </w:rPr>
              <w:t>Күндізгіұйқы</w:t>
            </w:r>
          </w:p>
        </w:tc>
        <w:tc>
          <w:tcPr>
            <w:tcW w:w="12905" w:type="dxa"/>
            <w:gridSpan w:val="11"/>
            <w:tcBorders>
              <w:top w:val="single" w:color="000000" w:sz="4" w:space="0"/>
              <w:left w:val="single" w:color="000000" w:sz="4" w:space="0"/>
              <w:bottom w:val="single" w:color="000000" w:sz="4" w:space="0"/>
              <w:right w:val="single" w:color="000000" w:sz="4" w:space="0"/>
            </w:tcBorders>
          </w:tcPr>
          <w:p w14:paraId="0E8B1C23">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332F3694">
            <w:pPr>
              <w:widowControl w:val="0"/>
              <w:autoSpaceDE w:val="0"/>
              <w:autoSpaceDN w:val="0"/>
              <w:spacing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sz w:val="20"/>
                <w:szCs w:val="20"/>
                <w:lang w:val="kk-KZ" w:eastAsia="ru-RU"/>
              </w:rPr>
              <w:t>(</w:t>
            </w:r>
            <w:r>
              <w:rPr>
                <w:rFonts w:ascii="Times New Roman" w:hAnsi="Times New Roman" w:eastAsia="Times New Roman" w:cs="Times New Roman"/>
                <w:b/>
                <w:bCs/>
                <w:color w:val="0070C0"/>
                <w:sz w:val="20"/>
                <w:szCs w:val="20"/>
                <w:lang w:val="kk-KZ" w:eastAsia="ru-RU"/>
              </w:rPr>
              <w:t>өзіне-өзі қызмет ету дағдылары, ірі және ұсақ моториканы дамыту)</w:t>
            </w:r>
          </w:p>
          <w:p w14:paraId="113BA35D">
            <w:pPr>
              <w:pStyle w:val="24"/>
              <w:rPr>
                <w:sz w:val="20"/>
                <w:szCs w:val="20"/>
              </w:rPr>
            </w:pPr>
            <w:r>
              <w:rPr>
                <w:color w:val="000000"/>
                <w:sz w:val="20"/>
                <w:szCs w:val="20"/>
                <w:lang w:eastAsia="ru-RU"/>
              </w:rPr>
              <w:t xml:space="preserve">Балалардың  тыныш ұйықтауы үшін жайы баяу музыка тыңдау. </w:t>
            </w:r>
            <w:r>
              <w:rPr>
                <w:b/>
                <w:sz w:val="20"/>
                <w:szCs w:val="20"/>
                <w:lang w:eastAsia="ru-RU"/>
              </w:rPr>
              <w:t>(Музыка)</w:t>
            </w:r>
          </w:p>
        </w:tc>
      </w:tr>
      <w:tr w14:paraId="590D16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2411" w:type="dxa"/>
            <w:tcBorders>
              <w:top w:val="single" w:color="000000" w:sz="4" w:space="0"/>
              <w:left w:val="single" w:color="000000" w:sz="4" w:space="0"/>
              <w:bottom w:val="single" w:color="000000" w:sz="4" w:space="0"/>
              <w:right w:val="single" w:color="000000" w:sz="4" w:space="0"/>
            </w:tcBorders>
          </w:tcPr>
          <w:p w14:paraId="49C425F9">
            <w:pPr>
              <w:pStyle w:val="24"/>
              <w:ind w:left="110" w:right="1334"/>
              <w:rPr>
                <w:b/>
                <w:sz w:val="20"/>
                <w:szCs w:val="20"/>
              </w:rPr>
            </w:pPr>
            <w:r>
              <w:rPr>
                <w:b/>
                <w:sz w:val="20"/>
                <w:szCs w:val="20"/>
              </w:rPr>
              <w:t>Біртіндеп ұйқыданояту,</w:t>
            </w:r>
          </w:p>
          <w:p w14:paraId="40136990">
            <w:pPr>
              <w:pStyle w:val="24"/>
              <w:ind w:left="110"/>
              <w:rPr>
                <w:b/>
                <w:sz w:val="20"/>
                <w:szCs w:val="20"/>
              </w:rPr>
            </w:pPr>
            <w:r>
              <w:rPr>
                <w:b/>
                <w:sz w:val="20"/>
                <w:szCs w:val="20"/>
              </w:rPr>
              <w:t>сауықтырушаралары</w:t>
            </w:r>
          </w:p>
        </w:tc>
        <w:tc>
          <w:tcPr>
            <w:tcW w:w="12905" w:type="dxa"/>
            <w:gridSpan w:val="11"/>
            <w:tcBorders>
              <w:top w:val="single" w:color="000000" w:sz="4" w:space="0"/>
              <w:left w:val="single" w:color="000000" w:sz="4" w:space="0"/>
              <w:bottom w:val="single" w:color="auto" w:sz="4" w:space="0"/>
              <w:right w:val="single" w:color="000000" w:sz="4" w:space="0"/>
            </w:tcBorders>
          </w:tcPr>
          <w:p w14:paraId="3E956D5F">
            <w:pPr>
              <w:widowControl w:val="0"/>
              <w:autoSpaceDE w:val="0"/>
              <w:autoSpaceDN w:val="0"/>
              <w:spacing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3057A064">
            <w:pPr>
              <w:widowControl w:val="0"/>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50CDD94B">
            <w:pPr>
              <w:widowControl w:val="0"/>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75A5375E">
            <w:pPr>
              <w:widowControl w:val="0"/>
              <w:autoSpaceDE w:val="0"/>
              <w:autoSpaceDN w:val="0"/>
              <w:spacing w:line="240" w:lineRule="auto"/>
              <w:rPr>
                <w:rFonts w:ascii="Times New Roman" w:hAnsi="Times New Roman" w:eastAsia="Times New Roman" w:cs="Times New Roman"/>
                <w:color w:val="000000"/>
                <w:sz w:val="20"/>
                <w:szCs w:val="20"/>
                <w:lang w:val="kk-KZ" w:eastAsia="ru-RU"/>
              </w:rPr>
            </w:pPr>
          </w:p>
        </w:tc>
      </w:tr>
      <w:tr w14:paraId="72EEDD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6" w:hRule="atLeast"/>
        </w:trPr>
        <w:tc>
          <w:tcPr>
            <w:tcW w:w="2411" w:type="dxa"/>
            <w:tcBorders>
              <w:top w:val="single" w:color="000000" w:sz="4" w:space="0"/>
              <w:left w:val="single" w:color="000000" w:sz="4" w:space="0"/>
              <w:bottom w:val="single" w:color="000000" w:sz="4" w:space="0"/>
              <w:right w:val="single" w:color="000000" w:sz="4" w:space="0"/>
            </w:tcBorders>
          </w:tcPr>
          <w:p w14:paraId="035C6085">
            <w:pPr>
              <w:pStyle w:val="24"/>
              <w:ind w:left="110"/>
              <w:rPr>
                <w:b/>
                <w:sz w:val="20"/>
                <w:szCs w:val="20"/>
              </w:rPr>
            </w:pPr>
            <w:r>
              <w:rPr>
                <w:b/>
                <w:sz w:val="20"/>
                <w:szCs w:val="20"/>
              </w:rPr>
              <w:t>Бесінас</w:t>
            </w:r>
          </w:p>
        </w:tc>
        <w:tc>
          <w:tcPr>
            <w:tcW w:w="12905" w:type="dxa"/>
            <w:gridSpan w:val="11"/>
            <w:tcBorders>
              <w:top w:val="single" w:color="auto" w:sz="4" w:space="0"/>
              <w:left w:val="single" w:color="000000" w:sz="4" w:space="0"/>
              <w:bottom w:val="single" w:color="000000" w:sz="4" w:space="0"/>
              <w:right w:val="single" w:color="000000" w:sz="4" w:space="0"/>
            </w:tcBorders>
          </w:tcPr>
          <w:p w14:paraId="7A2403A6">
            <w:pPr>
              <w:widowControl w:val="0"/>
              <w:autoSpaceDE w:val="0"/>
              <w:autoSpaceDN w:val="0"/>
              <w:spacing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sz w:val="20"/>
                <w:szCs w:val="20"/>
                <w:lang w:val="kk-KZ" w:eastAsia="ru-RU"/>
              </w:rPr>
              <w:t xml:space="preserve">үйрету </w:t>
            </w:r>
            <w:r>
              <w:rPr>
                <w:rFonts w:ascii="Times New Roman" w:hAnsi="Times New Roman" w:eastAsia="Times New Roman" w:cs="Times New Roman"/>
                <w:b/>
                <w:bCs/>
                <w:color w:val="0070C0"/>
                <w:sz w:val="20"/>
                <w:szCs w:val="20"/>
                <w:lang w:val="kk-KZ" w:eastAsia="ru-RU"/>
              </w:rPr>
              <w:t>(мәдени-гигиеналық дағдылар, өзіне-өзі қызмет ету)</w:t>
            </w:r>
          </w:p>
          <w:p w14:paraId="5E03680F">
            <w:pPr>
              <w:widowControl w:val="0"/>
              <w:autoSpaceDE w:val="0"/>
              <w:autoSpaceDN w:val="0"/>
              <w:spacing w:line="240" w:lineRule="auto"/>
              <w:rPr>
                <w:rFonts w:ascii="Times New Roman" w:hAnsi="Times New Roman" w:eastAsia="Times New Roman" w:cs="Times New Roman"/>
                <w:color w:val="000000"/>
                <w:sz w:val="20"/>
                <w:szCs w:val="20"/>
                <w:lang w:val="kk-KZ" w:eastAsia="ru-RU"/>
              </w:rPr>
            </w:pPr>
          </w:p>
        </w:tc>
      </w:tr>
      <w:tr w14:paraId="026879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5" w:hRule="atLeast"/>
        </w:trPr>
        <w:tc>
          <w:tcPr>
            <w:tcW w:w="2411" w:type="dxa"/>
            <w:tcBorders>
              <w:top w:val="single" w:color="000000" w:sz="4" w:space="0"/>
              <w:left w:val="single" w:color="000000" w:sz="4" w:space="0"/>
              <w:bottom w:val="single" w:color="000000" w:sz="4" w:space="0"/>
              <w:right w:val="single" w:color="000000" w:sz="4" w:space="0"/>
            </w:tcBorders>
          </w:tcPr>
          <w:p w14:paraId="34ABAA7C">
            <w:pPr>
              <w:pStyle w:val="24"/>
              <w:ind w:left="110" w:right="498"/>
              <w:rPr>
                <w:b/>
                <w:sz w:val="20"/>
                <w:szCs w:val="20"/>
              </w:rPr>
            </w:pPr>
            <w:r>
              <w:rPr>
                <w:b/>
                <w:sz w:val="20"/>
                <w:szCs w:val="20"/>
              </w:rPr>
              <w:t>Балалардың дербес әрекеті(баяу қимылды ойындар,үстелүсті ойындары,</w:t>
            </w:r>
          </w:p>
          <w:p w14:paraId="5161819D">
            <w:pPr>
              <w:pStyle w:val="24"/>
              <w:ind w:left="110" w:right="576"/>
              <w:rPr>
                <w:b/>
                <w:sz w:val="20"/>
                <w:szCs w:val="20"/>
              </w:rPr>
            </w:pPr>
            <w:r>
              <w:rPr>
                <w:b/>
                <w:sz w:val="20"/>
                <w:szCs w:val="20"/>
              </w:rPr>
              <w:t>бейнелеуәрекеті,кітаптарқарау және тағы басқаәрекеттер)</w:t>
            </w:r>
          </w:p>
        </w:tc>
        <w:tc>
          <w:tcPr>
            <w:tcW w:w="2551" w:type="dxa"/>
            <w:tcBorders>
              <w:top w:val="single" w:color="000000" w:sz="8" w:space="0"/>
              <w:left w:val="single" w:color="000000" w:sz="8" w:space="0"/>
              <w:bottom w:val="single" w:color="000000" w:sz="8" w:space="0"/>
              <w:right w:val="single" w:color="000000" w:sz="8" w:space="0"/>
            </w:tcBorders>
          </w:tcPr>
          <w:p w14:paraId="777B780D">
            <w:pPr>
              <w:widowControl w:val="0"/>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color w:val="000000"/>
                <w:sz w:val="20"/>
                <w:szCs w:val="20"/>
                <w:lang w:val="kk-KZ"/>
              </w:rPr>
              <w:t xml:space="preserve">Үй жануарларын танып, олардың дауыстарына еліктеуді үйрету </w:t>
            </w:r>
            <w:r>
              <w:rPr>
                <w:rFonts w:ascii="Times New Roman" w:hAnsi="Times New Roman" w:cs="Times New Roman"/>
                <w:b/>
                <w:bCs/>
                <w:sz w:val="20"/>
                <w:szCs w:val="20"/>
                <w:lang w:val="kk-KZ"/>
              </w:rPr>
              <w:t>(Қоршаған ортамен таныстыру)</w:t>
            </w:r>
          </w:p>
          <w:p w14:paraId="33F7F775">
            <w:pPr>
              <w:widowControl w:val="0"/>
              <w:autoSpaceDE w:val="0"/>
              <w:autoSpaceDN w:val="0"/>
              <w:spacing w:line="240" w:lineRule="auto"/>
              <w:rPr>
                <w:rFonts w:ascii="Times New Roman" w:hAnsi="Times New Roman" w:cs="Times New Roman"/>
                <w:bCs/>
                <w:sz w:val="20"/>
                <w:szCs w:val="20"/>
                <w:lang w:val="kk-KZ"/>
              </w:rPr>
            </w:pPr>
            <w:r>
              <w:rPr>
                <w:rFonts w:ascii="Times New Roman" w:hAnsi="Times New Roman" w:cs="Times New Roman"/>
                <w:bCs/>
                <w:sz w:val="20"/>
                <w:szCs w:val="20"/>
                <w:lang w:val="kk-KZ"/>
              </w:rPr>
              <w:t>Саусақпен бояу тәсілі арқылы жануарлардың суреттерін бояу, түстеріне назар аудару (</w:t>
            </w:r>
            <w:r>
              <w:rPr>
                <w:rFonts w:ascii="Times New Roman" w:hAnsi="Times New Roman" w:cs="Times New Roman"/>
                <w:b/>
                <w:bCs/>
                <w:sz w:val="20"/>
                <w:szCs w:val="20"/>
                <w:lang w:val="kk-KZ"/>
              </w:rPr>
              <w:t>Сурет салу</w:t>
            </w:r>
            <w:r>
              <w:rPr>
                <w:rFonts w:ascii="Times New Roman" w:hAnsi="Times New Roman" w:cs="Times New Roman"/>
                <w:bCs/>
                <w:sz w:val="20"/>
                <w:szCs w:val="20"/>
                <w:lang w:val="kk-KZ"/>
              </w:rPr>
              <w:t>)</w:t>
            </w:r>
          </w:p>
          <w:p w14:paraId="177CE938">
            <w:pPr>
              <w:widowControl w:val="0"/>
              <w:autoSpaceDE w:val="0"/>
              <w:autoSpaceDN w:val="0"/>
              <w:spacing w:line="240" w:lineRule="auto"/>
              <w:rPr>
                <w:rFonts w:ascii="Times New Roman" w:hAnsi="Times New Roman" w:cs="Times New Roman"/>
                <w:bCs/>
                <w:sz w:val="20"/>
                <w:szCs w:val="20"/>
                <w:lang w:val="kk-KZ"/>
              </w:rPr>
            </w:pPr>
            <w:r>
              <w:rPr>
                <w:rFonts w:ascii="Times New Roman" w:hAnsi="Times New Roman" w:cs="Times New Roman"/>
                <w:bCs/>
                <w:sz w:val="20"/>
                <w:szCs w:val="20"/>
                <w:lang w:val="kk-KZ"/>
              </w:rPr>
              <w:t>Бес саусаққа киілетін театр әлемімен таныстыру, әр баланың саусағына кигізіп, саусақ театры туралы түсінік қалыптастыру</w:t>
            </w:r>
          </w:p>
          <w:p w14:paraId="1930D482">
            <w:pPr>
              <w:widowControl w:val="0"/>
              <w:autoSpaceDE w:val="0"/>
              <w:autoSpaceDN w:val="0"/>
              <w:spacing w:line="240" w:lineRule="auto"/>
              <w:rPr>
                <w:rFonts w:ascii="Times New Roman" w:hAnsi="Times New Roman" w:cs="Times New Roman"/>
                <w:bCs/>
                <w:sz w:val="20"/>
                <w:szCs w:val="20"/>
                <w:lang w:val="en-US"/>
              </w:rPr>
            </w:pPr>
            <w:r>
              <w:rPr>
                <w:rFonts w:ascii="Times New Roman" w:hAnsi="Times New Roman" w:cs="Times New Roman"/>
                <w:bCs/>
                <w:sz w:val="20"/>
                <w:szCs w:val="20"/>
                <w:lang w:val="en-US"/>
              </w:rPr>
              <w:t>(</w:t>
            </w:r>
            <w:r>
              <w:rPr>
                <w:rFonts w:ascii="Times New Roman" w:hAnsi="Times New Roman" w:cs="Times New Roman"/>
                <w:b/>
                <w:bCs/>
                <w:sz w:val="20"/>
                <w:szCs w:val="20"/>
                <w:lang w:val="en-US"/>
              </w:rPr>
              <w:t>Саусақ театры</w:t>
            </w:r>
            <w:r>
              <w:rPr>
                <w:rFonts w:ascii="Times New Roman" w:hAnsi="Times New Roman" w:cs="Times New Roman"/>
                <w:bCs/>
                <w:sz w:val="20"/>
                <w:szCs w:val="20"/>
                <w:lang w:val="en-US"/>
              </w:rPr>
              <w:t>)</w:t>
            </w:r>
          </w:p>
          <w:p w14:paraId="059C7172">
            <w:pPr>
              <w:pStyle w:val="24"/>
              <w:rPr>
                <w:b/>
                <w:bCs/>
                <w:sz w:val="20"/>
                <w:szCs w:val="20"/>
              </w:rPr>
            </w:pPr>
          </w:p>
        </w:tc>
        <w:tc>
          <w:tcPr>
            <w:tcW w:w="2832" w:type="dxa"/>
            <w:gridSpan w:val="4"/>
            <w:tcBorders>
              <w:top w:val="single" w:color="000000" w:sz="8" w:space="0"/>
              <w:left w:val="single" w:color="000000" w:sz="8" w:space="0"/>
              <w:bottom w:val="single" w:color="000000" w:sz="8" w:space="0"/>
              <w:right w:val="single" w:color="000000" w:sz="8" w:space="0"/>
            </w:tcBorders>
          </w:tcPr>
          <w:p w14:paraId="34893663">
            <w:pPr>
              <w:widowControl w:val="0"/>
              <w:autoSpaceDE w:val="0"/>
              <w:autoSpaceDN w:val="0"/>
              <w:adjustRightInd w:val="0"/>
              <w:spacing w:after="0" w:line="240" w:lineRule="auto"/>
              <w:rPr>
                <w:rFonts w:ascii="Times New Roman" w:hAnsi="Times New Roman" w:eastAsia="Times New Roman" w:cs="Times New Roman"/>
                <w:b/>
                <w:bCs/>
                <w:color w:val="000000"/>
                <w:sz w:val="20"/>
                <w:szCs w:val="20"/>
                <w:lang w:val="kk-KZ" w:eastAsia="ru-RU"/>
              </w:rPr>
            </w:pPr>
          </w:p>
          <w:p w14:paraId="038F6DF0">
            <w:pPr>
              <w:widowControl w:val="0"/>
              <w:autoSpaceDE w:val="0"/>
              <w:autoSpaceDN w:val="0"/>
              <w:adjustRightInd w:val="0"/>
              <w:spacing w:after="0" w:line="240" w:lineRule="auto"/>
              <w:rPr>
                <w:rFonts w:ascii="Times New Roman" w:hAnsi="Times New Roman" w:eastAsia="Times New Roman" w:cs="Times New Roman"/>
                <w:b/>
                <w:bCs/>
                <w:color w:val="000000"/>
                <w:sz w:val="20"/>
                <w:szCs w:val="20"/>
                <w:lang w:val="kk-KZ" w:eastAsia="ru-RU"/>
              </w:rPr>
            </w:pPr>
            <w:r>
              <w:rPr>
                <w:rFonts w:ascii="Times New Roman" w:hAnsi="Times New Roman" w:eastAsia="Times New Roman" w:cs="Times New Roman"/>
                <w:b/>
                <w:bCs/>
                <w:color w:val="000000"/>
                <w:sz w:val="20"/>
                <w:szCs w:val="20"/>
                <w:lang w:val="kk-KZ" w:eastAsia="ru-RU"/>
              </w:rPr>
              <w:t>Вариативтік бөлім</w:t>
            </w:r>
          </w:p>
          <w:p w14:paraId="1448FA1F">
            <w:pPr>
              <w:widowControl w:val="0"/>
              <w:autoSpaceDE w:val="0"/>
              <w:autoSpaceDN w:val="0"/>
              <w:adjustRightInd w:val="0"/>
              <w:spacing w:after="0" w:line="240" w:lineRule="auto"/>
              <w:rPr>
                <w:rFonts w:ascii="Times New Roman" w:hAnsi="Times New Roman" w:eastAsia="Times New Roman" w:cs="Times New Roman"/>
                <w:b/>
                <w:bCs/>
                <w:color w:val="000000"/>
                <w:sz w:val="20"/>
                <w:szCs w:val="20"/>
                <w:lang w:val="kk-KZ" w:eastAsia="ru-RU"/>
              </w:rPr>
            </w:pPr>
            <w:r>
              <w:rPr>
                <w:rFonts w:ascii="Times New Roman" w:hAnsi="Times New Roman" w:eastAsia="Times New Roman" w:cs="Times New Roman"/>
                <w:b/>
                <w:bCs/>
                <w:color w:val="000000"/>
                <w:sz w:val="20"/>
                <w:szCs w:val="20"/>
                <w:lang w:val="kk-KZ" w:eastAsia="ru-RU"/>
              </w:rPr>
              <w:t>Тақырыбы: Кітап еліне саяхат</w:t>
            </w:r>
          </w:p>
          <w:p w14:paraId="0579189A">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Кітап туралы түсінігін кеңейту</w:t>
            </w:r>
          </w:p>
          <w:p w14:paraId="38D5A8A5">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Ә.Тәжібаев кітапханасына саяхат</w:t>
            </w:r>
          </w:p>
          <w:p w14:paraId="1BFC315D">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Кітап туралы түсінігін кеңейту</w:t>
            </w:r>
          </w:p>
          <w:p w14:paraId="70FAA9C7">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Ә.Тәжібаев кітапханасына саяхат</w:t>
            </w:r>
          </w:p>
          <w:p w14:paraId="1BDE7B32">
            <w:pPr>
              <w:widowControl w:val="0"/>
              <w:autoSpaceDE w:val="0"/>
              <w:autoSpaceDN w:val="0"/>
              <w:spacing w:line="240" w:lineRule="auto"/>
              <w:rPr>
                <w:rFonts w:ascii="Times New Roman" w:hAnsi="Times New Roman" w:cs="Times New Roman"/>
                <w:b/>
                <w:bCs/>
                <w:sz w:val="20"/>
                <w:szCs w:val="20"/>
                <w:lang w:val="kk-KZ"/>
              </w:rPr>
            </w:pPr>
          </w:p>
        </w:tc>
        <w:tc>
          <w:tcPr>
            <w:tcW w:w="2410" w:type="dxa"/>
            <w:gridSpan w:val="3"/>
            <w:tcBorders>
              <w:top w:val="single" w:color="000000" w:sz="8" w:space="0"/>
              <w:left w:val="single" w:color="000000" w:sz="8" w:space="0"/>
              <w:bottom w:val="single" w:color="000000" w:sz="8" w:space="0"/>
              <w:right w:val="single" w:color="000000" w:sz="8" w:space="0"/>
            </w:tcBorders>
          </w:tcPr>
          <w:p w14:paraId="6C03C251">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Мүсіндеудің алғашқы дағдыларын қалыптастыру</w:t>
            </w:r>
          </w:p>
          <w:p w14:paraId="77A7A849">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w:t>
            </w:r>
            <w:r>
              <w:rPr>
                <w:rFonts w:ascii="Times New Roman" w:hAnsi="Times New Roman" w:cs="Times New Roman"/>
                <w:b/>
                <w:sz w:val="20"/>
                <w:szCs w:val="20"/>
                <w:lang w:val="kk-KZ"/>
              </w:rPr>
              <w:t>Мүсіндеу</w:t>
            </w:r>
            <w:r>
              <w:rPr>
                <w:rFonts w:ascii="Times New Roman" w:hAnsi="Times New Roman" w:cs="Times New Roman"/>
                <w:sz w:val="20"/>
                <w:szCs w:val="20"/>
                <w:lang w:val="kk-KZ"/>
              </w:rPr>
              <w:t>)</w:t>
            </w:r>
          </w:p>
          <w:p w14:paraId="62083EA1">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Көлеңке театрымен таныстыру, көлеңке театрының кейіпкерлерінен ата, апа бейнесін танып атау, сәлемдесу, қоштасу сөздерін айтуды үйрету</w:t>
            </w:r>
          </w:p>
          <w:p w14:paraId="29BB3499">
            <w:pPr>
              <w:widowControl w:val="0"/>
              <w:autoSpaceDE w:val="0"/>
              <w:autoSpaceDN w:val="0"/>
              <w:spacing w:line="240" w:lineRule="auto"/>
              <w:jc w:val="center"/>
              <w:rPr>
                <w:rFonts w:ascii="Times New Roman" w:hAnsi="Times New Roman" w:cs="Times New Roman"/>
                <w:b/>
                <w:bCs/>
                <w:sz w:val="20"/>
                <w:szCs w:val="20"/>
                <w:lang w:val="kk-KZ"/>
              </w:rPr>
            </w:pPr>
            <w:r>
              <w:rPr>
                <w:rFonts w:ascii="Times New Roman" w:hAnsi="Times New Roman" w:cs="Times New Roman"/>
                <w:b/>
                <w:bCs/>
                <w:sz w:val="20"/>
                <w:szCs w:val="20"/>
                <w:lang w:val="kk-KZ"/>
              </w:rPr>
              <w:t>(Көлеңке театры)</w:t>
            </w:r>
          </w:p>
          <w:p w14:paraId="522B3535">
            <w:pPr>
              <w:widowControl w:val="0"/>
              <w:autoSpaceDE w:val="0"/>
              <w:autoSpaceDN w:val="0"/>
              <w:spacing w:line="240" w:lineRule="auto"/>
              <w:jc w:val="center"/>
              <w:rPr>
                <w:rFonts w:ascii="Times New Roman" w:hAnsi="Times New Roman" w:cs="Times New Roman"/>
                <w:b/>
                <w:bCs/>
                <w:sz w:val="20"/>
                <w:szCs w:val="20"/>
                <w:lang w:val="kk-KZ"/>
              </w:rPr>
            </w:pPr>
          </w:p>
          <w:p w14:paraId="7CF0E66D">
            <w:pPr>
              <w:widowControl w:val="0"/>
              <w:autoSpaceDE w:val="0"/>
              <w:autoSpaceDN w:val="0"/>
              <w:spacing w:line="240" w:lineRule="auto"/>
              <w:jc w:val="center"/>
              <w:rPr>
                <w:rFonts w:ascii="Times New Roman" w:hAnsi="Times New Roman" w:cs="Times New Roman"/>
                <w:b/>
                <w:bCs/>
                <w:sz w:val="20"/>
                <w:szCs w:val="20"/>
                <w:lang w:val="kk-KZ"/>
              </w:rPr>
            </w:pPr>
            <w:r>
              <w:rPr>
                <w:rFonts w:ascii="Times New Roman" w:hAnsi="Times New Roman" w:cs="Times New Roman"/>
                <w:b/>
                <w:bCs/>
                <w:sz w:val="20"/>
                <w:szCs w:val="20"/>
                <w:lang w:val="kk-KZ"/>
              </w:rPr>
              <w:t>Құм терапиясы</w:t>
            </w:r>
          </w:p>
          <w:p w14:paraId="74F15082">
            <w:pPr>
              <w:widowControl w:val="0"/>
              <w:autoSpaceDE w:val="0"/>
              <w:autoSpaceDN w:val="0"/>
              <w:spacing w:line="240" w:lineRule="auto"/>
              <w:jc w:val="both"/>
              <w:rPr>
                <w:rFonts w:ascii="Times New Roman" w:hAnsi="Times New Roman" w:cs="Times New Roman"/>
                <w:bCs/>
                <w:sz w:val="20"/>
                <w:szCs w:val="20"/>
                <w:lang w:val="kk-KZ"/>
              </w:rPr>
            </w:pPr>
            <w:r>
              <w:rPr>
                <w:rFonts w:ascii="Times New Roman" w:hAnsi="Times New Roman" w:cs="Times New Roman"/>
                <w:bCs/>
                <w:sz w:val="20"/>
                <w:szCs w:val="20"/>
                <w:lang w:val="kk-KZ"/>
              </w:rPr>
              <w:t>Құм терапиясымен таныстыру, құммен ойнаудың алғашқы техникасын үйрету.</w:t>
            </w:r>
          </w:p>
          <w:p w14:paraId="5A3FD35C">
            <w:pPr>
              <w:widowControl w:val="0"/>
              <w:autoSpaceDE w:val="0"/>
              <w:autoSpaceDN w:val="0"/>
              <w:spacing w:line="240" w:lineRule="auto"/>
              <w:jc w:val="center"/>
              <w:rPr>
                <w:rFonts w:ascii="Times New Roman" w:hAnsi="Times New Roman" w:cs="Times New Roman"/>
                <w:b/>
                <w:bCs/>
                <w:sz w:val="20"/>
                <w:szCs w:val="20"/>
                <w:lang w:val="kk-KZ"/>
              </w:rPr>
            </w:pPr>
          </w:p>
          <w:p w14:paraId="6C0E5066">
            <w:pPr>
              <w:pStyle w:val="24"/>
              <w:rPr>
                <w:b/>
                <w:bCs/>
                <w:sz w:val="20"/>
                <w:szCs w:val="20"/>
              </w:rPr>
            </w:pPr>
          </w:p>
        </w:tc>
        <w:tc>
          <w:tcPr>
            <w:tcW w:w="2692" w:type="dxa"/>
            <w:gridSpan w:val="2"/>
            <w:tcBorders>
              <w:top w:val="single" w:color="000000" w:sz="8" w:space="0"/>
              <w:left w:val="single" w:color="000000" w:sz="8" w:space="0"/>
              <w:bottom w:val="single" w:color="000000" w:sz="8" w:space="0"/>
              <w:right w:val="single" w:color="000000" w:sz="8" w:space="0"/>
            </w:tcBorders>
          </w:tcPr>
          <w:p w14:paraId="3537456F">
            <w:pPr>
              <w:widowControl w:val="0"/>
              <w:autoSpaceDE w:val="0"/>
              <w:autoSpaceDN w:val="0"/>
              <w:adjustRightInd w:val="0"/>
              <w:spacing w:after="0" w:line="240" w:lineRule="auto"/>
              <w:rPr>
                <w:rFonts w:ascii="Times New Roman" w:hAnsi="Times New Roman" w:eastAsia="Times New Roman" w:cs="Times New Roman"/>
                <w:b/>
                <w:bCs/>
                <w:color w:val="000000"/>
                <w:sz w:val="20"/>
                <w:szCs w:val="20"/>
                <w:lang w:val="kk-KZ" w:eastAsia="ru-RU"/>
              </w:rPr>
            </w:pPr>
            <w:r>
              <w:rPr>
                <w:rFonts w:ascii="Times New Roman" w:hAnsi="Times New Roman" w:eastAsia="Times New Roman" w:cs="Times New Roman"/>
                <w:b/>
                <w:bCs/>
                <w:color w:val="000000"/>
                <w:sz w:val="20"/>
                <w:szCs w:val="20"/>
                <w:lang w:val="kk-KZ" w:eastAsia="ru-RU"/>
              </w:rPr>
              <w:t>Вариативтік бөлім</w:t>
            </w:r>
          </w:p>
          <w:p w14:paraId="74D56830">
            <w:pPr>
              <w:widowControl w:val="0"/>
              <w:autoSpaceDE w:val="0"/>
              <w:autoSpaceDN w:val="0"/>
              <w:spacing w:line="240" w:lineRule="auto"/>
              <w:jc w:val="center"/>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color w:val="000000"/>
                <w:sz w:val="20"/>
                <w:szCs w:val="20"/>
                <w:lang w:val="kk-KZ" w:eastAsia="ru-RU"/>
              </w:rPr>
              <w:t xml:space="preserve">Тақырыбы: </w:t>
            </w:r>
            <w:r>
              <w:rPr>
                <w:rFonts w:ascii="Times New Roman" w:hAnsi="Times New Roman" w:eastAsia="Times New Roman" w:cs="Times New Roman"/>
                <w:b/>
                <w:bCs/>
                <w:sz w:val="20"/>
                <w:szCs w:val="20"/>
                <w:lang w:val="kk-KZ" w:eastAsia="ru-RU"/>
              </w:rPr>
              <w:t>Қызықты кітаптар әлемі шақырады</w:t>
            </w:r>
          </w:p>
          <w:p w14:paraId="4C0F1031">
            <w:pPr>
              <w:widowControl w:val="0"/>
              <w:autoSpaceDE w:val="0"/>
              <w:autoSpaceDN w:val="0"/>
              <w:spacing w:line="240" w:lineRule="auto"/>
              <w:jc w:val="center"/>
              <w:rPr>
                <w:rFonts w:ascii="Times New Roman" w:hAnsi="Times New Roman" w:cs="Times New Roman"/>
                <w:bCs/>
                <w:sz w:val="20"/>
                <w:szCs w:val="20"/>
                <w:lang w:val="kk-KZ"/>
              </w:rPr>
            </w:pPr>
            <w:r>
              <w:rPr>
                <w:rFonts w:ascii="Times New Roman" w:hAnsi="Times New Roman" w:eastAsia="Times New Roman" w:cs="Times New Roman"/>
                <w:bCs/>
                <w:sz w:val="20"/>
                <w:szCs w:val="20"/>
                <w:lang w:val="kk-KZ" w:eastAsia="ru-RU"/>
              </w:rPr>
              <w:t>Кітапты сүюге,таза ұстауға тәрбиелеу. Бала бойына ұлттықсананы ояту.</w:t>
            </w:r>
          </w:p>
          <w:p w14:paraId="06877CD1">
            <w:pPr>
              <w:pStyle w:val="24"/>
              <w:jc w:val="center"/>
              <w:rPr>
                <w:sz w:val="20"/>
                <w:szCs w:val="20"/>
              </w:rPr>
            </w:pPr>
          </w:p>
        </w:tc>
        <w:tc>
          <w:tcPr>
            <w:tcW w:w="2420" w:type="dxa"/>
            <w:tcBorders>
              <w:top w:val="single" w:color="000000" w:sz="8" w:space="0"/>
              <w:left w:val="single" w:color="000000" w:sz="8" w:space="0"/>
              <w:bottom w:val="single" w:color="000000" w:sz="8" w:space="0"/>
              <w:right w:val="single" w:color="000000" w:sz="8" w:space="0"/>
            </w:tcBorders>
          </w:tcPr>
          <w:p w14:paraId="2CF51EB5">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Топтағы табиғат бұрышын тамашалатуды үйрету.</w:t>
            </w:r>
          </w:p>
          <w:p w14:paraId="2D8C6A19">
            <w:pPr>
              <w:widowControl w:val="0"/>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(Қоршаған ортамен таныстыру)</w:t>
            </w:r>
          </w:p>
          <w:p w14:paraId="17E7D678">
            <w:pPr>
              <w:widowControl w:val="0"/>
              <w:autoSpaceDE w:val="0"/>
              <w:autoSpaceDN w:val="0"/>
              <w:spacing w:line="240" w:lineRule="auto"/>
              <w:jc w:val="center"/>
              <w:rPr>
                <w:rFonts w:ascii="Times New Roman" w:hAnsi="Times New Roman" w:cs="Times New Roman"/>
                <w:b/>
                <w:bCs/>
                <w:sz w:val="20"/>
                <w:szCs w:val="20"/>
                <w:lang w:val="kk-KZ"/>
              </w:rPr>
            </w:pPr>
          </w:p>
          <w:p w14:paraId="34EBE826">
            <w:pPr>
              <w:widowControl w:val="0"/>
              <w:autoSpaceDE w:val="0"/>
              <w:autoSpaceDN w:val="0"/>
              <w:spacing w:line="240" w:lineRule="auto"/>
              <w:jc w:val="center"/>
              <w:rPr>
                <w:rFonts w:ascii="Times New Roman" w:hAnsi="Times New Roman" w:cs="Times New Roman"/>
                <w:b/>
                <w:bCs/>
                <w:sz w:val="20"/>
                <w:szCs w:val="20"/>
                <w:lang w:val="kk-KZ"/>
              </w:rPr>
            </w:pPr>
          </w:p>
          <w:p w14:paraId="594CE836">
            <w:pPr>
              <w:widowControl w:val="0"/>
              <w:autoSpaceDE w:val="0"/>
              <w:autoSpaceDN w:val="0"/>
              <w:spacing w:line="240" w:lineRule="auto"/>
              <w:jc w:val="center"/>
              <w:rPr>
                <w:rFonts w:ascii="Times New Roman" w:hAnsi="Times New Roman" w:cs="Times New Roman"/>
                <w:b/>
                <w:bCs/>
                <w:sz w:val="20"/>
                <w:szCs w:val="20"/>
                <w:lang w:val="kk-KZ"/>
              </w:rPr>
            </w:pPr>
            <w:r>
              <w:rPr>
                <w:rFonts w:ascii="Times New Roman" w:hAnsi="Times New Roman" w:cs="Times New Roman"/>
                <w:b/>
                <w:bCs/>
                <w:sz w:val="20"/>
                <w:szCs w:val="20"/>
                <w:lang w:val="kk-KZ"/>
              </w:rPr>
              <w:t>Үстел үсті театры</w:t>
            </w:r>
          </w:p>
          <w:p w14:paraId="552646C6">
            <w:pPr>
              <w:widowControl w:val="0"/>
              <w:autoSpaceDE w:val="0"/>
              <w:autoSpaceDN w:val="0"/>
              <w:spacing w:line="240" w:lineRule="auto"/>
              <w:jc w:val="both"/>
              <w:rPr>
                <w:rFonts w:ascii="Times New Roman" w:hAnsi="Times New Roman" w:cs="Times New Roman"/>
                <w:b/>
                <w:bCs/>
                <w:sz w:val="20"/>
                <w:szCs w:val="20"/>
                <w:lang w:val="kk-KZ"/>
              </w:rPr>
            </w:pPr>
            <w:r>
              <w:rPr>
                <w:rFonts w:ascii="Times New Roman" w:hAnsi="Times New Roman" w:cs="Times New Roman"/>
                <w:bCs/>
                <w:sz w:val="20"/>
                <w:szCs w:val="20"/>
                <w:lang w:val="kk-KZ"/>
              </w:rPr>
              <w:t>Үстел үсті театрымен таныстыруды жалғастыру, кейіпкер аттарын қайталату.</w:t>
            </w:r>
          </w:p>
        </w:tc>
      </w:tr>
      <w:tr w14:paraId="38BA25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2411" w:type="dxa"/>
            <w:tcBorders>
              <w:top w:val="single" w:color="000000" w:sz="4" w:space="0"/>
              <w:left w:val="single" w:color="000000" w:sz="4" w:space="0"/>
              <w:bottom w:val="single" w:color="000000" w:sz="4" w:space="0"/>
              <w:right w:val="single" w:color="000000" w:sz="4" w:space="0"/>
            </w:tcBorders>
          </w:tcPr>
          <w:p w14:paraId="17E8A082">
            <w:pPr>
              <w:pStyle w:val="24"/>
              <w:ind w:left="110"/>
              <w:rPr>
                <w:b/>
                <w:sz w:val="20"/>
                <w:szCs w:val="20"/>
              </w:rPr>
            </w:pPr>
            <w:r>
              <w:rPr>
                <w:b/>
                <w:sz w:val="20"/>
                <w:szCs w:val="20"/>
              </w:rPr>
              <w:t>Балаларменжекежұмыс</w:t>
            </w:r>
          </w:p>
        </w:tc>
        <w:tc>
          <w:tcPr>
            <w:tcW w:w="2551" w:type="dxa"/>
            <w:tcBorders>
              <w:top w:val="single" w:color="000000" w:sz="8" w:space="0"/>
              <w:left w:val="single" w:color="000000" w:sz="8" w:space="0"/>
              <w:bottom w:val="single" w:color="000000" w:sz="8" w:space="0"/>
              <w:right w:val="single" w:color="000000" w:sz="8" w:space="0"/>
            </w:tcBorders>
          </w:tcPr>
          <w:p w14:paraId="58727C66">
            <w:pPr>
              <w:pStyle w:val="22"/>
              <w:widowControl w:val="0"/>
              <w:autoSpaceDE w:val="0"/>
              <w:autoSpaceDN w:val="0"/>
              <w:rPr>
                <w:rFonts w:ascii="Times New Roman" w:hAnsi="Times New Roman" w:eastAsiaTheme="minorEastAsia"/>
                <w:sz w:val="20"/>
                <w:szCs w:val="20"/>
                <w:lang w:val="kk-KZ" w:eastAsia="ru-RU"/>
              </w:rPr>
            </w:pPr>
            <w:r>
              <w:rPr>
                <w:rFonts w:ascii="Times New Roman" w:hAnsi="Times New Roman" w:eastAsiaTheme="minorEastAsia"/>
                <w:sz w:val="20"/>
                <w:szCs w:val="20"/>
                <w:lang w:val="kk-KZ" w:eastAsia="ru-RU"/>
              </w:rPr>
              <w:t xml:space="preserve"> Айсұлтанға </w:t>
            </w:r>
          </w:p>
          <w:p w14:paraId="733BDD2A">
            <w:pPr>
              <w:pStyle w:val="24"/>
              <w:rPr>
                <w:sz w:val="20"/>
                <w:szCs w:val="20"/>
              </w:rPr>
            </w:pPr>
            <w:r>
              <w:rPr>
                <w:sz w:val="20"/>
                <w:szCs w:val="20"/>
              </w:rPr>
              <w:t>көлемі, пішіні, түсі бойынша ұқсас біртектізаттарды топтастыруды үйрету.</w:t>
            </w:r>
          </w:p>
        </w:tc>
        <w:tc>
          <w:tcPr>
            <w:tcW w:w="2832" w:type="dxa"/>
            <w:gridSpan w:val="4"/>
            <w:tcBorders>
              <w:top w:val="single" w:color="000000" w:sz="8" w:space="0"/>
              <w:left w:val="single" w:color="000000" w:sz="8" w:space="0"/>
              <w:bottom w:val="single" w:color="000000" w:sz="8" w:space="0"/>
              <w:right w:val="single" w:color="000000" w:sz="8" w:space="0"/>
            </w:tcBorders>
          </w:tcPr>
          <w:p w14:paraId="566BEAB9">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Айымға </w:t>
            </w:r>
          </w:p>
          <w:p w14:paraId="212C6E53">
            <w:pPr>
              <w:pStyle w:val="24"/>
              <w:rPr>
                <w:sz w:val="20"/>
                <w:szCs w:val="20"/>
              </w:rPr>
            </w:pPr>
            <w:r>
              <w:rPr>
                <w:sz w:val="20"/>
                <w:szCs w:val="20"/>
              </w:rPr>
              <w:t>қарандашты пайдалануға үйрету.</w:t>
            </w:r>
          </w:p>
        </w:tc>
        <w:tc>
          <w:tcPr>
            <w:tcW w:w="2410" w:type="dxa"/>
            <w:gridSpan w:val="3"/>
            <w:tcBorders>
              <w:top w:val="single" w:color="000000" w:sz="8" w:space="0"/>
              <w:left w:val="single" w:color="000000" w:sz="8" w:space="0"/>
              <w:bottom w:val="single" w:color="000000" w:sz="8" w:space="0"/>
              <w:right w:val="single" w:color="000000" w:sz="8" w:space="0"/>
            </w:tcBorders>
          </w:tcPr>
          <w:p w14:paraId="2489E99F">
            <w:pPr>
              <w:pStyle w:val="22"/>
              <w:widowControl w:val="0"/>
              <w:autoSpaceDE w:val="0"/>
              <w:autoSpaceDN w:val="0"/>
              <w:rPr>
                <w:rFonts w:ascii="Times New Roman" w:hAnsi="Times New Roman"/>
                <w:sz w:val="20"/>
                <w:szCs w:val="20"/>
                <w:lang w:val="kk-KZ"/>
              </w:rPr>
            </w:pPr>
            <w:r>
              <w:rPr>
                <w:rFonts w:ascii="Times New Roman" w:hAnsi="Times New Roman"/>
                <w:sz w:val="20"/>
                <w:szCs w:val="20"/>
                <w:lang w:val="en-US" w:eastAsia="ru-RU"/>
              </w:rPr>
              <w:pict>
                <v:shape id="5-конечная звезда 1" o:spid="_x0000_s1026" style="position:absolute;left:0pt;margin-left:-0.05pt;margin-top:-2.1pt;height:17.7pt;width:18.9pt;z-index:251659264;v-text-anchor:middle;mso-width-relative:margin;mso-height-relative:margin;" fillcolor="#FFFFFF" filled="t" stroked="t" coordsize="239843,224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" path="m0,85886l91612,85886,119922,0,148231,85886,239843,85886,165727,138966,194037,224851,119922,171770,45806,224851,74116,138966,0,85886xe">
                  <v:path arrowok="t" o:connecttype="custom" o:connectlocs="0,85886;91612,85886;119922,0;148231,85886;239843,85886;165727,138966;194037,224851;119922,171770;45806,224851;74116,138966;0,85886" o:connectangles="0,0,0,0,0,0,0,0,0,0,0"/>
                  <v:fill on="t" focussize="0,0"/>
                  <v:stroke weight="1pt" color="#70AD47" joinstyle="miter"/>
                  <v:imagedata o:title=""/>
                  <o:lock v:ext="edit"/>
                </v:shape>
              </w:pict>
            </w:r>
          </w:p>
          <w:p w14:paraId="47DA2A09">
            <w:pPr>
              <w:pStyle w:val="24"/>
              <w:rPr>
                <w:sz w:val="20"/>
                <w:szCs w:val="20"/>
              </w:rPr>
            </w:pPr>
            <w:r>
              <w:rPr>
                <w:color w:val="000000"/>
                <w:sz w:val="20"/>
                <w:szCs w:val="20"/>
                <w:lang w:eastAsia="ru-RU"/>
              </w:rPr>
              <w:t>Бекарысқа дөңгелек пішін салуға үйрету.</w:t>
            </w:r>
          </w:p>
        </w:tc>
        <w:tc>
          <w:tcPr>
            <w:tcW w:w="2692" w:type="dxa"/>
            <w:gridSpan w:val="2"/>
            <w:tcBorders>
              <w:top w:val="single" w:color="000000" w:sz="8" w:space="0"/>
              <w:left w:val="single" w:color="000000" w:sz="8" w:space="0"/>
              <w:bottom w:val="single" w:color="000000" w:sz="8" w:space="0"/>
              <w:right w:val="single" w:color="000000" w:sz="8" w:space="0"/>
            </w:tcBorders>
          </w:tcPr>
          <w:p w14:paraId="688073EE">
            <w:pPr>
              <w:pStyle w:val="22"/>
              <w:widowControl w:val="0"/>
              <w:autoSpaceDE w:val="0"/>
              <w:autoSpaceDN w:val="0"/>
              <w:rPr>
                <w:rFonts w:ascii="Times New Roman" w:hAnsi="Times New Roman"/>
                <w:sz w:val="20"/>
                <w:szCs w:val="20"/>
                <w:lang w:val="kk-KZ"/>
              </w:rPr>
            </w:pPr>
            <w:r>
              <w:rPr>
                <w:rFonts w:ascii="Times New Roman" w:hAnsi="Times New Roman"/>
                <w:sz w:val="20"/>
                <w:szCs w:val="20"/>
                <w:lang w:val="en-US" w:eastAsia="ru-RU"/>
              </w:rPr>
              <w:pict>
                <v:shape id="5-конечная звезда 2" o:spid="_x0000_s1077" style="position:absolute;left:0pt;margin-left:29.45pt;margin-top:0.35pt;height:17.7pt;width:18.9pt;z-index:251660288;v-text-anchor:middle;mso-width-relative:margin;mso-height-relative:margin;" fillcolor="#FFFFFF" filled="t" stroked="t" coordsize="239843,224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" path="m0,85886l91612,85886,119922,0,148231,85886,239843,85886,165727,138966,194037,224851,119922,171770,45806,224851,74116,138966,0,85886xe">
                  <v:path arrowok="t" o:connecttype="custom" o:connectlocs="0,85886;91612,85886;119922,0;148231,85886;239843,85886;165727,138966;194037,224851;119922,171770;45806,224851;74116,138966;0,85886" o:connectangles="0,0,0,0,0,0,0,0,0,0,0"/>
                  <v:fill on="t" focussize="0,0"/>
                  <v:stroke weight="1pt" color="#70AD47" joinstyle="miter"/>
                  <v:imagedata o:title=""/>
                  <o:lock v:ext="edit"/>
                </v:shape>
              </w:pict>
            </w:r>
          </w:p>
          <w:p w14:paraId="0F66C185">
            <w:pPr>
              <w:pStyle w:val="24"/>
              <w:rPr>
                <w:sz w:val="20"/>
                <w:szCs w:val="20"/>
              </w:rPr>
            </w:pPr>
            <w:r>
              <w:rPr>
                <w:sz w:val="20"/>
                <w:szCs w:val="20"/>
              </w:rPr>
              <w:t>Абайға ертегі кейіпкерлерін  дыбыстай білуге үйрету.</w:t>
            </w:r>
          </w:p>
        </w:tc>
        <w:tc>
          <w:tcPr>
            <w:tcW w:w="2420" w:type="dxa"/>
            <w:tcBorders>
              <w:top w:val="single" w:color="000000" w:sz="8" w:space="0"/>
              <w:left w:val="single" w:color="000000" w:sz="8" w:space="0"/>
              <w:bottom w:val="single" w:color="000000" w:sz="8" w:space="0"/>
              <w:right w:val="single" w:color="000000" w:sz="8" w:space="0"/>
            </w:tcBorders>
          </w:tcPr>
          <w:p w14:paraId="4EA2A94C">
            <w:pPr>
              <w:pStyle w:val="24"/>
              <w:rPr>
                <w:sz w:val="20"/>
                <w:szCs w:val="20"/>
              </w:rPr>
            </w:pPr>
            <w:r>
              <w:rPr>
                <w:sz w:val="20"/>
                <w:szCs w:val="20"/>
              </w:rPr>
              <w:t>Асылайға дыбысты анық айтуға үйрету</w:t>
            </w:r>
          </w:p>
        </w:tc>
      </w:tr>
      <w:tr w14:paraId="658281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411" w:type="dxa"/>
            <w:tcBorders>
              <w:top w:val="single" w:color="000000" w:sz="4" w:space="0"/>
              <w:left w:val="single" w:color="000000" w:sz="4" w:space="0"/>
              <w:bottom w:val="single" w:color="000000" w:sz="4" w:space="0"/>
              <w:right w:val="single" w:color="000000" w:sz="4" w:space="0"/>
            </w:tcBorders>
          </w:tcPr>
          <w:p w14:paraId="399A80A3">
            <w:pPr>
              <w:pStyle w:val="24"/>
              <w:ind w:left="110"/>
              <w:rPr>
                <w:b/>
                <w:sz w:val="20"/>
                <w:szCs w:val="20"/>
              </w:rPr>
            </w:pPr>
            <w:r>
              <w:rPr>
                <w:b/>
                <w:sz w:val="20"/>
                <w:szCs w:val="20"/>
              </w:rPr>
              <w:t>Серуенгедайындық</w:t>
            </w:r>
          </w:p>
        </w:tc>
        <w:tc>
          <w:tcPr>
            <w:tcW w:w="12905" w:type="dxa"/>
            <w:gridSpan w:val="11"/>
            <w:tcBorders>
              <w:top w:val="single" w:color="000000" w:sz="4" w:space="0"/>
              <w:left w:val="single" w:color="000000" w:sz="4" w:space="0"/>
              <w:bottom w:val="single" w:color="000000" w:sz="4" w:space="0"/>
              <w:right w:val="single" w:color="000000" w:sz="4" w:space="0"/>
            </w:tcBorders>
          </w:tcPr>
          <w:p w14:paraId="51013932">
            <w:pPr>
              <w:pStyle w:val="24"/>
              <w:rPr>
                <w:sz w:val="20"/>
                <w:szCs w:val="20"/>
              </w:rPr>
            </w:pPr>
            <w:r>
              <w:rPr>
                <w:sz w:val="20"/>
                <w:szCs w:val="20"/>
              </w:rPr>
              <w:t xml:space="preserve"> Киініп-шешіну кезінде киімдерін белгілі тәртіппен киюе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2754C0D1">
            <w:pPr>
              <w:pStyle w:val="24"/>
              <w:rPr>
                <w:sz w:val="20"/>
                <w:szCs w:val="20"/>
              </w:rPr>
            </w:pPr>
            <w:r>
              <w:rPr>
                <w:sz w:val="20"/>
                <w:szCs w:val="20"/>
              </w:rPr>
              <w:t xml:space="preserve">Қатармен жұптасып жүруді, қатарды бұзбауды  үйрету. Таза ауада қандай ойындар ойнайтынын балалармен жоспарлау. </w:t>
            </w:r>
            <w:r>
              <w:rPr>
                <w:color w:val="0070C0"/>
                <w:sz w:val="20"/>
                <w:szCs w:val="20"/>
              </w:rPr>
              <w:t>(</w:t>
            </w:r>
            <w:r>
              <w:rPr>
                <w:b/>
                <w:bCs/>
                <w:color w:val="0070C0"/>
                <w:sz w:val="20"/>
                <w:szCs w:val="20"/>
              </w:rPr>
              <w:t>сөйлеуді дамыту, өзіне-өзі қызмет ету дағдылары, ірі және ұсақ моториканы дамыту)</w:t>
            </w:r>
            <w:r>
              <w:rPr>
                <w:color w:val="0070C0"/>
                <w:sz w:val="20"/>
                <w:szCs w:val="20"/>
              </w:rPr>
              <w:t>.</w:t>
            </w:r>
          </w:p>
        </w:tc>
      </w:tr>
      <w:tr w14:paraId="086919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1" w:type="dxa"/>
            <w:tcBorders>
              <w:top w:val="single" w:color="000000" w:sz="4" w:space="0"/>
              <w:left w:val="single" w:color="000000" w:sz="4" w:space="0"/>
              <w:bottom w:val="single" w:color="000000" w:sz="4" w:space="0"/>
              <w:right w:val="single" w:color="000000" w:sz="4" w:space="0"/>
            </w:tcBorders>
          </w:tcPr>
          <w:p w14:paraId="5D524B5D">
            <w:pPr>
              <w:pStyle w:val="24"/>
              <w:ind w:left="110"/>
              <w:rPr>
                <w:b/>
                <w:sz w:val="20"/>
                <w:szCs w:val="20"/>
              </w:rPr>
            </w:pPr>
            <w:r>
              <w:rPr>
                <w:b/>
                <w:sz w:val="20"/>
                <w:szCs w:val="20"/>
              </w:rPr>
              <w:t>Серуен</w:t>
            </w:r>
          </w:p>
        </w:tc>
        <w:tc>
          <w:tcPr>
            <w:tcW w:w="2693" w:type="dxa"/>
            <w:gridSpan w:val="2"/>
            <w:tcBorders>
              <w:top w:val="single" w:color="000000" w:sz="8" w:space="0"/>
              <w:left w:val="single" w:color="000000" w:sz="8" w:space="0"/>
              <w:bottom w:val="single" w:color="000000" w:sz="8" w:space="0"/>
              <w:right w:val="single" w:color="000000" w:sz="8" w:space="0"/>
            </w:tcBorders>
          </w:tcPr>
          <w:p w14:paraId="60E6F9D3">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Ұлттық ойын: «Түйілген орамал»</w:t>
            </w:r>
          </w:p>
          <w:p w14:paraId="61673A51">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Міндеті: Салауатты өмір салты туралы бастапқы түсініктерін қалыптастыру</w:t>
            </w:r>
          </w:p>
          <w:p w14:paraId="0245FA95">
            <w:pPr>
              <w:pStyle w:val="24"/>
              <w:rPr>
                <w:b/>
                <w:bCs/>
                <w:sz w:val="20"/>
                <w:szCs w:val="20"/>
              </w:rPr>
            </w:pPr>
          </w:p>
        </w:tc>
        <w:tc>
          <w:tcPr>
            <w:tcW w:w="2690" w:type="dxa"/>
            <w:gridSpan w:val="3"/>
            <w:tcBorders>
              <w:top w:val="single" w:color="000000" w:sz="8" w:space="0"/>
              <w:left w:val="single" w:color="000000" w:sz="8" w:space="0"/>
              <w:bottom w:val="single" w:color="000000" w:sz="8" w:space="0"/>
              <w:right w:val="single" w:color="000000" w:sz="8" w:space="0"/>
            </w:tcBorders>
          </w:tcPr>
          <w:p w14:paraId="737A7F5D">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Ұлттық ойын:«Әуе таяқ »</w:t>
            </w:r>
          </w:p>
          <w:p w14:paraId="6AE5BFA8">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Мәндеті: Шымыр болуға, ұлттық ойындарды ажырата отырып патриоттық сезімдерін қалыптастыру.</w:t>
            </w:r>
          </w:p>
          <w:p w14:paraId="02A1FC12">
            <w:pPr>
              <w:pStyle w:val="24"/>
              <w:rPr>
                <w:b/>
                <w:bCs/>
                <w:sz w:val="20"/>
                <w:szCs w:val="20"/>
              </w:rPr>
            </w:pPr>
            <w:r>
              <w:rPr>
                <w:sz w:val="20"/>
                <w:szCs w:val="20"/>
              </w:rPr>
              <w:t>Жеті лақ» ертегісін оқып, мазмұндау.</w:t>
            </w:r>
          </w:p>
        </w:tc>
        <w:tc>
          <w:tcPr>
            <w:tcW w:w="2410" w:type="dxa"/>
            <w:gridSpan w:val="3"/>
            <w:tcBorders>
              <w:top w:val="single" w:color="000000" w:sz="8" w:space="0"/>
              <w:left w:val="single" w:color="000000" w:sz="8" w:space="0"/>
              <w:bottom w:val="single" w:color="000000" w:sz="8" w:space="0"/>
              <w:right w:val="single" w:color="000000" w:sz="8" w:space="0"/>
            </w:tcBorders>
          </w:tcPr>
          <w:p w14:paraId="14ACE18D">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Ұлттық ойын: Соқыр теке</w:t>
            </w:r>
          </w:p>
          <w:p w14:paraId="0B7F3B0B">
            <w:pPr>
              <w:pStyle w:val="24"/>
              <w:rPr>
                <w:sz w:val="20"/>
                <w:szCs w:val="20"/>
              </w:rPr>
            </w:pPr>
            <w:r>
              <w:rPr>
                <w:sz w:val="20"/>
                <w:szCs w:val="20"/>
                <w:lang w:eastAsia="ru-RU"/>
              </w:rPr>
              <w:t>Міндеті: Балалрды шапшандылықпен, мергеңдікке,  шыдамдылыққа тәрбиелеу.</w:t>
            </w:r>
          </w:p>
        </w:tc>
        <w:tc>
          <w:tcPr>
            <w:tcW w:w="2413" w:type="dxa"/>
            <w:tcBorders>
              <w:top w:val="single" w:color="000000" w:sz="8" w:space="0"/>
              <w:left w:val="single" w:color="000000" w:sz="8" w:space="0"/>
              <w:bottom w:val="single" w:color="000000" w:sz="8" w:space="0"/>
              <w:right w:val="single" w:color="000000" w:sz="8" w:space="0"/>
            </w:tcBorders>
          </w:tcPr>
          <w:p w14:paraId="24ECD3BF">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Ұлттық ойын: «Тақия тастамақ»</w:t>
            </w:r>
          </w:p>
          <w:p w14:paraId="42AD49CD">
            <w:pPr>
              <w:pStyle w:val="24"/>
              <w:rPr>
                <w:b/>
                <w:bCs/>
                <w:sz w:val="20"/>
                <w:szCs w:val="20"/>
              </w:rPr>
            </w:pPr>
            <w:r>
              <w:rPr>
                <w:sz w:val="20"/>
                <w:szCs w:val="20"/>
                <w:lang w:eastAsia="ru-RU"/>
              </w:rPr>
              <w:t>Міндеті: Балалардың адамгершілік патриоттық сезімдерін оятя отырып тәптіпті бала болуға тәрбиелеу.</w:t>
            </w:r>
          </w:p>
        </w:tc>
        <w:tc>
          <w:tcPr>
            <w:tcW w:w="2699" w:type="dxa"/>
            <w:gridSpan w:val="2"/>
            <w:tcBorders>
              <w:top w:val="single" w:color="000000" w:sz="8" w:space="0"/>
              <w:left w:val="single" w:color="000000" w:sz="8" w:space="0"/>
              <w:bottom w:val="single" w:color="000000" w:sz="8" w:space="0"/>
              <w:right w:val="single" w:color="000000" w:sz="8" w:space="0"/>
            </w:tcBorders>
          </w:tcPr>
          <w:p w14:paraId="024B79B7">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Ұлттық ойын: «Бес асық»</w:t>
            </w:r>
          </w:p>
          <w:p w14:paraId="5AFC8AC9">
            <w:pPr>
              <w:pStyle w:val="24"/>
              <w:rPr>
                <w:sz w:val="20"/>
                <w:szCs w:val="20"/>
              </w:rPr>
            </w:pPr>
            <w:r>
              <w:rPr>
                <w:sz w:val="20"/>
                <w:szCs w:val="20"/>
                <w:lang w:eastAsia="ru-RU"/>
              </w:rPr>
              <w:t>Міндеті: Асық туралы жалпы түсінік беру, асықты қалай ату жолын көрсету.</w:t>
            </w:r>
          </w:p>
        </w:tc>
      </w:tr>
      <w:tr w14:paraId="5000A7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1" w:type="dxa"/>
            <w:tcBorders>
              <w:top w:val="single" w:color="000000" w:sz="4" w:space="0"/>
              <w:left w:val="single" w:color="000000" w:sz="4" w:space="0"/>
              <w:bottom w:val="single" w:color="000000" w:sz="4" w:space="0"/>
              <w:right w:val="single" w:color="000000" w:sz="4" w:space="0"/>
            </w:tcBorders>
          </w:tcPr>
          <w:p w14:paraId="0C7F5870">
            <w:pPr>
              <w:pStyle w:val="24"/>
              <w:ind w:left="110"/>
              <w:rPr>
                <w:b/>
                <w:sz w:val="20"/>
                <w:szCs w:val="20"/>
                <w:lang w:val="ru-RU"/>
              </w:rPr>
            </w:pPr>
            <w:r>
              <w:rPr>
                <w:b/>
                <w:sz w:val="20"/>
                <w:szCs w:val="20"/>
                <w:lang w:val="ru-RU"/>
              </w:rPr>
              <w:t>Серуеннен оралу</w:t>
            </w:r>
          </w:p>
        </w:tc>
        <w:tc>
          <w:tcPr>
            <w:tcW w:w="12905" w:type="dxa"/>
            <w:gridSpan w:val="11"/>
            <w:tcBorders>
              <w:top w:val="single" w:color="000000" w:sz="4" w:space="0"/>
              <w:left w:val="single" w:color="000000" w:sz="4" w:space="0"/>
              <w:bottom w:val="single" w:color="000000" w:sz="4" w:space="0"/>
              <w:right w:val="single" w:color="000000" w:sz="4" w:space="0"/>
            </w:tcBorders>
          </w:tcPr>
          <w:p w14:paraId="683CA841">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42BA95E1">
            <w:pPr>
              <w:pStyle w:val="24"/>
              <w:rPr>
                <w:sz w:val="20"/>
                <w:szCs w:val="20"/>
              </w:rPr>
            </w:pPr>
          </w:p>
        </w:tc>
      </w:tr>
      <w:tr w14:paraId="7F2C18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2411" w:type="dxa"/>
            <w:tcBorders>
              <w:top w:val="single" w:color="000000" w:sz="4" w:space="0"/>
              <w:left w:val="single" w:color="000000" w:sz="4" w:space="0"/>
              <w:bottom w:val="single" w:color="000000" w:sz="4" w:space="0"/>
              <w:right w:val="single" w:color="000000" w:sz="4" w:space="0"/>
            </w:tcBorders>
          </w:tcPr>
          <w:p w14:paraId="44E2B10A">
            <w:pPr>
              <w:pStyle w:val="24"/>
              <w:ind w:left="110"/>
              <w:rPr>
                <w:b/>
                <w:sz w:val="20"/>
                <w:szCs w:val="20"/>
              </w:rPr>
            </w:pPr>
            <w:r>
              <w:rPr>
                <w:b/>
                <w:sz w:val="20"/>
                <w:szCs w:val="20"/>
              </w:rPr>
              <w:t>Балалардыңүйгеқайтуы</w:t>
            </w:r>
          </w:p>
        </w:tc>
        <w:tc>
          <w:tcPr>
            <w:tcW w:w="2693" w:type="dxa"/>
            <w:gridSpan w:val="2"/>
            <w:tcBorders>
              <w:top w:val="single" w:color="000000" w:sz="4" w:space="0"/>
              <w:left w:val="single" w:color="000000" w:sz="4" w:space="0"/>
              <w:bottom w:val="single" w:color="000000" w:sz="4" w:space="0"/>
              <w:right w:val="single" w:color="000000" w:sz="4" w:space="0"/>
            </w:tcBorders>
          </w:tcPr>
          <w:p w14:paraId="6632C546">
            <w:pPr>
              <w:pStyle w:val="24"/>
              <w:rPr>
                <w:sz w:val="20"/>
                <w:szCs w:val="20"/>
              </w:rPr>
            </w:pPr>
            <w:r>
              <w:rPr>
                <w:sz w:val="20"/>
                <w:szCs w:val="20"/>
              </w:rPr>
              <w:t>Отбасылық фото суреттерді немесе отбасылық газет жасап беріп жіберуін сұрау</w:t>
            </w:r>
          </w:p>
        </w:tc>
        <w:tc>
          <w:tcPr>
            <w:tcW w:w="2661" w:type="dxa"/>
            <w:gridSpan w:val="2"/>
            <w:tcBorders>
              <w:top w:val="single" w:color="000000" w:sz="4" w:space="0"/>
              <w:left w:val="single" w:color="000000" w:sz="4" w:space="0"/>
              <w:bottom w:val="single" w:color="000000" w:sz="4" w:space="0"/>
              <w:right w:val="single" w:color="000000" w:sz="4" w:space="0"/>
            </w:tcBorders>
          </w:tcPr>
          <w:p w14:paraId="56E29A7C">
            <w:pPr>
              <w:pStyle w:val="24"/>
              <w:rPr>
                <w:sz w:val="20"/>
                <w:szCs w:val="20"/>
              </w:rPr>
            </w:pPr>
            <w:r>
              <w:rPr>
                <w:sz w:val="20"/>
                <w:szCs w:val="20"/>
              </w:rPr>
              <w:t xml:space="preserve"> Отбасылық газетті таныстыруға қонаққа шақыру</w:t>
            </w:r>
          </w:p>
        </w:tc>
        <w:tc>
          <w:tcPr>
            <w:tcW w:w="2412" w:type="dxa"/>
            <w:gridSpan w:val="3"/>
            <w:tcBorders>
              <w:top w:val="single" w:color="000000" w:sz="4" w:space="0"/>
              <w:left w:val="single" w:color="000000" w:sz="4" w:space="0"/>
              <w:bottom w:val="single" w:color="000000" w:sz="4" w:space="0"/>
              <w:right w:val="single" w:color="000000" w:sz="4" w:space="0"/>
            </w:tcBorders>
          </w:tcPr>
          <w:p w14:paraId="7639ED57">
            <w:pPr>
              <w:pStyle w:val="24"/>
              <w:rPr>
                <w:sz w:val="20"/>
                <w:szCs w:val="20"/>
              </w:rPr>
            </w:pPr>
            <w:r>
              <w:rPr>
                <w:sz w:val="20"/>
                <w:szCs w:val="20"/>
              </w:rPr>
              <w:t xml:space="preserve">Алған әсерлерімен бөлісу. </w:t>
            </w:r>
          </w:p>
        </w:tc>
        <w:tc>
          <w:tcPr>
            <w:tcW w:w="2440" w:type="dxa"/>
            <w:gridSpan w:val="2"/>
            <w:tcBorders>
              <w:top w:val="single" w:color="000000" w:sz="4" w:space="0"/>
              <w:left w:val="single" w:color="000000" w:sz="4" w:space="0"/>
              <w:bottom w:val="single" w:color="000000" w:sz="4" w:space="0"/>
              <w:right w:val="single" w:color="000000" w:sz="4" w:space="0"/>
            </w:tcBorders>
          </w:tcPr>
          <w:p w14:paraId="4F35E3A8">
            <w:pPr>
              <w:pStyle w:val="24"/>
              <w:rPr>
                <w:sz w:val="20"/>
                <w:szCs w:val="20"/>
              </w:rPr>
            </w:pPr>
            <w:r>
              <w:rPr>
                <w:sz w:val="20"/>
                <w:szCs w:val="20"/>
              </w:rPr>
              <w:t xml:space="preserve">Отбасылық мерекелер мен ойындар туралы кеңес беру. </w:t>
            </w:r>
          </w:p>
        </w:tc>
        <w:tc>
          <w:tcPr>
            <w:tcW w:w="2699" w:type="dxa"/>
            <w:gridSpan w:val="2"/>
            <w:tcBorders>
              <w:top w:val="single" w:color="000000" w:sz="4" w:space="0"/>
              <w:left w:val="single" w:color="000000" w:sz="4" w:space="0"/>
              <w:bottom w:val="single" w:color="000000" w:sz="4" w:space="0"/>
              <w:right w:val="single" w:color="000000" w:sz="4" w:space="0"/>
            </w:tcBorders>
          </w:tcPr>
          <w:p w14:paraId="3EDA5A6C">
            <w:pPr>
              <w:pStyle w:val="24"/>
              <w:rPr>
                <w:sz w:val="20"/>
                <w:szCs w:val="20"/>
              </w:rPr>
            </w:pPr>
            <w:r>
              <w:rPr>
                <w:sz w:val="20"/>
                <w:szCs w:val="20"/>
              </w:rPr>
              <w:t>Апта бойы жасалған жұмыстар жайлы балалармен әңгімелесуге кеңес беру</w:t>
            </w:r>
          </w:p>
        </w:tc>
      </w:tr>
      <w:bookmarkEnd w:id="0"/>
    </w:tbl>
    <w:p w14:paraId="4FAA2D85">
      <w:pPr>
        <w:tabs>
          <w:tab w:val="left" w:pos="5972"/>
        </w:tabs>
        <w:spacing w:after="0" w:line="240" w:lineRule="auto"/>
        <w:ind w:right="283"/>
        <w:rPr>
          <w:rFonts w:ascii="Times New Roman" w:hAnsi="Times New Roman" w:eastAsia="Calibri" w:cs="Times New Roman"/>
          <w:b/>
          <w:sz w:val="20"/>
          <w:szCs w:val="20"/>
          <w:lang w:val="kk-KZ"/>
        </w:rPr>
      </w:pPr>
    </w:p>
    <w:p w14:paraId="6455A87F">
      <w:pPr>
        <w:tabs>
          <w:tab w:val="left" w:pos="5972"/>
        </w:tabs>
        <w:spacing w:after="0" w:line="240" w:lineRule="auto"/>
        <w:ind w:right="283"/>
        <w:rPr>
          <w:rFonts w:ascii="Times New Roman" w:hAnsi="Times New Roman" w:eastAsia="Calibri" w:cs="Times New Roman"/>
          <w:b/>
          <w:sz w:val="20"/>
          <w:szCs w:val="20"/>
          <w:lang w:val="kk-KZ"/>
        </w:rPr>
      </w:pPr>
    </w:p>
    <w:p w14:paraId="35DB364C">
      <w:pPr>
        <w:tabs>
          <w:tab w:val="left" w:pos="5972"/>
        </w:tabs>
        <w:spacing w:after="0" w:line="240" w:lineRule="auto"/>
        <w:ind w:right="283"/>
        <w:rPr>
          <w:rFonts w:ascii="Times New Roman" w:hAnsi="Times New Roman" w:eastAsia="Calibri" w:cs="Times New Roman"/>
          <w:b/>
          <w:sz w:val="20"/>
          <w:szCs w:val="20"/>
          <w:lang w:val="kk-KZ"/>
        </w:rPr>
      </w:pPr>
    </w:p>
    <w:p w14:paraId="14269D25">
      <w:pPr>
        <w:tabs>
          <w:tab w:val="left" w:pos="5972"/>
        </w:tabs>
        <w:spacing w:after="0" w:line="240" w:lineRule="auto"/>
        <w:ind w:right="283"/>
        <w:rPr>
          <w:rFonts w:ascii="Times New Roman" w:hAnsi="Times New Roman" w:eastAsia="Calibri" w:cs="Times New Roman"/>
          <w:b/>
          <w:sz w:val="20"/>
          <w:szCs w:val="20"/>
          <w:lang w:val="kk-KZ"/>
        </w:rPr>
      </w:pPr>
    </w:p>
    <w:p w14:paraId="7F2AEA81">
      <w:pPr>
        <w:tabs>
          <w:tab w:val="left" w:pos="5972"/>
        </w:tabs>
        <w:spacing w:after="0" w:line="240" w:lineRule="auto"/>
        <w:ind w:right="283"/>
        <w:rPr>
          <w:rFonts w:ascii="Times New Roman" w:hAnsi="Times New Roman" w:eastAsia="Calibri" w:cs="Times New Roman"/>
          <w:b/>
          <w:sz w:val="20"/>
          <w:szCs w:val="20"/>
          <w:lang w:val="kk-KZ"/>
        </w:rPr>
      </w:pPr>
    </w:p>
    <w:p w14:paraId="0D060704">
      <w:pPr>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 xml:space="preserve">Тексерілді_______________     Балабақша әдіскері:                       </w:t>
      </w:r>
    </w:p>
    <w:p w14:paraId="2840070E">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3901BE42">
      <w:pPr>
        <w:spacing w:after="0" w:line="240" w:lineRule="auto"/>
        <w:jc w:val="both"/>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Ұсыныс______________________________________________________________________________________________________________  __________________________________________________________________________________________________________________</w:t>
      </w:r>
    </w:p>
    <w:p w14:paraId="557893AA">
      <w:pPr>
        <w:tabs>
          <w:tab w:val="left" w:pos="5972"/>
        </w:tabs>
        <w:spacing w:after="0" w:line="240" w:lineRule="auto"/>
        <w:ind w:right="283"/>
        <w:rPr>
          <w:rFonts w:ascii="Times New Roman" w:hAnsi="Times New Roman" w:eastAsia="Calibri" w:cs="Times New Roman"/>
          <w:b/>
          <w:sz w:val="20"/>
          <w:szCs w:val="20"/>
          <w:lang w:val="kk-KZ"/>
        </w:rPr>
      </w:pPr>
    </w:p>
    <w:p w14:paraId="14E2D775">
      <w:pPr>
        <w:tabs>
          <w:tab w:val="left" w:pos="5972"/>
        </w:tabs>
        <w:spacing w:after="0" w:line="240" w:lineRule="auto"/>
        <w:ind w:right="283"/>
        <w:rPr>
          <w:rFonts w:ascii="Times New Roman" w:hAnsi="Times New Roman" w:eastAsia="Calibri" w:cs="Times New Roman"/>
          <w:b/>
          <w:sz w:val="20"/>
          <w:szCs w:val="20"/>
          <w:lang w:val="kk-KZ"/>
        </w:rPr>
      </w:pPr>
    </w:p>
    <w:p w14:paraId="5D04AC88">
      <w:pPr>
        <w:tabs>
          <w:tab w:val="left" w:pos="5972"/>
        </w:tabs>
        <w:spacing w:after="0" w:line="240" w:lineRule="auto"/>
        <w:ind w:right="283"/>
        <w:rPr>
          <w:rFonts w:ascii="Times New Roman" w:hAnsi="Times New Roman" w:eastAsia="Calibri" w:cs="Times New Roman"/>
          <w:b/>
          <w:sz w:val="20"/>
          <w:szCs w:val="20"/>
          <w:lang w:val="kk-KZ"/>
        </w:rPr>
      </w:pPr>
    </w:p>
    <w:p w14:paraId="1D2C431D">
      <w:pPr>
        <w:tabs>
          <w:tab w:val="left" w:pos="5972"/>
        </w:tabs>
        <w:spacing w:after="0" w:line="240" w:lineRule="auto"/>
        <w:ind w:right="283"/>
        <w:rPr>
          <w:rFonts w:ascii="Times New Roman" w:hAnsi="Times New Roman" w:eastAsia="Calibri" w:cs="Times New Roman"/>
          <w:b/>
          <w:sz w:val="20"/>
          <w:szCs w:val="20"/>
          <w:lang w:val="kk-KZ"/>
        </w:rPr>
      </w:pPr>
    </w:p>
    <w:p w14:paraId="0C23A1D8">
      <w:pPr>
        <w:tabs>
          <w:tab w:val="left" w:pos="5972"/>
        </w:tabs>
        <w:spacing w:after="0" w:line="240" w:lineRule="auto"/>
        <w:ind w:right="283"/>
        <w:rPr>
          <w:rFonts w:ascii="Times New Roman" w:hAnsi="Times New Roman" w:eastAsia="Calibri" w:cs="Times New Roman"/>
          <w:b/>
          <w:sz w:val="20"/>
          <w:szCs w:val="20"/>
          <w:lang w:val="kk-KZ"/>
        </w:rPr>
      </w:pPr>
    </w:p>
    <w:p w14:paraId="12D0B3D3">
      <w:pPr>
        <w:tabs>
          <w:tab w:val="left" w:pos="5972"/>
        </w:tabs>
        <w:spacing w:after="0" w:line="240" w:lineRule="auto"/>
        <w:ind w:right="283"/>
        <w:rPr>
          <w:rFonts w:ascii="Times New Roman" w:hAnsi="Times New Roman" w:eastAsia="Calibri" w:cs="Times New Roman"/>
          <w:b/>
          <w:sz w:val="20"/>
          <w:szCs w:val="20"/>
          <w:lang w:val="kk-KZ"/>
        </w:rPr>
      </w:pPr>
    </w:p>
    <w:p w14:paraId="290DA033">
      <w:pPr>
        <w:tabs>
          <w:tab w:val="left" w:pos="5972"/>
        </w:tabs>
        <w:spacing w:after="0" w:line="240" w:lineRule="auto"/>
        <w:ind w:right="283"/>
        <w:rPr>
          <w:rFonts w:ascii="Times New Roman" w:hAnsi="Times New Roman" w:eastAsia="Calibri" w:cs="Times New Roman"/>
          <w:b/>
          <w:sz w:val="20"/>
          <w:szCs w:val="20"/>
          <w:lang w:val="kk-KZ"/>
        </w:rPr>
      </w:pPr>
    </w:p>
    <w:p w14:paraId="6F547CB3">
      <w:pPr>
        <w:tabs>
          <w:tab w:val="left" w:pos="5972"/>
        </w:tabs>
        <w:spacing w:after="0" w:line="240" w:lineRule="auto"/>
        <w:ind w:right="283"/>
        <w:rPr>
          <w:rFonts w:ascii="Times New Roman" w:hAnsi="Times New Roman" w:eastAsia="Calibri" w:cs="Times New Roman"/>
          <w:b/>
          <w:sz w:val="20"/>
          <w:szCs w:val="20"/>
          <w:lang w:val="kk-KZ"/>
        </w:rPr>
      </w:pPr>
    </w:p>
    <w:p w14:paraId="112F5F23">
      <w:pPr>
        <w:tabs>
          <w:tab w:val="left" w:pos="5972"/>
        </w:tabs>
        <w:spacing w:after="0" w:line="240" w:lineRule="auto"/>
        <w:ind w:right="283"/>
        <w:rPr>
          <w:rFonts w:ascii="Times New Roman" w:hAnsi="Times New Roman" w:eastAsia="Calibri" w:cs="Times New Roman"/>
          <w:b/>
          <w:sz w:val="20"/>
          <w:szCs w:val="20"/>
          <w:lang w:val="kk-KZ"/>
        </w:rPr>
      </w:pPr>
    </w:p>
    <w:p w14:paraId="25E327B1">
      <w:pPr>
        <w:tabs>
          <w:tab w:val="left" w:pos="5972"/>
        </w:tabs>
        <w:spacing w:after="0" w:line="240" w:lineRule="auto"/>
        <w:ind w:right="283"/>
        <w:rPr>
          <w:rFonts w:ascii="Times New Roman" w:hAnsi="Times New Roman" w:eastAsia="Calibri" w:cs="Times New Roman"/>
          <w:b/>
          <w:sz w:val="20"/>
          <w:szCs w:val="20"/>
          <w:lang w:val="kk-KZ"/>
        </w:rPr>
      </w:pPr>
    </w:p>
    <w:p w14:paraId="1FE414E0">
      <w:pPr>
        <w:tabs>
          <w:tab w:val="left" w:pos="5972"/>
        </w:tabs>
        <w:spacing w:after="0" w:line="240" w:lineRule="auto"/>
        <w:ind w:right="283"/>
        <w:rPr>
          <w:rFonts w:ascii="Times New Roman" w:hAnsi="Times New Roman" w:eastAsia="Calibri" w:cs="Times New Roman"/>
          <w:b/>
          <w:sz w:val="20"/>
          <w:szCs w:val="20"/>
          <w:lang w:val="kk-KZ"/>
        </w:rPr>
      </w:pPr>
    </w:p>
    <w:p w14:paraId="1CF5C947">
      <w:pPr>
        <w:tabs>
          <w:tab w:val="left" w:pos="5972"/>
        </w:tabs>
        <w:spacing w:after="0" w:line="240" w:lineRule="auto"/>
        <w:ind w:right="283"/>
        <w:rPr>
          <w:rFonts w:ascii="Times New Roman" w:hAnsi="Times New Roman" w:eastAsia="Calibri" w:cs="Times New Roman"/>
          <w:b/>
          <w:sz w:val="20"/>
          <w:szCs w:val="20"/>
          <w:lang w:val="kk-KZ"/>
        </w:rPr>
      </w:pPr>
    </w:p>
    <w:p w14:paraId="6A409C58">
      <w:pPr>
        <w:tabs>
          <w:tab w:val="left" w:pos="5972"/>
        </w:tabs>
        <w:spacing w:after="0" w:line="240" w:lineRule="auto"/>
        <w:ind w:right="283"/>
        <w:rPr>
          <w:rFonts w:ascii="Times New Roman" w:hAnsi="Times New Roman" w:eastAsia="Calibri" w:cs="Times New Roman"/>
          <w:b/>
          <w:sz w:val="20"/>
          <w:szCs w:val="20"/>
          <w:lang w:val="kk-KZ"/>
        </w:rPr>
      </w:pPr>
    </w:p>
    <w:p w14:paraId="6E0075E7">
      <w:pPr>
        <w:tabs>
          <w:tab w:val="left" w:pos="5972"/>
        </w:tabs>
        <w:spacing w:after="0" w:line="240" w:lineRule="auto"/>
        <w:ind w:right="283"/>
        <w:rPr>
          <w:rFonts w:ascii="Times New Roman" w:hAnsi="Times New Roman" w:eastAsia="Calibri" w:cs="Times New Roman"/>
          <w:b/>
          <w:sz w:val="20"/>
          <w:szCs w:val="20"/>
          <w:lang w:val="kk-KZ"/>
        </w:rPr>
      </w:pPr>
    </w:p>
    <w:p w14:paraId="7C15419B">
      <w:pPr>
        <w:tabs>
          <w:tab w:val="left" w:pos="5972"/>
        </w:tabs>
        <w:spacing w:after="0" w:line="240" w:lineRule="auto"/>
        <w:ind w:right="283"/>
        <w:rPr>
          <w:rFonts w:ascii="Times New Roman" w:hAnsi="Times New Roman" w:eastAsia="Calibri" w:cs="Times New Roman"/>
          <w:b/>
          <w:sz w:val="20"/>
          <w:szCs w:val="20"/>
          <w:lang w:val="kk-KZ"/>
        </w:rPr>
      </w:pPr>
    </w:p>
    <w:p w14:paraId="0CF4DC31">
      <w:pPr>
        <w:tabs>
          <w:tab w:val="left" w:pos="5972"/>
        </w:tabs>
        <w:spacing w:after="0" w:line="240" w:lineRule="auto"/>
        <w:ind w:right="283"/>
        <w:rPr>
          <w:rFonts w:ascii="Times New Roman" w:hAnsi="Times New Roman" w:eastAsia="Calibri" w:cs="Times New Roman"/>
          <w:b/>
          <w:sz w:val="20"/>
          <w:szCs w:val="20"/>
          <w:lang w:val="kk-KZ"/>
        </w:rPr>
      </w:pPr>
    </w:p>
    <w:p w14:paraId="3DE5B00D">
      <w:pPr>
        <w:tabs>
          <w:tab w:val="left" w:pos="5972"/>
        </w:tabs>
        <w:spacing w:after="0" w:line="240" w:lineRule="auto"/>
        <w:ind w:right="283"/>
        <w:rPr>
          <w:rFonts w:ascii="Times New Roman" w:hAnsi="Times New Roman" w:eastAsia="Calibri" w:cs="Times New Roman"/>
          <w:b/>
          <w:sz w:val="20"/>
          <w:szCs w:val="20"/>
          <w:lang w:val="kk-KZ"/>
        </w:rPr>
      </w:pPr>
    </w:p>
    <w:p w14:paraId="78C61BF9">
      <w:pPr>
        <w:tabs>
          <w:tab w:val="left" w:pos="5972"/>
        </w:tabs>
        <w:spacing w:after="0" w:line="240" w:lineRule="auto"/>
        <w:ind w:right="283"/>
        <w:rPr>
          <w:rFonts w:ascii="Times New Roman" w:hAnsi="Times New Roman" w:eastAsia="Calibri" w:cs="Times New Roman"/>
          <w:b/>
          <w:sz w:val="20"/>
          <w:szCs w:val="20"/>
          <w:lang w:val="kk-KZ"/>
        </w:rPr>
      </w:pPr>
    </w:p>
    <w:p w14:paraId="53A4120B">
      <w:pPr>
        <w:tabs>
          <w:tab w:val="left" w:pos="5972"/>
        </w:tabs>
        <w:spacing w:after="0" w:line="240" w:lineRule="auto"/>
        <w:ind w:right="283"/>
        <w:rPr>
          <w:rFonts w:ascii="Times New Roman" w:hAnsi="Times New Roman" w:eastAsia="Calibri" w:cs="Times New Roman"/>
          <w:b/>
          <w:sz w:val="20"/>
          <w:szCs w:val="20"/>
          <w:lang w:val="kk-KZ"/>
        </w:rPr>
      </w:pPr>
    </w:p>
    <w:p w14:paraId="5392E9DE">
      <w:pPr>
        <w:tabs>
          <w:tab w:val="left" w:pos="5972"/>
        </w:tabs>
        <w:spacing w:after="0" w:line="240" w:lineRule="auto"/>
        <w:ind w:right="283"/>
        <w:rPr>
          <w:rFonts w:ascii="Times New Roman" w:hAnsi="Times New Roman" w:eastAsia="Calibri" w:cs="Times New Roman"/>
          <w:b/>
          <w:sz w:val="20"/>
          <w:szCs w:val="20"/>
          <w:lang w:val="kk-KZ"/>
        </w:rPr>
      </w:pPr>
    </w:p>
    <w:p w14:paraId="2A0C298B">
      <w:pPr>
        <w:tabs>
          <w:tab w:val="left" w:pos="5972"/>
        </w:tabs>
        <w:spacing w:after="0" w:line="240" w:lineRule="auto"/>
        <w:ind w:right="283"/>
        <w:rPr>
          <w:rFonts w:ascii="Times New Roman" w:hAnsi="Times New Roman" w:eastAsia="Calibri" w:cs="Times New Roman"/>
          <w:b/>
          <w:sz w:val="20"/>
          <w:szCs w:val="20"/>
          <w:lang w:val="kk-KZ"/>
        </w:rPr>
      </w:pPr>
    </w:p>
    <w:p w14:paraId="53D873DD">
      <w:pPr>
        <w:tabs>
          <w:tab w:val="left" w:pos="5972"/>
        </w:tabs>
        <w:spacing w:after="0" w:line="240" w:lineRule="auto"/>
        <w:ind w:right="283"/>
        <w:rPr>
          <w:rFonts w:ascii="Times New Roman" w:hAnsi="Times New Roman" w:eastAsia="Calibri" w:cs="Times New Roman"/>
          <w:b/>
          <w:sz w:val="20"/>
          <w:szCs w:val="20"/>
          <w:lang w:val="kk-KZ"/>
        </w:rPr>
      </w:pPr>
    </w:p>
    <w:p w14:paraId="2BB868D0">
      <w:pPr>
        <w:tabs>
          <w:tab w:val="left" w:pos="5972"/>
        </w:tabs>
        <w:spacing w:after="0" w:line="240" w:lineRule="auto"/>
        <w:ind w:right="283"/>
        <w:rPr>
          <w:rFonts w:ascii="Times New Roman" w:hAnsi="Times New Roman" w:eastAsia="Calibri" w:cs="Times New Roman"/>
          <w:b/>
          <w:sz w:val="20"/>
          <w:szCs w:val="20"/>
          <w:lang w:val="kk-KZ"/>
        </w:rPr>
      </w:pPr>
    </w:p>
    <w:p w14:paraId="7FA42C35">
      <w:pPr>
        <w:tabs>
          <w:tab w:val="left" w:pos="5972"/>
        </w:tabs>
        <w:spacing w:after="0" w:line="240" w:lineRule="auto"/>
        <w:ind w:right="283"/>
        <w:rPr>
          <w:rFonts w:ascii="Times New Roman" w:hAnsi="Times New Roman" w:eastAsia="Calibri" w:cs="Times New Roman"/>
          <w:b/>
          <w:sz w:val="20"/>
          <w:szCs w:val="20"/>
          <w:lang w:val="kk-KZ"/>
        </w:rPr>
      </w:pPr>
    </w:p>
    <w:p w14:paraId="74640FDE">
      <w:pPr>
        <w:tabs>
          <w:tab w:val="left" w:pos="5972"/>
        </w:tabs>
        <w:spacing w:after="0" w:line="240" w:lineRule="auto"/>
        <w:ind w:right="283"/>
        <w:rPr>
          <w:rFonts w:ascii="Times New Roman" w:hAnsi="Times New Roman" w:eastAsia="Calibri" w:cs="Times New Roman"/>
          <w:b/>
          <w:sz w:val="20"/>
          <w:szCs w:val="20"/>
          <w:lang w:val="kk-KZ"/>
        </w:rPr>
      </w:pPr>
    </w:p>
    <w:p w14:paraId="1602A965">
      <w:pPr>
        <w:tabs>
          <w:tab w:val="left" w:pos="5972"/>
        </w:tabs>
        <w:spacing w:after="0" w:line="240" w:lineRule="auto"/>
        <w:ind w:right="283"/>
        <w:rPr>
          <w:rFonts w:ascii="Times New Roman" w:hAnsi="Times New Roman" w:eastAsia="Calibri" w:cs="Times New Roman"/>
          <w:b/>
          <w:sz w:val="20"/>
          <w:szCs w:val="20"/>
          <w:lang w:val="kk-KZ"/>
        </w:rPr>
      </w:pPr>
    </w:p>
    <w:p w14:paraId="04CA4C09">
      <w:pPr>
        <w:tabs>
          <w:tab w:val="left" w:pos="5972"/>
        </w:tabs>
        <w:spacing w:after="0" w:line="240" w:lineRule="auto"/>
        <w:ind w:right="283"/>
        <w:rPr>
          <w:rFonts w:ascii="Times New Roman" w:hAnsi="Times New Roman" w:eastAsia="Calibri" w:cs="Times New Roman"/>
          <w:b/>
          <w:sz w:val="20"/>
          <w:szCs w:val="20"/>
          <w:lang w:val="kk-KZ"/>
        </w:rPr>
      </w:pPr>
    </w:p>
    <w:p w14:paraId="5A248C9D">
      <w:pPr>
        <w:tabs>
          <w:tab w:val="left" w:pos="5972"/>
        </w:tabs>
        <w:spacing w:after="0" w:line="240" w:lineRule="auto"/>
        <w:ind w:right="283"/>
        <w:rPr>
          <w:rFonts w:ascii="Times New Roman" w:hAnsi="Times New Roman" w:eastAsia="Calibri" w:cs="Times New Roman"/>
          <w:b/>
          <w:sz w:val="20"/>
          <w:szCs w:val="20"/>
          <w:lang w:val="kk-KZ"/>
        </w:rPr>
      </w:pPr>
    </w:p>
    <w:p w14:paraId="124158CB">
      <w:pPr>
        <w:tabs>
          <w:tab w:val="left" w:pos="5972"/>
        </w:tabs>
        <w:spacing w:after="0" w:line="240" w:lineRule="auto"/>
        <w:ind w:right="283"/>
        <w:rPr>
          <w:rFonts w:ascii="Times New Roman" w:hAnsi="Times New Roman" w:eastAsia="Calibri" w:cs="Times New Roman"/>
          <w:b/>
          <w:sz w:val="20"/>
          <w:szCs w:val="20"/>
          <w:lang w:val="kk-KZ"/>
        </w:rPr>
      </w:pPr>
    </w:p>
    <w:p w14:paraId="09E5DDE7">
      <w:pPr>
        <w:tabs>
          <w:tab w:val="left" w:pos="5972"/>
        </w:tabs>
        <w:spacing w:after="0" w:line="240" w:lineRule="auto"/>
        <w:ind w:right="283"/>
        <w:rPr>
          <w:rFonts w:ascii="Times New Roman" w:hAnsi="Times New Roman" w:eastAsia="Calibri" w:cs="Times New Roman"/>
          <w:b/>
          <w:sz w:val="20"/>
          <w:szCs w:val="20"/>
          <w:lang w:val="kk-KZ"/>
        </w:rPr>
      </w:pPr>
    </w:p>
    <w:p w14:paraId="7DE84740">
      <w:pPr>
        <w:tabs>
          <w:tab w:val="left" w:pos="5972"/>
        </w:tabs>
        <w:spacing w:after="0" w:line="240" w:lineRule="auto"/>
        <w:ind w:right="283"/>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 xml:space="preserve">                                                                                                  Тәрбиелеу – білім беру процесінің циклограммасы</w:t>
      </w:r>
      <w:r>
        <w:rPr>
          <w:rFonts w:ascii="Times New Roman" w:hAnsi="Times New Roman" w:eastAsia="Calibri" w:cs="Times New Roman"/>
          <w:b/>
          <w:sz w:val="20"/>
          <w:szCs w:val="20"/>
          <w:lang w:val="kk-KZ"/>
        </w:rPr>
        <w:tab/>
      </w:r>
    </w:p>
    <w:p w14:paraId="58B9CBDD">
      <w:pPr>
        <w:spacing w:after="0" w:line="240" w:lineRule="auto"/>
        <w:ind w:right="283"/>
        <w:rPr>
          <w:rFonts w:ascii="Times New Roman" w:hAnsi="Times New Roman" w:eastAsia="Calibri" w:cs="Times New Roman"/>
          <w:b/>
          <w:sz w:val="20"/>
          <w:szCs w:val="20"/>
          <w:lang w:val="kk-KZ"/>
        </w:rPr>
      </w:pPr>
    </w:p>
    <w:p w14:paraId="73A96F5E">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273307B2">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164D0918">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Балалардың жасы: 5 жас</w:t>
      </w:r>
    </w:p>
    <w:p w14:paraId="6A5C19E6">
      <w:pPr>
        <w:spacing w:after="0" w:line="240" w:lineRule="auto"/>
        <w:ind w:left="-567" w:right="283" w:firstLine="567"/>
        <w:rPr>
          <w:rFonts w:ascii="Times New Roman" w:hAnsi="Times New Roman" w:eastAsia="Times New Roman" w:cs="Times New Roman"/>
          <w:b/>
          <w:bCs/>
          <w:sz w:val="20"/>
          <w:szCs w:val="20"/>
          <w:lang w:val="kk-KZ"/>
        </w:rPr>
      </w:pPr>
      <w:r>
        <w:rPr>
          <w:rFonts w:ascii="Times New Roman" w:hAnsi="Times New Roman" w:eastAsia="Times New Roman" w:cs="Times New Roman"/>
          <w:b/>
          <w:bCs/>
          <w:iCs/>
          <w:sz w:val="20"/>
          <w:szCs w:val="20"/>
          <w:lang w:val="kk-KZ"/>
        </w:rPr>
        <w:t>Жоспардың құрылу кезеңі:   09.09-13.09.2023ж. (қыркүйек, 2-апта)</w:t>
      </w:r>
    </w:p>
    <w:tbl>
      <w:tblPr>
        <w:tblStyle w:val="25"/>
        <w:tblW w:w="14895"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398"/>
        <w:gridCol w:w="2132"/>
        <w:gridCol w:w="1814"/>
        <w:gridCol w:w="29"/>
        <w:gridCol w:w="6"/>
        <w:gridCol w:w="2377"/>
        <w:gridCol w:w="27"/>
        <w:gridCol w:w="2654"/>
        <w:gridCol w:w="38"/>
        <w:gridCol w:w="2420"/>
      </w:tblGrid>
      <w:tr w14:paraId="578ADF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3398" w:type="dxa"/>
            <w:tcBorders>
              <w:top w:val="single" w:color="000000" w:sz="4" w:space="0"/>
              <w:left w:val="single" w:color="000000" w:sz="4" w:space="0"/>
              <w:bottom w:val="single" w:color="000000" w:sz="4" w:space="0"/>
              <w:right w:val="single" w:color="000000" w:sz="4" w:space="0"/>
            </w:tcBorders>
          </w:tcPr>
          <w:p w14:paraId="77E72558">
            <w:pPr>
              <w:pStyle w:val="24"/>
              <w:ind w:left="638"/>
              <w:rPr>
                <w:b/>
                <w:sz w:val="20"/>
                <w:szCs w:val="20"/>
                <w:lang w:val="ru-RU"/>
              </w:rPr>
            </w:pPr>
            <w:r>
              <w:rPr>
                <w:b/>
                <w:sz w:val="20"/>
                <w:szCs w:val="20"/>
              </w:rPr>
              <w:t>Күнтәртібі</w:t>
            </w:r>
          </w:p>
        </w:tc>
        <w:tc>
          <w:tcPr>
            <w:tcW w:w="2132" w:type="dxa"/>
            <w:tcBorders>
              <w:top w:val="single" w:color="000000" w:sz="4" w:space="0"/>
              <w:left w:val="single" w:color="000000" w:sz="4" w:space="0"/>
              <w:bottom w:val="single" w:color="000000" w:sz="4" w:space="0"/>
              <w:right w:val="single" w:color="000000" w:sz="4" w:space="0"/>
            </w:tcBorders>
          </w:tcPr>
          <w:p w14:paraId="2CABAF16">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Дүйсенбі </w:t>
            </w:r>
          </w:p>
          <w:p w14:paraId="06AE518D">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09.09.2024ж</w:t>
            </w:r>
          </w:p>
          <w:p w14:paraId="69BA1119">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c>
          <w:tcPr>
            <w:tcW w:w="1843" w:type="dxa"/>
            <w:gridSpan w:val="2"/>
            <w:tcBorders>
              <w:top w:val="single" w:color="auto" w:sz="4" w:space="0"/>
              <w:left w:val="single" w:color="000000" w:sz="4" w:space="0"/>
              <w:bottom w:val="single" w:color="000000" w:sz="4" w:space="0"/>
              <w:right w:val="single" w:color="000000" w:sz="4" w:space="0"/>
            </w:tcBorders>
          </w:tcPr>
          <w:p w14:paraId="00E5B5A9">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Сейсенбі </w:t>
            </w:r>
          </w:p>
          <w:p w14:paraId="18611C6D">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10.09.2024ж</w:t>
            </w:r>
          </w:p>
          <w:p w14:paraId="19619414">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2BBD7E1D">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Сәрсенбі </w:t>
            </w:r>
          </w:p>
          <w:p w14:paraId="515327B8">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11.09.2024ж</w:t>
            </w:r>
          </w:p>
          <w:p w14:paraId="0C3408BE">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2ACDCF56">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Бейсенбі</w:t>
            </w:r>
          </w:p>
          <w:p w14:paraId="1C6BC462">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12.09.2024ж</w:t>
            </w:r>
          </w:p>
          <w:p w14:paraId="76141DBE">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48FAAC42">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Жұма </w:t>
            </w:r>
          </w:p>
          <w:p w14:paraId="6E2557EB">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13.09.2024ж</w:t>
            </w:r>
          </w:p>
          <w:p w14:paraId="7371E045">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r>
      <w:tr w14:paraId="732FA1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3398" w:type="dxa"/>
            <w:tcBorders>
              <w:top w:val="single" w:color="000000" w:sz="4" w:space="0"/>
              <w:left w:val="single" w:color="000000" w:sz="4" w:space="0"/>
              <w:bottom w:val="single" w:color="000000" w:sz="4" w:space="0"/>
              <w:right w:val="single" w:color="000000" w:sz="4" w:space="0"/>
            </w:tcBorders>
          </w:tcPr>
          <w:p w14:paraId="5CB402CC">
            <w:pPr>
              <w:pStyle w:val="24"/>
              <w:ind w:left="110"/>
              <w:rPr>
                <w:b/>
                <w:sz w:val="20"/>
                <w:szCs w:val="20"/>
              </w:rPr>
            </w:pPr>
            <w:r>
              <w:rPr>
                <w:b/>
                <w:sz w:val="20"/>
                <w:szCs w:val="20"/>
              </w:rPr>
              <w:t>Балалардықабылдау</w:t>
            </w:r>
          </w:p>
        </w:tc>
        <w:tc>
          <w:tcPr>
            <w:tcW w:w="2132" w:type="dxa"/>
            <w:tcBorders>
              <w:top w:val="single" w:color="auto" w:sz="4" w:space="0"/>
              <w:left w:val="single" w:color="000000" w:sz="8" w:space="0"/>
              <w:bottom w:val="single" w:color="000000" w:sz="8" w:space="0"/>
              <w:right w:val="single" w:color="auto" w:sz="4" w:space="0"/>
            </w:tcBorders>
          </w:tcPr>
          <w:p w14:paraId="46526C83">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Балаларды қоңыраумен қарсы алу. Сылдырлатып қоңырауын соғып кіріп,келесі балаға береді</w:t>
            </w:r>
          </w:p>
        </w:tc>
        <w:tc>
          <w:tcPr>
            <w:tcW w:w="1843" w:type="dxa"/>
            <w:gridSpan w:val="2"/>
            <w:tcBorders>
              <w:top w:val="single" w:color="000000" w:sz="8" w:space="0"/>
              <w:left w:val="single" w:color="auto" w:sz="4" w:space="0"/>
              <w:bottom w:val="single" w:color="000000" w:sz="8" w:space="0"/>
              <w:right w:val="single" w:color="auto" w:sz="4" w:space="0"/>
            </w:tcBorders>
          </w:tcPr>
          <w:p w14:paraId="5697703D">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Сиқырлы сөздермен қарсы алу (көйлегің қандай әдемі т.б)</w:t>
            </w:r>
          </w:p>
        </w:tc>
        <w:tc>
          <w:tcPr>
            <w:tcW w:w="2410" w:type="dxa"/>
            <w:gridSpan w:val="3"/>
            <w:tcBorders>
              <w:top w:val="single" w:color="000000" w:sz="8" w:space="0"/>
              <w:left w:val="single" w:color="auto" w:sz="4" w:space="0"/>
              <w:bottom w:val="single" w:color="000000" w:sz="8" w:space="0"/>
              <w:right w:val="single" w:color="auto" w:sz="4" w:space="0"/>
            </w:tcBorders>
          </w:tcPr>
          <w:p w14:paraId="009A9635">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Достық эстафетасы арқылы қарсы алу</w:t>
            </w:r>
          </w:p>
        </w:tc>
        <w:tc>
          <w:tcPr>
            <w:tcW w:w="2692" w:type="dxa"/>
            <w:gridSpan w:val="2"/>
            <w:tcBorders>
              <w:top w:val="single" w:color="000000" w:sz="8" w:space="0"/>
              <w:left w:val="single" w:color="auto" w:sz="4" w:space="0"/>
              <w:bottom w:val="single" w:color="000000" w:sz="8" w:space="0"/>
              <w:right w:val="single" w:color="auto" w:sz="4" w:space="0"/>
            </w:tcBorders>
          </w:tcPr>
          <w:p w14:paraId="680961FA">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Көңілді күн әнімен қарсы алу</w:t>
            </w:r>
          </w:p>
        </w:tc>
        <w:tc>
          <w:tcPr>
            <w:tcW w:w="2420" w:type="dxa"/>
            <w:tcBorders>
              <w:top w:val="single" w:color="000000" w:sz="8" w:space="0"/>
              <w:left w:val="single" w:color="auto" w:sz="4" w:space="0"/>
              <w:bottom w:val="single" w:color="000000" w:sz="8" w:space="0"/>
              <w:right w:val="single" w:color="000000" w:sz="8" w:space="0"/>
            </w:tcBorders>
          </w:tcPr>
          <w:p w14:paraId="6AEBE8E6">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Қонаққа келген қуыршақпен қарсы алу</w:t>
            </w:r>
          </w:p>
        </w:tc>
      </w:tr>
      <w:tr w14:paraId="256FE7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000000" w:sz="4" w:space="0"/>
              <w:left w:val="single" w:color="000000" w:sz="4" w:space="0"/>
              <w:bottom w:val="single" w:color="000000" w:sz="4" w:space="0"/>
              <w:right w:val="single" w:color="000000" w:sz="4" w:space="0"/>
            </w:tcBorders>
          </w:tcPr>
          <w:p w14:paraId="1D690E64">
            <w:pPr>
              <w:pStyle w:val="24"/>
              <w:ind w:left="110"/>
              <w:rPr>
                <w:b/>
                <w:sz w:val="20"/>
                <w:szCs w:val="20"/>
              </w:rPr>
            </w:pPr>
            <w:r>
              <w:rPr>
                <w:b/>
                <w:sz w:val="20"/>
                <w:szCs w:val="20"/>
              </w:rPr>
              <w:t>Ата-аналарменәңгімелесу,</w:t>
            </w:r>
          </w:p>
          <w:p w14:paraId="5C868B05">
            <w:pPr>
              <w:pStyle w:val="24"/>
              <w:ind w:left="110"/>
              <w:rPr>
                <w:b/>
                <w:sz w:val="20"/>
                <w:szCs w:val="20"/>
              </w:rPr>
            </w:pPr>
            <w:r>
              <w:rPr>
                <w:b/>
                <w:sz w:val="20"/>
                <w:szCs w:val="20"/>
              </w:rPr>
              <w:t>кеңесберу</w:t>
            </w:r>
          </w:p>
        </w:tc>
        <w:tc>
          <w:tcPr>
            <w:tcW w:w="2132" w:type="dxa"/>
            <w:tcBorders>
              <w:top w:val="single" w:color="000000" w:sz="8" w:space="0"/>
              <w:left w:val="single" w:color="000000" w:sz="8" w:space="0"/>
              <w:bottom w:val="single" w:color="000000" w:sz="8" w:space="0"/>
              <w:right w:val="single" w:color="auto" w:sz="4" w:space="0"/>
            </w:tcBorders>
          </w:tcPr>
          <w:p w14:paraId="2DD640AA">
            <w:pPr>
              <w:pStyle w:val="24"/>
              <w:rPr>
                <w:sz w:val="20"/>
                <w:szCs w:val="20"/>
              </w:rPr>
            </w:pPr>
            <w:r>
              <w:rPr>
                <w:color w:val="000000"/>
                <w:sz w:val="20"/>
                <w:szCs w:val="20"/>
                <w:lang w:eastAsia="ru-RU"/>
              </w:rPr>
              <w:t>Баланың бақшаға бейімделуі жайлы әңгіме</w:t>
            </w:r>
          </w:p>
        </w:tc>
        <w:tc>
          <w:tcPr>
            <w:tcW w:w="1843" w:type="dxa"/>
            <w:gridSpan w:val="2"/>
            <w:tcBorders>
              <w:top w:val="single" w:color="000000" w:sz="8" w:space="0"/>
              <w:left w:val="single" w:color="auto" w:sz="4" w:space="0"/>
              <w:bottom w:val="single" w:color="000000" w:sz="8" w:space="0"/>
              <w:right w:val="single" w:color="auto" w:sz="4" w:space="0"/>
            </w:tcBorders>
          </w:tcPr>
          <w:p w14:paraId="7F723F7B">
            <w:pPr>
              <w:pStyle w:val="24"/>
              <w:rPr>
                <w:sz w:val="20"/>
                <w:szCs w:val="20"/>
              </w:rPr>
            </w:pPr>
            <w:r>
              <w:rPr>
                <w:color w:val="000000"/>
                <w:sz w:val="20"/>
                <w:szCs w:val="20"/>
                <w:lang w:eastAsia="ru-RU"/>
              </w:rPr>
              <w:t>Баланың денсаулығы жайлы әңгіме</w:t>
            </w:r>
          </w:p>
        </w:tc>
        <w:tc>
          <w:tcPr>
            <w:tcW w:w="2410" w:type="dxa"/>
            <w:gridSpan w:val="3"/>
            <w:tcBorders>
              <w:top w:val="single" w:color="000000" w:sz="8" w:space="0"/>
              <w:left w:val="single" w:color="auto" w:sz="4" w:space="0"/>
              <w:bottom w:val="single" w:color="000000" w:sz="8" w:space="0"/>
              <w:right w:val="single" w:color="auto" w:sz="4" w:space="0"/>
            </w:tcBorders>
          </w:tcPr>
          <w:p w14:paraId="7575170D">
            <w:pPr>
              <w:pStyle w:val="24"/>
              <w:rPr>
                <w:sz w:val="20"/>
                <w:szCs w:val="20"/>
              </w:rPr>
            </w:pPr>
            <w:r>
              <w:rPr>
                <w:color w:val="000000"/>
                <w:sz w:val="20"/>
                <w:szCs w:val="20"/>
                <w:lang w:eastAsia="ru-RU"/>
              </w:rPr>
              <w:t>Баланың басқа балалармен қарым –қатынасы жайлы әңгіме</w:t>
            </w:r>
          </w:p>
        </w:tc>
        <w:tc>
          <w:tcPr>
            <w:tcW w:w="2692" w:type="dxa"/>
            <w:gridSpan w:val="2"/>
            <w:tcBorders>
              <w:top w:val="single" w:color="000000" w:sz="8" w:space="0"/>
              <w:left w:val="single" w:color="auto" w:sz="4" w:space="0"/>
              <w:bottom w:val="single" w:color="000000" w:sz="8" w:space="0"/>
              <w:right w:val="single" w:color="auto" w:sz="4" w:space="0"/>
            </w:tcBorders>
          </w:tcPr>
          <w:p w14:paraId="6F423AC7">
            <w:pPr>
              <w:pStyle w:val="24"/>
              <w:rPr>
                <w:sz w:val="20"/>
                <w:szCs w:val="20"/>
              </w:rPr>
            </w:pPr>
            <w:r>
              <w:rPr>
                <w:color w:val="000000"/>
                <w:sz w:val="20"/>
                <w:szCs w:val="20"/>
                <w:lang w:eastAsia="ru-RU"/>
              </w:rPr>
              <w:t>Топтық іс-шаралар мен меркелер жайлы әңгіме</w:t>
            </w:r>
          </w:p>
        </w:tc>
        <w:tc>
          <w:tcPr>
            <w:tcW w:w="2420" w:type="dxa"/>
            <w:tcBorders>
              <w:top w:val="single" w:color="000000" w:sz="8" w:space="0"/>
              <w:left w:val="single" w:color="auto" w:sz="4" w:space="0"/>
              <w:bottom w:val="single" w:color="000000" w:sz="8" w:space="0"/>
              <w:right w:val="single" w:color="000000" w:sz="8" w:space="0"/>
            </w:tcBorders>
          </w:tcPr>
          <w:p w14:paraId="39C1BDEA">
            <w:pPr>
              <w:pStyle w:val="24"/>
              <w:rPr>
                <w:sz w:val="20"/>
                <w:szCs w:val="20"/>
              </w:rPr>
            </w:pPr>
            <w:r>
              <w:rPr>
                <w:color w:val="000000"/>
                <w:sz w:val="20"/>
                <w:szCs w:val="20"/>
                <w:lang w:eastAsia="ru-RU"/>
              </w:rPr>
              <w:t>Баланың көңіл күйі туралы әңгімелсу</w:t>
            </w:r>
          </w:p>
        </w:tc>
      </w:tr>
      <w:tr w14:paraId="5CC82B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 w:hRule="atLeast"/>
        </w:trPr>
        <w:tc>
          <w:tcPr>
            <w:tcW w:w="3398" w:type="dxa"/>
            <w:tcBorders>
              <w:top w:val="single" w:color="000000" w:sz="4" w:space="0"/>
              <w:left w:val="single" w:color="000000" w:sz="4" w:space="0"/>
              <w:bottom w:val="single" w:color="000000" w:sz="4" w:space="0"/>
              <w:right w:val="single" w:color="000000" w:sz="4" w:space="0"/>
            </w:tcBorders>
          </w:tcPr>
          <w:p w14:paraId="617B8DFC">
            <w:pPr>
              <w:pStyle w:val="24"/>
              <w:ind w:left="110" w:right="498"/>
              <w:rPr>
                <w:b/>
                <w:sz w:val="20"/>
                <w:szCs w:val="20"/>
              </w:rPr>
            </w:pPr>
            <w:r>
              <w:rPr>
                <w:b/>
                <w:sz w:val="20"/>
                <w:szCs w:val="20"/>
              </w:rPr>
              <w:t>Балалардың дербес әрекеті(баяу қимылды ойындар,үстелүсті ойындары,</w:t>
            </w:r>
          </w:p>
          <w:p w14:paraId="75AE3939">
            <w:pPr>
              <w:pStyle w:val="24"/>
              <w:ind w:left="110" w:right="558"/>
              <w:rPr>
                <w:b/>
                <w:sz w:val="20"/>
                <w:szCs w:val="20"/>
              </w:rPr>
            </w:pPr>
            <w:r>
              <w:rPr>
                <w:b/>
                <w:sz w:val="20"/>
                <w:szCs w:val="20"/>
              </w:rPr>
              <w:t>бейнелеу әрекеті, кітаптарқарау және тағы басқаәрекеттер)</w:t>
            </w:r>
          </w:p>
        </w:tc>
        <w:tc>
          <w:tcPr>
            <w:tcW w:w="2132" w:type="dxa"/>
            <w:tcBorders>
              <w:top w:val="single" w:color="000000" w:sz="8" w:space="0"/>
              <w:left w:val="single" w:color="000000" w:sz="8" w:space="0"/>
              <w:bottom w:val="single" w:color="000000" w:sz="8" w:space="0"/>
              <w:right w:val="single" w:color="auto" w:sz="4" w:space="0"/>
            </w:tcBorders>
          </w:tcPr>
          <w:p w14:paraId="309C80F1">
            <w:pPr>
              <w:widowControl w:val="0"/>
              <w:autoSpaceDE w:val="0"/>
              <w:autoSpaceDN w:val="0"/>
              <w:spacing w:after="0" w:line="240" w:lineRule="auto"/>
              <w:rPr>
                <w:rFonts w:ascii="Times New Roman" w:hAnsi="Times New Roman" w:eastAsia="Times New Roman" w:cs="Times New Roman"/>
                <w:color w:val="000000" w:themeColor="text1"/>
                <w:sz w:val="20"/>
                <w:szCs w:val="20"/>
                <w:lang w:val="kk-KZ" w:eastAsia="ru-RU"/>
              </w:rPr>
            </w:pPr>
            <w:r>
              <w:rPr>
                <w:rFonts w:ascii="Times New Roman" w:hAnsi="Times New Roman" w:eastAsia="Times New Roman" w:cs="Times New Roman"/>
                <w:color w:val="000000" w:themeColor="text1"/>
                <w:sz w:val="20"/>
                <w:szCs w:val="20"/>
                <w:lang w:val="kk-KZ" w:eastAsia="ru-RU"/>
              </w:rPr>
              <w:t>Үйдегі және көшедегі қауіпсіздік жайлы әңгімелесу</w:t>
            </w:r>
          </w:p>
          <w:p w14:paraId="72EFAF90">
            <w:pPr>
              <w:widowControl w:val="0"/>
              <w:shd w:val="clear" w:color="auto" w:fill="FFFFFF"/>
              <w:autoSpaceDE w:val="0"/>
              <w:autoSpaceDN w:val="0"/>
              <w:spacing w:after="0" w:line="240" w:lineRule="auto"/>
              <w:rPr>
                <w:rFonts w:ascii="Times New Roman" w:hAnsi="Times New Roman" w:eastAsia="Times New Roman" w:cs="Times New Roman"/>
                <w:color w:val="000000" w:themeColor="text1"/>
                <w:sz w:val="20"/>
                <w:szCs w:val="20"/>
                <w:lang w:val="kk-KZ" w:eastAsia="ru-RU"/>
              </w:rPr>
            </w:pPr>
            <w:r>
              <w:rPr>
                <w:rFonts w:ascii="Times New Roman" w:hAnsi="Times New Roman" w:eastAsia="Times New Roman" w:cs="Times New Roman"/>
                <w:bCs/>
                <w:color w:val="000000" w:themeColor="text1"/>
                <w:sz w:val="20"/>
                <w:szCs w:val="20"/>
                <w:lang w:val="kk-KZ" w:eastAsia="ru-RU"/>
              </w:rPr>
              <w:t>«Бағдаршам» мобильді ойыны</w:t>
            </w:r>
          </w:p>
          <w:p w14:paraId="255591B8">
            <w:pPr>
              <w:widowControl w:val="0"/>
              <w:shd w:val="clear" w:color="auto" w:fill="FFFFFF"/>
              <w:autoSpaceDE w:val="0"/>
              <w:autoSpaceDN w:val="0"/>
              <w:spacing w:after="0" w:line="240" w:lineRule="auto"/>
              <w:rPr>
                <w:rFonts w:ascii="Times New Roman" w:hAnsi="Times New Roman" w:eastAsia="Times New Roman" w:cs="Times New Roman"/>
                <w:b/>
                <w:bCs/>
                <w:color w:val="0070C0"/>
                <w:sz w:val="20"/>
                <w:szCs w:val="20"/>
                <w:lang w:val="kk-KZ" w:eastAsia="ru-RU"/>
              </w:rPr>
            </w:pPr>
            <w:r>
              <w:rPr>
                <w:rFonts w:ascii="Times New Roman" w:hAnsi="Times New Roman" w:eastAsia="Times New Roman" w:cs="Times New Roman"/>
                <w:color w:val="000000" w:themeColor="text1"/>
                <w:sz w:val="20"/>
                <w:szCs w:val="20"/>
                <w:lang w:val="kk-KZ" w:eastAsia="ru-RU"/>
              </w:rPr>
              <w:t>(</w:t>
            </w:r>
            <w:r>
              <w:rPr>
                <w:rFonts w:ascii="Times New Roman" w:hAnsi="Times New Roman" w:eastAsia="Times New Roman" w:cs="Times New Roman"/>
                <w:iCs/>
                <w:color w:val="000000" w:themeColor="text1"/>
                <w:sz w:val="20"/>
                <w:szCs w:val="20"/>
                <w:lang w:val="kk-KZ" w:eastAsia="ru-RU"/>
              </w:rPr>
              <w:t>Балалар бағдаршамның айналасында тұрады. «Барамыз, барамыз, барамыз» әнінің аудио жазбасы естіледі. Бағдаршам қызыл (жасыл немесе сары) жалаушаны көтереді. Жасыл сигнал түссе балалар шеңбер бойымен жүреді, қызыл түсте тоқтайды, сары түсте қол соғады)</w:t>
            </w:r>
          </w:p>
        </w:tc>
        <w:tc>
          <w:tcPr>
            <w:tcW w:w="1843" w:type="dxa"/>
            <w:gridSpan w:val="2"/>
            <w:tcBorders>
              <w:top w:val="single" w:color="000000" w:sz="8" w:space="0"/>
              <w:left w:val="single" w:color="auto" w:sz="4" w:space="0"/>
              <w:bottom w:val="single" w:color="000000" w:sz="8" w:space="0"/>
              <w:right w:val="single" w:color="auto" w:sz="4" w:space="0"/>
            </w:tcBorders>
          </w:tcPr>
          <w:p w14:paraId="3663DC24">
            <w:pPr>
              <w:widowControl w:val="0"/>
              <w:autoSpaceDE w:val="0"/>
              <w:autoSpaceDN w:val="0"/>
              <w:spacing w:after="0" w:line="240" w:lineRule="auto"/>
              <w:rPr>
                <w:rFonts w:ascii="Times New Roman" w:hAnsi="Times New Roman" w:eastAsia="Times New Roman" w:cs="Times New Roman"/>
                <w:color w:val="000000" w:themeColor="text1"/>
                <w:sz w:val="20"/>
                <w:szCs w:val="20"/>
                <w:lang w:val="kk-KZ" w:eastAsia="ru-RU"/>
              </w:rPr>
            </w:pPr>
            <w:r>
              <w:rPr>
                <w:rFonts w:ascii="Times New Roman" w:hAnsi="Times New Roman" w:eastAsia="Times New Roman" w:cs="Times New Roman"/>
                <w:color w:val="000000" w:themeColor="text1"/>
                <w:sz w:val="20"/>
                <w:szCs w:val="20"/>
                <w:lang w:val="kk-KZ" w:eastAsia="ru-RU"/>
              </w:rPr>
              <w:t>Жұмбақтар</w:t>
            </w:r>
          </w:p>
          <w:p w14:paraId="18A3B286">
            <w:pPr>
              <w:widowControl w:val="0"/>
              <w:autoSpaceDE w:val="0"/>
              <w:autoSpaceDN w:val="0"/>
              <w:spacing w:after="0" w:line="240" w:lineRule="auto"/>
              <w:rPr>
                <w:rFonts w:ascii="Times New Roman" w:hAnsi="Times New Roman" w:eastAsia="Times New Roman" w:cs="Times New Roman"/>
                <w:color w:val="000000" w:themeColor="text1"/>
                <w:sz w:val="20"/>
                <w:szCs w:val="20"/>
                <w:lang w:val="kk-KZ" w:eastAsia="ru-RU"/>
              </w:rPr>
            </w:pPr>
            <w:r>
              <w:rPr>
                <w:rFonts w:ascii="Times New Roman" w:hAnsi="Times New Roman" w:eastAsia="Times New Roman" w:cs="Times New Roman"/>
                <w:color w:val="000000"/>
                <w:sz w:val="20"/>
                <w:szCs w:val="20"/>
                <w:lang w:val="kk-KZ"/>
              </w:rPr>
              <w:t>Міндеті Дауысты, дауыссыз дыбыстарды дұрыс айту дағдыларын бекіту, үнді және ызың дыбыстарды анық айтуды үйрету.</w:t>
            </w:r>
          </w:p>
          <w:p w14:paraId="5B494474">
            <w:pPr>
              <w:widowControl w:val="0"/>
              <w:autoSpaceDE w:val="0"/>
              <w:autoSpaceDN w:val="0"/>
              <w:spacing w:after="0" w:line="240" w:lineRule="auto"/>
              <w:rPr>
                <w:rFonts w:ascii="Times New Roman" w:hAnsi="Times New Roman" w:eastAsia="Times New Roman" w:cs="Times New Roman"/>
                <w:color w:val="000000" w:themeColor="text1"/>
                <w:sz w:val="20"/>
                <w:szCs w:val="20"/>
                <w:lang w:val="kk-KZ" w:eastAsia="ru-RU"/>
              </w:rPr>
            </w:pPr>
            <w:r>
              <w:rPr>
                <w:rFonts w:ascii="Times New Roman" w:hAnsi="Times New Roman" w:eastAsia="Times New Roman" w:cs="Times New Roman"/>
                <w:color w:val="000000" w:themeColor="text1"/>
                <w:sz w:val="20"/>
                <w:szCs w:val="20"/>
                <w:lang w:val="kk-KZ" w:eastAsia="ru-RU"/>
              </w:rPr>
              <w:t>Көшелермен шағын үйлер өтеді.</w:t>
            </w:r>
          </w:p>
          <w:p w14:paraId="5DC3CDE7">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eastAsia="Times New Roman" w:cs="Times New Roman"/>
                <w:color w:val="000000" w:themeColor="text1"/>
                <w:sz w:val="20"/>
                <w:szCs w:val="20"/>
                <w:lang w:val="kk-KZ" w:eastAsia="ru-RU"/>
              </w:rPr>
              <w:t xml:space="preserve">Ересектер мен балаларды қала бойына апарады. </w:t>
            </w:r>
            <w:r>
              <w:rPr>
                <w:rFonts w:ascii="Times New Roman" w:hAnsi="Times New Roman" w:eastAsia="Times New Roman" w:cs="Times New Roman"/>
                <w:color w:val="000000" w:themeColor="text1"/>
                <w:sz w:val="20"/>
                <w:szCs w:val="20"/>
                <w:lang w:val="en-US" w:eastAsia="ru-RU"/>
              </w:rPr>
              <w:t xml:space="preserve">(Автобус) </w:t>
            </w:r>
          </w:p>
        </w:tc>
        <w:tc>
          <w:tcPr>
            <w:tcW w:w="2410" w:type="dxa"/>
            <w:gridSpan w:val="3"/>
            <w:tcBorders>
              <w:top w:val="single" w:color="000000" w:sz="8" w:space="0"/>
              <w:left w:val="single" w:color="auto" w:sz="4" w:space="0"/>
              <w:bottom w:val="single" w:color="000000" w:sz="8" w:space="0"/>
              <w:right w:val="single" w:color="auto" w:sz="4" w:space="0"/>
            </w:tcBorders>
          </w:tcPr>
          <w:p w14:paraId="7C5336F5">
            <w:pPr>
              <w:widowControl w:val="0"/>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«Күз мезгілі»</w:t>
            </w:r>
          </w:p>
          <w:p w14:paraId="1C45475E">
            <w:pPr>
              <w:widowControl w:val="0"/>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Суреттер құрастыру</w:t>
            </w:r>
          </w:p>
          <w:p w14:paraId="683D1C49">
            <w:pPr>
              <w:widowControl w:val="0"/>
              <w:autoSpaceDE w:val="0"/>
              <w:autoSpaceDN w:val="0"/>
              <w:spacing w:after="0" w:line="240" w:lineRule="auto"/>
              <w:rPr>
                <w:rFonts w:ascii="Times New Roman" w:hAnsi="Times New Roman" w:eastAsia="Times New Roman" w:cs="Times New Roman"/>
                <w:sz w:val="20"/>
                <w:szCs w:val="20"/>
                <w:lang w:val="kk-KZ"/>
              </w:rPr>
            </w:pPr>
            <w:bookmarkStart w:id="1" w:name="z1547"/>
            <w:bookmarkStart w:id="2" w:name="z1483"/>
            <w:r>
              <w:rPr>
                <w:rFonts w:ascii="Times New Roman" w:hAnsi="Times New Roman" w:eastAsia="Times New Roman" w:cs="Times New Roman"/>
                <w:sz w:val="20"/>
                <w:szCs w:val="20"/>
                <w:lang w:val="kk-KZ"/>
              </w:rPr>
              <w:t xml:space="preserve">Міндеті </w:t>
            </w:r>
          </w:p>
          <w:p w14:paraId="1C2E5D7F">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Ұжымдық құрастыруға қызығушылықты ояту, </w:t>
            </w:r>
            <w:bookmarkEnd w:id="1"/>
            <w:bookmarkStart w:id="3" w:name="z1549"/>
            <w:r>
              <w:rPr>
                <w:rFonts w:ascii="Times New Roman" w:hAnsi="Times New Roman" w:eastAsia="Times New Roman" w:cs="Times New Roman"/>
                <w:sz w:val="20"/>
                <w:szCs w:val="20"/>
                <w:lang w:val="kk-KZ"/>
              </w:rPr>
              <w:t>құрылыс жобасын бірлесіп ойластыру, құрдастар арасында міндеттерді бөлісу, түрлі құрылымдық тәсілдерді қолдану, командамен бірге нәтижеге қол жеткізу, дайын құрылысты талдау.</w:t>
            </w:r>
            <w:bookmarkEnd w:id="2"/>
            <w:bookmarkEnd w:id="3"/>
          </w:p>
          <w:p w14:paraId="6A71371D">
            <w:pPr>
              <w:widowControl w:val="0"/>
              <w:autoSpaceDE w:val="0"/>
              <w:autoSpaceDN w:val="0"/>
              <w:spacing w:line="240" w:lineRule="auto"/>
              <w:rPr>
                <w:rFonts w:hint="default" w:ascii="Times New Roman" w:hAnsi="Times New Roman" w:eastAsia="Times New Roman" w:cs="Times New Roman"/>
                <w:sz w:val="20"/>
                <w:szCs w:val="20"/>
                <w:lang w:val="kk-KZ"/>
              </w:rPr>
            </w:pPr>
            <w:r>
              <w:rPr>
                <w:rFonts w:hint="default" w:ascii="Times New Roman" w:hAnsi="Times New Roman" w:eastAsia="Times New Roman" w:cs="Times New Roman"/>
                <w:color w:val="0000FF"/>
                <w:sz w:val="20"/>
                <w:szCs w:val="20"/>
                <w:lang w:val="kk-KZ"/>
              </w:rPr>
              <w:t>“Төтенше жағдайлардағы қоғырау шалу скриптері”</w:t>
            </w:r>
          </w:p>
        </w:tc>
        <w:tc>
          <w:tcPr>
            <w:tcW w:w="2692" w:type="dxa"/>
            <w:gridSpan w:val="2"/>
            <w:tcBorders>
              <w:top w:val="single" w:color="000000" w:sz="8" w:space="0"/>
              <w:left w:val="single" w:color="auto" w:sz="4" w:space="0"/>
              <w:bottom w:val="single" w:color="000000" w:sz="8" w:space="0"/>
              <w:right w:val="single" w:color="auto" w:sz="4" w:space="0"/>
            </w:tcBorders>
          </w:tcPr>
          <w:p w14:paraId="121D4400">
            <w:pPr>
              <w:widowControl w:val="0"/>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Еркін ойын: "Кімнің заттары? "  (достарының заттарын анықтау)</w:t>
            </w:r>
          </w:p>
          <w:p w14:paraId="74F92EE0">
            <w:pPr>
              <w:widowControl w:val="0"/>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Міндеті </w:t>
            </w:r>
            <w:r>
              <w:rPr>
                <w:rFonts w:ascii="Times New Roman" w:hAnsi="Times New Roman" w:cs="Times New Roman"/>
                <w:color w:val="000000"/>
                <w:sz w:val="20"/>
                <w:szCs w:val="20"/>
                <w:lang w:val="kk-KZ"/>
              </w:rPr>
              <w:t xml:space="preserve">үйрету, сөздік қорын байыту. Ойын арқылы қарым-қатынас дағдыларын дамыту. Есту, көру, сөйлеу қабілеттерін арттыру. Қазақ тілінде таза, дұрыс сөйлеп үйрету.  </w:t>
            </w:r>
            <w:r>
              <w:rPr>
                <w:rFonts w:ascii="Times New Roman" w:hAnsi="Times New Roman" w:cs="Times New Roman"/>
                <w:bCs/>
                <w:iCs/>
                <w:sz w:val="20"/>
                <w:szCs w:val="20"/>
                <w:lang w:val="kk-KZ"/>
              </w:rPr>
              <w:t>4-5 сөзден тұратын сөйлем айту; сөйлем сөздерін бір-бірімен үйлестір</w:t>
            </w:r>
          </w:p>
          <w:p w14:paraId="0E9BBFA7">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Суретті кітапшаларды бояу, пазлдар, мозайка және т.б</w:t>
            </w:r>
          </w:p>
        </w:tc>
        <w:tc>
          <w:tcPr>
            <w:tcW w:w="2420" w:type="dxa"/>
            <w:tcBorders>
              <w:top w:val="single" w:color="000000" w:sz="8" w:space="0"/>
              <w:left w:val="single" w:color="auto" w:sz="4" w:space="0"/>
              <w:bottom w:val="single" w:color="000000" w:sz="8" w:space="0"/>
              <w:right w:val="single" w:color="000000" w:sz="8" w:space="0"/>
            </w:tcBorders>
          </w:tcPr>
          <w:p w14:paraId="27D9A49A">
            <w:pPr>
              <w:widowControl w:val="0"/>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Еркін ойын:</w:t>
            </w:r>
          </w:p>
          <w:p w14:paraId="5ED3D7E1">
            <w:pPr>
              <w:widowControl w:val="0"/>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Ойын-жаттығу </w:t>
            </w:r>
          </w:p>
          <w:p w14:paraId="0B1F024D">
            <w:pPr>
              <w:widowControl w:val="0"/>
              <w:autoSpaceDE w:val="0"/>
              <w:autoSpaceDN w:val="0"/>
              <w:spacing w:after="0" w:line="240" w:lineRule="auto"/>
              <w:jc w:val="both"/>
              <w:rPr>
                <w:rFonts w:ascii="Times New Roman" w:hAnsi="Times New Roman" w:eastAsia="Times New Roman" w:cs="Times New Roman"/>
                <w:sz w:val="20"/>
                <w:szCs w:val="20"/>
                <w:lang w:val="kk-KZ" w:eastAsia="ru-RU"/>
              </w:rPr>
            </w:pPr>
            <w:r>
              <w:rPr>
                <w:rFonts w:ascii="Times New Roman" w:hAnsi="Times New Roman" w:cs="Times New Roman"/>
                <w:color w:val="000000" w:themeColor="text1"/>
                <w:sz w:val="20"/>
                <w:szCs w:val="20"/>
                <w:lang w:val="kk-KZ"/>
              </w:rPr>
              <w:t xml:space="preserve">Міндеті </w:t>
            </w:r>
            <w:r>
              <w:rPr>
                <w:rFonts w:ascii="Times New Roman" w:hAnsi="Times New Roman" w:eastAsia="Times New Roman" w:cs="Times New Roman"/>
                <w:sz w:val="20"/>
                <w:szCs w:val="20"/>
                <w:lang w:val="kk-KZ" w:eastAsia="ru-RU"/>
              </w:rPr>
              <w:t xml:space="preserve">құрастыру мүмкіндігін дамыту;  «Мынау кім?»  «Мынау не?»  «Не істейді?»   «Қандай?»     деген сұрақтардың мағынасын түсіндіру. </w:t>
            </w:r>
          </w:p>
          <w:p w14:paraId="2CF51DE0">
            <w:pPr>
              <w:pStyle w:val="18"/>
              <w:widowControl w:val="0"/>
              <w:autoSpaceDE w:val="0"/>
              <w:autoSpaceDN w:val="0"/>
              <w:spacing w:before="0" w:beforeAutospacing="0" w:after="0" w:afterAutospacing="0"/>
              <w:jc w:val="both"/>
              <w:rPr>
                <w:sz w:val="20"/>
                <w:szCs w:val="20"/>
                <w:lang w:val="kk-KZ"/>
              </w:rPr>
            </w:pPr>
            <w:r>
              <w:rPr>
                <w:sz w:val="20"/>
                <w:szCs w:val="20"/>
                <w:lang w:val="kk-KZ"/>
              </w:rPr>
              <w:t xml:space="preserve">«Ә», «Ү», «Ы» , «Ұ» дыбыстарының айтылуын үйрету.  (Тәрбиеші, күтуші, аспазшы, меңгеруші, жақсы, жұмыс істейді) </w:t>
            </w:r>
          </w:p>
          <w:p w14:paraId="26391EE2">
            <w:pPr>
              <w:widowControl w:val="0"/>
              <w:autoSpaceDE w:val="0"/>
              <w:autoSpaceDN w:val="0"/>
              <w:spacing w:line="240" w:lineRule="auto"/>
              <w:rPr>
                <w:rFonts w:ascii="Times New Roman" w:hAnsi="Times New Roman" w:cs="Times New Roman"/>
                <w:sz w:val="20"/>
                <w:szCs w:val="20"/>
                <w:lang w:val="kk-KZ"/>
              </w:rPr>
            </w:pPr>
          </w:p>
        </w:tc>
      </w:tr>
      <w:tr w14:paraId="215AAE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3398" w:type="dxa"/>
            <w:tcBorders>
              <w:top w:val="single" w:color="000000" w:sz="4" w:space="0"/>
              <w:left w:val="single" w:color="000000" w:sz="4" w:space="0"/>
              <w:bottom w:val="single" w:color="000000" w:sz="4" w:space="0"/>
              <w:right w:val="single" w:color="000000" w:sz="4" w:space="0"/>
            </w:tcBorders>
          </w:tcPr>
          <w:p w14:paraId="3B1F9E5B">
            <w:pPr>
              <w:pStyle w:val="24"/>
              <w:ind w:left="110"/>
              <w:rPr>
                <w:b/>
                <w:sz w:val="20"/>
                <w:szCs w:val="20"/>
              </w:rPr>
            </w:pPr>
            <w:r>
              <w:rPr>
                <w:b/>
                <w:sz w:val="20"/>
                <w:szCs w:val="20"/>
              </w:rPr>
              <w:t>Таңертенгіжаттығу</w:t>
            </w:r>
          </w:p>
        </w:tc>
        <w:tc>
          <w:tcPr>
            <w:tcW w:w="11497" w:type="dxa"/>
            <w:gridSpan w:val="9"/>
            <w:tcBorders>
              <w:top w:val="single" w:color="000000" w:sz="4" w:space="0"/>
              <w:left w:val="single" w:color="000000" w:sz="4" w:space="0"/>
              <w:bottom w:val="single" w:color="000000" w:sz="4" w:space="0"/>
              <w:right w:val="single" w:color="000000" w:sz="4" w:space="0"/>
            </w:tcBorders>
          </w:tcPr>
          <w:p w14:paraId="63A6780B">
            <w:pPr>
              <w:pStyle w:val="24"/>
              <w:rPr>
                <w:sz w:val="20"/>
                <w:szCs w:val="20"/>
              </w:rPr>
            </w:pPr>
            <w:r>
              <w:rPr>
                <w:b/>
                <w:bCs/>
                <w:color w:val="000000" w:themeColor="text1"/>
                <w:sz w:val="20"/>
                <w:szCs w:val="20"/>
              </w:rPr>
              <w:t>Қыркүйек айына арналған таңертеңгі жаттығулар кешені</w:t>
            </w:r>
            <w:r>
              <w:rPr>
                <w:color w:val="000000" w:themeColor="text1"/>
                <w:sz w:val="20"/>
                <w:szCs w:val="20"/>
              </w:rPr>
              <w:t xml:space="preserve"> ( </w:t>
            </w:r>
            <w:r>
              <w:rPr>
                <w:color w:val="0070C0"/>
                <w:sz w:val="20"/>
                <w:szCs w:val="20"/>
              </w:rPr>
              <w:t>(</w:t>
            </w:r>
            <w:r>
              <w:rPr>
                <w:b/>
                <w:bCs/>
                <w:color w:val="0070C0"/>
                <w:sz w:val="20"/>
                <w:szCs w:val="20"/>
              </w:rPr>
              <w:t>Жалпы дамытушы жаттығулар, қимыл белсенділігі, ойын әрекеті).</w:t>
            </w:r>
          </w:p>
        </w:tc>
      </w:tr>
      <w:tr w14:paraId="624046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3398" w:type="dxa"/>
            <w:tcBorders>
              <w:top w:val="single" w:color="000000" w:sz="4" w:space="0"/>
              <w:left w:val="single" w:color="000000" w:sz="4" w:space="0"/>
              <w:bottom w:val="single" w:color="000000" w:sz="4" w:space="0"/>
              <w:right w:val="single" w:color="000000" w:sz="4" w:space="0"/>
            </w:tcBorders>
          </w:tcPr>
          <w:p w14:paraId="24BB62DC">
            <w:pPr>
              <w:pStyle w:val="24"/>
              <w:ind w:left="110"/>
              <w:rPr>
                <w:b/>
                <w:sz w:val="20"/>
                <w:szCs w:val="20"/>
              </w:rPr>
            </w:pPr>
            <w:r>
              <w:rPr>
                <w:b/>
                <w:sz w:val="20"/>
                <w:szCs w:val="20"/>
              </w:rPr>
              <w:t>Таңғыас</w:t>
            </w:r>
          </w:p>
        </w:tc>
        <w:tc>
          <w:tcPr>
            <w:tcW w:w="11497" w:type="dxa"/>
            <w:gridSpan w:val="9"/>
            <w:tcBorders>
              <w:top w:val="single" w:color="000000" w:sz="4" w:space="0"/>
              <w:left w:val="single" w:color="000000" w:sz="4" w:space="0"/>
              <w:bottom w:val="single" w:color="000000" w:sz="4" w:space="0"/>
              <w:right w:val="single" w:color="000000" w:sz="4" w:space="0"/>
            </w:tcBorders>
          </w:tcPr>
          <w:p w14:paraId="3758970C">
            <w:pPr>
              <w:pStyle w:val="24"/>
              <w:rPr>
                <w:sz w:val="20"/>
                <w:szCs w:val="20"/>
              </w:rPr>
            </w:pPr>
            <w:r>
              <w:rPr>
                <w:sz w:val="20"/>
                <w:szCs w:val="20"/>
              </w:rPr>
              <w:t xml:space="preserve"> Таңғы ас алдында қолдарын сумен сабындап жуу мәдениетін қалыптастыру. </w:t>
            </w:r>
            <w:r>
              <w:rPr>
                <w:color w:val="000000"/>
                <w:sz w:val="20"/>
                <w:szCs w:val="20"/>
              </w:rPr>
              <w:t xml:space="preserve">Жеңдерін өз бетімен түру, жуыну кезінде киімді суламау, жуыну кезінде суды шашыратпау білігін бекіту. </w:t>
            </w:r>
            <w:r>
              <w:rPr>
                <w:b/>
                <w:bCs/>
                <w:sz w:val="20"/>
                <w:szCs w:val="20"/>
              </w:rPr>
              <w:t>Ө</w:t>
            </w:r>
            <w:r>
              <w:rPr>
                <w:sz w:val="20"/>
                <w:szCs w:val="20"/>
              </w:rPr>
              <w:t xml:space="preserve">з орнын тауып отыру. </w:t>
            </w:r>
            <w:r>
              <w:rPr>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sz w:val="20"/>
                <w:szCs w:val="20"/>
              </w:rPr>
              <w:t xml:space="preserve">. Тамақтанып болғаннан кейін алғыс айтуды үйрету </w:t>
            </w:r>
            <w:r>
              <w:rPr>
                <w:b/>
                <w:bCs/>
                <w:sz w:val="20"/>
                <w:szCs w:val="20"/>
              </w:rPr>
              <w:t>(</w:t>
            </w:r>
            <w:r>
              <w:rPr>
                <w:b/>
                <w:bCs/>
                <w:color w:val="0070C0"/>
                <w:sz w:val="20"/>
                <w:szCs w:val="20"/>
              </w:rPr>
              <w:t>мәдени-гигиеналық дағдылар, өзіне-өзі қызмет ету, кезекшілердің еңбек әрекеті)</w:t>
            </w:r>
          </w:p>
        </w:tc>
      </w:tr>
      <w:tr w14:paraId="771225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auto" w:sz="4" w:space="0"/>
              <w:left w:val="single" w:color="000000" w:sz="4" w:space="0"/>
              <w:bottom w:val="single" w:color="000000" w:sz="4" w:space="0"/>
              <w:right w:val="single" w:color="000000" w:sz="4" w:space="0"/>
            </w:tcBorders>
          </w:tcPr>
          <w:p w14:paraId="16925B5F">
            <w:pPr>
              <w:pStyle w:val="24"/>
              <w:ind w:left="110"/>
              <w:rPr>
                <w:b/>
                <w:sz w:val="20"/>
                <w:szCs w:val="20"/>
              </w:rPr>
            </w:pPr>
            <w:r>
              <w:rPr>
                <w:b/>
                <w:sz w:val="20"/>
                <w:szCs w:val="20"/>
              </w:rPr>
              <w:t>Ұйымдастырылғаніс-әрекетке</w:t>
            </w:r>
          </w:p>
          <w:p w14:paraId="625FB8BA">
            <w:pPr>
              <w:pStyle w:val="24"/>
              <w:ind w:left="110"/>
              <w:rPr>
                <w:b/>
                <w:sz w:val="20"/>
                <w:szCs w:val="20"/>
              </w:rPr>
            </w:pPr>
            <w:r>
              <w:rPr>
                <w:b/>
                <w:sz w:val="20"/>
                <w:szCs w:val="20"/>
              </w:rPr>
              <w:t>дайындық</w:t>
            </w:r>
          </w:p>
        </w:tc>
        <w:tc>
          <w:tcPr>
            <w:tcW w:w="2132" w:type="dxa"/>
            <w:tcBorders>
              <w:top w:val="single" w:color="000000" w:sz="4" w:space="0"/>
              <w:left w:val="single" w:color="000000" w:sz="4" w:space="0"/>
              <w:bottom w:val="single" w:color="000000" w:sz="4" w:space="0"/>
              <w:right w:val="single" w:color="auto" w:sz="4" w:space="0"/>
            </w:tcBorders>
          </w:tcPr>
          <w:p w14:paraId="5850DD30">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 xml:space="preserve">Кітаптардан балалардың сұранысы бойынша ертегі, тақпақтар, әңгімелер оқып беру. </w:t>
            </w:r>
            <w:r>
              <w:rPr>
                <w:rFonts w:ascii="Times New Roman" w:hAnsi="Times New Roman" w:eastAsia="Times New Roman" w:cs="Times New Roman"/>
                <w:color w:val="000000"/>
                <w:sz w:val="20"/>
                <w:szCs w:val="20"/>
                <w:lang w:val="kk-KZ" w:eastAsia="ru-RU"/>
              </w:rPr>
              <w:t xml:space="preserve">Сюжеттік бірізділікті сақтай отырып, балалардың мазмұндауын үйрету. </w:t>
            </w:r>
          </w:p>
          <w:p w14:paraId="66BC3894">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(Көркем әдебиет) </w:t>
            </w:r>
          </w:p>
          <w:p w14:paraId="70762EE0">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 xml:space="preserve">Кітаптарды санау,  беттестіру арқылы биіктігі бойынша, қалыңдығы бойынша салысытыру. </w:t>
            </w:r>
          </w:p>
          <w:p w14:paraId="3E86BD71">
            <w:pPr>
              <w:widowControl w:val="0"/>
              <w:autoSpaceDE w:val="0"/>
              <w:autoSpaceDN w:val="0"/>
              <w:spacing w:line="240" w:lineRule="auto"/>
              <w:rPr>
                <w:rFonts w:ascii="Times New Roman" w:hAnsi="Times New Roman" w:cs="Times New Roman"/>
                <w:b/>
                <w:sz w:val="20"/>
                <w:szCs w:val="20"/>
                <w:lang w:val="kk-KZ"/>
              </w:rPr>
            </w:pPr>
            <w:r>
              <w:rPr>
                <w:rFonts w:ascii="Times New Roman" w:hAnsi="Times New Roman" w:eastAsia="Times New Roman" w:cs="Times New Roman"/>
                <w:b/>
                <w:bCs/>
                <w:sz w:val="20"/>
                <w:szCs w:val="20"/>
                <w:lang w:val="kk-KZ" w:eastAsia="ru-RU"/>
              </w:rPr>
              <w:t>(Математика негіздері)</w:t>
            </w:r>
          </w:p>
        </w:tc>
        <w:tc>
          <w:tcPr>
            <w:tcW w:w="1849" w:type="dxa"/>
            <w:gridSpan w:val="3"/>
            <w:tcBorders>
              <w:top w:val="single" w:color="000000" w:sz="4" w:space="0"/>
              <w:left w:val="single" w:color="auto" w:sz="4" w:space="0"/>
              <w:bottom w:val="single" w:color="000000" w:sz="4" w:space="0"/>
              <w:right w:val="single" w:color="auto" w:sz="4" w:space="0"/>
            </w:tcBorders>
          </w:tcPr>
          <w:p w14:paraId="53601198">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«Кітаптағы кейіпкер»</w:t>
            </w:r>
          </w:p>
          <w:p w14:paraId="783ADF9A">
            <w:pPr>
              <w:pStyle w:val="24"/>
              <w:rPr>
                <w:b/>
                <w:sz w:val="20"/>
                <w:szCs w:val="20"/>
                <w:lang w:val="ru-RU"/>
              </w:rPr>
            </w:pPr>
            <w:r>
              <w:rPr>
                <w:sz w:val="20"/>
                <w:szCs w:val="20"/>
                <w:lang w:eastAsia="ru-RU"/>
              </w:rPr>
              <w:t xml:space="preserve">Топқа ертегі кейіпкерлері келеді, балалар сәлемдесіп, қай кейіпкер екенін, қай кітаптан екенін табады. Бірлесіп кейіпкерлер ұсынған ойындарды ойнайды. Кейіпкерлердің кітаптағы сөздерін тауып, жалғасын айтады. </w:t>
            </w:r>
            <w:r>
              <w:rPr>
                <w:b/>
                <w:bCs/>
                <w:sz w:val="20"/>
                <w:szCs w:val="20"/>
                <w:lang w:eastAsia="ru-RU"/>
              </w:rPr>
              <w:t xml:space="preserve"> (Сөйлеуді дамыту, көркем әдебиет) </w:t>
            </w:r>
          </w:p>
        </w:tc>
        <w:tc>
          <w:tcPr>
            <w:tcW w:w="2404" w:type="dxa"/>
            <w:gridSpan w:val="2"/>
            <w:tcBorders>
              <w:top w:val="single" w:color="000000" w:sz="4" w:space="0"/>
              <w:left w:val="single" w:color="auto" w:sz="4" w:space="0"/>
              <w:bottom w:val="single" w:color="000000" w:sz="4" w:space="0"/>
              <w:right w:val="single" w:color="auto" w:sz="4" w:space="0"/>
            </w:tcBorders>
          </w:tcPr>
          <w:p w14:paraId="51003B7C">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sz w:val="20"/>
                <w:szCs w:val="20"/>
                <w:lang w:val="kk-KZ" w:eastAsia="ru-RU"/>
              </w:rPr>
              <w:t xml:space="preserve">«Менің сүйікті кітабым» Балалармен отбасында оқыған кітаптарын талқылау. </w:t>
            </w:r>
            <w:r>
              <w:rPr>
                <w:rFonts w:ascii="Times New Roman" w:hAnsi="Times New Roman" w:eastAsia="Times New Roman" w:cs="Times New Roman"/>
                <w:color w:val="000000"/>
                <w:sz w:val="20"/>
                <w:szCs w:val="20"/>
                <w:lang w:val="kk-KZ" w:eastAsia="ru-RU"/>
              </w:rPr>
              <w:t>Негізгі ойды дұрыс жеткізуге, монологтық ойларын байланыстырып құра білуге</w:t>
            </w:r>
            <w:r>
              <w:rPr>
                <w:rFonts w:ascii="Times New Roman" w:hAnsi="Times New Roman" w:eastAsia="Times New Roman" w:cs="Times New Roman"/>
                <w:sz w:val="20"/>
                <w:szCs w:val="20"/>
                <w:lang w:val="kk-KZ" w:eastAsia="ru-RU"/>
              </w:rPr>
              <w:t xml:space="preserve"> үйрету.</w:t>
            </w:r>
            <w:r>
              <w:rPr>
                <w:rFonts w:ascii="Times New Roman" w:hAnsi="Times New Roman" w:eastAsia="Times New Roman" w:cs="Times New Roman"/>
                <w:b/>
                <w:bCs/>
                <w:sz w:val="20"/>
                <w:szCs w:val="20"/>
                <w:lang w:val="kk-KZ" w:eastAsia="ru-RU"/>
              </w:rPr>
              <w:t xml:space="preserve"> (Сөйлеуді дамыту)</w:t>
            </w:r>
          </w:p>
          <w:p w14:paraId="5952EB6E">
            <w:pPr>
              <w:pStyle w:val="24"/>
              <w:rPr>
                <w:b/>
                <w:sz w:val="20"/>
                <w:szCs w:val="20"/>
                <w:lang w:val="ru-RU"/>
              </w:rPr>
            </w:pPr>
          </w:p>
        </w:tc>
        <w:tc>
          <w:tcPr>
            <w:tcW w:w="2692" w:type="dxa"/>
            <w:gridSpan w:val="2"/>
            <w:tcBorders>
              <w:top w:val="single" w:color="000000" w:sz="4" w:space="0"/>
              <w:left w:val="single" w:color="auto" w:sz="4" w:space="0"/>
              <w:bottom w:val="single" w:color="000000" w:sz="4" w:space="0"/>
              <w:right w:val="single" w:color="auto" w:sz="4" w:space="0"/>
            </w:tcBorders>
          </w:tcPr>
          <w:p w14:paraId="1A4F013F">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 xml:space="preserve">«Кітап неден жасалған?»  балалардың өз ойларын айту, тәрбиешінің </w:t>
            </w:r>
          </w:p>
          <w:p w14:paraId="281ECDF9">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color w:val="000000"/>
                <w:sz w:val="20"/>
                <w:szCs w:val="20"/>
                <w:lang w:val="kk-KZ" w:eastAsia="ru-RU"/>
              </w:rPr>
              <w:t>әңгімесінің жалғасы мен соңын ойдан шығара білуге</w:t>
            </w:r>
            <w:r>
              <w:rPr>
                <w:rFonts w:ascii="Times New Roman" w:hAnsi="Times New Roman" w:eastAsia="Times New Roman" w:cs="Times New Roman"/>
                <w:sz w:val="20"/>
                <w:szCs w:val="20"/>
                <w:lang w:val="kk-KZ" w:eastAsia="ru-RU"/>
              </w:rPr>
              <w:t xml:space="preserve"> үйрету. </w:t>
            </w:r>
          </w:p>
          <w:p w14:paraId="261BCE7A">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(Сөйлеуді дамыту)</w:t>
            </w:r>
          </w:p>
          <w:p w14:paraId="0BF4F9C2">
            <w:pPr>
              <w:pStyle w:val="24"/>
              <w:rPr>
                <w:sz w:val="20"/>
                <w:szCs w:val="20"/>
                <w:lang w:val="ru-RU"/>
              </w:rPr>
            </w:pPr>
          </w:p>
        </w:tc>
        <w:tc>
          <w:tcPr>
            <w:tcW w:w="2420" w:type="dxa"/>
            <w:tcBorders>
              <w:top w:val="single" w:color="000000" w:sz="4" w:space="0"/>
              <w:left w:val="single" w:color="auto" w:sz="4" w:space="0"/>
              <w:bottom w:val="single" w:color="000000" w:sz="4" w:space="0"/>
              <w:right w:val="single" w:color="000000" w:sz="4" w:space="0"/>
            </w:tcBorders>
          </w:tcPr>
          <w:p w14:paraId="56E2CE9C">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«Кітаптар жәрмеңкесі»</w:t>
            </w:r>
          </w:p>
          <w:p w14:paraId="4A41DC3A">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sz w:val="20"/>
                <w:szCs w:val="20"/>
                <w:lang w:val="kk-KZ" w:eastAsia="ru-RU"/>
              </w:rPr>
              <w:t xml:space="preserve">Апта бойы балалардың жасаған кітаптарынан жәрмеңке ұйымдастырп, басқа топтардың балаларын шақырып тамашалату. Кіші топтан келген балаларды кітап жасау шеберханасына шақырып, кітап жасауды үйрету. </w:t>
            </w:r>
            <w:r>
              <w:rPr>
                <w:rFonts w:ascii="Times New Roman" w:hAnsi="Times New Roman" w:eastAsia="Times New Roman" w:cs="Times New Roman"/>
                <w:b/>
                <w:bCs/>
                <w:sz w:val="20"/>
                <w:szCs w:val="20"/>
                <w:lang w:val="kk-KZ" w:eastAsia="ru-RU"/>
              </w:rPr>
              <w:t>(Сөйлеуді дамыту)</w:t>
            </w:r>
          </w:p>
          <w:p w14:paraId="480F3662">
            <w:pPr>
              <w:pStyle w:val="24"/>
              <w:rPr>
                <w:b/>
                <w:sz w:val="20"/>
                <w:szCs w:val="20"/>
              </w:rPr>
            </w:pPr>
          </w:p>
        </w:tc>
      </w:tr>
      <w:tr w14:paraId="2E84DA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84" w:hRule="atLeast"/>
        </w:trPr>
        <w:tc>
          <w:tcPr>
            <w:tcW w:w="3398" w:type="dxa"/>
            <w:tcBorders>
              <w:top w:val="single" w:color="000000" w:sz="4" w:space="0"/>
              <w:left w:val="single" w:color="000000" w:sz="4" w:space="0"/>
              <w:bottom w:val="single" w:color="000000" w:sz="4" w:space="0"/>
              <w:right w:val="single" w:color="000000" w:sz="4" w:space="0"/>
            </w:tcBorders>
          </w:tcPr>
          <w:p w14:paraId="46C3CC53">
            <w:pPr>
              <w:pStyle w:val="24"/>
              <w:ind w:left="110" w:right="223"/>
              <w:rPr>
                <w:b/>
                <w:sz w:val="20"/>
                <w:szCs w:val="20"/>
              </w:rPr>
            </w:pPr>
            <w:r>
              <w:rPr>
                <w:b/>
                <w:sz w:val="20"/>
                <w:szCs w:val="20"/>
              </w:rPr>
              <w:t>Білімберуұйымыныңкестесібойыншаұйымдастырылған</w:t>
            </w:r>
          </w:p>
          <w:p w14:paraId="3E2916FD">
            <w:pPr>
              <w:pStyle w:val="24"/>
              <w:ind w:left="110"/>
              <w:rPr>
                <w:b/>
                <w:sz w:val="20"/>
                <w:szCs w:val="20"/>
              </w:rPr>
            </w:pPr>
            <w:r>
              <w:rPr>
                <w:b/>
                <w:sz w:val="20"/>
                <w:szCs w:val="20"/>
              </w:rPr>
              <w:t>іс-әрекет</w:t>
            </w:r>
          </w:p>
        </w:tc>
        <w:tc>
          <w:tcPr>
            <w:tcW w:w="2132" w:type="dxa"/>
            <w:tcBorders>
              <w:top w:val="single" w:color="000000" w:sz="8" w:space="0"/>
              <w:left w:val="single" w:color="000000" w:sz="8" w:space="0"/>
              <w:bottom w:val="single" w:color="000000" w:sz="8" w:space="0"/>
              <w:right w:val="single" w:color="auto" w:sz="4" w:space="0"/>
            </w:tcBorders>
          </w:tcPr>
          <w:p w14:paraId="240E3901">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6C661ABF">
            <w:pPr>
              <w:widowControl w:val="0"/>
              <w:autoSpaceDE w:val="0"/>
              <w:autoSpaceDN w:val="0"/>
              <w:adjustRightInd w:val="0"/>
              <w:spacing w:after="0" w:line="240" w:lineRule="auto"/>
              <w:ind w:right="-110"/>
              <w:rPr>
                <w:rFonts w:ascii="Times New Roman" w:hAnsi="Times New Roman" w:cs="Times New Roman"/>
                <w:spacing w:val="-57"/>
                <w:sz w:val="20"/>
                <w:szCs w:val="20"/>
                <w:lang w:val="kk-KZ"/>
              </w:rPr>
            </w:pPr>
            <w:r>
              <w:rPr>
                <w:rFonts w:ascii="Times New Roman" w:hAnsi="Times New Roman" w:cs="Times New Roman"/>
                <w:b/>
                <w:color w:val="0070C0"/>
                <w:sz w:val="20"/>
                <w:szCs w:val="20"/>
                <w:lang w:val="kk-KZ"/>
              </w:rPr>
              <w:t>Тақырыбы:</w:t>
            </w:r>
            <w:r>
              <w:rPr>
                <w:rFonts w:ascii="Times New Roman" w:hAnsi="Times New Roman" w:cs="Times New Roman"/>
                <w:sz w:val="20"/>
                <w:szCs w:val="20"/>
                <w:lang w:val="kk-KZ"/>
              </w:rPr>
              <w:t>Менің сүйікті</w:t>
            </w:r>
          </w:p>
          <w:p w14:paraId="59CE7123">
            <w:pPr>
              <w:widowControl w:val="0"/>
              <w:autoSpaceDE w:val="0"/>
              <w:autoSpaceDN w:val="0"/>
              <w:adjustRightInd w:val="0"/>
              <w:spacing w:after="0" w:line="240" w:lineRule="auto"/>
              <w:ind w:right="-110"/>
              <w:rPr>
                <w:rFonts w:ascii="Times New Roman" w:hAnsi="Times New Roman" w:cs="Times New Roman"/>
                <w:sz w:val="20"/>
                <w:szCs w:val="20"/>
                <w:lang w:val="kk-KZ"/>
              </w:rPr>
            </w:pPr>
            <w:r>
              <w:rPr>
                <w:rFonts w:ascii="Times New Roman" w:hAnsi="Times New Roman" w:cs="Times New Roman"/>
                <w:sz w:val="20"/>
                <w:szCs w:val="20"/>
                <w:lang w:val="kk-KZ"/>
              </w:rPr>
              <w:t>ойыншығым.</w:t>
            </w:r>
          </w:p>
          <w:p w14:paraId="3CFBB1E4">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Сұрақтарға толық жауап беруге дағдыландыру арқылы ауызекі сөйлеулерін дамыту. Ойыншықтарды бөлісіп, ұжыммен ойнауға тәрбиеле</w:t>
            </w:r>
          </w:p>
          <w:p w14:paraId="7DEB6AE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0ED5A7BE">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Жуан дауысты  дыбыстар.</w:t>
            </w:r>
          </w:p>
          <w:p w14:paraId="473FBC89">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Жуан дауысты дыбыстарды есте сақтауға арналған жаттығуларды айтқызып, тілдерін жаттықтыру.Жүйелі сөйлей білулерін, ойлау қабілеттерін, сурет бойынша əңгімелей білу дағдыларын дамыту.Жазу жұмыстары арқылы ұсақ қол моторикасын дамыту, ұқыптылыққа тəрбиелеу</w:t>
            </w:r>
          </w:p>
          <w:p w14:paraId="47C494E5">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43C5E685">
            <w:pPr>
              <w:widowControl w:val="0"/>
              <w:autoSpaceDE w:val="0"/>
              <w:autoSpaceDN w:val="0"/>
              <w:adjustRightInd w:val="0"/>
              <w:spacing w:after="0" w:line="240" w:lineRule="auto"/>
              <w:rPr>
                <w:rFonts w:ascii="Times New Roman" w:hAnsi="Times New Roman" w:cs="Times New Roman"/>
                <w:sz w:val="20"/>
                <w:szCs w:val="20"/>
                <w:lang w:val="ru-RU"/>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ru-RU"/>
              </w:rPr>
              <w:t>Керуен (таза ауада)</w:t>
            </w:r>
          </w:p>
          <w:p w14:paraId="030903B6">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Ұлттық ойындарға деген қызығушылықтарын арттыру, коммуникативтікқұзыреттіліктерін дамыту, мейірімділік пен ұлтттар арасындағы достыққатәрбиелеу</w:t>
            </w:r>
          </w:p>
          <w:p w14:paraId="09AA8119">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Шығармашылық:</w:t>
            </w:r>
          </w:p>
          <w:p w14:paraId="7087C186">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«Жапсыру»</w:t>
            </w:r>
          </w:p>
          <w:p w14:paraId="288C62FF">
            <w:pPr>
              <w:pStyle w:val="27"/>
              <w:widowControl w:val="0"/>
              <w:rPr>
                <w:sz w:val="20"/>
                <w:szCs w:val="20"/>
                <w:lang w:val="kk-KZ"/>
              </w:rPr>
            </w:pPr>
            <w:r>
              <w:rPr>
                <w:b/>
                <w:color w:val="0070C0"/>
                <w:sz w:val="20"/>
                <w:szCs w:val="20"/>
                <w:lang w:val="kk-KZ"/>
              </w:rPr>
              <w:t>Тақырып:</w:t>
            </w:r>
            <w:r>
              <w:rPr>
                <w:sz w:val="20"/>
                <w:szCs w:val="20"/>
                <w:lang w:val="kk-KZ"/>
              </w:rPr>
              <w:t xml:space="preserve">Көшедегі үйлер </w:t>
            </w:r>
          </w:p>
          <w:p w14:paraId="37A99190">
            <w:pPr>
              <w:widowControl w:val="0"/>
              <w:autoSpaceDE w:val="0"/>
              <w:autoSpaceDN w:val="0"/>
              <w:adjustRightInd w:val="0"/>
              <w:spacing w:after="0" w:line="240" w:lineRule="auto"/>
              <w:ind w:right="-110"/>
              <w:rPr>
                <w:rFonts w:ascii="Times New Roman" w:hAnsi="Times New Roman" w:cs="Times New Roman"/>
                <w:sz w:val="20"/>
                <w:szCs w:val="20"/>
                <w:lang w:val="kk-KZ"/>
              </w:rPr>
            </w:pPr>
            <w:r>
              <w:rPr>
                <w:rFonts w:ascii="Times New Roman" w:hAnsi="Times New Roman" w:cs="Times New Roman"/>
                <w:sz w:val="20"/>
                <w:szCs w:val="20"/>
                <w:lang w:val="kk-KZ"/>
              </w:rPr>
              <w:t>Архитектуралық бөлшектер туралы түсініктерін кеңейте отырып, әр бөлікті өз орнына ұқыптылықпен жапсыру қабілеттерін дамыту; балалардың үй туралы, оның түрлері туралы ой-қиялдарын жетілдіру, шығармашылыққа тәрбиелеу</w:t>
            </w:r>
          </w:p>
          <w:p w14:paraId="5E4E4024">
            <w:pPr>
              <w:pStyle w:val="22"/>
              <w:widowControl w:val="0"/>
              <w:autoSpaceDE w:val="0"/>
              <w:autoSpaceDN w:val="0"/>
              <w:jc w:val="center"/>
              <w:rPr>
                <w:rFonts w:ascii="Times New Roman" w:hAnsi="Times New Roman"/>
                <w:b/>
                <w:bCs/>
                <w:sz w:val="20"/>
                <w:szCs w:val="20"/>
                <w:lang w:val="kk-KZ"/>
              </w:rPr>
            </w:pPr>
          </w:p>
        </w:tc>
        <w:tc>
          <w:tcPr>
            <w:tcW w:w="1843" w:type="dxa"/>
            <w:gridSpan w:val="2"/>
            <w:tcBorders>
              <w:top w:val="single" w:color="000000" w:sz="8" w:space="0"/>
              <w:left w:val="single" w:color="auto" w:sz="4" w:space="0"/>
              <w:bottom w:val="single" w:color="000000" w:sz="8" w:space="0"/>
              <w:right w:val="single" w:color="auto" w:sz="4" w:space="0"/>
            </w:tcBorders>
          </w:tcPr>
          <w:p w14:paraId="3BF040DA">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724A1C89">
            <w:pPr>
              <w:pStyle w:val="27"/>
              <w:widowControl w:val="0"/>
              <w:rPr>
                <w:sz w:val="20"/>
                <w:szCs w:val="20"/>
                <w:lang w:val="kk-KZ"/>
              </w:rPr>
            </w:pPr>
            <w:r>
              <w:rPr>
                <w:b/>
                <w:color w:val="0070C0"/>
                <w:sz w:val="20"/>
                <w:szCs w:val="20"/>
                <w:lang w:val="kk-KZ"/>
              </w:rPr>
              <w:t xml:space="preserve">Тақырып: </w:t>
            </w:r>
            <w:r>
              <w:rPr>
                <w:bCs/>
                <w:sz w:val="20"/>
                <w:szCs w:val="20"/>
                <w:lang w:val="kk-KZ"/>
              </w:rPr>
              <w:t xml:space="preserve">Менің ойыншықтарым </w:t>
            </w:r>
          </w:p>
          <w:p w14:paraId="4DB7AA84">
            <w:pPr>
              <w:pStyle w:val="27"/>
              <w:widowControl w:val="0"/>
              <w:rPr>
                <w:bCs/>
                <w:sz w:val="20"/>
                <w:szCs w:val="20"/>
                <w:lang w:val="kk-KZ"/>
              </w:rPr>
            </w:pPr>
            <w:r>
              <w:rPr>
                <w:bCs/>
                <w:sz w:val="20"/>
                <w:szCs w:val="20"/>
                <w:lang w:val="kk-KZ"/>
              </w:rPr>
              <w:t xml:space="preserve">(өлеңді жаттау) </w:t>
            </w:r>
          </w:p>
          <w:p w14:paraId="557DC3B7">
            <w:pPr>
              <w:pStyle w:val="27"/>
              <w:widowControl w:val="0"/>
              <w:rPr>
                <w:sz w:val="20"/>
                <w:szCs w:val="20"/>
                <w:lang w:val="kk-KZ"/>
              </w:rPr>
            </w:pPr>
            <w:r>
              <w:rPr>
                <w:bCs/>
                <w:sz w:val="20"/>
                <w:szCs w:val="20"/>
                <w:lang w:val="kk-KZ"/>
              </w:rPr>
              <w:t xml:space="preserve">Мұзафар Әлімбаев </w:t>
            </w:r>
          </w:p>
          <w:p w14:paraId="1455297D">
            <w:pPr>
              <w:pStyle w:val="27"/>
              <w:widowControl w:val="0"/>
              <w:rPr>
                <w:sz w:val="20"/>
                <w:szCs w:val="20"/>
                <w:lang w:val="kk-KZ"/>
              </w:rPr>
            </w:pPr>
          </w:p>
          <w:p w14:paraId="52377191">
            <w:pPr>
              <w:pStyle w:val="27"/>
              <w:widowControl w:val="0"/>
              <w:rPr>
                <w:sz w:val="20"/>
                <w:szCs w:val="20"/>
                <w:lang w:val="kk-KZ"/>
              </w:rPr>
            </w:pPr>
            <w:r>
              <w:rPr>
                <w:sz w:val="20"/>
                <w:szCs w:val="20"/>
                <w:lang w:val="kk-KZ"/>
              </w:rPr>
              <w:t>Өлеңді дауыс ырғағымен мәнерлей оқи отырып, логикалық екпінмен үзілістермен жаттауға үйрету. Өлең мазмұнын түсіндіре отырып, оған қатынасын, тілдік бейнелі-лігін сезінуге баулу. Сурет бойынша сюжеттік бірізділікті сақтай отырып, көңіл күй-мен мазмұндау шығармашылық қабілеттерін дамыту. Ойыншықты ұқыпты, таза ұстауға, жақсылыққа, ізгілікке тәрбиелеу.</w:t>
            </w:r>
          </w:p>
          <w:p w14:paraId="527F825F">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w:t>
            </w:r>
          </w:p>
          <w:p w14:paraId="1667386A">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Жіңішке дауысты дыбыстар.</w:t>
            </w:r>
          </w:p>
          <w:p w14:paraId="3B0715C6">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Жіңішке дауысты дыбыстарды естерінде сақтауға жаттығуларды айтқызып жаттықтыру.Жаңа сөздердің мағыналарын ашу арқылы логикалық ойлау қабілеттерін, есте сақтау қабілеттерін дамыту. Жазу барысында эстетикалық талғамдарын тəрбиелеу</w:t>
            </w:r>
          </w:p>
          <w:p w14:paraId="2681A662">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11B23521">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Бадминтон, футбол.</w:t>
            </w:r>
          </w:p>
          <w:p w14:paraId="124A7C5E">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Спорттық іс-әрекеттерге деген қызығушылығы мен олардың денсаулық үшінмаңыздылығын саналы түсіну, ұйымдасқандық, мақсаттарына жете білуқасиеттерін қалыптастыру.</w:t>
            </w:r>
          </w:p>
          <w:p w14:paraId="158E10C4">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7184384C">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 xml:space="preserve">Жыл мезгілдері: жаз, күз. Белгілері </w:t>
            </w:r>
          </w:p>
          <w:p w14:paraId="3E50E89A">
            <w:pPr>
              <w:pStyle w:val="22"/>
              <w:widowControl w:val="0"/>
              <w:autoSpaceDE w:val="0"/>
              <w:autoSpaceDN w:val="0"/>
              <w:jc w:val="center"/>
              <w:rPr>
                <w:rFonts w:ascii="Times New Roman" w:hAnsi="Times New Roman"/>
                <w:b/>
                <w:bCs/>
                <w:sz w:val="20"/>
                <w:szCs w:val="20"/>
                <w:lang w:val="kk-KZ"/>
              </w:rPr>
            </w:pPr>
            <w:r>
              <w:rPr>
                <w:rFonts w:ascii="Times New Roman" w:hAnsi="Times New Roman"/>
                <w:sz w:val="20"/>
                <w:szCs w:val="20"/>
                <w:lang w:val="kk-KZ"/>
              </w:rPr>
              <w:t>Жаз және күз мезгілдерінің негізгі, маңызды белгілері бойынша түсінік беру; осы мезгілдерге тән табиғаттағы өзгерістер, өсімдіктер мен жануарлардың тіршілігіндегі өзгерістер, күн мен түннің ұзақтығы туралы білім беру.  Сөздік қорларын, өзін қоршаған орта туралы ойын жеткізе білу қабілеттерін дамыту. Топтағы балалармен өз білгенін бөлісе алуға, пікірін айта алуға тәрбиелеу</w:t>
            </w:r>
          </w:p>
        </w:tc>
        <w:tc>
          <w:tcPr>
            <w:tcW w:w="2410" w:type="dxa"/>
            <w:gridSpan w:val="3"/>
            <w:tcBorders>
              <w:top w:val="single" w:color="000000" w:sz="8" w:space="0"/>
              <w:left w:val="single" w:color="auto" w:sz="4" w:space="0"/>
              <w:bottom w:val="single" w:color="000000" w:sz="8" w:space="0"/>
              <w:right w:val="single" w:color="000000" w:sz="8" w:space="0"/>
            </w:tcBorders>
          </w:tcPr>
          <w:p w14:paraId="08AADB86">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67F33C2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3саныжәне цифры. 4</w:t>
            </w:r>
            <w:r>
              <w:rPr>
                <w:rFonts w:ascii="Times New Roman" w:hAnsi="Times New Roman" w:eastAsia="Times New Roman" w:cs="Times New Roman"/>
                <w:spacing w:val="-5"/>
                <w:sz w:val="20"/>
                <w:szCs w:val="20"/>
                <w:lang w:val="kk-KZ"/>
              </w:rPr>
              <w:t xml:space="preserve">саны </w:t>
            </w:r>
            <w:r>
              <w:rPr>
                <w:rFonts w:ascii="Times New Roman" w:hAnsi="Times New Roman" w:eastAsia="Times New Roman" w:cs="Times New Roman"/>
                <w:sz w:val="20"/>
                <w:szCs w:val="20"/>
                <w:lang w:val="kk-KZ"/>
              </w:rPr>
              <w:t>жәнецифры.</w:t>
            </w:r>
          </w:p>
          <w:p w14:paraId="21BC2EFE">
            <w:pPr>
              <w:widowControl w:val="0"/>
              <w:tabs>
                <w:tab w:val="left" w:pos="1173"/>
              </w:tabs>
              <w:autoSpaceDE w:val="0"/>
              <w:autoSpaceDN w:val="0"/>
              <w:spacing w:after="0" w:line="240" w:lineRule="auto"/>
              <w:ind w:right="-105"/>
              <w:rPr>
                <w:rFonts w:ascii="Times New Roman" w:hAnsi="Times New Roman" w:cs="Times New Roman"/>
                <w:sz w:val="20"/>
                <w:szCs w:val="20"/>
                <w:lang w:val="kk-KZ"/>
              </w:rPr>
            </w:pPr>
            <w:r>
              <w:rPr>
                <w:rFonts w:ascii="Times New Roman" w:hAnsi="Times New Roman" w:cs="Times New Roman"/>
                <w:sz w:val="20"/>
                <w:szCs w:val="20"/>
                <w:lang w:val="kk-KZ"/>
              </w:rPr>
              <w:t xml:space="preserve">Цифр мен заттар санын сәйкестендіруді үйрету; заттарды санау дағ-дыларын жетілдіру; </w:t>
            </w:r>
          </w:p>
          <w:p w14:paraId="68501D0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cs="Times New Roman"/>
                <w:sz w:val="20"/>
                <w:szCs w:val="20"/>
                <w:lang w:val="kk-KZ"/>
              </w:rPr>
              <w:t>3 және 4 цифрларын дұрыс тану мен бей-нелеуді үйрету; заттар тобынан 1-3 белгісі бойынша «артық» зат-ты ерекшелеу.Зейін, есте сақтау, сөйлеу, ло-гикалық ойлау, дағды-ларын дамыту.Шыдам-дылыққа тәрбиелеу.</w:t>
            </w:r>
          </w:p>
          <w:p w14:paraId="797757DA">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54A1330C">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Жуан, жіңішке дауысты дыбыстар.</w:t>
            </w:r>
          </w:p>
          <w:p w14:paraId="3A67F55B">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Сөзде дауысты дыбыстар жуан немесе жіңішке дауыстылардан тұратынын түсініктерін бекіту.Жуан, жіңішке дауысты дыбыстарды сөз ішінде ажыра-туға жаттығулар жасату арқылы зейіндерін дамыту.Ұқыптылыққа тəрбиелеу</w:t>
            </w:r>
          </w:p>
          <w:p w14:paraId="5C139DE3">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33F3BE5A">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ru-RU"/>
              </w:rPr>
              <w:t>Күзгі орманда</w:t>
            </w:r>
            <w:r>
              <w:rPr>
                <w:rFonts w:ascii="Times New Roman" w:hAnsi="Times New Roman" w:cs="Times New Roman"/>
                <w:sz w:val="20"/>
                <w:szCs w:val="20"/>
                <w:lang w:val="kk-KZ"/>
              </w:rPr>
              <w:t>.</w:t>
            </w:r>
          </w:p>
          <w:p w14:paraId="095DF274">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Қозғалыс мәнерлілігін, ырғақтылығын дамыту; азаматтық және экологиялықмәдениеттіліктерін қалыптастыруғамүмкіндікжасау.</w:t>
            </w:r>
          </w:p>
          <w:p w14:paraId="0DD226E3">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430FCC11">
            <w:pPr>
              <w:widowControl w:val="0"/>
              <w:autoSpaceDE w:val="0"/>
              <w:autoSpaceDN w:val="0"/>
              <w:adjustRightInd w:val="0"/>
              <w:spacing w:after="0" w:line="240" w:lineRule="auto"/>
              <w:ind w:right="-112"/>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Менің сүйік-ті ойыншығым.</w:t>
            </w:r>
          </w:p>
          <w:p w14:paraId="277709BE">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Сұрақтарға толық жауап беруге дағдыландыру арқылы ауызекі сөйлеулерін дамыту. Ойыншықтарды бөлісіп, ұжыммен ойнауға тәрбиеле</w:t>
            </w:r>
          </w:p>
        </w:tc>
        <w:tc>
          <w:tcPr>
            <w:tcW w:w="2692" w:type="dxa"/>
            <w:gridSpan w:val="2"/>
            <w:tcBorders>
              <w:top w:val="single" w:color="000000" w:sz="8" w:space="0"/>
              <w:left w:val="single" w:color="000000" w:sz="8" w:space="0"/>
              <w:bottom w:val="single" w:color="000000" w:sz="8" w:space="0"/>
              <w:right w:val="single" w:color="000000" w:sz="8" w:space="0"/>
            </w:tcBorders>
          </w:tcPr>
          <w:p w14:paraId="33BCF320">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752820FF">
            <w:pPr>
              <w:widowControl w:val="0"/>
              <w:autoSpaceDE w:val="0"/>
              <w:autoSpaceDN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Менің сүйікті ойыншығым</w:t>
            </w:r>
          </w:p>
          <w:p w14:paraId="674D28F1">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Ойыншықтар туралы шағын мәтіндер құрауды дамыту, сұраққа толық жауап беруді жетілдіру. Қазақ тіліне тән дыбыстарды дұрыс айтуға жаттықтыру.</w:t>
            </w:r>
          </w:p>
          <w:p w14:paraId="05B5C9BB">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789B17B4">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Театр əлемінде</w:t>
            </w:r>
          </w:p>
          <w:p w14:paraId="67BBC17F">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Балаларға театр туралы түсінік беру,қуыршақ театрының түрлерімен таныстыру; ба-лалардың өз ойын айта білуге үйрету,театрландырылған ойындарға оң көзқарастарын, басқалардың пікірін тыңдай білу дағдыларын қалыптастыру; театр өнеріне құрметпен қарауға тəрбиелеу.</w:t>
            </w:r>
          </w:p>
          <w:p w14:paraId="515F06BC">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363F8B87">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 xml:space="preserve">3 саныжәне цифры. </w:t>
            </w:r>
          </w:p>
          <w:p w14:paraId="09A27D9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4 </w:t>
            </w:r>
            <w:r>
              <w:rPr>
                <w:rFonts w:ascii="Times New Roman" w:hAnsi="Times New Roman" w:eastAsia="Times New Roman" w:cs="Times New Roman"/>
                <w:spacing w:val="-5"/>
                <w:sz w:val="20"/>
                <w:szCs w:val="20"/>
                <w:lang w:val="kk-KZ"/>
              </w:rPr>
              <w:t xml:space="preserve">саны </w:t>
            </w:r>
            <w:r>
              <w:rPr>
                <w:rFonts w:ascii="Times New Roman" w:hAnsi="Times New Roman" w:eastAsia="Times New Roman" w:cs="Times New Roman"/>
                <w:sz w:val="20"/>
                <w:szCs w:val="20"/>
                <w:lang w:val="kk-KZ"/>
              </w:rPr>
              <w:t>жәнецифры.</w:t>
            </w:r>
          </w:p>
          <w:p w14:paraId="09AB91D5">
            <w:pPr>
              <w:widowControl w:val="0"/>
              <w:tabs>
                <w:tab w:val="left" w:pos="1173"/>
              </w:tabs>
              <w:autoSpaceDE w:val="0"/>
              <w:autoSpaceDN w:val="0"/>
              <w:spacing w:after="0" w:line="240" w:lineRule="auto"/>
              <w:ind w:right="-105"/>
              <w:rPr>
                <w:rFonts w:ascii="Times New Roman" w:hAnsi="Times New Roman" w:cs="Times New Roman"/>
                <w:sz w:val="20"/>
                <w:szCs w:val="20"/>
                <w:lang w:val="kk-KZ"/>
              </w:rPr>
            </w:pPr>
            <w:r>
              <w:rPr>
                <w:rFonts w:ascii="Times New Roman" w:hAnsi="Times New Roman" w:cs="Times New Roman"/>
                <w:sz w:val="20"/>
                <w:szCs w:val="20"/>
                <w:lang w:val="kk-KZ"/>
              </w:rPr>
              <w:t xml:space="preserve">Цифр мен заттар санын сәй-кестендіруді үйрету; заттарды санау дағдыларын жетілдіру; 3 және 4 цифрларын дұрыс тану мен бейнелеуді үйрету; заттар тобынан 1-3 белгісі бойын-ша «артық» затты ерекшелеу.Зейін, есте сақтау, сөйлеу, логикалық ойлау, дағдыларын дамыту.  </w:t>
            </w:r>
          </w:p>
          <w:p w14:paraId="174F1C39">
            <w:pPr>
              <w:widowControl w:val="0"/>
              <w:tabs>
                <w:tab w:val="left" w:pos="1173"/>
              </w:tabs>
              <w:autoSpaceDE w:val="0"/>
              <w:autoSpaceDN w:val="0"/>
              <w:spacing w:after="0" w:line="240" w:lineRule="auto"/>
              <w:ind w:right="-105"/>
              <w:rPr>
                <w:rFonts w:ascii="Times New Roman" w:hAnsi="Times New Roman" w:cs="Times New Roman"/>
                <w:sz w:val="20"/>
                <w:szCs w:val="20"/>
                <w:lang w:val="kk-KZ"/>
              </w:rPr>
            </w:pPr>
            <w:r>
              <w:rPr>
                <w:rFonts w:ascii="Times New Roman" w:hAnsi="Times New Roman" w:cs="Times New Roman"/>
                <w:sz w:val="20"/>
                <w:szCs w:val="20"/>
                <w:lang w:val="kk-KZ"/>
              </w:rPr>
              <w:t>Шыдамдылыққа тәрбиелеу.</w:t>
            </w:r>
          </w:p>
          <w:p w14:paraId="2BA442EC">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13DF5C27">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i/>
                <w:iCs/>
                <w:sz w:val="20"/>
                <w:szCs w:val="20"/>
                <w:lang w:val="kk-KZ"/>
              </w:rPr>
              <w:t>Біздің аспаптар</w:t>
            </w:r>
          </w:p>
          <w:p w14:paraId="75AB696B">
            <w:pPr>
              <w:pStyle w:val="22"/>
              <w:widowControl w:val="0"/>
              <w:autoSpaceDE w:val="0"/>
              <w:autoSpaceDN w:val="0"/>
              <w:jc w:val="center"/>
              <w:rPr>
                <w:rFonts w:ascii="Times New Roman" w:hAnsi="Times New Roman"/>
                <w:b/>
                <w:bCs/>
                <w:sz w:val="20"/>
                <w:szCs w:val="20"/>
                <w:lang w:val="kk-KZ"/>
              </w:rPr>
            </w:pPr>
            <w:r>
              <w:rPr>
                <w:rFonts w:ascii="Times New Roman" w:hAnsi="Times New Roman"/>
                <w:sz w:val="20"/>
                <w:szCs w:val="20"/>
                <w:lang w:val="kk-KZ"/>
              </w:rPr>
              <w:t>Ұлттық домбырада орындалатын күй жанрымен таныстыру.Әннің сипатын қабылдау,дауысын дұрыс келтіріп орындау, ырғақтық бейнесі мен динамикасын дәл беру. Әуеннің би сипатын сезіну, би қимылдарының элементтерін орындау. Балалардың музыка аспабына деген қызығушылығын арттыру.</w:t>
            </w:r>
          </w:p>
        </w:tc>
        <w:tc>
          <w:tcPr>
            <w:tcW w:w="2420" w:type="dxa"/>
            <w:tcBorders>
              <w:top w:val="single" w:color="000000" w:sz="8" w:space="0"/>
              <w:left w:val="single" w:color="000000" w:sz="8" w:space="0"/>
              <w:bottom w:val="single" w:color="000000" w:sz="8" w:space="0"/>
              <w:right w:val="single" w:color="000000" w:sz="8" w:space="0"/>
            </w:tcBorders>
          </w:tcPr>
          <w:p w14:paraId="4ECEA0EA">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12E0050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 xml:space="preserve">3 саныжәне цифры. 4 </w:t>
            </w:r>
            <w:r>
              <w:rPr>
                <w:rFonts w:ascii="Times New Roman" w:hAnsi="Times New Roman" w:eastAsia="Times New Roman" w:cs="Times New Roman"/>
                <w:spacing w:val="-5"/>
                <w:sz w:val="20"/>
                <w:szCs w:val="20"/>
                <w:lang w:val="kk-KZ"/>
              </w:rPr>
              <w:t xml:space="preserve">саны </w:t>
            </w:r>
            <w:r>
              <w:rPr>
                <w:rFonts w:ascii="Times New Roman" w:hAnsi="Times New Roman" w:eastAsia="Times New Roman" w:cs="Times New Roman"/>
                <w:sz w:val="20"/>
                <w:szCs w:val="20"/>
                <w:lang w:val="kk-KZ"/>
              </w:rPr>
              <w:t>жәнецифры.</w:t>
            </w:r>
          </w:p>
          <w:p w14:paraId="72E6D49B">
            <w:pPr>
              <w:widowControl w:val="0"/>
              <w:tabs>
                <w:tab w:val="left" w:pos="1173"/>
              </w:tabs>
              <w:autoSpaceDE w:val="0"/>
              <w:autoSpaceDN w:val="0"/>
              <w:spacing w:after="0" w:line="240" w:lineRule="auto"/>
              <w:ind w:right="-105"/>
              <w:rPr>
                <w:rFonts w:ascii="Times New Roman" w:hAnsi="Times New Roman" w:cs="Times New Roman"/>
                <w:sz w:val="20"/>
                <w:szCs w:val="20"/>
                <w:lang w:val="kk-KZ"/>
              </w:rPr>
            </w:pPr>
            <w:r>
              <w:rPr>
                <w:rFonts w:ascii="Times New Roman" w:hAnsi="Times New Roman" w:cs="Times New Roman"/>
                <w:sz w:val="20"/>
                <w:szCs w:val="20"/>
                <w:lang w:val="kk-KZ"/>
              </w:rPr>
              <w:t xml:space="preserve">Цифр мен заттар санын сәйкестендіруді үйрету; заттарды санау дағдыларын жетілдіру; </w:t>
            </w:r>
          </w:p>
          <w:p w14:paraId="050C44CC">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3 және 4 цифрларын дұрыс тану мен бейнелеуді үйрету; заттар тобынан 1-3 белгісі бойын-ша «артық» затты ерекшелеу.Зейін, есте сақтау, сөйлеу, логикалық ойлау, дағдыларын дамыту.Шыдамдылыққа тәрбиелеу.</w:t>
            </w:r>
          </w:p>
          <w:p w14:paraId="5FF22AD8">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756A5FC6">
            <w:pPr>
              <w:widowControl w:val="0"/>
              <w:autoSpaceDE w:val="0"/>
              <w:autoSpaceDN w:val="0"/>
              <w:adjustRightInd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Алтын күз</w:t>
            </w:r>
          </w:p>
          <w:p w14:paraId="5183807E">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Қарапайым сұрақтарға жай сөйлеммен жауап беру, сөздік қорларын дамыту.</w:t>
            </w:r>
          </w:p>
          <w:p w14:paraId="17EBCD7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7FB07769">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Барлық мамандық қажет, барлық мамандық маңызды</w:t>
            </w:r>
          </w:p>
          <w:p w14:paraId="0B73BFDB">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Мамандық түрлері, олардың атқаратын қызметі, қоғамға келтіретін пайдасы тура-лы білімдерін толықтыру, жетілдіру.  Өз ата-анасының мамандығы туралы айта алу дағдыларын арттыру. Барлық мамандықтың қажет екендігі туралы білімдерін дамыту.  Маман иелерінің еңбегін құрметтеуге тәрбиелеу. Мамандық таңдауға деген алғашқы қызығушылықтарын қалыптастыру</w:t>
            </w:r>
          </w:p>
          <w:p w14:paraId="551AC0E4">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30EE9ACE">
            <w:pPr>
              <w:widowControl w:val="0"/>
              <w:autoSpaceDE w:val="0"/>
              <w:autoSpaceDN w:val="0"/>
              <w:adjustRightInd w:val="0"/>
              <w:spacing w:after="0" w:line="240" w:lineRule="auto"/>
              <w:rPr>
                <w:rFonts w:ascii="Times New Roman" w:hAnsi="Times New Roman" w:cs="Times New Roman"/>
                <w:b/>
                <w:bCs/>
                <w:i/>
                <w:i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i/>
                <w:iCs/>
                <w:sz w:val="20"/>
                <w:szCs w:val="20"/>
                <w:lang w:val="kk-KZ"/>
              </w:rPr>
              <w:t>Біздің аспаптар</w:t>
            </w:r>
          </w:p>
          <w:p w14:paraId="64DDA144">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Ұлттық домбырада орындалатын күй жанрымен таныстыру.Әннің сипатын қабылдау,дауысын дұрыс келтіріп орындау, ырғақтық бейнесі мен динамикасын дәл беру. Әуеннің би сипатын сезіну, би қимылдарының элементтерін орындау. Балалардың музыка аспабына деген қызығушылығын арттыру.</w:t>
            </w:r>
          </w:p>
        </w:tc>
      </w:tr>
      <w:tr w14:paraId="5B5AFC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3398" w:type="dxa"/>
            <w:tcBorders>
              <w:top w:val="single" w:color="000000" w:sz="4" w:space="0"/>
              <w:left w:val="single" w:color="000000" w:sz="4" w:space="0"/>
              <w:bottom w:val="single" w:color="auto" w:sz="4" w:space="0"/>
              <w:right w:val="single" w:color="000000" w:sz="4" w:space="0"/>
            </w:tcBorders>
          </w:tcPr>
          <w:p w14:paraId="1CDAC81D">
            <w:pPr>
              <w:pStyle w:val="24"/>
              <w:ind w:left="110"/>
              <w:rPr>
                <w:b/>
                <w:sz w:val="20"/>
                <w:szCs w:val="20"/>
              </w:rPr>
            </w:pPr>
            <w:r>
              <w:rPr>
                <w:b/>
                <w:bCs/>
                <w:color w:val="000000"/>
                <w:lang w:eastAsia="ru-RU"/>
              </w:rPr>
              <w:t>Екінші таңғы ас</w:t>
            </w:r>
          </w:p>
        </w:tc>
        <w:tc>
          <w:tcPr>
            <w:tcW w:w="11497" w:type="dxa"/>
            <w:gridSpan w:val="9"/>
            <w:tcBorders>
              <w:top w:val="single" w:color="000000" w:sz="4" w:space="0"/>
              <w:left w:val="single" w:color="000000" w:sz="4" w:space="0"/>
              <w:bottom w:val="single" w:color="auto" w:sz="4" w:space="0"/>
              <w:right w:val="single" w:color="000000" w:sz="4" w:space="0"/>
            </w:tcBorders>
          </w:tcPr>
          <w:p w14:paraId="204B6B61">
            <w:pPr>
              <w:widowControl w:val="0"/>
              <w:autoSpaceDE w:val="0"/>
              <w:autoSpaceDN w:val="0"/>
              <w:spacing w:after="0" w:line="254"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Балалардың назарын тағамға аудару ; мәдениетті тамақтануға баулу  бойынша жеке жұмыс; әдеп ережесі</w:t>
            </w:r>
          </w:p>
          <w:p w14:paraId="040EC54F">
            <w:pPr>
              <w:pStyle w:val="24"/>
              <w:rPr>
                <w:sz w:val="20"/>
                <w:szCs w:val="20"/>
              </w:rPr>
            </w:pPr>
            <w:r>
              <w:rPr>
                <w:color w:val="000000"/>
              </w:rPr>
              <w:t>(</w:t>
            </w:r>
            <w:r>
              <w:rPr>
                <w:b/>
                <w:color w:val="000000"/>
              </w:rPr>
              <w:t>сөйлеуді дамыту</w:t>
            </w:r>
            <w:r>
              <w:rPr>
                <w:color w:val="000000"/>
              </w:rPr>
              <w:t>)</w:t>
            </w:r>
          </w:p>
        </w:tc>
      </w:tr>
      <w:tr w14:paraId="620751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7" w:hRule="atLeast"/>
        </w:trPr>
        <w:tc>
          <w:tcPr>
            <w:tcW w:w="3398" w:type="dxa"/>
            <w:tcBorders>
              <w:top w:val="single" w:color="auto" w:sz="4" w:space="0"/>
              <w:left w:val="single" w:color="000000" w:sz="4" w:space="0"/>
              <w:bottom w:val="single" w:color="000000" w:sz="4" w:space="0"/>
              <w:right w:val="single" w:color="000000" w:sz="4" w:space="0"/>
            </w:tcBorders>
          </w:tcPr>
          <w:p w14:paraId="0C35BC06">
            <w:pPr>
              <w:pStyle w:val="24"/>
              <w:ind w:left="110"/>
              <w:rPr>
                <w:b/>
                <w:sz w:val="20"/>
                <w:szCs w:val="20"/>
              </w:rPr>
            </w:pPr>
            <w:r>
              <w:rPr>
                <w:b/>
                <w:sz w:val="20"/>
                <w:szCs w:val="20"/>
              </w:rPr>
              <w:t>Серуенгедайындық</w:t>
            </w:r>
          </w:p>
        </w:tc>
        <w:tc>
          <w:tcPr>
            <w:tcW w:w="11497" w:type="dxa"/>
            <w:gridSpan w:val="9"/>
            <w:tcBorders>
              <w:top w:val="single" w:color="auto" w:sz="4" w:space="0"/>
              <w:left w:val="single" w:color="000000" w:sz="4" w:space="0"/>
              <w:bottom w:val="single" w:color="000000" w:sz="4" w:space="0"/>
              <w:right w:val="single" w:color="000000" w:sz="4" w:space="0"/>
            </w:tcBorders>
          </w:tcPr>
          <w:p w14:paraId="346D6EEF">
            <w:pPr>
              <w:pStyle w:val="24"/>
              <w:rPr>
                <w:sz w:val="20"/>
                <w:szCs w:val="20"/>
              </w:rPr>
            </w:pPr>
            <w:r>
              <w:rPr>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0"/>
                <w:szCs w:val="20"/>
              </w:rPr>
              <w:t>(</w:t>
            </w:r>
            <w:r>
              <w:rPr>
                <w:b/>
                <w:bCs/>
                <w:color w:val="0070C0"/>
                <w:sz w:val="20"/>
                <w:szCs w:val="20"/>
              </w:rPr>
              <w:t>өзіне-өзі қызмет ету дағдылары,  ұсақ моториканы дамыту</w:t>
            </w:r>
          </w:p>
        </w:tc>
      </w:tr>
      <w:tr w14:paraId="46A6B1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2D4CF860">
            <w:pPr>
              <w:pStyle w:val="24"/>
              <w:ind w:left="110"/>
              <w:rPr>
                <w:b/>
                <w:sz w:val="20"/>
                <w:szCs w:val="20"/>
              </w:rPr>
            </w:pPr>
            <w:r>
              <w:rPr>
                <w:b/>
                <w:sz w:val="20"/>
                <w:szCs w:val="20"/>
              </w:rPr>
              <w:t>Серуен</w:t>
            </w:r>
          </w:p>
        </w:tc>
        <w:tc>
          <w:tcPr>
            <w:tcW w:w="2132" w:type="dxa"/>
            <w:tcBorders>
              <w:top w:val="single" w:color="000000" w:sz="4" w:space="0"/>
              <w:left w:val="single" w:color="000000" w:sz="4" w:space="0"/>
              <w:bottom w:val="single" w:color="000000" w:sz="4" w:space="0"/>
              <w:right w:val="single" w:color="000000" w:sz="4" w:space="0"/>
            </w:tcBorders>
          </w:tcPr>
          <w:p w14:paraId="0BB6679B">
            <w:pPr>
              <w:widowControl w:val="0"/>
              <w:autoSpaceDE w:val="0"/>
              <w:autoSpaceDN w:val="0"/>
              <w:spacing w:line="240" w:lineRule="auto"/>
              <w:contextualSpacing/>
              <w:rPr>
                <w:rFonts w:ascii="Times New Roman" w:hAnsi="Times New Roman" w:eastAsia="Calibri" w:cs="Times New Roman"/>
                <w:sz w:val="20"/>
                <w:szCs w:val="20"/>
                <w:lang w:val="kk-KZ"/>
              </w:rPr>
            </w:pPr>
            <w:r>
              <w:rPr>
                <w:rStyle w:val="19"/>
                <w:rFonts w:ascii="Times New Roman" w:hAnsi="Times New Roman" w:cs="Times New Roman"/>
                <w:sz w:val="20"/>
                <w:szCs w:val="20"/>
                <w:lang w:val="kk-KZ"/>
              </w:rPr>
              <w:t xml:space="preserve">Күзгі ауа-райындағы өзгерістерді бақылайды. </w:t>
            </w:r>
            <w:r>
              <w:rPr>
                <w:rFonts w:ascii="Times New Roman" w:hAnsi="Times New Roman" w:eastAsia="Calibri" w:cs="Times New Roman"/>
                <w:sz w:val="20"/>
                <w:szCs w:val="20"/>
                <w:lang w:val="kk-KZ"/>
              </w:rPr>
              <w:br w:type="textWrapping"/>
            </w:r>
            <w:r>
              <w:rPr>
                <w:rFonts w:ascii="Times New Roman" w:hAnsi="Times New Roman" w:eastAsia="Calibri" w:cs="Times New Roman"/>
                <w:sz w:val="20"/>
                <w:szCs w:val="20"/>
                <w:lang w:val="kk-KZ"/>
              </w:rPr>
              <w:t xml:space="preserve">Мақсаты: Балаларға күз мезгілі туралы айтылады. Күзгі ауа-райын жазғы ауа-райымен салыстырады, күздегі өзгерістерді айтады. </w:t>
            </w:r>
            <w:r>
              <w:rPr>
                <w:rFonts w:ascii="Times New Roman" w:hAnsi="Times New Roman" w:eastAsia="Calibri" w:cs="Times New Roman"/>
                <w:sz w:val="20"/>
                <w:szCs w:val="20"/>
                <w:lang w:val="kk-KZ"/>
              </w:rPr>
              <w:br w:type="textWrapping"/>
            </w:r>
            <w:r>
              <w:rPr>
                <w:rFonts w:ascii="Times New Roman" w:hAnsi="Times New Roman" w:eastAsia="Calibri" w:cs="Times New Roman"/>
                <w:sz w:val="20"/>
                <w:szCs w:val="20"/>
                <w:lang w:val="kk-KZ"/>
              </w:rPr>
              <w:t>Еңбек: Құм салғыштың айналасындағы құмды күрекшемен жинайды.</w:t>
            </w:r>
            <w:r>
              <w:rPr>
                <w:rFonts w:ascii="Times New Roman" w:hAnsi="Times New Roman" w:eastAsia="Calibri" w:cs="Times New Roman"/>
                <w:sz w:val="20"/>
                <w:szCs w:val="20"/>
                <w:lang w:val="kk-KZ"/>
              </w:rPr>
              <w:br w:type="textWrapping"/>
            </w:r>
            <w:r>
              <w:rPr>
                <w:rFonts w:ascii="Times New Roman" w:hAnsi="Times New Roman" w:eastAsia="Calibri" w:cs="Times New Roman"/>
                <w:sz w:val="20"/>
                <w:szCs w:val="20"/>
                <w:lang w:val="kk-KZ"/>
              </w:rPr>
              <w:t>Еркін ойындар: «Ұшты — ұшты»</w:t>
            </w:r>
            <w:r>
              <w:rPr>
                <w:rFonts w:ascii="Times New Roman" w:hAnsi="Times New Roman" w:eastAsia="Calibri" w:cs="Times New Roman"/>
                <w:sz w:val="20"/>
                <w:szCs w:val="20"/>
                <w:lang w:val="kk-KZ"/>
              </w:rPr>
              <w:br w:type="textWrapping"/>
            </w:r>
            <w:r>
              <w:rPr>
                <w:rFonts w:ascii="Times New Roman" w:hAnsi="Times New Roman" w:eastAsia="Calibri" w:cs="Times New Roman"/>
                <w:sz w:val="20"/>
                <w:szCs w:val="20"/>
                <w:lang w:val="kk-KZ"/>
              </w:rPr>
              <w:t>Балалардың өз еріктерімен жасалатын іс-әрекеттері</w:t>
            </w:r>
          </w:p>
          <w:p w14:paraId="5135FF38">
            <w:pPr>
              <w:pStyle w:val="24"/>
              <w:rPr>
                <w:b/>
                <w:bCs/>
                <w:sz w:val="20"/>
                <w:szCs w:val="20"/>
              </w:rPr>
            </w:pPr>
            <w:r>
              <w:rPr>
                <w:rFonts w:eastAsia="Calibri"/>
                <w:i/>
                <w:sz w:val="20"/>
                <w:szCs w:val="20"/>
                <w:lang w:val="en-US"/>
              </w:rPr>
              <w:t>(</w:t>
            </w:r>
            <w:r>
              <w:rPr>
                <w:rFonts w:eastAsia="Calibri"/>
                <w:i/>
                <w:sz w:val="20"/>
                <w:szCs w:val="20"/>
              </w:rPr>
              <w:t>Жаппай бақылау</w:t>
            </w:r>
            <w:r>
              <w:rPr>
                <w:rFonts w:eastAsia="Calibri"/>
                <w:i/>
                <w:sz w:val="20"/>
                <w:szCs w:val="20"/>
                <w:lang w:val="en-US"/>
              </w:rPr>
              <w:t>)</w:t>
            </w:r>
          </w:p>
        </w:tc>
        <w:tc>
          <w:tcPr>
            <w:tcW w:w="1843" w:type="dxa"/>
            <w:gridSpan w:val="2"/>
            <w:tcBorders>
              <w:top w:val="single" w:color="000000" w:sz="4" w:space="0"/>
              <w:left w:val="single" w:color="000000" w:sz="4" w:space="0"/>
              <w:bottom w:val="single" w:color="000000" w:sz="4" w:space="0"/>
              <w:right w:val="single" w:color="000000" w:sz="4" w:space="0"/>
            </w:tcBorders>
          </w:tcPr>
          <w:p w14:paraId="649B9C05">
            <w:pPr>
              <w:widowControl w:val="0"/>
              <w:autoSpaceDE w:val="0"/>
              <w:autoSpaceDN w:val="0"/>
              <w:spacing w:line="240" w:lineRule="auto"/>
              <w:contextualSpacing/>
              <w:rPr>
                <w:rFonts w:ascii="Times New Roman" w:hAnsi="Times New Roman" w:eastAsia="Calibri" w:cs="Times New Roman"/>
                <w:sz w:val="20"/>
                <w:szCs w:val="20"/>
                <w:lang w:val="kk-KZ"/>
              </w:rPr>
            </w:pPr>
            <w:r>
              <w:rPr>
                <w:rStyle w:val="19"/>
                <w:rFonts w:ascii="Times New Roman" w:hAnsi="Times New Roman" w:cs="Times New Roman"/>
                <w:sz w:val="20"/>
                <w:szCs w:val="20"/>
                <w:lang w:val="kk-KZ"/>
              </w:rPr>
              <w:t xml:space="preserve">Күзгі ағаштардың жапырақтарының түстерін бақылайды. </w:t>
            </w:r>
            <w:r>
              <w:rPr>
                <w:rFonts w:ascii="Times New Roman" w:hAnsi="Times New Roman" w:eastAsia="Calibri" w:cs="Times New Roman"/>
                <w:sz w:val="20"/>
                <w:szCs w:val="20"/>
                <w:lang w:val="kk-KZ"/>
              </w:rPr>
              <w:br w:type="textWrapping"/>
            </w:r>
            <w:r>
              <w:rPr>
                <w:rFonts w:ascii="Times New Roman" w:hAnsi="Times New Roman" w:eastAsia="Calibri" w:cs="Times New Roman"/>
                <w:sz w:val="20"/>
                <w:szCs w:val="20"/>
                <w:lang w:val="kk-KZ"/>
              </w:rPr>
              <w:t>Мақсаты: Күзгі жапырақтар туралы әңгімелер айтады, түстерін айтады.</w:t>
            </w:r>
            <w:r>
              <w:rPr>
                <w:rFonts w:ascii="Times New Roman" w:hAnsi="Times New Roman" w:eastAsia="Calibri" w:cs="Times New Roman"/>
                <w:sz w:val="20"/>
                <w:szCs w:val="20"/>
                <w:lang w:val="kk-KZ"/>
              </w:rPr>
              <w:br w:type="textWrapping"/>
            </w:r>
            <w:r>
              <w:rPr>
                <w:rFonts w:ascii="Times New Roman" w:hAnsi="Times New Roman" w:eastAsia="Calibri" w:cs="Times New Roman"/>
                <w:sz w:val="20"/>
                <w:szCs w:val="20"/>
                <w:lang w:val="kk-KZ"/>
              </w:rPr>
              <w:t>Еңбек: Учаскедегі күзгі жапырақтарды бір жерге жинайды.</w:t>
            </w:r>
            <w:r>
              <w:rPr>
                <w:rFonts w:ascii="Times New Roman" w:hAnsi="Times New Roman" w:eastAsia="Calibri" w:cs="Times New Roman"/>
                <w:sz w:val="20"/>
                <w:szCs w:val="20"/>
                <w:lang w:val="kk-KZ"/>
              </w:rPr>
              <w:br w:type="textWrapping"/>
            </w:r>
            <w:r>
              <w:rPr>
                <w:rFonts w:ascii="Times New Roman" w:hAnsi="Times New Roman" w:eastAsia="Calibri" w:cs="Times New Roman"/>
                <w:sz w:val="20"/>
                <w:szCs w:val="20"/>
                <w:lang w:val="kk-KZ"/>
              </w:rPr>
              <w:t>Еркін ойын: «Жапырақ жинау»</w:t>
            </w:r>
            <w:r>
              <w:rPr>
                <w:rFonts w:ascii="Times New Roman" w:hAnsi="Times New Roman" w:eastAsia="Calibri" w:cs="Times New Roman"/>
                <w:sz w:val="20"/>
                <w:szCs w:val="20"/>
                <w:lang w:val="kk-KZ"/>
              </w:rPr>
              <w:br w:type="textWrapping"/>
            </w:r>
            <w:r>
              <w:rPr>
                <w:rFonts w:ascii="Times New Roman" w:hAnsi="Times New Roman" w:eastAsia="Calibri" w:cs="Times New Roman"/>
                <w:sz w:val="20"/>
                <w:szCs w:val="20"/>
                <w:lang w:val="kk-KZ"/>
              </w:rPr>
              <w:t>Балалардың өз еріктерімен жасалатын іс-әрекеттері</w:t>
            </w:r>
          </w:p>
          <w:p w14:paraId="202351A5">
            <w:pPr>
              <w:pStyle w:val="24"/>
              <w:rPr>
                <w:sz w:val="20"/>
                <w:szCs w:val="20"/>
              </w:rPr>
            </w:pPr>
            <w:r>
              <w:rPr>
                <w:rFonts w:eastAsia="Calibri"/>
                <w:i/>
                <w:sz w:val="20"/>
                <w:szCs w:val="20"/>
                <w:lang w:val="en-US"/>
              </w:rPr>
              <w:t>(</w:t>
            </w:r>
            <w:r>
              <w:rPr>
                <w:rFonts w:eastAsia="Calibri"/>
                <w:i/>
                <w:sz w:val="20"/>
                <w:szCs w:val="20"/>
              </w:rPr>
              <w:t>Жаппай бақылау</w:t>
            </w:r>
            <w:r>
              <w:rPr>
                <w:rFonts w:eastAsia="Calibri"/>
                <w:i/>
                <w:sz w:val="20"/>
                <w:szCs w:val="20"/>
                <w:lang w:val="en-US"/>
              </w:rPr>
              <w:t>)</w:t>
            </w:r>
          </w:p>
        </w:tc>
        <w:tc>
          <w:tcPr>
            <w:tcW w:w="2410" w:type="dxa"/>
            <w:gridSpan w:val="3"/>
            <w:tcBorders>
              <w:top w:val="single" w:color="000000" w:sz="4" w:space="0"/>
              <w:left w:val="single" w:color="000000" w:sz="4" w:space="0"/>
              <w:bottom w:val="single" w:color="000000" w:sz="4" w:space="0"/>
              <w:right w:val="single" w:color="000000" w:sz="4" w:space="0"/>
            </w:tcBorders>
          </w:tcPr>
          <w:p w14:paraId="3B55BBFB">
            <w:pPr>
              <w:pStyle w:val="24"/>
              <w:rPr>
                <w:b/>
                <w:bCs/>
                <w:sz w:val="20"/>
                <w:szCs w:val="20"/>
              </w:rPr>
            </w:pPr>
            <w:r>
              <w:rPr>
                <w:rStyle w:val="19"/>
                <w:rFonts w:eastAsia="Calibri"/>
                <w:sz w:val="20"/>
                <w:szCs w:val="20"/>
              </w:rPr>
              <w:t>Бақылау: «Күзгі саябаққа серуен»</w:t>
            </w:r>
            <w:r>
              <w:rPr>
                <w:rFonts w:eastAsia="Calibri"/>
                <w:sz w:val="20"/>
                <w:szCs w:val="20"/>
              </w:rPr>
              <w:br w:type="textWrapping"/>
            </w:r>
            <w:r>
              <w:rPr>
                <w:rFonts w:eastAsia="Calibri"/>
                <w:sz w:val="20"/>
                <w:szCs w:val="20"/>
              </w:rPr>
              <w:t xml:space="preserve">Мақсаты: Адамдардың саябаққа не себепті келетіні жайында әңгіме қозғалады. Саябақ ішіндегі күзгі өзгерістерге көңіл бөлдіріп бақыланады. </w:t>
            </w:r>
            <w:r>
              <w:rPr>
                <w:rFonts w:eastAsia="Calibri"/>
                <w:sz w:val="20"/>
                <w:szCs w:val="20"/>
              </w:rPr>
              <w:br w:type="textWrapping"/>
            </w:r>
            <w:r>
              <w:rPr>
                <w:rFonts w:eastAsia="Calibri"/>
                <w:sz w:val="20"/>
                <w:szCs w:val="20"/>
              </w:rPr>
              <w:t>Еңбек: Саябақтағы әр түрлі ағаштардың жапырақтарын жинайды. . Әр ағаштың жапырағын ажыратып үйрету.</w:t>
            </w:r>
            <w:r>
              <w:rPr>
                <w:rFonts w:eastAsia="Calibri"/>
                <w:sz w:val="20"/>
                <w:szCs w:val="20"/>
              </w:rPr>
              <w:br w:type="textWrapping"/>
            </w:r>
            <w:r>
              <w:rPr>
                <w:rFonts w:eastAsia="Calibri"/>
                <w:sz w:val="20"/>
                <w:szCs w:val="20"/>
              </w:rPr>
              <w:t>Қимылды ойындар: «Құстар мен мысық», «Аққу-қаздар»</w:t>
            </w:r>
            <w:r>
              <w:rPr>
                <w:rFonts w:eastAsia="Calibri"/>
                <w:sz w:val="20"/>
                <w:szCs w:val="20"/>
              </w:rPr>
              <w:br w:type="textWrapping"/>
            </w:r>
            <w:r>
              <w:rPr>
                <w:rFonts w:eastAsia="Calibri"/>
                <w:sz w:val="20"/>
                <w:szCs w:val="20"/>
              </w:rPr>
              <w:t>Мақсаты:Балалардың өз еріктерімен жасалатын іс-әрекеттері</w:t>
            </w:r>
          </w:p>
        </w:tc>
        <w:tc>
          <w:tcPr>
            <w:tcW w:w="2692" w:type="dxa"/>
            <w:gridSpan w:val="2"/>
            <w:tcBorders>
              <w:top w:val="single" w:color="000000" w:sz="4" w:space="0"/>
              <w:left w:val="single" w:color="000000" w:sz="4" w:space="0"/>
              <w:bottom w:val="single" w:color="000000" w:sz="4" w:space="0"/>
              <w:right w:val="single" w:color="000000" w:sz="4" w:space="0"/>
            </w:tcBorders>
          </w:tcPr>
          <w:p w14:paraId="5CDF8BF8">
            <w:pPr>
              <w:widowControl w:val="0"/>
              <w:autoSpaceDE w:val="0"/>
              <w:autoSpaceDN w:val="0"/>
              <w:spacing w:line="240" w:lineRule="auto"/>
              <w:contextualSpacing/>
              <w:rPr>
                <w:rFonts w:ascii="Times New Roman" w:hAnsi="Times New Roman" w:eastAsia="Calibri" w:cs="Times New Roman"/>
                <w:sz w:val="20"/>
                <w:szCs w:val="20"/>
                <w:lang w:val="kk-KZ"/>
              </w:rPr>
            </w:pPr>
            <w:r>
              <w:rPr>
                <w:rStyle w:val="19"/>
                <w:rFonts w:ascii="Times New Roman" w:hAnsi="Times New Roman" w:cs="Times New Roman"/>
                <w:sz w:val="20"/>
                <w:szCs w:val="20"/>
                <w:lang w:val="kk-KZ"/>
              </w:rPr>
              <w:t>Бақылау: «Тұманды бақылау»</w:t>
            </w:r>
            <w:r>
              <w:rPr>
                <w:rFonts w:ascii="Times New Roman" w:hAnsi="Times New Roman" w:eastAsia="Calibri" w:cs="Times New Roman"/>
                <w:sz w:val="20"/>
                <w:szCs w:val="20"/>
                <w:lang w:val="kk-KZ"/>
              </w:rPr>
              <w:br w:type="textWrapping"/>
            </w:r>
            <w:r>
              <w:rPr>
                <w:rFonts w:ascii="Times New Roman" w:hAnsi="Times New Roman" w:eastAsia="Calibri" w:cs="Times New Roman"/>
                <w:sz w:val="20"/>
                <w:szCs w:val="20"/>
                <w:lang w:val="kk-KZ"/>
              </w:rPr>
              <w:t>Мақсаты: Табиғат құбылыстарын атайды. Соның ішінде бүгінгі ауа-райының өзгерісі тұманды бақылайды.Ашық және тұманды күннің ерекшеліктерін салыстырады.</w:t>
            </w:r>
            <w:r>
              <w:rPr>
                <w:rFonts w:ascii="Times New Roman" w:hAnsi="Times New Roman" w:eastAsia="Calibri" w:cs="Times New Roman"/>
                <w:sz w:val="20"/>
                <w:szCs w:val="20"/>
                <w:lang w:val="kk-KZ"/>
              </w:rPr>
              <w:br w:type="textWrapping"/>
            </w:r>
            <w:r>
              <w:rPr>
                <w:rFonts w:ascii="Times New Roman" w:hAnsi="Times New Roman" w:eastAsia="Calibri" w:cs="Times New Roman"/>
                <w:sz w:val="20"/>
                <w:szCs w:val="20"/>
                <w:lang w:val="kk-KZ"/>
              </w:rPr>
              <w:t xml:space="preserve">Еңбек: Жапырақтардан әртүрлі бейнелер құрастырады. </w:t>
            </w:r>
            <w:r>
              <w:rPr>
                <w:rFonts w:ascii="Times New Roman" w:hAnsi="Times New Roman" w:eastAsia="Calibri" w:cs="Times New Roman"/>
                <w:sz w:val="20"/>
                <w:szCs w:val="20"/>
                <w:lang w:val="kk-KZ"/>
              </w:rPr>
              <w:br w:type="textWrapping"/>
            </w:r>
            <w:r>
              <w:rPr>
                <w:rFonts w:ascii="Times New Roman" w:hAnsi="Times New Roman" w:eastAsia="Calibri" w:cs="Times New Roman"/>
                <w:sz w:val="20"/>
                <w:szCs w:val="20"/>
                <w:lang w:val="kk-KZ"/>
              </w:rPr>
              <w:t>Еркін ойындар: «Кетіп қалған кім?», «Қояндар мен қасқырлар»</w:t>
            </w:r>
            <w:r>
              <w:rPr>
                <w:rFonts w:ascii="Times New Roman" w:hAnsi="Times New Roman" w:eastAsia="Calibri" w:cs="Times New Roman"/>
                <w:sz w:val="20"/>
                <w:szCs w:val="20"/>
                <w:lang w:val="kk-KZ"/>
              </w:rPr>
              <w:br w:type="textWrapping"/>
            </w:r>
            <w:r>
              <w:rPr>
                <w:rFonts w:ascii="Times New Roman" w:hAnsi="Times New Roman" w:eastAsia="Calibri" w:cs="Times New Roman"/>
                <w:sz w:val="20"/>
                <w:szCs w:val="20"/>
                <w:lang w:val="kk-KZ"/>
              </w:rPr>
              <w:t>Мақсаты: Рөлдерде ойнай білуге үйренеді. Байқампаздыққа, кеңістікті бағдарлауға үйренеді.</w:t>
            </w:r>
            <w:r>
              <w:rPr>
                <w:rFonts w:ascii="Times New Roman" w:hAnsi="Times New Roman" w:eastAsia="Calibri" w:cs="Times New Roman"/>
                <w:sz w:val="20"/>
                <w:szCs w:val="20"/>
                <w:lang w:val="kk-KZ"/>
              </w:rPr>
              <w:br w:type="textWrapping"/>
            </w:r>
            <w:r>
              <w:rPr>
                <w:rFonts w:ascii="Times New Roman" w:hAnsi="Times New Roman" w:eastAsia="Calibri" w:cs="Times New Roman"/>
                <w:sz w:val="20"/>
                <w:szCs w:val="20"/>
                <w:lang w:val="kk-KZ"/>
              </w:rPr>
              <w:t>Балалардың өз еріктерімен жасалатын іс-әрекеттері.</w:t>
            </w:r>
          </w:p>
          <w:p w14:paraId="05FBF140">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Calibri" w:cs="Times New Roman"/>
                <w:i/>
                <w:sz w:val="20"/>
                <w:szCs w:val="20"/>
                <w:lang w:val="en-US"/>
              </w:rPr>
              <w:t>(</w:t>
            </w:r>
            <w:r>
              <w:rPr>
                <w:rFonts w:ascii="Times New Roman" w:hAnsi="Times New Roman" w:eastAsia="Calibri" w:cs="Times New Roman"/>
                <w:i/>
                <w:sz w:val="20"/>
                <w:szCs w:val="20"/>
                <w:lang w:val="kk-KZ"/>
              </w:rPr>
              <w:t>Тікелей бақылау</w:t>
            </w:r>
            <w:r>
              <w:rPr>
                <w:rFonts w:ascii="Times New Roman" w:hAnsi="Times New Roman" w:eastAsia="Calibri" w:cs="Times New Roman"/>
                <w:i/>
                <w:sz w:val="20"/>
                <w:szCs w:val="20"/>
                <w:lang w:val="en-US"/>
              </w:rPr>
              <w:t>)</w:t>
            </w:r>
          </w:p>
        </w:tc>
        <w:tc>
          <w:tcPr>
            <w:tcW w:w="2420" w:type="dxa"/>
            <w:tcBorders>
              <w:top w:val="single" w:color="000000" w:sz="4" w:space="0"/>
              <w:left w:val="single" w:color="000000" w:sz="4" w:space="0"/>
              <w:bottom w:val="single" w:color="000000" w:sz="4" w:space="0"/>
              <w:right w:val="single" w:color="000000" w:sz="4" w:space="0"/>
            </w:tcBorders>
          </w:tcPr>
          <w:p w14:paraId="74E8C8EC">
            <w:pPr>
              <w:widowControl w:val="0"/>
              <w:autoSpaceDE w:val="0"/>
              <w:autoSpaceDN w:val="0"/>
              <w:spacing w:line="240" w:lineRule="auto"/>
              <w:contextualSpacing/>
              <w:rPr>
                <w:rFonts w:ascii="Times New Roman" w:hAnsi="Times New Roman" w:eastAsia="Calibri" w:cs="Times New Roman"/>
                <w:sz w:val="20"/>
                <w:szCs w:val="20"/>
                <w:lang w:val="kk-KZ"/>
              </w:rPr>
            </w:pPr>
            <w:r>
              <w:rPr>
                <w:rStyle w:val="19"/>
                <w:rFonts w:ascii="Times New Roman" w:hAnsi="Times New Roman" w:cs="Times New Roman"/>
                <w:sz w:val="20"/>
                <w:szCs w:val="20"/>
                <w:lang w:val="kk-KZ"/>
              </w:rPr>
              <w:t>«Құстарды бақылау»</w:t>
            </w:r>
            <w:r>
              <w:rPr>
                <w:rFonts w:ascii="Times New Roman" w:hAnsi="Times New Roman" w:eastAsia="Calibri" w:cs="Times New Roman"/>
                <w:sz w:val="20"/>
                <w:szCs w:val="20"/>
                <w:lang w:val="kk-KZ"/>
              </w:rPr>
              <w:br w:type="textWrapping"/>
            </w:r>
            <w:r>
              <w:rPr>
                <w:rFonts w:ascii="Times New Roman" w:hAnsi="Times New Roman" w:eastAsia="Calibri" w:cs="Times New Roman"/>
                <w:sz w:val="20"/>
                <w:szCs w:val="20"/>
                <w:lang w:val="kk-KZ"/>
              </w:rPr>
              <w:t>Мақсаты: Балалар құстарды бақылайды. Олардың аттарын атайды,</w:t>
            </w:r>
          </w:p>
          <w:p w14:paraId="7E7CB1EC">
            <w:pPr>
              <w:widowControl w:val="0"/>
              <w:autoSpaceDE w:val="0"/>
              <w:autoSpaceDN w:val="0"/>
              <w:spacing w:line="240" w:lineRule="auto"/>
              <w:contextualSpacing/>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дауыстарын тыңдайды. Олардың топ болып ұшуына назар аударады.</w:t>
            </w:r>
            <w:r>
              <w:rPr>
                <w:rFonts w:ascii="Times New Roman" w:hAnsi="Times New Roman" w:eastAsia="Calibri" w:cs="Times New Roman"/>
                <w:sz w:val="20"/>
                <w:szCs w:val="20"/>
                <w:lang w:val="kk-KZ"/>
              </w:rPr>
              <w:br w:type="textWrapping"/>
            </w:r>
            <w:r>
              <w:rPr>
                <w:rFonts w:ascii="Times New Roman" w:hAnsi="Times New Roman" w:eastAsia="Calibri" w:cs="Times New Roman"/>
                <w:sz w:val="20"/>
                <w:szCs w:val="20"/>
                <w:lang w:val="kk-KZ"/>
              </w:rPr>
              <w:t xml:space="preserve">Еңбек: Құстарға жем салатын тақтай жасайды. </w:t>
            </w:r>
          </w:p>
          <w:p w14:paraId="78F0C72B">
            <w:pPr>
              <w:widowControl w:val="0"/>
              <w:autoSpaceDE w:val="0"/>
              <w:autoSpaceDN w:val="0"/>
              <w:spacing w:line="240" w:lineRule="auto"/>
              <w:contextualSpacing/>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Еркін ойындар: «Қайтқан құстар» «Құстар мен мысық»</w:t>
            </w:r>
            <w:r>
              <w:rPr>
                <w:rFonts w:ascii="Times New Roman" w:hAnsi="Times New Roman" w:eastAsia="Calibri" w:cs="Times New Roman"/>
                <w:sz w:val="20"/>
                <w:szCs w:val="20"/>
                <w:lang w:val="kk-KZ"/>
              </w:rPr>
              <w:br w:type="textWrapping"/>
            </w:r>
            <w:r>
              <w:rPr>
                <w:rFonts w:ascii="Times New Roman" w:hAnsi="Times New Roman" w:eastAsia="Calibri" w:cs="Times New Roman"/>
                <w:sz w:val="20"/>
                <w:szCs w:val="20"/>
                <w:lang w:val="kk-KZ"/>
              </w:rPr>
              <w:t>Балалардың өз еріктерімен жасалатын іс-әрекеттері</w:t>
            </w:r>
          </w:p>
          <w:p w14:paraId="4684F58F">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Calibri" w:cs="Times New Roman"/>
                <w:i/>
                <w:sz w:val="20"/>
                <w:szCs w:val="20"/>
                <w:lang w:val="kk-KZ"/>
              </w:rPr>
              <w:t>(Тікелей, жаппай бақылау)</w:t>
            </w:r>
          </w:p>
        </w:tc>
      </w:tr>
      <w:tr w14:paraId="56B06E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3398" w:type="dxa"/>
            <w:tcBorders>
              <w:top w:val="single" w:color="000000" w:sz="4" w:space="0"/>
              <w:left w:val="single" w:color="000000" w:sz="4" w:space="0"/>
              <w:bottom w:val="single" w:color="000000" w:sz="4" w:space="0"/>
              <w:right w:val="single" w:color="000000" w:sz="4" w:space="0"/>
            </w:tcBorders>
          </w:tcPr>
          <w:p w14:paraId="28451299">
            <w:pPr>
              <w:pStyle w:val="24"/>
              <w:ind w:left="110"/>
              <w:rPr>
                <w:b/>
                <w:sz w:val="20"/>
                <w:szCs w:val="20"/>
              </w:rPr>
            </w:pPr>
            <w:r>
              <w:rPr>
                <w:b/>
                <w:sz w:val="20"/>
                <w:szCs w:val="20"/>
              </w:rPr>
              <w:t>Серуенненоралу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23FC7ADC">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797015EA">
            <w:pPr>
              <w:pStyle w:val="24"/>
              <w:rPr>
                <w:sz w:val="20"/>
                <w:szCs w:val="20"/>
              </w:rPr>
            </w:pPr>
          </w:p>
        </w:tc>
      </w:tr>
      <w:tr w14:paraId="049ED1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3ACF3159">
            <w:pPr>
              <w:pStyle w:val="24"/>
              <w:ind w:left="110"/>
              <w:rPr>
                <w:b/>
                <w:sz w:val="20"/>
                <w:szCs w:val="20"/>
              </w:rPr>
            </w:pPr>
            <w:r>
              <w:rPr>
                <w:b/>
                <w:sz w:val="20"/>
                <w:szCs w:val="20"/>
              </w:rPr>
              <w:t>Түскіас</w:t>
            </w:r>
          </w:p>
        </w:tc>
        <w:tc>
          <w:tcPr>
            <w:tcW w:w="11497" w:type="dxa"/>
            <w:gridSpan w:val="9"/>
            <w:tcBorders>
              <w:top w:val="single" w:color="000000" w:sz="4" w:space="0"/>
              <w:left w:val="single" w:color="000000" w:sz="4" w:space="0"/>
              <w:bottom w:val="single" w:color="000000" w:sz="4" w:space="0"/>
              <w:right w:val="single" w:color="000000" w:sz="4" w:space="0"/>
            </w:tcBorders>
          </w:tcPr>
          <w:p w14:paraId="1E7CAFC1">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1C8B91F1">
            <w:pPr>
              <w:pStyle w:val="24"/>
              <w:rPr>
                <w:color w:val="FF0000"/>
                <w:sz w:val="20"/>
                <w:szCs w:val="20"/>
              </w:rPr>
            </w:pPr>
            <w:r>
              <w:rPr>
                <w:sz w:val="20"/>
                <w:szCs w:val="20"/>
              </w:rPr>
              <w:t xml:space="preserve">Балаларды үстел басында дұрыс отыру, үстелге қойылған ыдыстар мен заттарды таныстыруды жалғастыру </w:t>
            </w:r>
            <w:r>
              <w:rPr>
                <w:b/>
                <w:bCs/>
                <w:color w:val="0070C0"/>
                <w:sz w:val="20"/>
                <w:szCs w:val="20"/>
              </w:rPr>
              <w:t>(мәдени-гигиеналық дағдылар, өзіне-өзі қызмет ету, кезекшілердің еңбек әрекеті)</w:t>
            </w:r>
          </w:p>
        </w:tc>
      </w:tr>
      <w:tr w14:paraId="15FC4B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3398" w:type="dxa"/>
            <w:tcBorders>
              <w:top w:val="single" w:color="000000" w:sz="4" w:space="0"/>
              <w:left w:val="single" w:color="000000" w:sz="4" w:space="0"/>
              <w:bottom w:val="single" w:color="000000" w:sz="4" w:space="0"/>
              <w:right w:val="single" w:color="000000" w:sz="4" w:space="0"/>
            </w:tcBorders>
          </w:tcPr>
          <w:p w14:paraId="0EF159E6">
            <w:pPr>
              <w:pStyle w:val="24"/>
              <w:ind w:left="110"/>
              <w:rPr>
                <w:b/>
                <w:sz w:val="20"/>
                <w:szCs w:val="20"/>
              </w:rPr>
            </w:pPr>
            <w:r>
              <w:rPr>
                <w:b/>
                <w:sz w:val="20"/>
                <w:szCs w:val="20"/>
              </w:rPr>
              <w:t>Күндізгіұйқы</w:t>
            </w:r>
          </w:p>
        </w:tc>
        <w:tc>
          <w:tcPr>
            <w:tcW w:w="11497" w:type="dxa"/>
            <w:gridSpan w:val="9"/>
            <w:tcBorders>
              <w:top w:val="single" w:color="000000" w:sz="4" w:space="0"/>
              <w:left w:val="single" w:color="000000" w:sz="4" w:space="0"/>
              <w:bottom w:val="single" w:color="000000" w:sz="4" w:space="0"/>
              <w:right w:val="single" w:color="000000" w:sz="4" w:space="0"/>
            </w:tcBorders>
          </w:tcPr>
          <w:p w14:paraId="416551BA">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56096CED">
            <w:pPr>
              <w:widowControl w:val="0"/>
              <w:autoSpaceDE w:val="0"/>
              <w:autoSpaceDN w:val="0"/>
              <w:spacing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sz w:val="20"/>
                <w:szCs w:val="20"/>
                <w:lang w:val="kk-KZ" w:eastAsia="ru-RU"/>
              </w:rPr>
              <w:t>(</w:t>
            </w:r>
            <w:r>
              <w:rPr>
                <w:rFonts w:ascii="Times New Roman" w:hAnsi="Times New Roman" w:eastAsia="Times New Roman" w:cs="Times New Roman"/>
                <w:b/>
                <w:bCs/>
                <w:color w:val="0070C0"/>
                <w:sz w:val="20"/>
                <w:szCs w:val="20"/>
                <w:lang w:val="kk-KZ" w:eastAsia="ru-RU"/>
              </w:rPr>
              <w:t>өзіне-өзі қызмет ету дағдылары, ірі және ұсақ моториканы дамыту)</w:t>
            </w:r>
          </w:p>
          <w:p w14:paraId="4736D0A2">
            <w:pPr>
              <w:pStyle w:val="24"/>
              <w:rPr>
                <w:sz w:val="20"/>
                <w:szCs w:val="20"/>
              </w:rPr>
            </w:pPr>
            <w:r>
              <w:rPr>
                <w:color w:val="000000"/>
                <w:sz w:val="20"/>
                <w:szCs w:val="20"/>
                <w:lang w:eastAsia="ru-RU"/>
              </w:rPr>
              <w:t xml:space="preserve">Балалардың  тыныш ұйықтауы үшін жайы баяу музыка тыңдау. </w:t>
            </w:r>
            <w:r>
              <w:rPr>
                <w:b/>
                <w:sz w:val="20"/>
                <w:szCs w:val="20"/>
                <w:lang w:eastAsia="ru-RU"/>
              </w:rPr>
              <w:t>(Музыка)</w:t>
            </w:r>
          </w:p>
        </w:tc>
      </w:tr>
      <w:tr w14:paraId="7F04DA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3398" w:type="dxa"/>
            <w:tcBorders>
              <w:top w:val="single" w:color="000000" w:sz="4" w:space="0"/>
              <w:left w:val="single" w:color="000000" w:sz="4" w:space="0"/>
              <w:bottom w:val="single" w:color="000000" w:sz="4" w:space="0"/>
              <w:right w:val="single" w:color="000000" w:sz="4" w:space="0"/>
            </w:tcBorders>
          </w:tcPr>
          <w:p w14:paraId="25F5D84A">
            <w:pPr>
              <w:pStyle w:val="24"/>
              <w:ind w:left="110" w:right="1334"/>
              <w:rPr>
                <w:b/>
                <w:sz w:val="20"/>
                <w:szCs w:val="20"/>
              </w:rPr>
            </w:pPr>
            <w:r>
              <w:rPr>
                <w:b/>
                <w:sz w:val="20"/>
                <w:szCs w:val="20"/>
              </w:rPr>
              <w:t>Біртіндеп ұйқыданояту,</w:t>
            </w:r>
          </w:p>
          <w:p w14:paraId="6800DCE9">
            <w:pPr>
              <w:pStyle w:val="24"/>
              <w:ind w:left="110"/>
              <w:rPr>
                <w:b/>
                <w:sz w:val="20"/>
                <w:szCs w:val="20"/>
              </w:rPr>
            </w:pPr>
            <w:r>
              <w:rPr>
                <w:b/>
                <w:sz w:val="20"/>
                <w:szCs w:val="20"/>
              </w:rPr>
              <w:t>сауықтырушаралары</w:t>
            </w:r>
          </w:p>
        </w:tc>
        <w:tc>
          <w:tcPr>
            <w:tcW w:w="11497" w:type="dxa"/>
            <w:gridSpan w:val="9"/>
            <w:tcBorders>
              <w:top w:val="single" w:color="000000" w:sz="4" w:space="0"/>
              <w:left w:val="single" w:color="000000" w:sz="4" w:space="0"/>
              <w:bottom w:val="single" w:color="auto" w:sz="4" w:space="0"/>
              <w:right w:val="single" w:color="000000" w:sz="4" w:space="0"/>
            </w:tcBorders>
          </w:tcPr>
          <w:p w14:paraId="1375D04C">
            <w:pPr>
              <w:widowControl w:val="0"/>
              <w:autoSpaceDE w:val="0"/>
              <w:autoSpaceDN w:val="0"/>
              <w:spacing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6EEDD811">
            <w:pPr>
              <w:widowControl w:val="0"/>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57EEAA40">
            <w:pPr>
              <w:widowControl w:val="0"/>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631EB988">
            <w:pPr>
              <w:widowControl w:val="0"/>
              <w:autoSpaceDE w:val="0"/>
              <w:autoSpaceDN w:val="0"/>
              <w:spacing w:line="240" w:lineRule="auto"/>
              <w:rPr>
                <w:rFonts w:ascii="Times New Roman" w:hAnsi="Times New Roman" w:eastAsia="Times New Roman" w:cs="Times New Roman"/>
                <w:color w:val="000000"/>
                <w:sz w:val="20"/>
                <w:szCs w:val="20"/>
                <w:lang w:val="kk-KZ" w:eastAsia="ru-RU"/>
              </w:rPr>
            </w:pPr>
          </w:p>
        </w:tc>
      </w:tr>
      <w:tr w14:paraId="64E8D0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6" w:hRule="atLeast"/>
        </w:trPr>
        <w:tc>
          <w:tcPr>
            <w:tcW w:w="3398" w:type="dxa"/>
            <w:tcBorders>
              <w:top w:val="single" w:color="000000" w:sz="4" w:space="0"/>
              <w:left w:val="single" w:color="000000" w:sz="4" w:space="0"/>
              <w:bottom w:val="single" w:color="000000" w:sz="4" w:space="0"/>
              <w:right w:val="single" w:color="000000" w:sz="4" w:space="0"/>
            </w:tcBorders>
          </w:tcPr>
          <w:p w14:paraId="6134ED30">
            <w:pPr>
              <w:pStyle w:val="24"/>
              <w:ind w:left="110"/>
              <w:rPr>
                <w:b/>
                <w:sz w:val="20"/>
                <w:szCs w:val="20"/>
              </w:rPr>
            </w:pPr>
            <w:r>
              <w:rPr>
                <w:b/>
                <w:sz w:val="20"/>
                <w:szCs w:val="20"/>
              </w:rPr>
              <w:t>Бесінас</w:t>
            </w:r>
          </w:p>
        </w:tc>
        <w:tc>
          <w:tcPr>
            <w:tcW w:w="11497" w:type="dxa"/>
            <w:gridSpan w:val="9"/>
            <w:tcBorders>
              <w:top w:val="single" w:color="auto" w:sz="4" w:space="0"/>
              <w:left w:val="single" w:color="000000" w:sz="4" w:space="0"/>
              <w:bottom w:val="single" w:color="000000" w:sz="4" w:space="0"/>
              <w:right w:val="single" w:color="000000" w:sz="4" w:space="0"/>
            </w:tcBorders>
          </w:tcPr>
          <w:p w14:paraId="6762665D">
            <w:pPr>
              <w:widowControl w:val="0"/>
              <w:autoSpaceDE w:val="0"/>
              <w:autoSpaceDN w:val="0"/>
              <w:spacing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sz w:val="20"/>
                <w:szCs w:val="20"/>
                <w:lang w:val="kk-KZ" w:eastAsia="ru-RU"/>
              </w:rPr>
              <w:t xml:space="preserve">үйрету </w:t>
            </w:r>
            <w:r>
              <w:rPr>
                <w:rFonts w:ascii="Times New Roman" w:hAnsi="Times New Roman" w:eastAsia="Times New Roman" w:cs="Times New Roman"/>
                <w:b/>
                <w:bCs/>
                <w:color w:val="0070C0"/>
                <w:sz w:val="20"/>
                <w:szCs w:val="20"/>
                <w:lang w:val="kk-KZ" w:eastAsia="ru-RU"/>
              </w:rPr>
              <w:t>(мәдени-гигиеналық дағдылар, өзіне-өзі қызмет ету)</w:t>
            </w:r>
          </w:p>
          <w:p w14:paraId="3AEF4370">
            <w:pPr>
              <w:widowControl w:val="0"/>
              <w:autoSpaceDE w:val="0"/>
              <w:autoSpaceDN w:val="0"/>
              <w:spacing w:line="240" w:lineRule="auto"/>
              <w:rPr>
                <w:rFonts w:ascii="Times New Roman" w:hAnsi="Times New Roman" w:eastAsia="Times New Roman" w:cs="Times New Roman"/>
                <w:color w:val="000000"/>
                <w:sz w:val="20"/>
                <w:szCs w:val="20"/>
                <w:lang w:val="kk-KZ" w:eastAsia="ru-RU"/>
              </w:rPr>
            </w:pPr>
          </w:p>
        </w:tc>
      </w:tr>
      <w:tr w14:paraId="3A7793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3398" w:type="dxa"/>
            <w:tcBorders>
              <w:top w:val="single" w:color="000000" w:sz="4" w:space="0"/>
              <w:left w:val="single" w:color="000000" w:sz="4" w:space="0"/>
              <w:bottom w:val="single" w:color="000000" w:sz="4" w:space="0"/>
              <w:right w:val="single" w:color="000000" w:sz="4" w:space="0"/>
            </w:tcBorders>
          </w:tcPr>
          <w:p w14:paraId="03F3CBDB">
            <w:pPr>
              <w:pStyle w:val="24"/>
              <w:ind w:left="110" w:right="498"/>
              <w:rPr>
                <w:b/>
                <w:sz w:val="20"/>
                <w:szCs w:val="20"/>
              </w:rPr>
            </w:pPr>
            <w:r>
              <w:rPr>
                <w:b/>
                <w:sz w:val="20"/>
                <w:szCs w:val="20"/>
              </w:rPr>
              <w:t>Балалардың дербес әрекеті(баяу қимылды ойындар,үстелүсті ойындары,</w:t>
            </w:r>
          </w:p>
          <w:p w14:paraId="01D377F9">
            <w:pPr>
              <w:pStyle w:val="24"/>
              <w:ind w:left="110" w:right="576"/>
              <w:rPr>
                <w:b/>
                <w:sz w:val="20"/>
                <w:szCs w:val="20"/>
              </w:rPr>
            </w:pPr>
            <w:r>
              <w:rPr>
                <w:b/>
                <w:sz w:val="20"/>
                <w:szCs w:val="20"/>
              </w:rPr>
              <w:t>бейнелеуәрекеті,кітаптарқарау және тағы басқаәрекеттер)</w:t>
            </w:r>
          </w:p>
        </w:tc>
        <w:tc>
          <w:tcPr>
            <w:tcW w:w="2132" w:type="dxa"/>
            <w:tcBorders>
              <w:top w:val="single" w:color="000000" w:sz="8" w:space="0"/>
              <w:left w:val="single" w:color="000000" w:sz="8" w:space="0"/>
              <w:bottom w:val="single" w:color="000000" w:sz="8" w:space="0"/>
              <w:right w:val="single" w:color="000000" w:sz="8" w:space="0"/>
            </w:tcBorders>
          </w:tcPr>
          <w:p w14:paraId="737C0B74">
            <w:pPr>
              <w:pStyle w:val="22"/>
              <w:widowControl w:val="0"/>
              <w:autoSpaceDE w:val="0"/>
              <w:autoSpaceDN w:val="0"/>
              <w:ind w:right="963"/>
              <w:rPr>
                <w:rFonts w:ascii="Times New Roman" w:hAnsi="Times New Roman"/>
                <w:b/>
                <w:bCs/>
                <w:sz w:val="20"/>
                <w:szCs w:val="20"/>
                <w:lang w:val="kk-KZ"/>
              </w:rPr>
            </w:pPr>
            <w:r>
              <w:rPr>
                <w:rFonts w:ascii="Times New Roman" w:hAnsi="Times New Roman"/>
                <w:sz w:val="20"/>
                <w:szCs w:val="20"/>
                <w:lang w:val="kk-KZ"/>
              </w:rPr>
              <w:t>Ойыншық жемістерді көрсету. Көлемі,түсідәмі қандай сұрау. Осындай жемістер жасаймыз деп сазбалшықты алақан арасында домалақтау әдісін қайталап пысықтау</w:t>
            </w:r>
            <w:r>
              <w:rPr>
                <w:rFonts w:ascii="Times New Roman" w:hAnsi="Times New Roman"/>
                <w:b/>
                <w:bCs/>
                <w:sz w:val="20"/>
                <w:szCs w:val="20"/>
                <w:lang w:val="kk-KZ"/>
              </w:rPr>
              <w:t>(Мүсіндеу)</w:t>
            </w:r>
          </w:p>
          <w:p w14:paraId="109EF6CF">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фламастерлер беріп осындай жемістердің суретін салуға болады деп көрсетіп үйрету</w:t>
            </w:r>
          </w:p>
          <w:p w14:paraId="4E4776B8">
            <w:pPr>
              <w:widowControl w:val="0"/>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(сурет салу</w:t>
            </w:r>
          </w:p>
          <w:p w14:paraId="2F0BADB6">
            <w:pPr>
              <w:pStyle w:val="24"/>
              <w:rPr>
                <w:b/>
                <w:bCs/>
                <w:sz w:val="20"/>
                <w:szCs w:val="20"/>
              </w:rPr>
            </w:pPr>
          </w:p>
        </w:tc>
        <w:tc>
          <w:tcPr>
            <w:tcW w:w="1843" w:type="dxa"/>
            <w:gridSpan w:val="2"/>
            <w:tcBorders>
              <w:top w:val="single" w:color="000000" w:sz="8" w:space="0"/>
              <w:left w:val="single" w:color="000000" w:sz="8" w:space="0"/>
              <w:bottom w:val="single" w:color="000000" w:sz="8" w:space="0"/>
              <w:right w:val="single" w:color="000000" w:sz="8" w:space="0"/>
            </w:tcBorders>
          </w:tcPr>
          <w:p w14:paraId="3393AC4F">
            <w:pPr>
              <w:widowControl w:val="0"/>
              <w:autoSpaceDE w:val="0"/>
              <w:autoSpaceDN w:val="0"/>
              <w:spacing w:line="240" w:lineRule="auto"/>
              <w:jc w:val="center"/>
              <w:rPr>
                <w:rFonts w:ascii="Times New Roman" w:hAnsi="Times New Roman" w:eastAsia="Times New Roman" w:cs="Times New Roman"/>
                <w:b/>
                <w:sz w:val="20"/>
                <w:szCs w:val="20"/>
                <w:lang w:val="kk-KZ" w:eastAsia="ru-RU"/>
              </w:rPr>
            </w:pPr>
            <w:r>
              <w:rPr>
                <w:rFonts w:ascii="Times New Roman" w:hAnsi="Times New Roman" w:eastAsia="Times New Roman" w:cs="Times New Roman"/>
                <w:b/>
                <w:sz w:val="20"/>
                <w:szCs w:val="20"/>
                <w:lang w:val="kk-KZ" w:eastAsia="ru-RU"/>
              </w:rPr>
              <w:t xml:space="preserve">Вариативтік бөлім </w:t>
            </w:r>
          </w:p>
          <w:p w14:paraId="156D2BE7">
            <w:pPr>
              <w:widowControl w:val="0"/>
              <w:autoSpaceDE w:val="0"/>
              <w:autoSpaceDN w:val="0"/>
              <w:spacing w:line="240" w:lineRule="auto"/>
              <w:jc w:val="center"/>
              <w:rPr>
                <w:rFonts w:ascii="Times New Roman" w:hAnsi="Times New Roman" w:eastAsia="Times New Roman" w:cs="Times New Roman"/>
                <w:bCs/>
                <w:sz w:val="20"/>
                <w:szCs w:val="20"/>
                <w:lang w:val="kk-KZ" w:eastAsia="ru-RU"/>
              </w:rPr>
            </w:pPr>
            <w:r>
              <w:rPr>
                <w:rFonts w:ascii="Times New Roman" w:hAnsi="Times New Roman" w:eastAsia="Times New Roman" w:cs="Times New Roman"/>
                <w:b/>
                <w:sz w:val="20"/>
                <w:szCs w:val="20"/>
                <w:lang w:val="kk-KZ" w:eastAsia="ru-RU"/>
              </w:rPr>
              <w:t xml:space="preserve">Тақырыбы: </w:t>
            </w:r>
            <w:r>
              <w:rPr>
                <w:rFonts w:ascii="Times New Roman" w:hAnsi="Times New Roman" w:eastAsia="Times New Roman" w:cs="Times New Roman"/>
                <w:sz w:val="20"/>
                <w:szCs w:val="20"/>
                <w:lang w:val="kk-KZ" w:eastAsia="ru-RU"/>
              </w:rPr>
              <w:t>Әлемді кітаппен таны</w:t>
            </w:r>
            <w:r>
              <w:rPr>
                <w:rFonts w:ascii="Times New Roman" w:hAnsi="Times New Roman" w:eastAsia="Times New Roman" w:cs="Times New Roman"/>
                <w:bCs/>
                <w:sz w:val="20"/>
                <w:szCs w:val="20"/>
                <w:lang w:val="kk-KZ" w:eastAsia="ru-RU"/>
              </w:rPr>
              <w:t>.</w:t>
            </w:r>
          </w:p>
          <w:p w14:paraId="71BC7BE2">
            <w:pPr>
              <w:widowControl w:val="0"/>
              <w:autoSpaceDE w:val="0"/>
              <w:autoSpaceDN w:val="0"/>
              <w:spacing w:line="240" w:lineRule="auto"/>
              <w:jc w:val="center"/>
              <w:rPr>
                <w:rFonts w:ascii="Times New Roman" w:hAnsi="Times New Roman" w:cs="Times New Roman"/>
                <w:b/>
                <w:bCs/>
                <w:sz w:val="20"/>
                <w:szCs w:val="20"/>
                <w:lang w:val="kk-KZ"/>
              </w:rPr>
            </w:pPr>
            <w:r>
              <w:rPr>
                <w:rFonts w:ascii="Times New Roman" w:hAnsi="Times New Roman" w:eastAsia="Times New Roman" w:cs="Times New Roman"/>
                <w:bCs/>
                <w:sz w:val="20"/>
                <w:szCs w:val="20"/>
                <w:lang w:val="kk-KZ" w:eastAsia="ru-RU"/>
              </w:rPr>
              <w:t>Баланы кітап әлеміне жетелеу, кітаптан ертегілер, көркемшығармалар оқып беруде мазмұнын дұрыс қабылдауға, кейіпкерлерге жанашырлық танытуға, кейіпкерлердің іс-әрекетіне өз ойын білдіругебаулу</w:t>
            </w:r>
            <w:r>
              <w:rPr>
                <w:rFonts w:ascii="Times New Roman" w:hAnsi="Times New Roman" w:cs="Times New Roman"/>
                <w:b/>
                <w:bCs/>
                <w:sz w:val="20"/>
                <w:szCs w:val="20"/>
                <w:lang w:val="kk-KZ"/>
              </w:rPr>
              <w:t>(Сөйлеуді дамыту және көркем әдебиет)</w:t>
            </w:r>
          </w:p>
          <w:p w14:paraId="78D36C78">
            <w:pPr>
              <w:pStyle w:val="24"/>
              <w:rPr>
                <w:sz w:val="20"/>
                <w:szCs w:val="20"/>
              </w:rPr>
            </w:pPr>
          </w:p>
          <w:p w14:paraId="1AC734DE">
            <w:pPr>
              <w:pStyle w:val="24"/>
              <w:rPr>
                <w:b/>
                <w:bCs/>
                <w:sz w:val="20"/>
                <w:szCs w:val="20"/>
              </w:rPr>
            </w:pPr>
          </w:p>
        </w:tc>
        <w:tc>
          <w:tcPr>
            <w:tcW w:w="2410" w:type="dxa"/>
            <w:gridSpan w:val="3"/>
            <w:tcBorders>
              <w:top w:val="single" w:color="000000" w:sz="8" w:space="0"/>
              <w:left w:val="single" w:color="000000" w:sz="8" w:space="0"/>
              <w:bottom w:val="single" w:color="000000" w:sz="8" w:space="0"/>
              <w:right w:val="single" w:color="000000" w:sz="8" w:space="0"/>
            </w:tcBorders>
          </w:tcPr>
          <w:p w14:paraId="3E763408">
            <w:pPr>
              <w:pStyle w:val="22"/>
              <w:widowControl w:val="0"/>
              <w:autoSpaceDE w:val="0"/>
              <w:autoSpaceDN w:val="0"/>
              <w:ind w:right="-13"/>
              <w:rPr>
                <w:rFonts w:ascii="Times New Roman" w:hAnsi="Times New Roman"/>
                <w:sz w:val="20"/>
                <w:szCs w:val="20"/>
                <w:lang w:val="kk-KZ"/>
              </w:rPr>
            </w:pPr>
            <w:r>
              <w:rPr>
                <w:rFonts w:ascii="Times New Roman" w:hAnsi="Times New Roman"/>
                <w:sz w:val="20"/>
                <w:szCs w:val="20"/>
                <w:lang w:val="kk-KZ"/>
              </w:rPr>
              <w:t xml:space="preserve">Ойыншық жемістерді көрсету. Көлемі,түсідәмі қандай сұрау. Осындай жемістер жасаймыз деп сазбалшықты алақан арасында домалақтау әдісін үйретуді жалғастыру. </w:t>
            </w:r>
          </w:p>
          <w:p w14:paraId="7CBEAA12">
            <w:pPr>
              <w:widowControl w:val="0"/>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(Мүсіндеу)</w:t>
            </w:r>
          </w:p>
          <w:p w14:paraId="0131EFBF">
            <w:pPr>
              <w:pStyle w:val="2"/>
              <w:spacing w:before="1"/>
              <w:ind w:left="534" w:right="535"/>
              <w:jc w:val="center"/>
              <w:outlineLvl w:val="0"/>
              <w:rPr>
                <w:sz w:val="20"/>
                <w:szCs w:val="20"/>
              </w:rPr>
            </w:pPr>
          </w:p>
          <w:p w14:paraId="3C682D51">
            <w:pPr>
              <w:pStyle w:val="24"/>
              <w:rPr>
                <w:b/>
                <w:sz w:val="20"/>
                <w:szCs w:val="20"/>
              </w:rPr>
            </w:pPr>
            <w:r>
              <w:rPr>
                <w:b/>
                <w:sz w:val="20"/>
                <w:szCs w:val="20"/>
              </w:rPr>
              <w:t>Көлеңке театры</w:t>
            </w:r>
          </w:p>
          <w:p w14:paraId="35D07917">
            <w:pPr>
              <w:pStyle w:val="24"/>
              <w:rPr>
                <w:sz w:val="20"/>
                <w:szCs w:val="20"/>
              </w:rPr>
            </w:pPr>
            <w:r>
              <w:rPr>
                <w:sz w:val="20"/>
                <w:szCs w:val="20"/>
              </w:rPr>
              <w:t>«Бауырсақ» ертегісімен таныстыру.</w:t>
            </w:r>
          </w:p>
          <w:p w14:paraId="3619658D">
            <w:pPr>
              <w:pStyle w:val="24"/>
              <w:rPr>
                <w:b/>
                <w:sz w:val="20"/>
                <w:szCs w:val="20"/>
              </w:rPr>
            </w:pPr>
          </w:p>
          <w:p w14:paraId="645BBABD">
            <w:pPr>
              <w:pStyle w:val="24"/>
              <w:rPr>
                <w:b/>
                <w:sz w:val="20"/>
                <w:szCs w:val="20"/>
              </w:rPr>
            </w:pPr>
            <w:r>
              <w:rPr>
                <w:b/>
                <w:sz w:val="20"/>
                <w:szCs w:val="20"/>
              </w:rPr>
              <w:t>Құм терапиясы</w:t>
            </w:r>
          </w:p>
          <w:p w14:paraId="29A39998">
            <w:pPr>
              <w:pStyle w:val="24"/>
              <w:rPr>
                <w:b/>
                <w:bCs/>
                <w:sz w:val="20"/>
                <w:szCs w:val="20"/>
              </w:rPr>
            </w:pPr>
            <w:r>
              <w:rPr>
                <w:sz w:val="20"/>
                <w:szCs w:val="20"/>
              </w:rPr>
              <w:t>Түрлі-түсті құмдармен еркін ойнау.</w:t>
            </w:r>
          </w:p>
        </w:tc>
        <w:tc>
          <w:tcPr>
            <w:tcW w:w="2692" w:type="dxa"/>
            <w:gridSpan w:val="2"/>
            <w:tcBorders>
              <w:top w:val="single" w:color="000000" w:sz="8" w:space="0"/>
              <w:left w:val="single" w:color="000000" w:sz="8" w:space="0"/>
              <w:bottom w:val="single" w:color="000000" w:sz="8" w:space="0"/>
              <w:right w:val="single" w:color="000000" w:sz="8" w:space="0"/>
            </w:tcBorders>
          </w:tcPr>
          <w:p w14:paraId="76523844">
            <w:pPr>
              <w:widowControl w:val="0"/>
              <w:autoSpaceDE w:val="0"/>
              <w:autoSpaceDN w:val="0"/>
              <w:spacing w:line="240" w:lineRule="auto"/>
              <w:jc w:val="center"/>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 xml:space="preserve">Вариативтік бөлім </w:t>
            </w:r>
          </w:p>
          <w:p w14:paraId="7B069378">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Тақырыбы: Кітап – менің досым</w:t>
            </w:r>
          </w:p>
          <w:p w14:paraId="204632A2">
            <w:pPr>
              <w:pStyle w:val="24"/>
              <w:rPr>
                <w:bCs/>
                <w:sz w:val="20"/>
                <w:szCs w:val="20"/>
                <w:lang w:eastAsia="ru-RU"/>
              </w:rPr>
            </w:pPr>
            <w:r>
              <w:rPr>
                <w:bCs/>
                <w:sz w:val="20"/>
                <w:szCs w:val="20"/>
                <w:lang w:eastAsia="ru-RU"/>
              </w:rPr>
              <w:t>Балалардың сөздік қорын, ой өрісін, рухани байлығын , шығармашылық қабілетін арттыру. Кітапты пайдалану әдебін сақтауға тәрбиелеу</w:t>
            </w:r>
          </w:p>
          <w:p w14:paraId="3047F686">
            <w:pPr>
              <w:widowControl w:val="0"/>
              <w:autoSpaceDE w:val="0"/>
              <w:autoSpaceDN w:val="0"/>
              <w:spacing w:line="240" w:lineRule="auto"/>
              <w:jc w:val="center"/>
              <w:rPr>
                <w:rFonts w:ascii="Times New Roman" w:hAnsi="Times New Roman" w:cs="Times New Roman"/>
                <w:b/>
                <w:bCs/>
                <w:sz w:val="20"/>
                <w:szCs w:val="20"/>
                <w:lang w:val="kk-KZ"/>
              </w:rPr>
            </w:pPr>
            <w:r>
              <w:rPr>
                <w:rFonts w:ascii="Times New Roman" w:hAnsi="Times New Roman" w:cs="Times New Roman"/>
                <w:b/>
                <w:bCs/>
                <w:sz w:val="20"/>
                <w:szCs w:val="20"/>
                <w:lang w:val="kk-KZ"/>
              </w:rPr>
              <w:t>(Сөйлеуді дамыту және көркем әдебиет)</w:t>
            </w:r>
          </w:p>
          <w:p w14:paraId="2703274A">
            <w:pPr>
              <w:pStyle w:val="24"/>
              <w:rPr>
                <w:sz w:val="20"/>
                <w:szCs w:val="20"/>
              </w:rPr>
            </w:pPr>
          </w:p>
          <w:p w14:paraId="60FCCBF0">
            <w:pPr>
              <w:pStyle w:val="24"/>
              <w:rPr>
                <w:sz w:val="20"/>
                <w:szCs w:val="20"/>
              </w:rPr>
            </w:pPr>
          </w:p>
        </w:tc>
        <w:tc>
          <w:tcPr>
            <w:tcW w:w="2420" w:type="dxa"/>
            <w:tcBorders>
              <w:top w:val="single" w:color="000000" w:sz="8" w:space="0"/>
              <w:left w:val="single" w:color="000000" w:sz="8" w:space="0"/>
              <w:bottom w:val="single" w:color="000000" w:sz="8" w:space="0"/>
              <w:right w:val="single" w:color="000000" w:sz="8" w:space="0"/>
            </w:tcBorders>
          </w:tcPr>
          <w:p w14:paraId="15D9F4EA">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Балаларға мысықты көрсетеді ол далада жүріп табаны лас бопты енді  еденде жүргенде және қағазға аяғын басқанда іздері қалыпты деп қағаз бетіндегі іздермен таныстыру. Сосын сұқ саусақпен дақтар түсіру арқылы мысықтың ізін қағаз бетіне салуды үйрету Бояуды дұрыс пайдалануға жаттықтыру.  </w:t>
            </w:r>
          </w:p>
          <w:p w14:paraId="086C0613">
            <w:pPr>
              <w:widowControl w:val="0"/>
              <w:autoSpaceDE w:val="0"/>
              <w:autoSpaceDN w:val="0"/>
              <w:spacing w:line="240" w:lineRule="auto"/>
              <w:jc w:val="center"/>
              <w:rPr>
                <w:rFonts w:ascii="Times New Roman" w:hAnsi="Times New Roman" w:cs="Times New Roman"/>
                <w:bCs/>
                <w:sz w:val="20"/>
                <w:szCs w:val="20"/>
                <w:lang w:val="kk-KZ"/>
              </w:rPr>
            </w:pPr>
            <w:r>
              <w:rPr>
                <w:rFonts w:ascii="Times New Roman" w:hAnsi="Times New Roman" w:cs="Times New Roman"/>
                <w:bCs/>
                <w:sz w:val="20"/>
                <w:szCs w:val="20"/>
                <w:lang w:val="kk-KZ"/>
              </w:rPr>
              <w:t>(Сурет салу)</w:t>
            </w:r>
          </w:p>
          <w:p w14:paraId="1037215D">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Үстел үсті театры</w:t>
            </w:r>
          </w:p>
          <w:p w14:paraId="408EE93B">
            <w:pPr>
              <w:pStyle w:val="24"/>
              <w:rPr>
                <w:sz w:val="20"/>
                <w:szCs w:val="20"/>
              </w:rPr>
            </w:pPr>
            <w:r>
              <w:rPr>
                <w:sz w:val="20"/>
                <w:szCs w:val="20"/>
              </w:rPr>
              <w:t>«Бауырсақ» ертегісімен таныстыру.</w:t>
            </w:r>
          </w:p>
          <w:p w14:paraId="59EF6E32">
            <w:pPr>
              <w:widowControl w:val="0"/>
              <w:autoSpaceDE w:val="0"/>
              <w:autoSpaceDN w:val="0"/>
              <w:spacing w:line="240" w:lineRule="auto"/>
              <w:rPr>
                <w:rFonts w:ascii="Times New Roman" w:hAnsi="Times New Roman" w:cs="Times New Roman"/>
                <w:sz w:val="20"/>
                <w:szCs w:val="20"/>
                <w:lang w:val="kk-KZ"/>
              </w:rPr>
            </w:pPr>
          </w:p>
          <w:p w14:paraId="08D4E368">
            <w:pPr>
              <w:widowControl w:val="0"/>
              <w:autoSpaceDE w:val="0"/>
              <w:autoSpaceDN w:val="0"/>
              <w:spacing w:line="240" w:lineRule="auto"/>
              <w:rPr>
                <w:rFonts w:ascii="Times New Roman" w:hAnsi="Times New Roman" w:cs="Times New Roman"/>
                <w:sz w:val="20"/>
                <w:szCs w:val="20"/>
                <w:lang w:val="ru-RU"/>
              </w:rPr>
            </w:pPr>
            <w:r>
              <w:rPr>
                <w:rFonts w:ascii="Times New Roman" w:hAnsi="Times New Roman" w:cs="Times New Roman"/>
                <w:sz w:val="20"/>
                <w:szCs w:val="20"/>
                <w:lang w:val="ru-RU"/>
              </w:rPr>
              <w:t>Саусақ ойындары</w:t>
            </w:r>
          </w:p>
          <w:p w14:paraId="083BD458">
            <w:pPr>
              <w:widowControl w:val="0"/>
              <w:autoSpaceDE w:val="0"/>
              <w:autoSpaceDN w:val="0"/>
              <w:spacing w:line="240" w:lineRule="auto"/>
              <w:jc w:val="both"/>
              <w:rPr>
                <w:rFonts w:ascii="Times New Roman" w:hAnsi="Times New Roman" w:cs="Times New Roman"/>
                <w:bCs/>
                <w:sz w:val="20"/>
                <w:szCs w:val="20"/>
                <w:lang w:val="kk-KZ"/>
              </w:rPr>
            </w:pPr>
            <w:r>
              <w:rPr>
                <w:rFonts w:ascii="Times New Roman" w:hAnsi="Times New Roman" w:cs="Times New Roman"/>
                <w:sz w:val="20"/>
                <w:szCs w:val="20"/>
                <w:lang w:val="ru-RU"/>
              </w:rPr>
              <w:t>Дидактикалық ойындармен еркі ойындар</w:t>
            </w:r>
          </w:p>
        </w:tc>
      </w:tr>
      <w:tr w14:paraId="36DEBB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3398" w:type="dxa"/>
            <w:tcBorders>
              <w:top w:val="single" w:color="000000" w:sz="4" w:space="0"/>
              <w:left w:val="single" w:color="000000" w:sz="4" w:space="0"/>
              <w:bottom w:val="single" w:color="000000" w:sz="4" w:space="0"/>
              <w:right w:val="single" w:color="000000" w:sz="4" w:space="0"/>
            </w:tcBorders>
          </w:tcPr>
          <w:p w14:paraId="74AB1930">
            <w:pPr>
              <w:pStyle w:val="24"/>
              <w:ind w:left="110"/>
              <w:rPr>
                <w:b/>
                <w:sz w:val="20"/>
                <w:szCs w:val="20"/>
              </w:rPr>
            </w:pPr>
            <w:r>
              <w:rPr>
                <w:b/>
                <w:sz w:val="20"/>
                <w:szCs w:val="20"/>
              </w:rPr>
              <w:t>Балаларменжекежұмыс</w:t>
            </w:r>
          </w:p>
        </w:tc>
        <w:tc>
          <w:tcPr>
            <w:tcW w:w="2132" w:type="dxa"/>
            <w:tcBorders>
              <w:top w:val="single" w:color="000000" w:sz="4" w:space="0"/>
              <w:left w:val="single" w:color="000000" w:sz="4" w:space="0"/>
              <w:bottom w:val="single" w:color="000000" w:sz="4" w:space="0"/>
              <w:right w:val="single" w:color="000000" w:sz="4" w:space="0"/>
            </w:tcBorders>
          </w:tcPr>
          <w:p w14:paraId="1D58D9B0">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cs="Times New Roman"/>
                <w:sz w:val="20"/>
                <w:szCs w:val="20"/>
                <w:lang w:val="en-US" w:eastAsia="ru-RU"/>
              </w:rPr>
              <w:pict>
                <v:shape id="5-конечная звезда 3" o:spid="_x0000_s1079" style="position:absolute;left:0pt;margin-left:433.2pt;margin-top:427.25pt;height:17.7pt;width:18.9pt;z-index:251695104;v-text-anchor:middle;mso-width-relative:margin;mso-height-relative:margin;" fillcolor="#FFFFFF" filled="t" stroked="t" coordsize="239843,224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" path="m0,85886l91612,85886,119922,0,148231,85886,239843,85886,165727,138966,194037,224851,119922,171770,45806,224851,74116,138966,0,85886xe">
                  <v:path arrowok="t" o:connecttype="custom" o:connectlocs="0,85886;91612,85886;119922,0;148231,85886;239843,85886;165727,138966;194037,224851;119922,171770;45806,224851;74116,138966;0,85886" o:connectangles="0,0,0,0,0,0,0,0,0,0,0"/>
                  <v:fill on="t" focussize="0,0"/>
                  <v:stroke weight="1pt" color="#70AD47" joinstyle="miter"/>
                  <v:imagedata o:title=""/>
                  <o:lock v:ext="edit"/>
                </v:shape>
              </w:pict>
            </w:r>
            <w:r>
              <w:rPr>
                <w:rFonts w:ascii="Times New Roman" w:hAnsi="Times New Roman" w:eastAsia="Times New Roman" w:cs="Times New Roman"/>
                <w:sz w:val="20"/>
                <w:szCs w:val="20"/>
                <w:lang w:val="kk-KZ" w:eastAsia="ru-RU"/>
              </w:rPr>
              <w:t xml:space="preserve"> Ақтұлыммен «Қоржынды сәндейміз»  ойыны Мақсаты: Қазақтың үй бұйымы – қоржынмен таныстыру, қоржын туралы білімдерін одан әрі жетілдіру. Эстетикалық талғамдарын дамыту, тиянақтылық пен ұқыптылыққа тәрбиелеу. </w:t>
            </w:r>
          </w:p>
          <w:p w14:paraId="2F4D3438">
            <w:pPr>
              <w:pStyle w:val="24"/>
              <w:rPr>
                <w:sz w:val="20"/>
                <w:szCs w:val="20"/>
              </w:rPr>
            </w:pPr>
            <w:r>
              <w:rPr>
                <w:b/>
                <w:sz w:val="20"/>
                <w:szCs w:val="20"/>
                <w:lang w:eastAsia="ru-RU"/>
              </w:rPr>
              <w:t>Сурет салу</w:t>
            </w:r>
            <w:r>
              <w:rPr>
                <w:sz w:val="20"/>
                <w:szCs w:val="20"/>
                <w:lang w:eastAsia="ru-RU"/>
              </w:rPr>
              <w:t xml:space="preserve"> Шығармашылық іс- әрекет, бейнелеу іс-әрекеті </w:t>
            </w:r>
          </w:p>
        </w:tc>
        <w:tc>
          <w:tcPr>
            <w:tcW w:w="1843" w:type="dxa"/>
            <w:gridSpan w:val="2"/>
            <w:tcBorders>
              <w:top w:val="single" w:color="000000" w:sz="4" w:space="0"/>
              <w:left w:val="single" w:color="000000" w:sz="4" w:space="0"/>
              <w:bottom w:val="single" w:color="000000" w:sz="4" w:space="0"/>
              <w:right w:val="single" w:color="000000" w:sz="4" w:space="0"/>
            </w:tcBorders>
          </w:tcPr>
          <w:p w14:paraId="5AEA283B">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Айарумен «Отбасының күзгі еңбегі» ойының ойнау</w:t>
            </w:r>
          </w:p>
          <w:p w14:paraId="61576C86">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 xml:space="preserve">Мақсаты: Отбасымен бірге күзгі еңбекке баулу. Суреттер бойынша әңгімелеу. Сөздік қорларын дамыту. </w:t>
            </w:r>
          </w:p>
          <w:p w14:paraId="2741F179">
            <w:pPr>
              <w:pStyle w:val="24"/>
              <w:rPr>
                <w:sz w:val="20"/>
                <w:szCs w:val="20"/>
              </w:rPr>
            </w:pPr>
            <w:r>
              <w:rPr>
                <w:b/>
                <w:sz w:val="20"/>
                <w:szCs w:val="20"/>
                <w:lang w:eastAsia="ru-RU"/>
              </w:rPr>
              <w:t>Сөйлеуді дамыту</w:t>
            </w:r>
            <w:r>
              <w:rPr>
                <w:sz w:val="20"/>
                <w:szCs w:val="20"/>
                <w:lang w:eastAsia="ru-RU"/>
              </w:rPr>
              <w:t xml:space="preserve"> Қарым- қатынас іс –әрекеті Аяла, Али</w:t>
            </w:r>
          </w:p>
        </w:tc>
        <w:tc>
          <w:tcPr>
            <w:tcW w:w="2410" w:type="dxa"/>
            <w:gridSpan w:val="3"/>
            <w:tcBorders>
              <w:top w:val="single" w:color="000000" w:sz="4" w:space="0"/>
              <w:left w:val="single" w:color="000000" w:sz="4" w:space="0"/>
              <w:bottom w:val="single" w:color="000000" w:sz="4" w:space="0"/>
              <w:right w:val="single" w:color="000000" w:sz="4" w:space="0"/>
            </w:tcBorders>
          </w:tcPr>
          <w:p w14:paraId="3E593E19">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 xml:space="preserve">Абайды </w:t>
            </w:r>
            <w:r>
              <w:rPr>
                <w:rFonts w:ascii="Times New Roman" w:hAnsi="Times New Roman" w:cs="Times New Roman"/>
                <w:sz w:val="20"/>
                <w:szCs w:val="20"/>
                <w:lang w:val="en-US" w:eastAsia="ru-RU"/>
              </w:rPr>
              <w:drawing>
                <wp:inline distT="0" distB="0" distL="0" distR="0">
                  <wp:extent cx="286385" cy="267970"/>
                  <wp:effectExtent l="0" t="0" r="0" b="0"/>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286385" cy="267970"/>
                          </a:xfrm>
                          <a:prstGeom prst="rect">
                            <a:avLst/>
                          </a:prstGeom>
                          <a:noFill/>
                        </pic:spPr>
                      </pic:pic>
                    </a:graphicData>
                  </a:graphic>
                </wp:inline>
              </w:drawing>
            </w:r>
            <w:r>
              <w:rPr>
                <w:rFonts w:ascii="Times New Roman" w:hAnsi="Times New Roman" w:eastAsia="Times New Roman" w:cs="Times New Roman"/>
                <w:sz w:val="20"/>
                <w:szCs w:val="20"/>
                <w:lang w:val="kk-KZ" w:eastAsia="ru-RU"/>
              </w:rPr>
              <w:t xml:space="preserve">құрастыруға деген қызығушылығын арттыру. </w:t>
            </w:r>
          </w:p>
          <w:p w14:paraId="14A5CBB4">
            <w:pPr>
              <w:pStyle w:val="24"/>
              <w:rPr>
                <w:sz w:val="20"/>
                <w:szCs w:val="20"/>
              </w:rPr>
            </w:pPr>
            <w:r>
              <w:rPr>
                <w:b/>
                <w:sz w:val="20"/>
                <w:szCs w:val="20"/>
                <w:lang w:eastAsia="ru-RU"/>
              </w:rPr>
              <w:t>Құрастыру</w:t>
            </w:r>
            <w:r>
              <w:rPr>
                <w:sz w:val="20"/>
                <w:szCs w:val="20"/>
                <w:lang w:eastAsia="ru-RU"/>
              </w:rPr>
              <w:t xml:space="preserve"> Шығармашылық іс әрекет, бейнелеу ісәрекеті </w:t>
            </w:r>
          </w:p>
        </w:tc>
        <w:tc>
          <w:tcPr>
            <w:tcW w:w="2692" w:type="dxa"/>
            <w:gridSpan w:val="2"/>
            <w:tcBorders>
              <w:top w:val="single" w:color="000000" w:sz="4" w:space="0"/>
              <w:left w:val="single" w:color="000000" w:sz="4" w:space="0"/>
              <w:bottom w:val="single" w:color="000000" w:sz="4" w:space="0"/>
              <w:right w:val="single" w:color="000000" w:sz="4" w:space="0"/>
            </w:tcBorders>
          </w:tcPr>
          <w:p w14:paraId="7C84D2D8">
            <w:pPr>
              <w:pStyle w:val="24"/>
              <w:rPr>
                <w:sz w:val="20"/>
                <w:szCs w:val="20"/>
              </w:rPr>
            </w:pPr>
            <w:r>
              <w:rPr>
                <w:sz w:val="20"/>
                <w:szCs w:val="20"/>
                <w:lang w:val="ru-RU" w:eastAsia="ru-RU"/>
              </w:rPr>
              <w:pict>
                <v:shape id="5-конечная звезда 6" o:spid="_x0000_s1080" o:spt="100" style="position:absolute;left:0pt;margin-left:3.65pt;margin-top:4.25pt;height:17.7pt;width:18.9pt;z-index:251696128;v-text-anchor:middle;mso-width-relative:margin;mso-height-relative:margin;" fillcolor="#FFFFFF" filled="t" stroked="t" coordsize="239843,224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" adj="-11796480,,5400" path="m0,85886l91612,85886,119922,0,148231,85886,239843,85886,165727,138966,194037,224851,119922,171770,45806,224851,74116,138966,0,85886xe">
                  <v:path textboxrect="0,0,239843,224852" arrowok="t" o:connecttype="custom" o:connectlocs="0,85886;91612,85886;119922,0;148231,85886;239843,85886;165727,138966;194037,224851;119922,171770;45806,224851;74116,138966;0,85886" o:connectangles="0,0,0,0,0,0,0,0,0,0,0"/>
                  <v:fill on="t" focussize="0,0"/>
                  <v:stroke weight="1pt" color="#70AD47" joinstyle="miter"/>
                  <v:imagedata o:title=""/>
                  <o:lock v:ext="edit"/>
                  <v:textbox>
                    <w:txbxContent>
                      <w:p w14:paraId="69640C6D">
                        <w:pPr>
                          <w:jc w:val="center"/>
                          <w:rPr>
                            <w:lang w:val="kk-KZ"/>
                          </w:rPr>
                        </w:pPr>
                      </w:p>
                    </w:txbxContent>
                  </v:textbox>
                </v:shape>
              </w:pict>
            </w:r>
            <w:r>
              <w:rPr>
                <w:sz w:val="20"/>
                <w:szCs w:val="20"/>
                <w:lang w:eastAsia="ru-RU"/>
              </w:rPr>
              <w:t xml:space="preserve">                  Аятқа    қаламды дұрыс ұстауға үйрету. </w:t>
            </w:r>
            <w:r>
              <w:rPr>
                <w:b/>
                <w:sz w:val="20"/>
                <w:szCs w:val="20"/>
                <w:lang w:eastAsia="ru-RU"/>
              </w:rPr>
              <w:t>Қоршаған ортамен танысу</w:t>
            </w:r>
            <w:r>
              <w:rPr>
                <w:sz w:val="20"/>
                <w:szCs w:val="20"/>
                <w:lang w:eastAsia="ru-RU"/>
              </w:rPr>
              <w:t xml:space="preserve"> .Қарым- қатынас іс –әрекеті, танымдық іс-әрекет, зерттеу ісәрекеті</w:t>
            </w:r>
          </w:p>
        </w:tc>
        <w:tc>
          <w:tcPr>
            <w:tcW w:w="2420" w:type="dxa"/>
            <w:tcBorders>
              <w:top w:val="single" w:color="000000" w:sz="4" w:space="0"/>
              <w:left w:val="single" w:color="000000" w:sz="4" w:space="0"/>
              <w:bottom w:val="single" w:color="000000" w:sz="4" w:space="0"/>
              <w:right w:val="single" w:color="000000" w:sz="4" w:space="0"/>
            </w:tcBorders>
          </w:tcPr>
          <w:p w14:paraId="15E75A02">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Айсұлтанмен «Автобус» ойынын ойнау</w:t>
            </w:r>
          </w:p>
          <w:p w14:paraId="767E333E">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Мақсаты:Автобус туралы білімдерін одан әрі жетілдіру. Эстетикалық талғамдарын дамыту, тиянақтылық пен ұқыптылыққа тәрбиелеу.</w:t>
            </w:r>
          </w:p>
          <w:p w14:paraId="4571E770">
            <w:pPr>
              <w:pStyle w:val="24"/>
              <w:rPr>
                <w:sz w:val="20"/>
                <w:szCs w:val="20"/>
              </w:rPr>
            </w:pPr>
            <w:r>
              <w:rPr>
                <w:b/>
                <w:sz w:val="20"/>
                <w:szCs w:val="20"/>
                <w:lang w:eastAsia="ru-RU"/>
              </w:rPr>
              <w:t>Сурет салу</w:t>
            </w:r>
            <w:r>
              <w:rPr>
                <w:sz w:val="20"/>
                <w:szCs w:val="20"/>
                <w:lang w:eastAsia="ru-RU"/>
              </w:rPr>
              <w:t xml:space="preserve"> Шығармашылық іс әрекет, сурет іс-әрекет</w:t>
            </w:r>
          </w:p>
        </w:tc>
      </w:tr>
      <w:tr w14:paraId="35030E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3398" w:type="dxa"/>
            <w:tcBorders>
              <w:top w:val="single" w:color="000000" w:sz="4" w:space="0"/>
              <w:left w:val="single" w:color="000000" w:sz="4" w:space="0"/>
              <w:bottom w:val="single" w:color="000000" w:sz="4" w:space="0"/>
              <w:right w:val="single" w:color="000000" w:sz="4" w:space="0"/>
            </w:tcBorders>
          </w:tcPr>
          <w:p w14:paraId="06957316">
            <w:pPr>
              <w:pStyle w:val="24"/>
              <w:ind w:left="110"/>
              <w:rPr>
                <w:b/>
                <w:sz w:val="20"/>
                <w:szCs w:val="20"/>
              </w:rPr>
            </w:pPr>
            <w:r>
              <w:rPr>
                <w:b/>
                <w:sz w:val="20"/>
                <w:szCs w:val="20"/>
              </w:rPr>
              <w:t>Серуенгедайындық</w:t>
            </w:r>
          </w:p>
        </w:tc>
        <w:tc>
          <w:tcPr>
            <w:tcW w:w="11497" w:type="dxa"/>
            <w:gridSpan w:val="9"/>
            <w:tcBorders>
              <w:top w:val="single" w:color="000000" w:sz="4" w:space="0"/>
              <w:left w:val="single" w:color="000000" w:sz="4" w:space="0"/>
              <w:bottom w:val="single" w:color="000000" w:sz="4" w:space="0"/>
              <w:right w:val="single" w:color="000000" w:sz="4" w:space="0"/>
            </w:tcBorders>
          </w:tcPr>
          <w:p w14:paraId="0E8C086C">
            <w:pPr>
              <w:pStyle w:val="24"/>
              <w:rPr>
                <w:sz w:val="20"/>
                <w:szCs w:val="20"/>
              </w:rPr>
            </w:pPr>
            <w:r>
              <w:rPr>
                <w:sz w:val="20"/>
                <w:szCs w:val="20"/>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2F186F75">
            <w:pPr>
              <w:pStyle w:val="24"/>
              <w:rPr>
                <w:sz w:val="20"/>
                <w:szCs w:val="20"/>
              </w:rPr>
            </w:pPr>
            <w:r>
              <w:rPr>
                <w:sz w:val="20"/>
                <w:szCs w:val="20"/>
              </w:rPr>
              <w:t xml:space="preserve">Қатармен жұптасып жүруді, қатарды бұзбауды  үйрету. Таза ауада қандай ойындар ойнайтынын балалармен жоспарлау. </w:t>
            </w:r>
            <w:r>
              <w:rPr>
                <w:color w:val="0070C0"/>
                <w:sz w:val="20"/>
                <w:szCs w:val="20"/>
              </w:rPr>
              <w:t>(</w:t>
            </w:r>
            <w:r>
              <w:rPr>
                <w:b/>
                <w:bCs/>
                <w:color w:val="0070C0"/>
                <w:sz w:val="20"/>
                <w:szCs w:val="20"/>
              </w:rPr>
              <w:t>сөйлеуді дамыту, өзіне-өзі қызмет ету дағдылары, ірі және ұсақ моториканы дамыту)</w:t>
            </w:r>
            <w:r>
              <w:rPr>
                <w:color w:val="0070C0"/>
                <w:sz w:val="20"/>
                <w:szCs w:val="20"/>
              </w:rPr>
              <w:t>.</w:t>
            </w:r>
          </w:p>
        </w:tc>
      </w:tr>
      <w:tr w14:paraId="1611C5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23810038">
            <w:pPr>
              <w:pStyle w:val="24"/>
              <w:ind w:left="110"/>
              <w:rPr>
                <w:b/>
                <w:sz w:val="20"/>
                <w:szCs w:val="20"/>
              </w:rPr>
            </w:pPr>
            <w:r>
              <w:rPr>
                <w:b/>
                <w:sz w:val="20"/>
                <w:szCs w:val="20"/>
              </w:rPr>
              <w:t>Серуен</w:t>
            </w:r>
          </w:p>
        </w:tc>
        <w:tc>
          <w:tcPr>
            <w:tcW w:w="2132" w:type="dxa"/>
            <w:tcBorders>
              <w:top w:val="single" w:color="000000" w:sz="4" w:space="0"/>
              <w:left w:val="single" w:color="000000" w:sz="4" w:space="0"/>
              <w:bottom w:val="single" w:color="000000" w:sz="4" w:space="0"/>
              <w:right w:val="single" w:color="000000" w:sz="4" w:space="0"/>
            </w:tcBorders>
          </w:tcPr>
          <w:p w14:paraId="3187A506">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Жаңбырды бақылау.</w:t>
            </w:r>
          </w:p>
          <w:p w14:paraId="3CF9874A">
            <w:pPr>
              <w:widowControl w:val="0"/>
              <w:kinsoku w:val="0"/>
              <w:overflowPunct w:val="0"/>
              <w:autoSpaceDE w:val="0"/>
              <w:autoSpaceDN w:val="0"/>
              <w:spacing w:after="0" w:line="240" w:lineRule="auto"/>
              <w:textAlignment w:val="baseline"/>
              <w:rPr>
                <w:rFonts w:ascii="Times New Roman" w:hAnsi="Times New Roman" w:eastAsia="Calibri" w:cs="Times New Roman"/>
                <w:bCs/>
                <w:kern w:val="24"/>
                <w:sz w:val="20"/>
                <w:szCs w:val="20"/>
                <w:lang w:val="kk-KZ" w:eastAsia="kk-KZ"/>
              </w:rPr>
            </w:pPr>
            <w:r>
              <w:rPr>
                <w:rFonts w:ascii="Times New Roman" w:hAnsi="Times New Roman" w:eastAsia="Calibri" w:cs="Times New Roman"/>
                <w:bCs/>
                <w:kern w:val="24"/>
                <w:sz w:val="20"/>
                <w:szCs w:val="20"/>
                <w:lang w:val="kk-KZ" w:eastAsia="kk-KZ"/>
              </w:rPr>
              <w:t>Мақсаты:</w:t>
            </w:r>
          </w:p>
          <w:p w14:paraId="7DA8CE1B">
            <w:pPr>
              <w:widowControl w:val="0"/>
              <w:kinsoku w:val="0"/>
              <w:overflowPunct w:val="0"/>
              <w:autoSpaceDE w:val="0"/>
              <w:autoSpaceDN w:val="0"/>
              <w:spacing w:after="0" w:line="240" w:lineRule="auto"/>
              <w:textAlignment w:val="baseline"/>
              <w:rPr>
                <w:rFonts w:ascii="Times New Roman" w:hAnsi="Times New Roman" w:eastAsia="Times New Roman" w:cs="Times New Roman"/>
                <w:bCs/>
                <w:sz w:val="20"/>
                <w:szCs w:val="20"/>
                <w:lang w:val="kk-KZ" w:eastAsia="kk-KZ"/>
              </w:rPr>
            </w:pPr>
            <w:r>
              <w:rPr>
                <w:rFonts w:ascii="Times New Roman" w:hAnsi="Times New Roman" w:eastAsia="Calibri" w:cs="Times New Roman"/>
                <w:bCs/>
                <w:kern w:val="24"/>
                <w:sz w:val="20"/>
                <w:szCs w:val="20"/>
                <w:lang w:val="kk-KZ" w:eastAsia="kk-KZ"/>
              </w:rPr>
              <w:t>Жаңбырды бақылай отырып , оның бұлттан  жауатындығы және түрлерін айтып түсіндіру.</w:t>
            </w:r>
          </w:p>
          <w:p w14:paraId="56DE7381">
            <w:pPr>
              <w:widowControl w:val="0"/>
              <w:kinsoku w:val="0"/>
              <w:overflowPunct w:val="0"/>
              <w:autoSpaceDE w:val="0"/>
              <w:autoSpaceDN w:val="0"/>
              <w:spacing w:after="0" w:line="240" w:lineRule="auto"/>
              <w:textAlignment w:val="baseline"/>
              <w:rPr>
                <w:rFonts w:ascii="Times New Roman" w:hAnsi="Times New Roman" w:eastAsia="Calibri" w:cs="Times New Roman"/>
                <w:bCs/>
                <w:kern w:val="24"/>
                <w:sz w:val="20"/>
                <w:szCs w:val="20"/>
                <w:lang w:val="kk-KZ" w:eastAsia="kk-KZ"/>
              </w:rPr>
            </w:pPr>
            <w:r>
              <w:rPr>
                <w:rFonts w:ascii="Times New Roman" w:hAnsi="Times New Roman" w:eastAsia="Calibri" w:cs="Times New Roman"/>
                <w:bCs/>
                <w:kern w:val="24"/>
                <w:sz w:val="20"/>
                <w:szCs w:val="20"/>
                <w:lang w:val="kk-KZ" w:eastAsia="kk-KZ"/>
              </w:rPr>
              <w:t>Еңбек:</w:t>
            </w:r>
          </w:p>
          <w:p w14:paraId="10C80F1E">
            <w:pPr>
              <w:widowControl w:val="0"/>
              <w:kinsoku w:val="0"/>
              <w:overflowPunct w:val="0"/>
              <w:autoSpaceDE w:val="0"/>
              <w:autoSpaceDN w:val="0"/>
              <w:spacing w:after="0" w:line="240" w:lineRule="auto"/>
              <w:textAlignment w:val="baseline"/>
              <w:rPr>
                <w:rFonts w:ascii="Times New Roman" w:hAnsi="Times New Roman" w:eastAsia="Times New Roman" w:cs="Times New Roman"/>
                <w:bCs/>
                <w:sz w:val="20"/>
                <w:szCs w:val="20"/>
                <w:lang w:val="kk-KZ" w:eastAsia="kk-KZ"/>
              </w:rPr>
            </w:pPr>
            <w:r>
              <w:rPr>
                <w:rFonts w:ascii="Times New Roman" w:hAnsi="Times New Roman" w:eastAsia="Calibri" w:cs="Times New Roman"/>
                <w:bCs/>
                <w:kern w:val="24"/>
                <w:sz w:val="20"/>
                <w:szCs w:val="20"/>
                <w:lang w:val="kk-KZ" w:eastAsia="kk-KZ"/>
              </w:rPr>
              <w:t>Ағаш түптерін қопсыту.</w:t>
            </w:r>
          </w:p>
          <w:p w14:paraId="41A53F86">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Мақсаты: Балаларды еңбек сүйгештікке тәрбиелеу, өздеріне берілген тапсырманы тиянақты орындауын қадағалау.</w:t>
            </w:r>
          </w:p>
          <w:p w14:paraId="6FAF2615">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Көркем сөз:  Ал керемет бұл қандай?</w:t>
            </w:r>
          </w:p>
          <w:p w14:paraId="5B658923">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 xml:space="preserve">                          Төгіледі төбеден.</w:t>
            </w:r>
          </w:p>
          <w:p w14:paraId="612C8828">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Көк теңізден құйғандай</w:t>
            </w:r>
          </w:p>
          <w:p w14:paraId="42B752B0">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Көл-көсір су не деген?                  (Жаңбыр)</w:t>
            </w:r>
          </w:p>
          <w:p w14:paraId="74DA6975">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Мақсаты: Жұмбақ жаттата  отырып, балалардың есте сақтау қабілеттерін арртыру, сөздік қорларын дамыту, сөзді мәнерлі айтуға дағдыландыру.</w:t>
            </w:r>
          </w:p>
          <w:p w14:paraId="1EE435CB">
            <w:pPr>
              <w:pStyle w:val="24"/>
              <w:rPr>
                <w:b/>
                <w:bCs/>
                <w:sz w:val="20"/>
                <w:szCs w:val="20"/>
              </w:rPr>
            </w:pPr>
            <w:r>
              <w:rPr>
                <w:bCs/>
                <w:i/>
                <w:sz w:val="20"/>
                <w:szCs w:val="20"/>
              </w:rPr>
              <w:t>(Қоршаған ортамен таныстыру)</w:t>
            </w:r>
          </w:p>
        </w:tc>
        <w:tc>
          <w:tcPr>
            <w:tcW w:w="1843" w:type="dxa"/>
            <w:gridSpan w:val="2"/>
            <w:tcBorders>
              <w:top w:val="single" w:color="000000" w:sz="4" w:space="0"/>
              <w:left w:val="single" w:color="000000" w:sz="4" w:space="0"/>
              <w:bottom w:val="single" w:color="000000" w:sz="4" w:space="0"/>
              <w:right w:val="single" w:color="000000" w:sz="4" w:space="0"/>
            </w:tcBorders>
          </w:tcPr>
          <w:p w14:paraId="59D65264">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Бұлтты бақылау.</w:t>
            </w:r>
          </w:p>
          <w:p w14:paraId="338BDECA">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Мақсаты: Бұлттың түзілуі және олардың түрлерін шарпы, будақ,қабатты бұлттарды ажырату.</w:t>
            </w:r>
          </w:p>
          <w:p w14:paraId="13FB0A6F">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Мақсаты: Балаларды  қоршаған әлемге қамқорлықпен қарауға, табиғат әсемдігін сезіне білуге тәрбелеу.</w:t>
            </w:r>
          </w:p>
          <w:p w14:paraId="7F127C83">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Көркем сөз:  Аспанға ұшар бу болып</w:t>
            </w:r>
          </w:p>
          <w:p w14:paraId="5DC6D331">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ru-RU" w:eastAsia="kk-KZ"/>
              </w:rPr>
            </w:pPr>
            <w:r>
              <w:rPr>
                <w:rFonts w:ascii="Times New Roman" w:hAnsi="Times New Roman" w:eastAsia="Calibri" w:cs="Times New Roman"/>
                <w:bCs/>
                <w:kern w:val="24"/>
                <w:sz w:val="20"/>
                <w:szCs w:val="20"/>
                <w:lang w:val="ru-RU" w:eastAsia="kk-KZ"/>
              </w:rPr>
              <w:t>Жерге қайтар су болып.           (Бұлт)</w:t>
            </w:r>
          </w:p>
          <w:p w14:paraId="0F5C0861">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ru-RU" w:eastAsia="kk-KZ"/>
              </w:rPr>
            </w:pPr>
            <w:r>
              <w:rPr>
                <w:rFonts w:ascii="Times New Roman" w:hAnsi="Times New Roman" w:eastAsia="Calibri" w:cs="Times New Roman"/>
                <w:bCs/>
                <w:kern w:val="24"/>
                <w:sz w:val="20"/>
                <w:szCs w:val="20"/>
                <w:lang w:val="ru-RU" w:eastAsia="kk-KZ"/>
              </w:rPr>
              <w:t>Мақсаты:Жұмбақ жаттата   отырып, балалардың  тіл байлығын байыту, дыбыстардың дұрыс айтуын қадағалау.Ойлау қабілетін арттыру.</w:t>
            </w:r>
          </w:p>
          <w:p w14:paraId="543CAB2C">
            <w:pPr>
              <w:pStyle w:val="24"/>
              <w:rPr>
                <w:b/>
                <w:bCs/>
                <w:sz w:val="20"/>
                <w:szCs w:val="20"/>
              </w:rPr>
            </w:pPr>
            <w:r>
              <w:rPr>
                <w:bCs/>
                <w:i/>
                <w:sz w:val="20"/>
                <w:szCs w:val="20"/>
              </w:rPr>
              <w:t>(Қоршаған ортамен таныстыру)</w:t>
            </w:r>
          </w:p>
        </w:tc>
        <w:tc>
          <w:tcPr>
            <w:tcW w:w="2410" w:type="dxa"/>
            <w:gridSpan w:val="3"/>
            <w:tcBorders>
              <w:top w:val="single" w:color="000000" w:sz="4" w:space="0"/>
              <w:left w:val="single" w:color="000000" w:sz="4" w:space="0"/>
              <w:bottom w:val="single" w:color="000000" w:sz="4" w:space="0"/>
              <w:right w:val="single" w:color="000000" w:sz="4" w:space="0"/>
            </w:tcBorders>
          </w:tcPr>
          <w:p w14:paraId="68340C37">
            <w:pPr>
              <w:widowControl w:val="0"/>
              <w:tabs>
                <w:tab w:val="center" w:pos="4678"/>
              </w:tabs>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Күнді бақылау.</w:t>
            </w:r>
          </w:p>
          <w:p w14:paraId="764C14E4">
            <w:pPr>
              <w:widowControl w:val="0"/>
              <w:tabs>
                <w:tab w:val="center" w:pos="4678"/>
              </w:tabs>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Мақсаты:  Күн көзінің жарығын күннен тараған сәуле ( жарық) оның бүкіл табиғат үшін пайдалы да  қажеттілігін ашу.</w:t>
            </w:r>
          </w:p>
          <w:p w14:paraId="352DDAB1">
            <w:pPr>
              <w:widowControl w:val="0"/>
              <w:tabs>
                <w:tab w:val="center" w:pos="4678"/>
              </w:tabs>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Қимылдық ойын: «Таяқшадан аттап өт», «Қуаласпақ»</w:t>
            </w:r>
          </w:p>
          <w:p w14:paraId="11666F45">
            <w:pPr>
              <w:widowControl w:val="0"/>
              <w:tabs>
                <w:tab w:val="center" w:pos="4678"/>
              </w:tabs>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Мақсаты: Жылдамдыққа , ептілікке баулу.</w:t>
            </w:r>
          </w:p>
          <w:p w14:paraId="262E62BB">
            <w:pPr>
              <w:widowControl w:val="0"/>
              <w:tabs>
                <w:tab w:val="center" w:pos="4678"/>
              </w:tabs>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Еңбек: Гүл  шоғы.</w:t>
            </w:r>
          </w:p>
          <w:p w14:paraId="21E1946B">
            <w:pPr>
              <w:widowControl w:val="0"/>
              <w:tabs>
                <w:tab w:val="center" w:pos="4678"/>
              </w:tabs>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Мақсаты:  Алаңдағы жапырақтарды жинап , олардан әдемі гүл  шоғын жасау.</w:t>
            </w:r>
          </w:p>
          <w:p w14:paraId="447662EE">
            <w:pPr>
              <w:widowControl w:val="0"/>
              <w:autoSpaceDE w:val="0"/>
              <w:autoSpaceDN w:val="0"/>
              <w:spacing w:after="0" w:line="240" w:lineRule="auto"/>
              <w:rPr>
                <w:rFonts w:ascii="Times New Roman" w:hAnsi="Times New Roman" w:cs="Times New Roman"/>
                <w:bCs/>
                <w:sz w:val="20"/>
                <w:szCs w:val="20"/>
                <w:lang w:val="kk-KZ" w:eastAsia="ru-RU"/>
              </w:rPr>
            </w:pPr>
            <w:r>
              <w:rPr>
                <w:rFonts w:ascii="Times New Roman" w:hAnsi="Times New Roman" w:cs="Times New Roman"/>
                <w:bCs/>
                <w:sz w:val="20"/>
                <w:szCs w:val="20"/>
                <w:lang w:val="kk-KZ"/>
              </w:rPr>
              <w:t xml:space="preserve"> «Жануардың дауысын сал»</w:t>
            </w:r>
          </w:p>
          <w:p w14:paraId="45556271">
            <w:pPr>
              <w:pStyle w:val="24"/>
              <w:rPr>
                <w:sz w:val="20"/>
                <w:szCs w:val="20"/>
              </w:rPr>
            </w:pPr>
            <w:r>
              <w:rPr>
                <w:bCs/>
                <w:sz w:val="20"/>
                <w:szCs w:val="20"/>
              </w:rPr>
              <w:t>Мақсаты: дыбыстық жаттығулар арқылы, әріптерді дұрыс айтуға машықтандыру.</w:t>
            </w:r>
            <w:r>
              <w:rPr>
                <w:bCs/>
                <w:i/>
                <w:sz w:val="20"/>
                <w:szCs w:val="20"/>
              </w:rPr>
              <w:t xml:space="preserve"> (Қоршаған ортамен таныстыру,дене шынықтыру)</w:t>
            </w:r>
          </w:p>
        </w:tc>
        <w:tc>
          <w:tcPr>
            <w:tcW w:w="2692" w:type="dxa"/>
            <w:gridSpan w:val="2"/>
            <w:tcBorders>
              <w:top w:val="single" w:color="000000" w:sz="4" w:space="0"/>
              <w:left w:val="single" w:color="000000" w:sz="4" w:space="0"/>
              <w:bottom w:val="single" w:color="000000" w:sz="4" w:space="0"/>
              <w:right w:val="single" w:color="000000" w:sz="4" w:space="0"/>
            </w:tcBorders>
          </w:tcPr>
          <w:p w14:paraId="5BFDC61C">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Көгершінді бақылау.</w:t>
            </w:r>
          </w:p>
          <w:p w14:paraId="7B537FD1">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Мақсаты: Балаларға көгершінің немен қоректенетіні, қайда мекендейтіні , тұмсығы дене пішіні түсі, қалай дыбыстайтынын үйретіп , оларға қамқорлық жасауға тәрбиелеу.</w:t>
            </w:r>
          </w:p>
          <w:p w14:paraId="25392034">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Көркем әдебиет    Жылы  жаққа ұшпайтын</w:t>
            </w:r>
          </w:p>
          <w:p w14:paraId="1DA5228F">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 xml:space="preserve"> Біздің жақта  қыстайтын </w:t>
            </w:r>
          </w:p>
          <w:p w14:paraId="613A9DCD">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Құстар жүрсе жуықта,</w:t>
            </w:r>
          </w:p>
          <w:p w14:paraId="33C6D934">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Жем шашуды ұмытпа!</w:t>
            </w:r>
          </w:p>
          <w:p w14:paraId="252E3543">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Мақсаты:  Балаларға тақпақ  жаттата отырып , есте сақтау қабілеттерін  дамыту.</w:t>
            </w:r>
          </w:p>
          <w:p w14:paraId="5FB4A7BB">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Ойын: «Шымшық доп».</w:t>
            </w:r>
          </w:p>
          <w:p w14:paraId="29C52EDB">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Мақсаты: Допты қатты тебуге, оны ұстап алуға үйрету.Ептілікке, жылдамдыққа тәрбиелеу.</w:t>
            </w:r>
          </w:p>
          <w:p w14:paraId="2BA67693">
            <w:pPr>
              <w:pStyle w:val="24"/>
              <w:rPr>
                <w:b/>
                <w:bCs/>
                <w:sz w:val="20"/>
                <w:szCs w:val="20"/>
              </w:rPr>
            </w:pPr>
            <w:r>
              <w:rPr>
                <w:bCs/>
                <w:i/>
                <w:sz w:val="20"/>
                <w:szCs w:val="20"/>
              </w:rPr>
              <w:t>(Қоршаған ортамен таныстыру,дене шынықтыру)</w:t>
            </w:r>
          </w:p>
        </w:tc>
        <w:tc>
          <w:tcPr>
            <w:tcW w:w="2420" w:type="dxa"/>
            <w:tcBorders>
              <w:top w:val="single" w:color="000000" w:sz="4" w:space="0"/>
              <w:left w:val="single" w:color="000000" w:sz="4" w:space="0"/>
              <w:bottom w:val="single" w:color="000000" w:sz="4" w:space="0"/>
              <w:right w:val="single" w:color="000000" w:sz="4" w:space="0"/>
            </w:tcBorders>
          </w:tcPr>
          <w:p w14:paraId="77536B09">
            <w:pPr>
              <w:widowControl w:val="0"/>
              <w:autoSpaceDE w:val="0"/>
              <w:autoSpaceDN w:val="0"/>
              <w:spacing w:after="0" w:line="240" w:lineRule="auto"/>
              <w:rPr>
                <w:rFonts w:ascii="Times New Roman" w:hAnsi="Times New Roman" w:cs="Times New Roman"/>
                <w:bCs/>
                <w:sz w:val="20"/>
                <w:szCs w:val="20"/>
                <w:lang w:val="kk-KZ"/>
              </w:rPr>
            </w:pPr>
            <w:r>
              <w:rPr>
                <w:rFonts w:ascii="Times New Roman" w:hAnsi="Times New Roman" w:eastAsia="Calibri" w:cs="Times New Roman"/>
                <w:bCs/>
                <w:kern w:val="24"/>
                <w:sz w:val="20"/>
                <w:szCs w:val="20"/>
                <w:lang w:val="kk-KZ" w:eastAsia="kk-KZ"/>
              </w:rPr>
              <w:t>Күздегі өсімдіктердің  түсін бақылау.</w:t>
            </w:r>
          </w:p>
          <w:p w14:paraId="6CD30B2B">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Мақсаты: Күзде  өлі  табиғатта болатын құбылыс өсімдіктерге  деәсер  ететіндігін түсіндіру.</w:t>
            </w:r>
          </w:p>
          <w:p w14:paraId="7B8B55D7">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Еңбек: Біздің ойын алаңы</w:t>
            </w:r>
          </w:p>
          <w:p w14:paraId="31B054A0">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Мақсаты:  Ойын алаңындағы сарғайып түскен жапырақтарды жинау.Еңбекқорлыққа баулу.</w:t>
            </w:r>
          </w:p>
          <w:p w14:paraId="1C0D37B8">
            <w:pPr>
              <w:widowControl w:val="0"/>
              <w:kinsoku w:val="0"/>
              <w:overflowPunct w:val="0"/>
              <w:autoSpaceDE w:val="0"/>
              <w:autoSpaceDN w:val="0"/>
              <w:spacing w:after="0" w:line="240" w:lineRule="auto"/>
              <w:textAlignment w:val="baseline"/>
              <w:rPr>
                <w:rFonts w:ascii="Times New Roman" w:hAnsi="Times New Roman" w:eastAsia="Calibri" w:cs="Times New Roman"/>
                <w:bCs/>
                <w:kern w:val="24"/>
                <w:sz w:val="20"/>
                <w:szCs w:val="20"/>
                <w:lang w:val="kk-KZ" w:eastAsia="kk-KZ"/>
              </w:rPr>
            </w:pPr>
            <w:r>
              <w:rPr>
                <w:rFonts w:ascii="Times New Roman" w:hAnsi="Times New Roman" w:eastAsia="Calibri" w:cs="Times New Roman"/>
                <w:bCs/>
                <w:kern w:val="24"/>
                <w:sz w:val="20"/>
                <w:szCs w:val="20"/>
                <w:lang w:val="kk-KZ" w:eastAsia="kk-KZ"/>
              </w:rPr>
              <w:t xml:space="preserve">Көркем сөз: </w:t>
            </w:r>
          </w:p>
          <w:p w14:paraId="062A8A44">
            <w:pPr>
              <w:widowControl w:val="0"/>
              <w:kinsoku w:val="0"/>
              <w:overflowPunct w:val="0"/>
              <w:autoSpaceDE w:val="0"/>
              <w:autoSpaceDN w:val="0"/>
              <w:spacing w:after="0" w:line="240" w:lineRule="auto"/>
              <w:textAlignment w:val="baseline"/>
              <w:rPr>
                <w:rFonts w:ascii="Times New Roman" w:hAnsi="Times New Roman" w:eastAsia="Times New Roman" w:cs="Times New Roman"/>
                <w:bCs/>
                <w:sz w:val="20"/>
                <w:szCs w:val="20"/>
                <w:lang w:val="kk-KZ" w:eastAsia="kk-KZ"/>
              </w:rPr>
            </w:pPr>
            <w:r>
              <w:rPr>
                <w:rFonts w:ascii="Times New Roman" w:hAnsi="Times New Roman" w:eastAsia="Calibri" w:cs="Times New Roman"/>
                <w:bCs/>
                <w:kern w:val="24"/>
                <w:sz w:val="20"/>
                <w:szCs w:val="20"/>
                <w:lang w:val="kk-KZ" w:eastAsia="kk-KZ"/>
              </w:rPr>
              <w:t>Жел тынымсыз гуілдеп, Болып кетті тым бұзық                   Шуылдайды тал терек,                        Жапырағын жұлғызып.</w:t>
            </w:r>
          </w:p>
          <w:p w14:paraId="5C64276B">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Мақсаты:  Тақпақ үйрету арқылы балалардың  есте сақтау қабілетін дамыту, тілдегі дауыс ырғағының мәнерлігін сезінуге үйрету.</w:t>
            </w:r>
            <w:r>
              <w:rPr>
                <w:rFonts w:ascii="Times New Roman" w:hAnsi="Times New Roman" w:cs="Times New Roman"/>
                <w:bCs/>
                <w:i/>
                <w:sz w:val="20"/>
                <w:szCs w:val="20"/>
                <w:lang w:val="kk-KZ"/>
              </w:rPr>
              <w:t xml:space="preserve"> (Қоршаған ортамен таныстыру)</w:t>
            </w:r>
          </w:p>
          <w:p w14:paraId="1DDBDD21">
            <w:pPr>
              <w:pStyle w:val="24"/>
              <w:rPr>
                <w:sz w:val="20"/>
                <w:szCs w:val="20"/>
              </w:rPr>
            </w:pPr>
          </w:p>
        </w:tc>
      </w:tr>
      <w:tr w14:paraId="373025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7B15B111">
            <w:pPr>
              <w:pStyle w:val="24"/>
              <w:ind w:left="110"/>
              <w:rPr>
                <w:b/>
                <w:sz w:val="20"/>
                <w:szCs w:val="20"/>
                <w:lang w:val="ru-RU"/>
              </w:rPr>
            </w:pPr>
            <w:r>
              <w:rPr>
                <w:b/>
                <w:sz w:val="20"/>
                <w:szCs w:val="20"/>
                <w:lang w:val="ru-RU"/>
              </w:rPr>
              <w:t>Серуеннен 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6D6136B5">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6B579A67">
            <w:pPr>
              <w:pStyle w:val="24"/>
              <w:rPr>
                <w:sz w:val="20"/>
                <w:szCs w:val="20"/>
              </w:rPr>
            </w:pPr>
          </w:p>
        </w:tc>
      </w:tr>
      <w:tr w14:paraId="02ABB0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3398" w:type="dxa"/>
            <w:tcBorders>
              <w:top w:val="single" w:color="000000" w:sz="4" w:space="0"/>
              <w:left w:val="single" w:color="000000" w:sz="4" w:space="0"/>
              <w:bottom w:val="single" w:color="000000" w:sz="4" w:space="0"/>
              <w:right w:val="single" w:color="000000" w:sz="4" w:space="0"/>
            </w:tcBorders>
          </w:tcPr>
          <w:p w14:paraId="5F5FD37F">
            <w:pPr>
              <w:pStyle w:val="24"/>
              <w:ind w:left="110"/>
              <w:rPr>
                <w:b/>
                <w:sz w:val="20"/>
                <w:szCs w:val="20"/>
              </w:rPr>
            </w:pPr>
            <w:r>
              <w:rPr>
                <w:b/>
                <w:sz w:val="20"/>
                <w:szCs w:val="20"/>
              </w:rPr>
              <w:t>Балалардыңүйгеқайтуы</w:t>
            </w:r>
          </w:p>
        </w:tc>
        <w:tc>
          <w:tcPr>
            <w:tcW w:w="2132" w:type="dxa"/>
            <w:tcBorders>
              <w:top w:val="single" w:color="000000" w:sz="4" w:space="0"/>
              <w:left w:val="single" w:color="000000" w:sz="4" w:space="0"/>
              <w:bottom w:val="single" w:color="000000" w:sz="4" w:space="0"/>
              <w:right w:val="single" w:color="000000" w:sz="4" w:space="0"/>
            </w:tcBorders>
          </w:tcPr>
          <w:p w14:paraId="279BE6D4">
            <w:pPr>
              <w:pStyle w:val="24"/>
              <w:rPr>
                <w:sz w:val="20"/>
                <w:szCs w:val="20"/>
              </w:rPr>
            </w:pPr>
            <w:r>
              <w:rPr>
                <w:sz w:val="20"/>
                <w:szCs w:val="20"/>
              </w:rPr>
              <w:t xml:space="preserve">Бүгінгі іс-шара туралы ата аналардың пікірін, ұсыныстарын тыңдау. </w:t>
            </w:r>
          </w:p>
        </w:tc>
        <w:tc>
          <w:tcPr>
            <w:tcW w:w="1814" w:type="dxa"/>
            <w:tcBorders>
              <w:top w:val="single" w:color="000000" w:sz="4" w:space="0"/>
              <w:left w:val="single" w:color="000000" w:sz="4" w:space="0"/>
              <w:bottom w:val="single" w:color="000000" w:sz="4" w:space="0"/>
              <w:right w:val="single" w:color="000000" w:sz="4" w:space="0"/>
            </w:tcBorders>
          </w:tcPr>
          <w:p w14:paraId="7437DEF5">
            <w:pPr>
              <w:pStyle w:val="24"/>
              <w:rPr>
                <w:sz w:val="20"/>
                <w:szCs w:val="20"/>
              </w:rPr>
            </w:pPr>
            <w:r>
              <w:rPr>
                <w:sz w:val="20"/>
                <w:szCs w:val="20"/>
              </w:rPr>
              <w:t xml:space="preserve">Балалардың жасап жатқан кітаптарына көмектесуін сұрау. </w:t>
            </w:r>
          </w:p>
        </w:tc>
        <w:tc>
          <w:tcPr>
            <w:tcW w:w="2412" w:type="dxa"/>
            <w:gridSpan w:val="3"/>
            <w:tcBorders>
              <w:top w:val="single" w:color="000000" w:sz="4" w:space="0"/>
              <w:left w:val="single" w:color="000000" w:sz="4" w:space="0"/>
              <w:bottom w:val="single" w:color="000000" w:sz="4" w:space="0"/>
              <w:right w:val="single" w:color="000000" w:sz="4" w:space="0"/>
            </w:tcBorders>
          </w:tcPr>
          <w:p w14:paraId="5A94F016">
            <w:pPr>
              <w:pStyle w:val="24"/>
              <w:rPr>
                <w:sz w:val="20"/>
                <w:szCs w:val="20"/>
                <w:lang w:val="ru-RU"/>
              </w:rPr>
            </w:pPr>
            <w:r>
              <w:rPr>
                <w:sz w:val="20"/>
                <w:szCs w:val="20"/>
              </w:rPr>
              <w:t>Балалармен бірге кітап оқуды ұсыну.</w:t>
            </w:r>
          </w:p>
        </w:tc>
        <w:tc>
          <w:tcPr>
            <w:tcW w:w="2681" w:type="dxa"/>
            <w:gridSpan w:val="2"/>
            <w:tcBorders>
              <w:top w:val="single" w:color="000000" w:sz="4" w:space="0"/>
              <w:left w:val="single" w:color="000000" w:sz="4" w:space="0"/>
              <w:bottom w:val="single" w:color="000000" w:sz="4" w:space="0"/>
              <w:right w:val="single" w:color="000000" w:sz="4" w:space="0"/>
            </w:tcBorders>
          </w:tcPr>
          <w:p w14:paraId="4734936C">
            <w:pPr>
              <w:pStyle w:val="24"/>
              <w:rPr>
                <w:sz w:val="20"/>
                <w:szCs w:val="20"/>
                <w:lang w:val="ru-RU"/>
              </w:rPr>
            </w:pPr>
            <w:r>
              <w:rPr>
                <w:sz w:val="20"/>
                <w:szCs w:val="20"/>
              </w:rPr>
              <w:t>Сүйікті ертегі кейіпкерлерінің сөздерін бірге жаттау.</w:t>
            </w:r>
          </w:p>
        </w:tc>
        <w:tc>
          <w:tcPr>
            <w:tcW w:w="2458" w:type="dxa"/>
            <w:gridSpan w:val="2"/>
            <w:tcBorders>
              <w:top w:val="single" w:color="000000" w:sz="4" w:space="0"/>
              <w:left w:val="single" w:color="000000" w:sz="4" w:space="0"/>
              <w:bottom w:val="single" w:color="000000" w:sz="4" w:space="0"/>
              <w:right w:val="single" w:color="000000" w:sz="4" w:space="0"/>
            </w:tcBorders>
          </w:tcPr>
          <w:p w14:paraId="05FEE778">
            <w:pPr>
              <w:pStyle w:val="24"/>
              <w:rPr>
                <w:sz w:val="20"/>
                <w:szCs w:val="20"/>
                <w:lang w:val="ru-RU"/>
              </w:rPr>
            </w:pPr>
            <w:r>
              <w:rPr>
                <w:sz w:val="20"/>
                <w:szCs w:val="20"/>
              </w:rPr>
              <w:t xml:space="preserve">Апталық жұмыстан не ұнағанын сұрау. </w:t>
            </w:r>
          </w:p>
        </w:tc>
      </w:tr>
    </w:tbl>
    <w:p w14:paraId="33A33340">
      <w:pPr>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 xml:space="preserve">Тексерілді_______________     Балабақша әдіскері:                       </w:t>
      </w:r>
    </w:p>
    <w:p w14:paraId="73539093">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36AF7D1C">
      <w:pPr>
        <w:spacing w:after="0" w:line="240" w:lineRule="auto"/>
        <w:jc w:val="both"/>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Ұсыныс______________________________________________________________________________________________________________  _____________________________________________________________________________________________________________________</w:t>
      </w:r>
    </w:p>
    <w:p w14:paraId="4C2C0502">
      <w:pPr>
        <w:spacing w:line="240" w:lineRule="auto"/>
        <w:rPr>
          <w:rFonts w:ascii="Times New Roman" w:hAnsi="Times New Roman" w:cs="Times New Roman"/>
          <w:sz w:val="20"/>
          <w:szCs w:val="20"/>
          <w:lang w:val="kk-KZ"/>
        </w:rPr>
      </w:pPr>
    </w:p>
    <w:p w14:paraId="2FBEFC0C">
      <w:pPr>
        <w:spacing w:line="240" w:lineRule="auto"/>
        <w:rPr>
          <w:rFonts w:ascii="Times New Roman" w:hAnsi="Times New Roman" w:cs="Times New Roman"/>
          <w:sz w:val="20"/>
          <w:szCs w:val="20"/>
          <w:lang w:val="kk-KZ"/>
        </w:rPr>
      </w:pPr>
    </w:p>
    <w:p w14:paraId="319FF2E7">
      <w:pPr>
        <w:spacing w:line="240" w:lineRule="auto"/>
        <w:rPr>
          <w:rFonts w:ascii="Times New Roman" w:hAnsi="Times New Roman" w:cs="Times New Roman"/>
          <w:sz w:val="20"/>
          <w:szCs w:val="20"/>
          <w:lang w:val="kk-KZ"/>
        </w:rPr>
      </w:pPr>
    </w:p>
    <w:p w14:paraId="208F4F8D">
      <w:pPr>
        <w:spacing w:line="240" w:lineRule="auto"/>
        <w:rPr>
          <w:rFonts w:ascii="Times New Roman" w:hAnsi="Times New Roman" w:cs="Times New Roman"/>
          <w:sz w:val="20"/>
          <w:szCs w:val="20"/>
          <w:lang w:val="kk-KZ"/>
        </w:rPr>
      </w:pPr>
    </w:p>
    <w:p w14:paraId="039FB1E6">
      <w:pPr>
        <w:spacing w:line="240" w:lineRule="auto"/>
        <w:rPr>
          <w:rFonts w:ascii="Times New Roman" w:hAnsi="Times New Roman" w:cs="Times New Roman"/>
          <w:sz w:val="20"/>
          <w:szCs w:val="20"/>
          <w:lang w:val="kk-KZ"/>
        </w:rPr>
      </w:pPr>
    </w:p>
    <w:p w14:paraId="6A363DCD">
      <w:pPr>
        <w:spacing w:line="240" w:lineRule="auto"/>
        <w:rPr>
          <w:rFonts w:ascii="Times New Roman" w:hAnsi="Times New Roman" w:cs="Times New Roman"/>
          <w:sz w:val="20"/>
          <w:szCs w:val="20"/>
          <w:lang w:val="kk-KZ"/>
        </w:rPr>
      </w:pPr>
    </w:p>
    <w:p w14:paraId="5CA3B574">
      <w:pPr>
        <w:spacing w:line="240" w:lineRule="auto"/>
        <w:rPr>
          <w:rFonts w:ascii="Times New Roman" w:hAnsi="Times New Roman" w:cs="Times New Roman"/>
          <w:sz w:val="20"/>
          <w:szCs w:val="20"/>
          <w:lang w:val="kk-KZ"/>
        </w:rPr>
      </w:pPr>
    </w:p>
    <w:p w14:paraId="1E7F9E7F">
      <w:pPr>
        <w:spacing w:line="240" w:lineRule="auto"/>
        <w:rPr>
          <w:rFonts w:ascii="Times New Roman" w:hAnsi="Times New Roman" w:cs="Times New Roman"/>
          <w:sz w:val="20"/>
          <w:szCs w:val="20"/>
          <w:lang w:val="kk-KZ"/>
        </w:rPr>
      </w:pPr>
    </w:p>
    <w:p w14:paraId="4E54285E">
      <w:pPr>
        <w:tabs>
          <w:tab w:val="left" w:pos="5972"/>
        </w:tabs>
        <w:spacing w:after="0" w:line="240" w:lineRule="auto"/>
        <w:ind w:right="283"/>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 xml:space="preserve">                                                                                                Тәрбиелеу – білім беру процесінің циклограммасы</w:t>
      </w:r>
      <w:r>
        <w:rPr>
          <w:rFonts w:ascii="Times New Roman" w:hAnsi="Times New Roman" w:eastAsia="Calibri" w:cs="Times New Roman"/>
          <w:b/>
          <w:sz w:val="20"/>
          <w:szCs w:val="20"/>
          <w:lang w:val="kk-KZ"/>
        </w:rPr>
        <w:tab/>
      </w:r>
    </w:p>
    <w:p w14:paraId="23598401">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4CBD66E2">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2891B64F">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Балалардың жасы: 5 жас</w:t>
      </w:r>
    </w:p>
    <w:p w14:paraId="7ABFBEB1">
      <w:pPr>
        <w:spacing w:after="0" w:line="240" w:lineRule="auto"/>
        <w:ind w:left="-567" w:right="283" w:firstLine="567"/>
        <w:rPr>
          <w:rFonts w:ascii="Times New Roman" w:hAnsi="Times New Roman" w:eastAsia="Times New Roman" w:cs="Times New Roman"/>
          <w:b/>
          <w:bCs/>
          <w:sz w:val="20"/>
          <w:szCs w:val="20"/>
          <w:lang w:val="kk-KZ"/>
        </w:rPr>
      </w:pPr>
      <w:r>
        <w:rPr>
          <w:rFonts w:ascii="Times New Roman" w:hAnsi="Times New Roman" w:eastAsia="Times New Roman" w:cs="Times New Roman"/>
          <w:b/>
          <w:bCs/>
          <w:iCs/>
          <w:sz w:val="20"/>
          <w:szCs w:val="20"/>
          <w:lang w:val="kk-KZ"/>
        </w:rPr>
        <w:t>Жоспардың құрылу кезеңі:   16.09-20.09.2023ж. (қыркүйек, 3-апта)</w:t>
      </w:r>
    </w:p>
    <w:p w14:paraId="42585092">
      <w:pPr>
        <w:spacing w:after="0" w:line="240" w:lineRule="auto"/>
        <w:ind w:left="-567" w:right="283" w:firstLine="567"/>
        <w:rPr>
          <w:rFonts w:ascii="Times New Roman" w:hAnsi="Times New Roman" w:eastAsia="Times New Roman" w:cs="Times New Roman"/>
          <w:b/>
          <w:bCs/>
          <w:sz w:val="20"/>
          <w:szCs w:val="20"/>
          <w:lang w:val="kk-KZ"/>
        </w:rPr>
      </w:pPr>
    </w:p>
    <w:tbl>
      <w:tblPr>
        <w:tblStyle w:val="25"/>
        <w:tblW w:w="15599" w:type="dxa"/>
        <w:tblInd w:w="-56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552"/>
        <w:gridCol w:w="2693"/>
        <w:gridCol w:w="989"/>
        <w:gridCol w:w="1563"/>
        <w:gridCol w:w="280"/>
        <w:gridCol w:w="6"/>
        <w:gridCol w:w="1982"/>
        <w:gridCol w:w="422"/>
        <w:gridCol w:w="2271"/>
        <w:gridCol w:w="421"/>
        <w:gridCol w:w="2420"/>
      </w:tblGrid>
      <w:tr w14:paraId="31114F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2552" w:type="dxa"/>
            <w:tcBorders>
              <w:top w:val="single" w:color="000000" w:sz="4" w:space="0"/>
              <w:left w:val="single" w:color="000000" w:sz="4" w:space="0"/>
              <w:bottom w:val="single" w:color="000000" w:sz="4" w:space="0"/>
              <w:right w:val="single" w:color="000000" w:sz="4" w:space="0"/>
            </w:tcBorders>
          </w:tcPr>
          <w:p w14:paraId="6124B7F9">
            <w:pPr>
              <w:pStyle w:val="24"/>
              <w:ind w:left="638"/>
              <w:rPr>
                <w:b/>
                <w:sz w:val="20"/>
                <w:szCs w:val="20"/>
                <w:lang w:val="ru-RU"/>
              </w:rPr>
            </w:pPr>
            <w:r>
              <w:rPr>
                <w:b/>
                <w:sz w:val="20"/>
                <w:szCs w:val="20"/>
              </w:rPr>
              <w:t>Күнтәртібі</w:t>
            </w:r>
          </w:p>
        </w:tc>
        <w:tc>
          <w:tcPr>
            <w:tcW w:w="3682" w:type="dxa"/>
            <w:gridSpan w:val="2"/>
            <w:tcBorders>
              <w:top w:val="single" w:color="000000" w:sz="4" w:space="0"/>
              <w:left w:val="single" w:color="000000" w:sz="4" w:space="0"/>
              <w:bottom w:val="single" w:color="000000" w:sz="4" w:space="0"/>
              <w:right w:val="single" w:color="000000" w:sz="4" w:space="0"/>
            </w:tcBorders>
          </w:tcPr>
          <w:p w14:paraId="4BDBDCFC">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Дүйсенбі </w:t>
            </w:r>
          </w:p>
          <w:p w14:paraId="3DA8AED5">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16.09.2024ж</w:t>
            </w:r>
          </w:p>
          <w:p w14:paraId="39421834">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c>
          <w:tcPr>
            <w:tcW w:w="1843" w:type="dxa"/>
            <w:gridSpan w:val="2"/>
            <w:tcBorders>
              <w:top w:val="single" w:color="auto" w:sz="4" w:space="0"/>
              <w:left w:val="single" w:color="000000" w:sz="4" w:space="0"/>
              <w:bottom w:val="single" w:color="000000" w:sz="4" w:space="0"/>
              <w:right w:val="single" w:color="000000" w:sz="4" w:space="0"/>
            </w:tcBorders>
          </w:tcPr>
          <w:p w14:paraId="403B3A2E">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Сейсенбі </w:t>
            </w:r>
          </w:p>
          <w:p w14:paraId="097B1D43">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17.09.2024ж</w:t>
            </w:r>
          </w:p>
          <w:p w14:paraId="185BCAE5">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58752F16">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Сәрсенбі </w:t>
            </w:r>
          </w:p>
          <w:p w14:paraId="78A0E858">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18.09.2024ж</w:t>
            </w:r>
          </w:p>
          <w:p w14:paraId="2953026C">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09846676">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Бейсенбі</w:t>
            </w:r>
          </w:p>
          <w:p w14:paraId="12012EFB">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19.09.2024ж</w:t>
            </w:r>
          </w:p>
          <w:p w14:paraId="429638C5">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1F43653C">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Жұма </w:t>
            </w:r>
          </w:p>
          <w:p w14:paraId="76D37B9A">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20.09.2024ж</w:t>
            </w:r>
          </w:p>
          <w:p w14:paraId="76FC10AD">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r>
      <w:tr w14:paraId="39636F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2552" w:type="dxa"/>
            <w:tcBorders>
              <w:top w:val="single" w:color="000000" w:sz="4" w:space="0"/>
              <w:left w:val="single" w:color="000000" w:sz="4" w:space="0"/>
              <w:bottom w:val="single" w:color="000000" w:sz="4" w:space="0"/>
              <w:right w:val="single" w:color="000000" w:sz="4" w:space="0"/>
            </w:tcBorders>
          </w:tcPr>
          <w:p w14:paraId="3DF8F7C4">
            <w:pPr>
              <w:pStyle w:val="24"/>
              <w:ind w:left="110"/>
              <w:rPr>
                <w:b/>
                <w:sz w:val="20"/>
                <w:szCs w:val="20"/>
              </w:rPr>
            </w:pPr>
            <w:r>
              <w:rPr>
                <w:b/>
                <w:sz w:val="20"/>
                <w:szCs w:val="20"/>
              </w:rPr>
              <w:t>Балалардықабылдау</w:t>
            </w:r>
          </w:p>
        </w:tc>
        <w:tc>
          <w:tcPr>
            <w:tcW w:w="3682" w:type="dxa"/>
            <w:gridSpan w:val="2"/>
            <w:tcBorders>
              <w:top w:val="single" w:color="auto" w:sz="4" w:space="0"/>
              <w:left w:val="single" w:color="000000" w:sz="8" w:space="0"/>
              <w:bottom w:val="single" w:color="000000" w:sz="8" w:space="0"/>
              <w:right w:val="single" w:color="auto" w:sz="4" w:space="0"/>
            </w:tcBorders>
          </w:tcPr>
          <w:p w14:paraId="1404470D">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Көңілді күн әнімен қарсы алу</w:t>
            </w:r>
          </w:p>
          <w:p w14:paraId="5C4C8594">
            <w:pPr>
              <w:widowControl w:val="0"/>
              <w:autoSpaceDE w:val="0"/>
              <w:autoSpaceDN w:val="0"/>
              <w:spacing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күй күмбірі</w:t>
            </w:r>
          </w:p>
        </w:tc>
        <w:tc>
          <w:tcPr>
            <w:tcW w:w="1843" w:type="dxa"/>
            <w:gridSpan w:val="2"/>
            <w:tcBorders>
              <w:top w:val="single" w:color="000000" w:sz="8" w:space="0"/>
              <w:left w:val="single" w:color="auto" w:sz="4" w:space="0"/>
              <w:bottom w:val="single" w:color="000000" w:sz="8" w:space="0"/>
              <w:right w:val="single" w:color="auto" w:sz="4" w:space="0"/>
            </w:tcBorders>
          </w:tcPr>
          <w:p w14:paraId="00950D6D">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Қонаққа келген қуыршақпен қарсы алу</w:t>
            </w:r>
          </w:p>
          <w:p w14:paraId="7FA2984D">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b/>
                <w:bCs/>
                <w:color w:val="00B0F0"/>
                <w:sz w:val="20"/>
                <w:szCs w:val="20"/>
                <w:lang w:val="kk-KZ" w:eastAsia="ru-RU"/>
              </w:rPr>
              <w:t>күй күмбірі</w:t>
            </w:r>
          </w:p>
        </w:tc>
        <w:tc>
          <w:tcPr>
            <w:tcW w:w="2410" w:type="dxa"/>
            <w:gridSpan w:val="3"/>
            <w:tcBorders>
              <w:top w:val="single" w:color="000000" w:sz="8" w:space="0"/>
              <w:left w:val="single" w:color="auto" w:sz="4" w:space="0"/>
              <w:bottom w:val="single" w:color="000000" w:sz="8" w:space="0"/>
              <w:right w:val="single" w:color="auto" w:sz="4" w:space="0"/>
            </w:tcBorders>
          </w:tcPr>
          <w:p w14:paraId="4EAA22CC">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Достық эстафетасы арқылы қарсы алу.</w:t>
            </w:r>
          </w:p>
          <w:p w14:paraId="199D74E9">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күй күмбірі</w:t>
            </w:r>
          </w:p>
        </w:tc>
        <w:tc>
          <w:tcPr>
            <w:tcW w:w="2692" w:type="dxa"/>
            <w:gridSpan w:val="2"/>
            <w:tcBorders>
              <w:top w:val="single" w:color="000000" w:sz="8" w:space="0"/>
              <w:left w:val="single" w:color="auto" w:sz="4" w:space="0"/>
              <w:bottom w:val="single" w:color="000000" w:sz="8" w:space="0"/>
              <w:right w:val="single" w:color="auto" w:sz="4" w:space="0"/>
            </w:tcBorders>
          </w:tcPr>
          <w:p w14:paraId="13B53468">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Балаларды қоңыраумен қарсы алу. Сылдырлатып қоңырауын соғып кіріп,келесі балаға береді</w:t>
            </w:r>
          </w:p>
          <w:p w14:paraId="75EED076">
            <w:pPr>
              <w:widowControl w:val="0"/>
              <w:autoSpaceDE w:val="0"/>
              <w:autoSpaceDN w:val="0"/>
              <w:spacing w:line="240" w:lineRule="auto"/>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bCs/>
                <w:color w:val="00B0F0"/>
                <w:sz w:val="20"/>
                <w:szCs w:val="20"/>
                <w:lang w:val="kk-KZ" w:eastAsia="ru-RU"/>
              </w:rPr>
              <w:t>күй күмбірі</w:t>
            </w:r>
          </w:p>
        </w:tc>
        <w:tc>
          <w:tcPr>
            <w:tcW w:w="2420" w:type="dxa"/>
            <w:tcBorders>
              <w:top w:val="single" w:color="000000" w:sz="8" w:space="0"/>
              <w:left w:val="single" w:color="auto" w:sz="4" w:space="0"/>
              <w:bottom w:val="single" w:color="000000" w:sz="8" w:space="0"/>
              <w:right w:val="single" w:color="000000" w:sz="8" w:space="0"/>
            </w:tcBorders>
          </w:tcPr>
          <w:p w14:paraId="3D7CB7EE">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Сиқырлы сөздермен қарсы алу (көйлегің қандай әдемі т.б)</w:t>
            </w:r>
          </w:p>
          <w:p w14:paraId="6A8DCC24">
            <w:pPr>
              <w:widowControl w:val="0"/>
              <w:autoSpaceDE w:val="0"/>
              <w:autoSpaceDN w:val="0"/>
              <w:spacing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күй күмбірі</w:t>
            </w:r>
          </w:p>
        </w:tc>
      </w:tr>
      <w:tr w14:paraId="07AFBB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552" w:type="dxa"/>
            <w:tcBorders>
              <w:top w:val="single" w:color="000000" w:sz="4" w:space="0"/>
              <w:left w:val="single" w:color="000000" w:sz="4" w:space="0"/>
              <w:bottom w:val="single" w:color="000000" w:sz="4" w:space="0"/>
              <w:right w:val="single" w:color="000000" w:sz="4" w:space="0"/>
            </w:tcBorders>
          </w:tcPr>
          <w:p w14:paraId="5FACA8B3">
            <w:pPr>
              <w:pStyle w:val="24"/>
              <w:ind w:left="110"/>
              <w:rPr>
                <w:b/>
                <w:sz w:val="20"/>
                <w:szCs w:val="20"/>
              </w:rPr>
            </w:pPr>
            <w:r>
              <w:rPr>
                <w:b/>
                <w:sz w:val="20"/>
                <w:szCs w:val="20"/>
              </w:rPr>
              <w:t>Ата-аналарменәңгімелесу,</w:t>
            </w:r>
          </w:p>
          <w:p w14:paraId="177124AC">
            <w:pPr>
              <w:pStyle w:val="24"/>
              <w:ind w:left="110"/>
              <w:rPr>
                <w:b/>
                <w:sz w:val="20"/>
                <w:szCs w:val="20"/>
              </w:rPr>
            </w:pPr>
            <w:r>
              <w:rPr>
                <w:b/>
                <w:sz w:val="20"/>
                <w:szCs w:val="20"/>
              </w:rPr>
              <w:t>кеңесберу</w:t>
            </w:r>
          </w:p>
        </w:tc>
        <w:tc>
          <w:tcPr>
            <w:tcW w:w="3682" w:type="dxa"/>
            <w:gridSpan w:val="2"/>
            <w:tcBorders>
              <w:top w:val="single" w:color="000000" w:sz="8" w:space="0"/>
              <w:left w:val="single" w:color="000000" w:sz="8" w:space="0"/>
              <w:bottom w:val="single" w:color="000000" w:sz="8" w:space="0"/>
              <w:right w:val="single" w:color="auto" w:sz="4" w:space="0"/>
            </w:tcBorders>
          </w:tcPr>
          <w:p w14:paraId="0F1FB25E">
            <w:pPr>
              <w:pStyle w:val="24"/>
              <w:rPr>
                <w:sz w:val="20"/>
                <w:szCs w:val="20"/>
              </w:rPr>
            </w:pPr>
            <w:r>
              <w:rPr>
                <w:color w:val="000000"/>
                <w:sz w:val="20"/>
                <w:szCs w:val="20"/>
                <w:lang w:eastAsia="ru-RU"/>
              </w:rPr>
              <w:t>Баланың бақшаға бейімделуі жайлы әңгіме</w:t>
            </w:r>
          </w:p>
        </w:tc>
        <w:tc>
          <w:tcPr>
            <w:tcW w:w="1843" w:type="dxa"/>
            <w:gridSpan w:val="2"/>
            <w:tcBorders>
              <w:top w:val="single" w:color="000000" w:sz="8" w:space="0"/>
              <w:left w:val="single" w:color="auto" w:sz="4" w:space="0"/>
              <w:bottom w:val="single" w:color="000000" w:sz="8" w:space="0"/>
              <w:right w:val="single" w:color="auto" w:sz="4" w:space="0"/>
            </w:tcBorders>
          </w:tcPr>
          <w:p w14:paraId="6D0590D2">
            <w:pPr>
              <w:pStyle w:val="24"/>
              <w:rPr>
                <w:sz w:val="20"/>
                <w:szCs w:val="20"/>
              </w:rPr>
            </w:pPr>
            <w:r>
              <w:rPr>
                <w:color w:val="000000"/>
                <w:sz w:val="20"/>
                <w:szCs w:val="20"/>
                <w:lang w:eastAsia="ru-RU"/>
              </w:rPr>
              <w:t>Баланың денсаулығы жайлы әңгіме</w:t>
            </w:r>
          </w:p>
        </w:tc>
        <w:tc>
          <w:tcPr>
            <w:tcW w:w="2410" w:type="dxa"/>
            <w:gridSpan w:val="3"/>
            <w:tcBorders>
              <w:top w:val="single" w:color="000000" w:sz="8" w:space="0"/>
              <w:left w:val="single" w:color="auto" w:sz="4" w:space="0"/>
              <w:bottom w:val="single" w:color="000000" w:sz="8" w:space="0"/>
              <w:right w:val="single" w:color="auto" w:sz="4" w:space="0"/>
            </w:tcBorders>
          </w:tcPr>
          <w:p w14:paraId="2471A5BF">
            <w:pPr>
              <w:pStyle w:val="24"/>
              <w:rPr>
                <w:sz w:val="20"/>
                <w:szCs w:val="20"/>
              </w:rPr>
            </w:pPr>
            <w:r>
              <w:rPr>
                <w:color w:val="000000"/>
                <w:sz w:val="20"/>
                <w:szCs w:val="20"/>
                <w:lang w:eastAsia="ru-RU"/>
              </w:rPr>
              <w:t>Баланың басқа балалармен қарым –қатынасы жайлы әңгіме</w:t>
            </w:r>
          </w:p>
        </w:tc>
        <w:tc>
          <w:tcPr>
            <w:tcW w:w="2692" w:type="dxa"/>
            <w:gridSpan w:val="2"/>
            <w:tcBorders>
              <w:top w:val="single" w:color="000000" w:sz="8" w:space="0"/>
              <w:left w:val="single" w:color="auto" w:sz="4" w:space="0"/>
              <w:bottom w:val="single" w:color="000000" w:sz="8" w:space="0"/>
              <w:right w:val="single" w:color="auto" w:sz="4" w:space="0"/>
            </w:tcBorders>
          </w:tcPr>
          <w:p w14:paraId="53AFC048">
            <w:pPr>
              <w:pStyle w:val="24"/>
              <w:rPr>
                <w:sz w:val="20"/>
                <w:szCs w:val="20"/>
              </w:rPr>
            </w:pPr>
            <w:r>
              <w:rPr>
                <w:color w:val="000000"/>
                <w:sz w:val="20"/>
                <w:szCs w:val="20"/>
                <w:lang w:eastAsia="ru-RU"/>
              </w:rPr>
              <w:t>Топтық іс-шаралар мен меркелер жайлы әңгіме</w:t>
            </w:r>
          </w:p>
        </w:tc>
        <w:tc>
          <w:tcPr>
            <w:tcW w:w="2420" w:type="dxa"/>
            <w:tcBorders>
              <w:top w:val="single" w:color="000000" w:sz="8" w:space="0"/>
              <w:left w:val="single" w:color="auto" w:sz="4" w:space="0"/>
              <w:bottom w:val="single" w:color="000000" w:sz="8" w:space="0"/>
              <w:right w:val="single" w:color="000000" w:sz="8" w:space="0"/>
            </w:tcBorders>
          </w:tcPr>
          <w:p w14:paraId="40438060">
            <w:pPr>
              <w:pStyle w:val="24"/>
              <w:rPr>
                <w:sz w:val="20"/>
                <w:szCs w:val="20"/>
              </w:rPr>
            </w:pPr>
            <w:r>
              <w:rPr>
                <w:color w:val="000000"/>
                <w:sz w:val="20"/>
                <w:szCs w:val="20"/>
                <w:lang w:eastAsia="ru-RU"/>
              </w:rPr>
              <w:t>Баланың көңіл күйі туралы әңгімелсу</w:t>
            </w:r>
          </w:p>
        </w:tc>
      </w:tr>
      <w:tr w14:paraId="3AED52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3" w:hRule="atLeast"/>
        </w:trPr>
        <w:tc>
          <w:tcPr>
            <w:tcW w:w="2552" w:type="dxa"/>
            <w:tcBorders>
              <w:top w:val="single" w:color="000000" w:sz="4" w:space="0"/>
              <w:left w:val="single" w:color="000000" w:sz="4" w:space="0"/>
              <w:bottom w:val="single" w:color="000000" w:sz="4" w:space="0"/>
              <w:right w:val="single" w:color="000000" w:sz="4" w:space="0"/>
            </w:tcBorders>
          </w:tcPr>
          <w:p w14:paraId="520B7E30">
            <w:pPr>
              <w:pStyle w:val="24"/>
              <w:ind w:left="110" w:right="498"/>
              <w:rPr>
                <w:b/>
                <w:sz w:val="20"/>
                <w:szCs w:val="20"/>
              </w:rPr>
            </w:pPr>
            <w:r>
              <w:rPr>
                <w:b/>
                <w:sz w:val="20"/>
                <w:szCs w:val="20"/>
              </w:rPr>
              <w:t>Балалардың дербес әрекеті(баяу қимылды ойындар,үстелүсті ойындары,</w:t>
            </w:r>
          </w:p>
          <w:p w14:paraId="768046B1">
            <w:pPr>
              <w:pStyle w:val="24"/>
              <w:ind w:left="110" w:right="558"/>
              <w:rPr>
                <w:b/>
                <w:sz w:val="20"/>
                <w:szCs w:val="20"/>
              </w:rPr>
            </w:pPr>
            <w:r>
              <w:rPr>
                <w:b/>
                <w:sz w:val="20"/>
                <w:szCs w:val="20"/>
              </w:rPr>
              <w:t>бейнелеу әрекеті, кітаптарқарау және тағы басқаәрекеттер)</w:t>
            </w:r>
          </w:p>
        </w:tc>
        <w:tc>
          <w:tcPr>
            <w:tcW w:w="3682" w:type="dxa"/>
            <w:gridSpan w:val="2"/>
            <w:tcBorders>
              <w:top w:val="single" w:color="000000" w:sz="8" w:space="0"/>
              <w:left w:val="single" w:color="000000" w:sz="8" w:space="0"/>
              <w:bottom w:val="single" w:color="000000" w:sz="8" w:space="0"/>
              <w:right w:val="single" w:color="auto" w:sz="4" w:space="0"/>
            </w:tcBorders>
          </w:tcPr>
          <w:p w14:paraId="0F54340E">
            <w:pPr>
              <w:widowControl w:val="0"/>
              <w:tabs>
                <w:tab w:val="left" w:pos="8550"/>
              </w:tabs>
              <w:autoSpaceDE w:val="0"/>
              <w:autoSpaceDN w:val="0"/>
              <w:spacing w:after="0" w:line="240" w:lineRule="auto"/>
              <w:rPr>
                <w:rFonts w:ascii="Times New Roman" w:hAnsi="Times New Roman" w:eastAsia="Times New Roman" w:cs="Times New Roman"/>
                <w:kern w:val="2"/>
                <w:sz w:val="20"/>
                <w:szCs w:val="20"/>
                <w:lang w:val="kk-KZ" w:eastAsia="zh-TW"/>
              </w:rPr>
            </w:pPr>
            <w:r>
              <w:rPr>
                <w:rFonts w:ascii="Times New Roman" w:hAnsi="Times New Roman" w:eastAsia="Times New Roman" w:cs="Times New Roman"/>
                <w:kern w:val="2"/>
                <w:sz w:val="20"/>
                <w:szCs w:val="20"/>
                <w:lang w:val="kk-KZ" w:eastAsia="zh-TW"/>
              </w:rPr>
              <w:t>«Ұлттық ойын - ұлт қазынасы»</w:t>
            </w:r>
          </w:p>
          <w:p w14:paraId="2312C626">
            <w:pPr>
              <w:widowControl w:val="0"/>
              <w:tabs>
                <w:tab w:val="left" w:pos="8550"/>
              </w:tabs>
              <w:autoSpaceDE w:val="0"/>
              <w:autoSpaceDN w:val="0"/>
              <w:spacing w:after="0" w:line="240" w:lineRule="auto"/>
              <w:rPr>
                <w:rFonts w:ascii="Times New Roman" w:hAnsi="Times New Roman" w:eastAsia="Times New Roman" w:cs="Times New Roman"/>
                <w:kern w:val="2"/>
                <w:sz w:val="20"/>
                <w:szCs w:val="20"/>
                <w:lang w:val="kk-KZ" w:eastAsia="zh-TW"/>
              </w:rPr>
            </w:pPr>
            <w:r>
              <w:rPr>
                <w:rFonts w:ascii="Times New Roman" w:hAnsi="Times New Roman" w:eastAsia="Times New Roman" w:cs="Times New Roman"/>
                <w:kern w:val="2"/>
                <w:sz w:val="20"/>
                <w:szCs w:val="20"/>
                <w:lang w:val="kk-KZ" w:eastAsia="zh-TW"/>
              </w:rPr>
              <w:t>«Ханталапай» ойыны</w:t>
            </w:r>
          </w:p>
          <w:p w14:paraId="45150966">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spacing w:val="2"/>
                <w:kern w:val="2"/>
                <w:sz w:val="20"/>
                <w:szCs w:val="20"/>
                <w:lang w:val="kk-KZ" w:eastAsia="zh-TW"/>
              </w:rPr>
              <w:t>«Жарысқа шық, жанұя» (ата-аналардың арасында)</w:t>
            </w:r>
            <w:r>
              <w:rPr>
                <w:rFonts w:ascii="Times New Roman" w:hAnsi="Times New Roman" w:eastAsia="Times New Roman" w:cs="Times New Roman"/>
                <w:b/>
                <w:bCs/>
                <w:color w:val="00B0F0"/>
                <w:spacing w:val="2"/>
                <w:kern w:val="2"/>
                <w:sz w:val="20"/>
                <w:szCs w:val="20"/>
                <w:lang w:val="kk-KZ" w:eastAsia="zh-TW"/>
              </w:rPr>
              <w:t>Бір тұтас тәрбие</w:t>
            </w:r>
          </w:p>
        </w:tc>
        <w:tc>
          <w:tcPr>
            <w:tcW w:w="1843" w:type="dxa"/>
            <w:gridSpan w:val="2"/>
            <w:tcBorders>
              <w:top w:val="single" w:color="000000" w:sz="8" w:space="0"/>
              <w:left w:val="single" w:color="auto" w:sz="4" w:space="0"/>
              <w:bottom w:val="single" w:color="000000" w:sz="8" w:space="0"/>
              <w:right w:val="single" w:color="auto" w:sz="4" w:space="0"/>
            </w:tcBorders>
          </w:tcPr>
          <w:p w14:paraId="626B5B96">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Дид ойын:</w:t>
            </w:r>
            <w:r>
              <w:rPr>
                <w:rFonts w:ascii="Times New Roman" w:hAnsi="Times New Roman" w:cs="Times New Roman"/>
                <w:sz w:val="20"/>
                <w:szCs w:val="20"/>
                <w:lang w:val="kk-KZ"/>
              </w:rPr>
              <w:t xml:space="preserve"> «Дыбысынан таны»</w:t>
            </w:r>
          </w:p>
          <w:p w14:paraId="4C639049">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sz w:val="20"/>
                <w:szCs w:val="20"/>
                <w:lang w:val="kk-KZ"/>
              </w:rPr>
              <w:t>Міндеті::   Есту  қабілеттерін  дамыту.</w:t>
            </w:r>
            <w:r>
              <w:rPr>
                <w:rFonts w:ascii="Times New Roman" w:hAnsi="Times New Roman" w:cs="Times New Roman"/>
                <w:b/>
                <w:color w:val="0070C0"/>
                <w:sz w:val="20"/>
                <w:szCs w:val="20"/>
                <w:lang w:val="kk-KZ"/>
              </w:rPr>
              <w:t>Музыка</w:t>
            </w:r>
          </w:p>
          <w:p w14:paraId="1FFC5FF4">
            <w:pPr>
              <w:widowControl w:val="0"/>
              <w:autoSpaceDE w:val="0"/>
              <w:autoSpaceDN w:val="0"/>
              <w:spacing w:line="240" w:lineRule="auto"/>
              <w:rPr>
                <w:rFonts w:ascii="Times New Roman" w:hAnsi="Times New Roman" w:cs="Times New Roman"/>
                <w:sz w:val="20"/>
                <w:szCs w:val="20"/>
                <w:lang w:val="kk-KZ"/>
              </w:rPr>
            </w:pPr>
          </w:p>
        </w:tc>
        <w:tc>
          <w:tcPr>
            <w:tcW w:w="2410" w:type="dxa"/>
            <w:gridSpan w:val="3"/>
            <w:tcBorders>
              <w:top w:val="single" w:color="000000" w:sz="8" w:space="0"/>
              <w:left w:val="single" w:color="auto" w:sz="4" w:space="0"/>
              <w:bottom w:val="single" w:color="000000" w:sz="8" w:space="0"/>
              <w:right w:val="single" w:color="auto" w:sz="4" w:space="0"/>
            </w:tcBorders>
          </w:tcPr>
          <w:p w14:paraId="6695529A">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Дид ойын:</w:t>
            </w:r>
          </w:p>
          <w:p w14:paraId="79B80596">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 «Сәйкестендіріп жина» ойыны</w:t>
            </w:r>
          </w:p>
          <w:p w14:paraId="59B70968">
            <w:pPr>
              <w:widowControl w:val="0"/>
              <w:autoSpaceDE w:val="0"/>
              <w:autoSpaceDN w:val="0"/>
              <w:spacing w:line="240" w:lineRule="auto"/>
              <w:rPr>
                <w:rFonts w:ascii="Times New Roman" w:hAnsi="Times New Roman" w:cs="Times New Roman"/>
                <w:b/>
                <w:color w:val="0070C0"/>
                <w:sz w:val="20"/>
                <w:szCs w:val="20"/>
                <w:lang w:val="kk-KZ"/>
              </w:rPr>
            </w:pPr>
            <w:r>
              <w:rPr>
                <w:rFonts w:ascii="Times New Roman" w:hAnsi="Times New Roman" w:cs="Times New Roman"/>
                <w:sz w:val="20"/>
                <w:szCs w:val="20"/>
                <w:lang w:val="kk-KZ"/>
              </w:rPr>
              <w:t xml:space="preserve">Міндеті:  түстеріне қарай ажырату </w:t>
            </w:r>
            <w:r>
              <w:rPr>
                <w:rFonts w:ascii="Times New Roman" w:hAnsi="Times New Roman" w:cs="Times New Roman"/>
                <w:b/>
                <w:color w:val="0070C0"/>
                <w:sz w:val="20"/>
                <w:szCs w:val="20"/>
                <w:lang w:val="kk-KZ"/>
              </w:rPr>
              <w:t>Математика негіздері</w:t>
            </w:r>
          </w:p>
          <w:p w14:paraId="0D0F5115">
            <w:pPr>
              <w:widowControl w:val="0"/>
              <w:autoSpaceDE w:val="0"/>
              <w:autoSpaceDN w:val="0"/>
              <w:spacing w:line="240" w:lineRule="auto"/>
              <w:rPr>
                <w:rFonts w:hint="default" w:ascii="Times New Roman" w:hAnsi="Times New Roman" w:cs="Times New Roman"/>
                <w:b/>
                <w:color w:val="0070C0"/>
                <w:sz w:val="20"/>
                <w:szCs w:val="20"/>
                <w:lang w:val="kk-KZ"/>
              </w:rPr>
            </w:pPr>
            <w:r>
              <w:rPr>
                <w:rFonts w:hint="default" w:ascii="Times New Roman" w:hAnsi="Times New Roman" w:cs="Times New Roman"/>
                <w:b/>
                <w:color w:val="0070C0"/>
                <w:sz w:val="20"/>
                <w:szCs w:val="20"/>
                <w:lang w:val="kk-KZ"/>
              </w:rPr>
              <w:t>“Ұйымдастырылған іс-әрекет кезіндегі мінез-құлық ережелері”</w:t>
            </w:r>
          </w:p>
        </w:tc>
        <w:tc>
          <w:tcPr>
            <w:tcW w:w="2692" w:type="dxa"/>
            <w:gridSpan w:val="2"/>
            <w:tcBorders>
              <w:top w:val="single" w:color="000000" w:sz="8" w:space="0"/>
              <w:left w:val="single" w:color="auto" w:sz="4" w:space="0"/>
              <w:bottom w:val="single" w:color="000000" w:sz="8" w:space="0"/>
              <w:right w:val="single" w:color="auto" w:sz="4" w:space="0"/>
            </w:tcBorders>
          </w:tcPr>
          <w:p w14:paraId="4BA5EF64">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Ұлттық ойын</w:t>
            </w:r>
          </w:p>
          <w:p w14:paraId="71EC643E">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«Асық ату» ойыны</w:t>
            </w:r>
          </w:p>
          <w:p w14:paraId="19470097">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Математика негіздері</w:t>
            </w:r>
          </w:p>
        </w:tc>
        <w:tc>
          <w:tcPr>
            <w:tcW w:w="2420" w:type="dxa"/>
            <w:tcBorders>
              <w:top w:val="single" w:color="000000" w:sz="8" w:space="0"/>
              <w:left w:val="single" w:color="auto" w:sz="4" w:space="0"/>
              <w:bottom w:val="single" w:color="000000" w:sz="8" w:space="0"/>
              <w:right w:val="single" w:color="000000" w:sz="8" w:space="0"/>
            </w:tcBorders>
          </w:tcPr>
          <w:p w14:paraId="4949A93F">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Дид ойын:</w:t>
            </w:r>
          </w:p>
          <w:p w14:paraId="6CA4C310">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«Бөліктерді құрастыр» ойыны</w:t>
            </w:r>
          </w:p>
          <w:p w14:paraId="478E26FE">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Міндеті:  қиынды суреттермен құрастыруды үйрету</w:t>
            </w:r>
          </w:p>
          <w:p w14:paraId="507432B8">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Құрастыру</w:t>
            </w:r>
          </w:p>
          <w:p w14:paraId="6E46A9F2">
            <w:pPr>
              <w:widowControl w:val="0"/>
              <w:autoSpaceDE w:val="0"/>
              <w:autoSpaceDN w:val="0"/>
              <w:spacing w:line="240" w:lineRule="auto"/>
              <w:rPr>
                <w:rFonts w:ascii="Times New Roman" w:hAnsi="Times New Roman" w:cs="Times New Roman"/>
                <w:sz w:val="20"/>
                <w:szCs w:val="20"/>
                <w:lang w:val="kk-KZ"/>
              </w:rPr>
            </w:pPr>
          </w:p>
        </w:tc>
      </w:tr>
      <w:tr w14:paraId="6029DA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2552" w:type="dxa"/>
            <w:tcBorders>
              <w:top w:val="single" w:color="000000" w:sz="4" w:space="0"/>
              <w:left w:val="single" w:color="000000" w:sz="4" w:space="0"/>
              <w:bottom w:val="single" w:color="000000" w:sz="4" w:space="0"/>
              <w:right w:val="single" w:color="000000" w:sz="4" w:space="0"/>
            </w:tcBorders>
          </w:tcPr>
          <w:p w14:paraId="5DFE900E">
            <w:pPr>
              <w:pStyle w:val="24"/>
              <w:ind w:left="110"/>
              <w:rPr>
                <w:b/>
                <w:sz w:val="20"/>
                <w:szCs w:val="20"/>
              </w:rPr>
            </w:pPr>
            <w:r>
              <w:rPr>
                <w:b/>
                <w:sz w:val="20"/>
                <w:szCs w:val="20"/>
              </w:rPr>
              <w:t>Таңертенгіжаттығу</w:t>
            </w:r>
          </w:p>
        </w:tc>
        <w:tc>
          <w:tcPr>
            <w:tcW w:w="13047" w:type="dxa"/>
            <w:gridSpan w:val="10"/>
            <w:tcBorders>
              <w:top w:val="single" w:color="000000" w:sz="4" w:space="0"/>
              <w:left w:val="single" w:color="000000" w:sz="4" w:space="0"/>
              <w:bottom w:val="single" w:color="000000" w:sz="4" w:space="0"/>
              <w:right w:val="single" w:color="000000" w:sz="4" w:space="0"/>
            </w:tcBorders>
          </w:tcPr>
          <w:p w14:paraId="0BC1AF60">
            <w:pPr>
              <w:pStyle w:val="24"/>
              <w:rPr>
                <w:sz w:val="20"/>
                <w:szCs w:val="20"/>
              </w:rPr>
            </w:pPr>
            <w:r>
              <w:rPr>
                <w:b/>
                <w:bCs/>
                <w:color w:val="000000" w:themeColor="text1"/>
                <w:sz w:val="20"/>
                <w:szCs w:val="20"/>
              </w:rPr>
              <w:t>Қыркүйек айына арналған таңертеңгі жаттығулар кешені</w:t>
            </w:r>
            <w:r>
              <w:rPr>
                <w:color w:val="000000" w:themeColor="text1"/>
                <w:sz w:val="20"/>
                <w:szCs w:val="20"/>
              </w:rPr>
              <w:t xml:space="preserve"> ( </w:t>
            </w:r>
            <w:r>
              <w:rPr>
                <w:color w:val="0070C0"/>
                <w:sz w:val="20"/>
                <w:szCs w:val="20"/>
              </w:rPr>
              <w:t>(</w:t>
            </w:r>
            <w:r>
              <w:rPr>
                <w:b/>
                <w:bCs/>
                <w:color w:val="0070C0"/>
                <w:sz w:val="20"/>
                <w:szCs w:val="20"/>
              </w:rPr>
              <w:t>Жалпы дамытушы жаттығулар, қимыл белсенділігі, ойын әрекеті).</w:t>
            </w:r>
          </w:p>
        </w:tc>
      </w:tr>
      <w:tr w14:paraId="376306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2552" w:type="dxa"/>
            <w:tcBorders>
              <w:top w:val="single" w:color="000000" w:sz="4" w:space="0"/>
              <w:left w:val="single" w:color="000000" w:sz="4" w:space="0"/>
              <w:bottom w:val="single" w:color="000000" w:sz="4" w:space="0"/>
              <w:right w:val="single" w:color="000000" w:sz="4" w:space="0"/>
            </w:tcBorders>
          </w:tcPr>
          <w:p w14:paraId="1088C466">
            <w:pPr>
              <w:pStyle w:val="24"/>
              <w:ind w:left="110"/>
              <w:rPr>
                <w:b/>
                <w:sz w:val="20"/>
                <w:szCs w:val="20"/>
              </w:rPr>
            </w:pPr>
            <w:r>
              <w:rPr>
                <w:b/>
                <w:sz w:val="20"/>
                <w:szCs w:val="20"/>
              </w:rPr>
              <w:t>Таңғыас</w:t>
            </w:r>
          </w:p>
        </w:tc>
        <w:tc>
          <w:tcPr>
            <w:tcW w:w="13047" w:type="dxa"/>
            <w:gridSpan w:val="10"/>
            <w:tcBorders>
              <w:top w:val="single" w:color="000000" w:sz="4" w:space="0"/>
              <w:left w:val="single" w:color="000000" w:sz="4" w:space="0"/>
              <w:bottom w:val="single" w:color="000000" w:sz="4" w:space="0"/>
              <w:right w:val="single" w:color="000000" w:sz="4" w:space="0"/>
            </w:tcBorders>
          </w:tcPr>
          <w:p w14:paraId="7898C812">
            <w:pPr>
              <w:pStyle w:val="24"/>
              <w:rPr>
                <w:sz w:val="20"/>
                <w:szCs w:val="20"/>
              </w:rPr>
            </w:pPr>
            <w:r>
              <w:rPr>
                <w:sz w:val="20"/>
                <w:szCs w:val="20"/>
              </w:rPr>
              <w:t xml:space="preserve"> Таңғы ас алдында қолдарын сумен сабындап жуу мәдениетін қалыптастыру. </w:t>
            </w:r>
            <w:r>
              <w:rPr>
                <w:color w:val="000000"/>
                <w:sz w:val="20"/>
                <w:szCs w:val="20"/>
              </w:rPr>
              <w:t xml:space="preserve">Жеңдерін өз бетімен түру, жуыну кезінде киімді суламау, жуыну кезінде суды шашыратпау білігін бекіту. </w:t>
            </w:r>
            <w:r>
              <w:rPr>
                <w:b/>
                <w:bCs/>
                <w:sz w:val="20"/>
                <w:szCs w:val="20"/>
              </w:rPr>
              <w:t>Ө</w:t>
            </w:r>
            <w:r>
              <w:rPr>
                <w:sz w:val="20"/>
                <w:szCs w:val="20"/>
              </w:rPr>
              <w:t xml:space="preserve">з орнын тауып отыру. </w:t>
            </w:r>
            <w:r>
              <w:rPr>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sz w:val="20"/>
                <w:szCs w:val="20"/>
              </w:rPr>
              <w:t xml:space="preserve">. Тамақтанып болғаннан кейін алғыс айтуды үйрету </w:t>
            </w:r>
            <w:r>
              <w:rPr>
                <w:b/>
                <w:bCs/>
                <w:sz w:val="20"/>
                <w:szCs w:val="20"/>
              </w:rPr>
              <w:t>(</w:t>
            </w:r>
            <w:r>
              <w:rPr>
                <w:b/>
                <w:bCs/>
                <w:color w:val="0070C0"/>
                <w:sz w:val="20"/>
                <w:szCs w:val="20"/>
              </w:rPr>
              <w:t>мәдени-гигиеналық дағдылар, өзіне-өзі қызмет ету, кезекшілердің еңбек әрекеті)</w:t>
            </w:r>
          </w:p>
        </w:tc>
      </w:tr>
      <w:tr w14:paraId="07E1F1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552" w:type="dxa"/>
            <w:tcBorders>
              <w:top w:val="single" w:color="auto" w:sz="4" w:space="0"/>
              <w:left w:val="single" w:color="000000" w:sz="4" w:space="0"/>
              <w:bottom w:val="single" w:color="000000" w:sz="4" w:space="0"/>
              <w:right w:val="single" w:color="000000" w:sz="4" w:space="0"/>
            </w:tcBorders>
          </w:tcPr>
          <w:p w14:paraId="552BC083">
            <w:pPr>
              <w:pStyle w:val="24"/>
              <w:ind w:left="110"/>
              <w:rPr>
                <w:b/>
                <w:sz w:val="20"/>
                <w:szCs w:val="20"/>
              </w:rPr>
            </w:pPr>
            <w:r>
              <w:rPr>
                <w:b/>
                <w:sz w:val="20"/>
                <w:szCs w:val="20"/>
              </w:rPr>
              <w:t>Ұйымдастырылғаніс-әрекетке</w:t>
            </w:r>
          </w:p>
          <w:p w14:paraId="407167B1">
            <w:pPr>
              <w:pStyle w:val="24"/>
              <w:ind w:left="110"/>
              <w:rPr>
                <w:b/>
                <w:sz w:val="20"/>
                <w:szCs w:val="20"/>
              </w:rPr>
            </w:pPr>
            <w:r>
              <w:rPr>
                <w:b/>
                <w:sz w:val="20"/>
                <w:szCs w:val="20"/>
              </w:rPr>
              <w:t>дайындық</w:t>
            </w:r>
          </w:p>
        </w:tc>
        <w:tc>
          <w:tcPr>
            <w:tcW w:w="3682" w:type="dxa"/>
            <w:gridSpan w:val="2"/>
            <w:tcBorders>
              <w:top w:val="single" w:color="000000" w:sz="4" w:space="0"/>
              <w:left w:val="single" w:color="000000" w:sz="4" w:space="0"/>
              <w:bottom w:val="single" w:color="000000" w:sz="4" w:space="0"/>
              <w:right w:val="single" w:color="000000" w:sz="4" w:space="0"/>
            </w:tcBorders>
          </w:tcPr>
          <w:p w14:paraId="6A3E3470">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«Амандасу әдебі»</w:t>
            </w:r>
          </w:p>
          <w:p w14:paraId="5C176F84">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Мақсаты: Құрбыларымен «Қалың қалай досым? сұрақтары аясында диалог құра алуға машықтандыру, байланыстырып сөйлеуге үйрету.</w:t>
            </w:r>
          </w:p>
          <w:p w14:paraId="10B07C00">
            <w:pPr>
              <w:widowControl w:val="0"/>
              <w:autoSpaceDE w:val="0"/>
              <w:autoSpaceDN w:val="0"/>
              <w:spacing w:after="0" w:line="240" w:lineRule="auto"/>
              <w:rPr>
                <w:rFonts w:ascii="Times New Roman" w:hAnsi="Times New Roman" w:eastAsia="Calibri" w:cs="Times New Roman"/>
                <w:b/>
                <w:iCs/>
                <w:color w:val="0070C0"/>
                <w:sz w:val="20"/>
                <w:szCs w:val="20"/>
                <w:lang w:val="kk-KZ"/>
              </w:rPr>
            </w:pPr>
            <w:r>
              <w:rPr>
                <w:rFonts w:ascii="Times New Roman" w:hAnsi="Times New Roman" w:eastAsia="Calibri" w:cs="Times New Roman"/>
                <w:b/>
                <w:iCs/>
                <w:color w:val="0070C0"/>
                <w:sz w:val="20"/>
                <w:szCs w:val="20"/>
                <w:lang w:val="kk-KZ"/>
              </w:rPr>
              <w:t>Сөйлеуді дамыту</w:t>
            </w:r>
          </w:p>
          <w:p w14:paraId="247FA530">
            <w:pPr>
              <w:widowControl w:val="0"/>
              <w:autoSpaceDE w:val="0"/>
              <w:autoSpaceDN w:val="0"/>
              <w:spacing w:line="240" w:lineRule="auto"/>
              <w:rPr>
                <w:rFonts w:ascii="Times New Roman" w:hAnsi="Times New Roman" w:cs="Times New Roman"/>
                <w:b/>
                <w:sz w:val="20"/>
                <w:szCs w:val="20"/>
                <w:lang w:val="kk-KZ"/>
              </w:rPr>
            </w:pPr>
          </w:p>
        </w:tc>
        <w:tc>
          <w:tcPr>
            <w:tcW w:w="1849" w:type="dxa"/>
            <w:gridSpan w:val="3"/>
            <w:tcBorders>
              <w:top w:val="single" w:color="000000" w:sz="4" w:space="0"/>
              <w:left w:val="single" w:color="000000" w:sz="4" w:space="0"/>
              <w:bottom w:val="single" w:color="000000" w:sz="4" w:space="0"/>
              <w:right w:val="single" w:color="000000" w:sz="4" w:space="0"/>
            </w:tcBorders>
          </w:tcPr>
          <w:p w14:paraId="1FEBF0A9">
            <w:pPr>
              <w:widowControl w:val="0"/>
              <w:autoSpaceDE w:val="0"/>
              <w:autoSpaceDN w:val="0"/>
              <w:spacing w:after="0" w:line="240" w:lineRule="auto"/>
              <w:rPr>
                <w:rFonts w:ascii="Times New Roman" w:hAnsi="Times New Roman" w:cs="Times New Roman"/>
                <w:b/>
                <w:sz w:val="20"/>
                <w:szCs w:val="20"/>
                <w:lang w:val="kk-KZ"/>
              </w:rPr>
            </w:pPr>
          </w:p>
          <w:p w14:paraId="77545A8D">
            <w:pPr>
              <w:widowControl w:val="0"/>
              <w:autoSpaceDE w:val="0"/>
              <w:autoSpaceDN w:val="0"/>
              <w:spacing w:after="0" w:line="240" w:lineRule="auto"/>
              <w:rPr>
                <w:rFonts w:ascii="Times New Roman" w:hAnsi="Times New Roman" w:eastAsia="Times New Roman" w:cs="Times New Roman"/>
                <w:b/>
                <w:bCs/>
                <w:color w:val="000000"/>
                <w:spacing w:val="2"/>
                <w:kern w:val="2"/>
                <w:sz w:val="20"/>
                <w:szCs w:val="20"/>
                <w:shd w:val="clear" w:color="auto" w:fill="FFFFFF"/>
                <w:lang w:val="kk-KZ" w:eastAsia="zh-TW"/>
              </w:rPr>
            </w:pPr>
            <w:r>
              <w:rPr>
                <w:rFonts w:ascii="Times New Roman" w:hAnsi="Times New Roman" w:eastAsia="Times New Roman" w:cs="Times New Roman"/>
                <w:spacing w:val="2"/>
                <w:kern w:val="2"/>
                <w:sz w:val="20"/>
                <w:szCs w:val="20"/>
                <w:lang w:val="kk-KZ" w:eastAsia="zh-TW"/>
              </w:rPr>
              <w:t>Қауіпсіздік ережелері. Жол қауіпсіздігі ережелерін сақтау. Жол белгілерін (жүру бөлігі, жаяу жүргіншілер өткелі, тротуар) білу, бағдаршамның белгілеріне сәйкес жолдан өту. Жол қозғалысының қарапайым ережелерін, жаяу жүргіншілердің қозғалыс ережелерін сақтау. «Балалар», «Трамвай аялдамасы», «Автобус аялдамасы» жол белгілерімен таныстыру</w:t>
            </w:r>
          </w:p>
          <w:p w14:paraId="0A4AA6C3">
            <w:pPr>
              <w:widowControl w:val="0"/>
              <w:autoSpaceDE w:val="0"/>
              <w:autoSpaceDN w:val="0"/>
              <w:spacing w:after="0" w:line="240" w:lineRule="auto"/>
              <w:rPr>
                <w:rFonts w:ascii="Times New Roman" w:hAnsi="Times New Roman" w:cs="Times New Roman"/>
                <w:b/>
                <w:sz w:val="20"/>
                <w:szCs w:val="20"/>
                <w:lang w:val="kk-KZ"/>
              </w:rPr>
            </w:pPr>
            <w:r>
              <w:rPr>
                <w:rFonts w:ascii="Times New Roman" w:hAnsi="Times New Roman" w:cs="Times New Roman"/>
                <w:b/>
                <w:color w:val="00B0F0"/>
                <w:sz w:val="20"/>
                <w:szCs w:val="20"/>
                <w:lang w:val="kk-KZ"/>
              </w:rPr>
              <w:t>Бір тұтас тәрбие</w:t>
            </w:r>
          </w:p>
        </w:tc>
        <w:tc>
          <w:tcPr>
            <w:tcW w:w="2404" w:type="dxa"/>
            <w:gridSpan w:val="2"/>
            <w:tcBorders>
              <w:top w:val="single" w:color="000000" w:sz="4" w:space="0"/>
              <w:left w:val="single" w:color="000000" w:sz="4" w:space="0"/>
              <w:bottom w:val="single" w:color="000000" w:sz="4" w:space="0"/>
              <w:right w:val="single" w:color="000000" w:sz="4" w:space="0"/>
            </w:tcBorders>
          </w:tcPr>
          <w:p w14:paraId="73687F84">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«Кім көп сөз біледі?»</w:t>
            </w:r>
          </w:p>
          <w:p w14:paraId="56C85C7E">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Мақсаты: балаларды шапшаңдыққа, дұрыс сөйлеуге үйрету</w:t>
            </w:r>
          </w:p>
          <w:p w14:paraId="5B959BF7">
            <w:pPr>
              <w:widowControl w:val="0"/>
              <w:autoSpaceDE w:val="0"/>
              <w:autoSpaceDN w:val="0"/>
              <w:spacing w:after="0" w:line="240" w:lineRule="auto"/>
              <w:rPr>
                <w:rFonts w:ascii="Times New Roman" w:hAnsi="Times New Roman" w:eastAsia="Calibri" w:cs="Times New Roman"/>
                <w:bCs/>
                <w:sz w:val="20"/>
                <w:szCs w:val="20"/>
                <w:lang w:val="kk-KZ"/>
              </w:rPr>
            </w:pPr>
          </w:p>
          <w:p w14:paraId="51CC0A80">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Балалардың еркін әрекеттері</w:t>
            </w:r>
          </w:p>
          <w:p w14:paraId="614DAEA6">
            <w:pPr>
              <w:pStyle w:val="24"/>
              <w:rPr>
                <w:b/>
                <w:iCs/>
                <w:color w:val="0070C0"/>
                <w:sz w:val="20"/>
                <w:szCs w:val="20"/>
              </w:rPr>
            </w:pPr>
            <w:r>
              <w:rPr>
                <w:b/>
                <w:iCs/>
                <w:color w:val="0070C0"/>
                <w:sz w:val="20"/>
                <w:szCs w:val="20"/>
              </w:rPr>
              <w:t>Сөйлеуді дамыту</w:t>
            </w:r>
          </w:p>
          <w:p w14:paraId="1370A962">
            <w:pPr>
              <w:pStyle w:val="24"/>
              <w:rPr>
                <w:b/>
                <w:sz w:val="20"/>
                <w:szCs w:val="20"/>
                <w:lang w:val="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41F583DD">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«Күзгі жапырақ» тақпақ</w:t>
            </w:r>
          </w:p>
          <w:p w14:paraId="34326BA7">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kk-KZ" w:eastAsia="kk-KZ"/>
              </w:rPr>
            </w:pPr>
            <w:r>
              <w:rPr>
                <w:rFonts w:ascii="Times New Roman" w:hAnsi="Times New Roman" w:eastAsia="Calibri" w:cs="Times New Roman"/>
                <w:bCs/>
                <w:kern w:val="24"/>
                <w:sz w:val="20"/>
                <w:szCs w:val="20"/>
                <w:lang w:val="kk-KZ" w:eastAsia="kk-KZ"/>
              </w:rPr>
              <w:t>Қыстың жақын қалғанын,</w:t>
            </w:r>
          </w:p>
          <w:p w14:paraId="4EB2B8A9">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ru-RU" w:eastAsia="kk-KZ"/>
              </w:rPr>
            </w:pPr>
            <w:r>
              <w:rPr>
                <w:rFonts w:ascii="Times New Roman" w:hAnsi="Times New Roman" w:eastAsia="Calibri" w:cs="Times New Roman"/>
                <w:bCs/>
                <w:kern w:val="24"/>
                <w:sz w:val="20"/>
                <w:szCs w:val="20"/>
                <w:lang w:val="ru-RU" w:eastAsia="kk-KZ"/>
              </w:rPr>
              <w:t>Жапырақтар сезгендей.</w:t>
            </w:r>
          </w:p>
          <w:p w14:paraId="73EF0ED9">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ru-RU" w:eastAsia="kk-KZ"/>
              </w:rPr>
            </w:pPr>
            <w:r>
              <w:rPr>
                <w:rFonts w:ascii="Times New Roman" w:hAnsi="Times New Roman" w:eastAsia="Calibri" w:cs="Times New Roman"/>
                <w:bCs/>
                <w:kern w:val="24"/>
                <w:sz w:val="20"/>
                <w:szCs w:val="20"/>
                <w:lang w:val="ru-RU" w:eastAsia="kk-KZ"/>
              </w:rPr>
              <w:t>Желмен ұшып барады,</w:t>
            </w:r>
          </w:p>
          <w:p w14:paraId="7BEB404E">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ru-RU" w:eastAsia="kk-KZ"/>
              </w:rPr>
            </w:pPr>
            <w:r>
              <w:rPr>
                <w:rFonts w:ascii="Times New Roman" w:hAnsi="Times New Roman" w:eastAsia="Calibri" w:cs="Times New Roman"/>
                <w:bCs/>
                <w:kern w:val="24"/>
                <w:sz w:val="20"/>
                <w:szCs w:val="20"/>
                <w:lang w:val="ru-RU" w:eastAsia="kk-KZ"/>
              </w:rPr>
              <w:t xml:space="preserve">Жерге қонып  үлгермей                     </w:t>
            </w:r>
          </w:p>
          <w:p w14:paraId="0CA2D7B2">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ru-RU" w:eastAsia="kk-KZ"/>
              </w:rPr>
            </w:pPr>
            <w:r>
              <w:rPr>
                <w:rFonts w:ascii="Times New Roman" w:hAnsi="Times New Roman" w:eastAsia="Calibri" w:cs="Times New Roman"/>
                <w:bCs/>
                <w:kern w:val="24"/>
                <w:sz w:val="20"/>
                <w:szCs w:val="20"/>
                <w:lang w:val="ru-RU" w:eastAsia="kk-KZ"/>
              </w:rPr>
              <w:t>Мақсаты: Балалардың  тілдерін дамыту арқылы, сөздік қорын дамыту.</w:t>
            </w:r>
          </w:p>
          <w:p w14:paraId="6ED0B4CF">
            <w:pPr>
              <w:widowControl w:val="0"/>
              <w:kinsoku w:val="0"/>
              <w:overflowPunct w:val="0"/>
              <w:autoSpaceDE w:val="0"/>
              <w:autoSpaceDN w:val="0"/>
              <w:spacing w:after="0" w:line="240" w:lineRule="auto"/>
              <w:textAlignment w:val="baseline"/>
              <w:rPr>
                <w:rFonts w:ascii="Times New Roman" w:hAnsi="Times New Roman" w:cs="Times New Roman"/>
                <w:bCs/>
                <w:sz w:val="20"/>
                <w:szCs w:val="20"/>
                <w:lang w:val="ru-RU" w:eastAsia="kk-KZ"/>
              </w:rPr>
            </w:pPr>
            <w:r>
              <w:rPr>
                <w:rFonts w:ascii="Times New Roman" w:hAnsi="Times New Roman" w:eastAsia="Calibri" w:cs="Times New Roman"/>
                <w:bCs/>
                <w:kern w:val="24"/>
                <w:sz w:val="20"/>
                <w:szCs w:val="20"/>
                <w:lang w:val="ru-RU" w:eastAsia="kk-KZ"/>
              </w:rPr>
              <w:t>Ойын: «Аю жүрген орманда».</w:t>
            </w:r>
          </w:p>
          <w:p w14:paraId="5DCEB6AF">
            <w:pPr>
              <w:pStyle w:val="24"/>
              <w:rPr>
                <w:bCs/>
                <w:sz w:val="20"/>
                <w:szCs w:val="20"/>
              </w:rPr>
            </w:pPr>
            <w:r>
              <w:rPr>
                <w:rFonts w:eastAsia="Calibri"/>
                <w:bCs/>
                <w:kern w:val="24"/>
                <w:sz w:val="20"/>
                <w:szCs w:val="20"/>
                <w:lang w:eastAsia="kk-KZ"/>
              </w:rPr>
              <w:t>Мақсаты: Қимыл қозғалысын дамыту</w:t>
            </w:r>
          </w:p>
          <w:p w14:paraId="78943425">
            <w:pPr>
              <w:pStyle w:val="24"/>
              <w:rPr>
                <w:sz w:val="20"/>
                <w:szCs w:val="20"/>
                <w:lang w:val="ru-RU"/>
              </w:rPr>
            </w:pPr>
            <w:r>
              <w:rPr>
                <w:rFonts w:eastAsia="Calibri"/>
                <w:b/>
                <w:iCs/>
                <w:color w:val="0070C0"/>
                <w:kern w:val="24"/>
                <w:sz w:val="20"/>
                <w:szCs w:val="20"/>
                <w:lang w:eastAsia="kk-KZ"/>
              </w:rPr>
              <w:t>Көркем әдебиет,дене шынықтыру</w:t>
            </w:r>
          </w:p>
        </w:tc>
        <w:tc>
          <w:tcPr>
            <w:tcW w:w="2420" w:type="dxa"/>
            <w:tcBorders>
              <w:top w:val="single" w:color="000000" w:sz="4" w:space="0"/>
              <w:left w:val="single" w:color="000000" w:sz="4" w:space="0"/>
              <w:bottom w:val="single" w:color="000000" w:sz="4" w:space="0"/>
              <w:right w:val="single" w:color="000000" w:sz="4" w:space="0"/>
            </w:tcBorders>
          </w:tcPr>
          <w:p w14:paraId="16655FEC">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Күз туралы не білетінін еркін түрде əңгімелейді: Күз келді. Күннің жылуы азайды. Аспанды бұлт қаптады. Жаңбыр жиі жауады. Адамдар қолшатырмен жүреді. ағаштарда жапырақ жоқ. Жапырақтар сарғайып, жерге түсіп қалды. Жыл құстары оңтүстікке ұшып кетті. Баубақшада өнім жиналдыСуреттерден күзгі ауа райына сай киінген балаларды табады, сол суретті белгілейді.</w:t>
            </w:r>
          </w:p>
          <w:p w14:paraId="563F9B53">
            <w:pPr>
              <w:pStyle w:val="24"/>
              <w:rPr>
                <w:b/>
                <w:sz w:val="20"/>
                <w:szCs w:val="20"/>
              </w:rPr>
            </w:pPr>
            <w:r>
              <w:rPr>
                <w:b/>
                <w:bCs/>
                <w:color w:val="0070C0"/>
                <w:sz w:val="20"/>
                <w:szCs w:val="20"/>
              </w:rPr>
              <w:t>Экологиялық тәрбие</w:t>
            </w:r>
          </w:p>
        </w:tc>
      </w:tr>
      <w:tr w14:paraId="0C1149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0" w:hRule="atLeast"/>
        </w:trPr>
        <w:tc>
          <w:tcPr>
            <w:tcW w:w="2552" w:type="dxa"/>
            <w:tcBorders>
              <w:top w:val="single" w:color="000000" w:sz="4" w:space="0"/>
              <w:left w:val="single" w:color="000000" w:sz="4" w:space="0"/>
              <w:bottom w:val="single" w:color="000000" w:sz="4" w:space="0"/>
              <w:right w:val="single" w:color="000000" w:sz="4" w:space="0"/>
            </w:tcBorders>
          </w:tcPr>
          <w:p w14:paraId="1680394B">
            <w:pPr>
              <w:pStyle w:val="24"/>
              <w:ind w:left="110" w:right="223"/>
              <w:rPr>
                <w:b/>
                <w:sz w:val="20"/>
                <w:szCs w:val="20"/>
              </w:rPr>
            </w:pPr>
            <w:r>
              <w:rPr>
                <w:b/>
                <w:sz w:val="20"/>
                <w:szCs w:val="20"/>
              </w:rPr>
              <w:t>Білімберуұйымыныңкестесібойыншаұйымдастырылған</w:t>
            </w:r>
          </w:p>
          <w:p w14:paraId="7CE2E7CF">
            <w:pPr>
              <w:pStyle w:val="24"/>
              <w:ind w:left="110"/>
              <w:rPr>
                <w:b/>
                <w:sz w:val="20"/>
                <w:szCs w:val="20"/>
              </w:rPr>
            </w:pPr>
            <w:r>
              <w:rPr>
                <w:b/>
                <w:sz w:val="20"/>
                <w:szCs w:val="20"/>
              </w:rPr>
              <w:t>іс-әрекет</w:t>
            </w:r>
          </w:p>
        </w:tc>
        <w:tc>
          <w:tcPr>
            <w:tcW w:w="3682" w:type="dxa"/>
            <w:gridSpan w:val="2"/>
            <w:tcBorders>
              <w:top w:val="single" w:color="000000" w:sz="8" w:space="0"/>
              <w:left w:val="single" w:color="000000" w:sz="8" w:space="0"/>
              <w:bottom w:val="single" w:color="000000" w:sz="8" w:space="0"/>
              <w:right w:val="single" w:color="auto" w:sz="4" w:space="0"/>
            </w:tcBorders>
          </w:tcPr>
          <w:p w14:paraId="0976AC5D">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7EFC0471">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Тақырыбы:</w:t>
            </w:r>
            <w:r>
              <w:rPr>
                <w:rFonts w:ascii="Times New Roman" w:hAnsi="Times New Roman" w:cs="Times New Roman"/>
                <w:sz w:val="20"/>
                <w:szCs w:val="20"/>
                <w:lang w:val="kk-KZ"/>
              </w:rPr>
              <w:t>Күзбояуы.</w:t>
            </w:r>
          </w:p>
          <w:p w14:paraId="3F2BFBD4">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Өлең тыңдау арқылы, әңгіме құрап айту арқылы баланың сөйлеу тілін дамыту.Күздің жомарт, мырза екенін айтып, мейірбандыққа тәрбиелеу.</w:t>
            </w:r>
          </w:p>
          <w:p w14:paraId="47AC0F1C">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2002188A">
            <w:pPr>
              <w:widowControl w:val="0"/>
              <w:autoSpaceDE w:val="0"/>
              <w:autoSpaceDN w:val="0"/>
              <w:spacing w:before="2" w:line="240" w:lineRule="auto"/>
              <w:ind w:right="812"/>
              <w:rPr>
                <w:rFonts w:ascii="Times New Roman" w:hAnsi="Times New Roman" w:eastAsia="Times New Roman" w:cs="Times New Roman"/>
                <w:b/>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b/>
                <w:spacing w:val="-2"/>
                <w:sz w:val="20"/>
                <w:szCs w:val="20"/>
                <w:lang w:val="kk-KZ"/>
              </w:rPr>
              <w:t>Дыбыс</w:t>
            </w:r>
          </w:p>
          <w:p w14:paraId="76AE530F">
            <w:pPr>
              <w:widowControl w:val="0"/>
              <w:autoSpaceDE w:val="0"/>
              <w:autoSpaceDN w:val="0"/>
              <w:spacing w:before="2" w:line="240" w:lineRule="auto"/>
              <w:ind w:right="812"/>
              <w:rPr>
                <w:rFonts w:ascii="Times New Roman" w:hAnsi="Times New Roman" w:eastAsia="Times New Roman" w:cs="Times New Roman"/>
                <w:b/>
                <w:sz w:val="20"/>
                <w:szCs w:val="20"/>
                <w:lang w:val="kk-KZ"/>
              </w:rPr>
            </w:pPr>
            <w:r>
              <w:rPr>
                <w:rFonts w:ascii="Times New Roman" w:hAnsi="Times New Roman" w:eastAsia="Times New Roman" w:cs="Times New Roman"/>
                <w:spacing w:val="-2"/>
                <w:sz w:val="20"/>
                <w:szCs w:val="20"/>
                <w:lang w:val="kk-KZ"/>
              </w:rPr>
              <w:t xml:space="preserve">Табиғи дыбыстарды, жан-жануарлардың </w:t>
            </w:r>
            <w:r>
              <w:rPr>
                <w:rFonts w:ascii="Times New Roman" w:hAnsi="Times New Roman" w:eastAsia="Times New Roman" w:cs="Times New Roman"/>
                <w:sz w:val="20"/>
                <w:szCs w:val="20"/>
                <w:lang w:val="kk-KZ"/>
              </w:rPr>
              <w:t>дыбыстарына жыратуға үйрету,сөздіайтуүшінадамға дауыс керек екенін түсіндіру.</w:t>
            </w:r>
            <w:r>
              <w:rPr>
                <w:rFonts w:ascii="Times New Roman" w:hAnsi="Times New Roman" w:eastAsia="Times New Roman" w:cs="Times New Roman"/>
                <w:b/>
                <w:sz w:val="20"/>
                <w:szCs w:val="20"/>
                <w:lang w:val="kk-KZ"/>
              </w:rPr>
              <w:t>«Не қалай дауыстайды?» Д/ойын</w:t>
            </w:r>
          </w:p>
          <w:p w14:paraId="255B638E">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593CB3BC">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Ұлттық ойындар (таза ауада)</w:t>
            </w:r>
          </w:p>
          <w:p w14:paraId="58D05C2F">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Ұлттық ойындарға деген қызығушылықтарын арттыру, коммуникативтікқұзіреттіліктерін дамыту, мейірімділік пен ұлтттар арасындағы достыққатәрбиелеу.</w:t>
            </w:r>
          </w:p>
          <w:p w14:paraId="49A34740">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Шығармашылық:</w:t>
            </w:r>
          </w:p>
          <w:p w14:paraId="1A469CE5">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«Құрастыру»</w:t>
            </w:r>
          </w:p>
          <w:p w14:paraId="61D9A2D7">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 xml:space="preserve">Ұшақ </w:t>
            </w:r>
          </w:p>
          <w:p w14:paraId="5536998A">
            <w:pPr>
              <w:pStyle w:val="22"/>
              <w:widowControl w:val="0"/>
              <w:autoSpaceDE w:val="0"/>
              <w:autoSpaceDN w:val="0"/>
              <w:jc w:val="center"/>
              <w:rPr>
                <w:rFonts w:ascii="Times New Roman" w:hAnsi="Times New Roman"/>
                <w:b/>
                <w:bCs/>
                <w:sz w:val="20"/>
                <w:szCs w:val="20"/>
                <w:lang w:val="kk-KZ"/>
              </w:rPr>
            </w:pPr>
            <w:r>
              <w:rPr>
                <w:rFonts w:ascii="Times New Roman" w:hAnsi="Times New Roman"/>
                <w:sz w:val="20"/>
                <w:szCs w:val="20"/>
                <w:lang w:val="kk-KZ"/>
              </w:rPr>
              <w:t>Құрылыс материалда-рынан ұшақты құрастыра білуге үйрету;ұшақты құрастыру-да оның негізгі бөлігі мен ұсақ бөлшектерін ажырата алу және балалардың ой-қиялын дамыту; өзінің іс-әрекетін алдын ала жоспарлау дағдыларын қалыптас-тыру, батылдыққа, ерлікке тәрбиелеу</w:t>
            </w:r>
          </w:p>
        </w:tc>
        <w:tc>
          <w:tcPr>
            <w:tcW w:w="1843" w:type="dxa"/>
            <w:gridSpan w:val="2"/>
            <w:tcBorders>
              <w:top w:val="single" w:color="000000" w:sz="8" w:space="0"/>
              <w:left w:val="single" w:color="auto" w:sz="4" w:space="0"/>
              <w:bottom w:val="single" w:color="000000" w:sz="8" w:space="0"/>
              <w:right w:val="single" w:color="auto" w:sz="4" w:space="0"/>
            </w:tcBorders>
          </w:tcPr>
          <w:p w14:paraId="17482D97">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5C0EC173">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Театр əлемінде</w:t>
            </w:r>
          </w:p>
          <w:p w14:paraId="2DC9B571">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Балаларға театр туралы түсінік беру,қуыршақ театрының түрлерімен таныстыру; балалардың өз ойын айта білуге үйрету,театрландырылған ойындарға оң көзқарастарын, басқалардың пікірін тыңдай білу дағдыларын қалыптастыру; театр өнеріне құрметпен қарауға тəрбиелеу.</w:t>
            </w:r>
          </w:p>
          <w:p w14:paraId="481A3AD3">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w:t>
            </w:r>
          </w:p>
          <w:p w14:paraId="0220D2EF">
            <w:pPr>
              <w:widowControl w:val="0"/>
              <w:autoSpaceDE w:val="0"/>
              <w:autoSpaceDN w:val="0"/>
              <w:spacing w:after="0" w:line="240" w:lineRule="auto"/>
              <w:rPr>
                <w:rFonts w:ascii="Times New Roman" w:hAnsi="Times New Roman" w:cs="Times New Roman"/>
                <w:b/>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b/>
                <w:sz w:val="20"/>
                <w:szCs w:val="20"/>
                <w:lang w:val="kk-KZ"/>
              </w:rPr>
              <w:t>А дыбысы</w:t>
            </w:r>
          </w:p>
          <w:p w14:paraId="0432F5D8">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дыбыстардың айтылу жəне дыбысталу ерекшеліктерін талдауғаүйрету; қолды жазуға дайындау. Жазу кезінде арқаны жəне қолдарды дұрыс ұстау ережелерімен таныстыру.  Қарындашты дұрыс ұстауға үйрету.</w:t>
            </w:r>
          </w:p>
          <w:p w14:paraId="6B43DF9D">
            <w:pPr>
              <w:widowControl w:val="0"/>
              <w:autoSpaceDE w:val="0"/>
              <w:autoSpaceDN w:val="0"/>
              <w:spacing w:after="0" w:line="240" w:lineRule="auto"/>
              <w:rPr>
                <w:rFonts w:ascii="Times New Roman" w:hAnsi="Times New Roman" w:cs="Times New Roman"/>
                <w:sz w:val="20"/>
                <w:szCs w:val="20"/>
                <w:lang w:val="kk-KZ"/>
              </w:rPr>
            </w:pPr>
          </w:p>
          <w:p w14:paraId="17D0E6F9">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5E515030">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Ұлттық ойындар (таза ауада)</w:t>
            </w:r>
          </w:p>
          <w:p w14:paraId="788398AF">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Ұлттық ойындарға деген қызығушылықтарын арттыру, коммуникативтікқұзіреттіліктерін дамыту, мейірімділік пен ұлтттар арасындағы достыққатәрбиелеу.</w:t>
            </w:r>
          </w:p>
          <w:p w14:paraId="142549DE">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1072B238">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 xml:space="preserve">Ағаш және бұта </w:t>
            </w:r>
          </w:p>
          <w:p w14:paraId="63DC9C80">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Ағаштың, бұталардың атауларымен таныстыру жəне олардың түрлерін бір-бірінен өзіне тəн ерекшеліктеріне қарай (жапырағы, жемісі, діңі) айыра білуге үйрету. </w:t>
            </w:r>
          </w:p>
          <w:p w14:paraId="5F9BC861">
            <w:pPr>
              <w:pStyle w:val="22"/>
              <w:widowControl w:val="0"/>
              <w:autoSpaceDE w:val="0"/>
              <w:autoSpaceDN w:val="0"/>
              <w:jc w:val="center"/>
              <w:rPr>
                <w:rFonts w:ascii="Times New Roman" w:hAnsi="Times New Roman"/>
                <w:b/>
                <w:bCs/>
                <w:sz w:val="20"/>
                <w:szCs w:val="20"/>
                <w:lang w:val="kk-KZ"/>
              </w:rPr>
            </w:pPr>
            <w:r>
              <w:rPr>
                <w:rFonts w:ascii="Times New Roman" w:hAnsi="Times New Roman"/>
                <w:sz w:val="20"/>
                <w:szCs w:val="20"/>
                <w:lang w:val="kk-KZ"/>
              </w:rPr>
              <w:t xml:space="preserve"> Жақын маңда орналасқан ағаштар, бұталар мен шөптер туралы түсініктерін нығайту. Тірі нысанды суреттей білу қабілеттерін дамыту. Балалардың зейінін, жадын күшейту. Табиғатқа қамқорлықпен, жанашырлықпен қарауға үйрету. Рухани-ізгілік жəне эстетикалық сезімдерін қалыптастыру</w:t>
            </w:r>
          </w:p>
        </w:tc>
        <w:tc>
          <w:tcPr>
            <w:tcW w:w="2410" w:type="dxa"/>
            <w:gridSpan w:val="3"/>
            <w:tcBorders>
              <w:top w:val="single" w:color="000000" w:sz="8" w:space="0"/>
              <w:left w:val="single" w:color="auto" w:sz="4" w:space="0"/>
              <w:bottom w:val="single" w:color="000000" w:sz="8" w:space="0"/>
              <w:right w:val="single" w:color="000000" w:sz="8" w:space="0"/>
            </w:tcBorders>
          </w:tcPr>
          <w:p w14:paraId="283D1F1B">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35E61ED3">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1,2 саны және цифры</w:t>
            </w:r>
          </w:p>
          <w:p w14:paraId="1BD4C18F">
            <w:pPr>
              <w:widowControl w:val="0"/>
              <w:tabs>
                <w:tab w:val="left" w:pos="1173"/>
              </w:tabs>
              <w:autoSpaceDE w:val="0"/>
              <w:autoSpaceDN w:val="0"/>
              <w:spacing w:after="0" w:line="240" w:lineRule="auto"/>
              <w:ind w:right="-105"/>
              <w:rPr>
                <w:rFonts w:ascii="Times New Roman" w:hAnsi="Times New Roman" w:cs="Times New Roman"/>
                <w:sz w:val="20"/>
                <w:szCs w:val="20"/>
                <w:lang w:val="kk-KZ"/>
              </w:rPr>
            </w:pPr>
            <w:r>
              <w:rPr>
                <w:rFonts w:ascii="Times New Roman" w:hAnsi="Times New Roman" w:cs="Times New Roman"/>
                <w:sz w:val="20"/>
                <w:szCs w:val="20"/>
                <w:lang w:val="kk-KZ"/>
              </w:rPr>
              <w:t>Цифрды заттардың санымен сәйкестендіруге үйрету; заттарды санау дағдысын жетілдіру;1 және 2 цифрларын дұрыс тану мен бейнелеуге үйрету. Логикалық байланыстар мен заң-дылықтарды орнату қабілетін; зейін, есте сақтау, сөйлеуін дамыту.Шыдамдылыққа тәрбиелеу.</w:t>
            </w:r>
          </w:p>
          <w:p w14:paraId="6BB67B17">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54DBD971">
            <w:pPr>
              <w:widowControl w:val="0"/>
              <w:autoSpaceDE w:val="0"/>
              <w:autoSpaceDN w:val="0"/>
              <w:spacing w:after="0" w:line="240" w:lineRule="auto"/>
              <w:rPr>
                <w:rFonts w:ascii="Times New Roman" w:hAnsi="Times New Roman" w:cs="Times New Roman"/>
                <w:b/>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b/>
                <w:sz w:val="20"/>
                <w:szCs w:val="20"/>
                <w:lang w:val="kk-KZ"/>
              </w:rPr>
              <w:t>А дыбысы</w:t>
            </w:r>
          </w:p>
          <w:p w14:paraId="50A91121">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дыбыстардың айтылу жəне дыбысталу ерекшеліктерін талдауға</w:t>
            </w:r>
          </w:p>
          <w:p w14:paraId="75667D66">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үйрету; қолды жазуға дайындау. Жазу кезінде арқаны жəне қолдарды дұрыс ұстау ережелерімен таныстыру.  Қарындашты дұрыс ұстауға үйрету.</w:t>
            </w:r>
          </w:p>
          <w:p w14:paraId="12E4030D">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11F11523">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Қалай спортшы болуға болады?</w:t>
            </w:r>
          </w:p>
          <w:p w14:paraId="14DE71A8">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Ептілік, өз-өзін бақылай алу дағдыларын дамыту; спортқа деген ынталарын,салауаттыөмірсүругедеген жақсыәдеттерінтәрбиелеу.</w:t>
            </w:r>
          </w:p>
          <w:p w14:paraId="3F5ED905">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616A06BC">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Күзбояуы.</w:t>
            </w:r>
          </w:p>
          <w:p w14:paraId="050D4432">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Өлең тыңдау арқылы, әңгіме құрап айту арқылы баланың сөйлеу тілін дамыту.Күздің жомарт, мырза екенін айтып, мейірбандыққа тәрбиелеу.</w:t>
            </w:r>
          </w:p>
          <w:p w14:paraId="672B762A">
            <w:pPr>
              <w:widowControl w:val="0"/>
              <w:autoSpaceDE w:val="0"/>
              <w:autoSpaceDN w:val="0"/>
              <w:adjustRightInd w:val="0"/>
              <w:spacing w:after="0" w:line="240" w:lineRule="auto"/>
              <w:rPr>
                <w:rFonts w:ascii="Times New Roman" w:hAnsi="Times New Roman" w:cs="Times New Roman"/>
                <w:b/>
                <w:color w:val="FF0000"/>
                <w:sz w:val="20"/>
                <w:szCs w:val="20"/>
                <w:lang w:val="kk-KZ"/>
              </w:rPr>
            </w:pPr>
          </w:p>
          <w:p w14:paraId="6B1287CB">
            <w:pPr>
              <w:widowControl w:val="0"/>
              <w:autoSpaceDE w:val="0"/>
              <w:autoSpaceDN w:val="0"/>
              <w:spacing w:after="0" w:line="240" w:lineRule="auto"/>
              <w:rPr>
                <w:rFonts w:ascii="Times New Roman" w:hAnsi="Times New Roman" w:cs="Times New Roman"/>
                <w:sz w:val="20"/>
                <w:szCs w:val="20"/>
                <w:lang w:val="kk-KZ"/>
              </w:rPr>
            </w:pPr>
          </w:p>
        </w:tc>
        <w:tc>
          <w:tcPr>
            <w:tcW w:w="2692" w:type="dxa"/>
            <w:gridSpan w:val="2"/>
            <w:tcBorders>
              <w:top w:val="single" w:color="000000" w:sz="8" w:space="0"/>
              <w:left w:val="single" w:color="000000" w:sz="8" w:space="0"/>
              <w:bottom w:val="single" w:color="000000" w:sz="8" w:space="0"/>
              <w:right w:val="single" w:color="000000" w:sz="8" w:space="0"/>
            </w:tcBorders>
          </w:tcPr>
          <w:p w14:paraId="6F60B692">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3F57B954">
            <w:pPr>
              <w:widowControl w:val="0"/>
              <w:autoSpaceDE w:val="0"/>
              <w:autoSpaceDN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Көгөністер</w:t>
            </w:r>
          </w:p>
          <w:p w14:paraId="45BEDE56">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Сөздік қорларындағы сөздерді  белсенді қолдана білуге жаттықтыру, қарапайым сұрақтарға жай сөйлеммен жауап беру, сөздік қорларын дамыту.</w:t>
            </w:r>
          </w:p>
          <w:p w14:paraId="3B7F64E7">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1C046FC9">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Мақтаншақ қоян» ертегісі (киілмелі қуыршақ театры)</w:t>
            </w:r>
          </w:p>
          <w:p w14:paraId="2F147A7B">
            <w:pPr>
              <w:widowControl w:val="0"/>
              <w:autoSpaceDE w:val="0"/>
              <w:autoSpaceDN w:val="0"/>
              <w:spacing w:after="0" w:line="240" w:lineRule="auto"/>
              <w:ind w:right="-107"/>
              <w:rPr>
                <w:rFonts w:ascii="Times New Roman" w:hAnsi="Times New Roman" w:cs="Times New Roman"/>
                <w:b/>
                <w:color w:val="FF0000"/>
                <w:sz w:val="20"/>
                <w:szCs w:val="20"/>
                <w:lang w:val="kk-KZ"/>
              </w:rPr>
            </w:pPr>
            <w:r>
              <w:rPr>
                <w:rFonts w:ascii="Times New Roman" w:hAnsi="Times New Roman" w:cs="Times New Roman"/>
                <w:sz w:val="20"/>
                <w:szCs w:val="20"/>
                <w:lang w:val="kk-KZ"/>
              </w:rPr>
              <w:t>Кейіпкерлердің ерекшеліктерін беру үшін,мəнерлілік құралдарын қолдана білу дағды-ларын қалыптастыру, ертегінің мазмұнын түсініп, кейіпкерлерге мінездеме бере білуге үйрету, кейіпкерлердің іс-əрекетін орындай білуге үйрету, шығармашылыққа, батылдыққа тəрбиелеу</w:t>
            </w:r>
          </w:p>
          <w:p w14:paraId="3EBB6F70">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6763027C">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1,2 саны және цифры</w:t>
            </w:r>
          </w:p>
          <w:p w14:paraId="7BC262D4">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Санның белгілі бір заттың өлшемін көрсететін көрсеткіш екендігі, жиын түрлі элементтерден құрылатындығы жайлы түсінігін дамыту.</w:t>
            </w:r>
          </w:p>
          <w:p w14:paraId="0F38928A">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Көрнекілік негізінде  1, 2 саны мен цифр таныстыру, санының пайда болуымен таныстыру, оларды тану жəне атай білуді</w:t>
            </w:r>
          </w:p>
          <w:p w14:paraId="5465598B">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46AF9C6D">
            <w:pPr>
              <w:widowControl w:val="0"/>
              <w:autoSpaceDE w:val="0"/>
              <w:autoSpaceDN w:val="0"/>
              <w:spacing w:after="0" w:line="240" w:lineRule="auto"/>
              <w:rPr>
                <w:rFonts w:ascii="Times New Roman" w:hAnsi="Times New Roman" w:cs="Times New Roman"/>
                <w:b/>
                <w:bCs/>
                <w:i/>
                <w:i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i/>
                <w:iCs/>
                <w:sz w:val="20"/>
                <w:szCs w:val="20"/>
                <w:lang w:val="kk-KZ"/>
              </w:rPr>
              <w:t xml:space="preserve">«Күзгі серуен» </w:t>
            </w:r>
          </w:p>
          <w:p w14:paraId="3F2C623E">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Әннің сипатын қабылдау,дауысын дұрыс келтіріп орындау, ырғақтық бейнесі мен динамикасын дәл беру,әннің кіріспесін, басын, қайырмасын ажырату.Музыка сипатына сәйкес ойын әрекеттерін орындау.Музыка сипатын анық ырғақты, ширақ жүріспен беру.Балалардың музыкаға деген қызығушылығын арттыру.</w:t>
            </w:r>
          </w:p>
          <w:p w14:paraId="511915C6">
            <w:pPr>
              <w:pStyle w:val="22"/>
              <w:widowControl w:val="0"/>
              <w:autoSpaceDE w:val="0"/>
              <w:autoSpaceDN w:val="0"/>
              <w:rPr>
                <w:rFonts w:ascii="Times New Roman" w:hAnsi="Times New Roman"/>
                <w:sz w:val="20"/>
                <w:szCs w:val="20"/>
                <w:lang w:val="kk-KZ"/>
              </w:rPr>
            </w:pPr>
          </w:p>
          <w:p w14:paraId="6E42C98A">
            <w:pPr>
              <w:pStyle w:val="22"/>
              <w:widowControl w:val="0"/>
              <w:autoSpaceDE w:val="0"/>
              <w:autoSpaceDN w:val="0"/>
              <w:jc w:val="center"/>
              <w:rPr>
                <w:rFonts w:ascii="Times New Roman" w:hAnsi="Times New Roman"/>
                <w:b/>
                <w:bCs/>
                <w:sz w:val="20"/>
                <w:szCs w:val="20"/>
                <w:lang w:val="kk-KZ"/>
              </w:rPr>
            </w:pPr>
          </w:p>
        </w:tc>
        <w:tc>
          <w:tcPr>
            <w:tcW w:w="2420" w:type="dxa"/>
            <w:tcBorders>
              <w:top w:val="single" w:color="000000" w:sz="8" w:space="0"/>
              <w:left w:val="single" w:color="000000" w:sz="8" w:space="0"/>
              <w:bottom w:val="single" w:color="000000" w:sz="8" w:space="0"/>
              <w:right w:val="single" w:color="000000" w:sz="8" w:space="0"/>
            </w:tcBorders>
          </w:tcPr>
          <w:p w14:paraId="0386C871">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2AAC8C7D">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1,2 сандары және цифрлары</w:t>
            </w:r>
          </w:p>
          <w:p w14:paraId="2244B889">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Цифрды заттардың санымен сәйкестендіруді үйрету; заттарды санау дағдыларын дамыту; дұрыс тану мен 1,2 сандарын бейнелеуді үйрету. Логикаға арналған ойын тапсырмаларын орындау біліктілігін бекіту.Зейін, есте сақтау, сөйлеу, қолдың ұсақ моторикасын дамыту.Шыдамдылыққа тәрбиелеу.</w:t>
            </w:r>
          </w:p>
          <w:p w14:paraId="4BC6F041">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43AC7FEF">
            <w:pPr>
              <w:widowControl w:val="0"/>
              <w:autoSpaceDE w:val="0"/>
              <w:autoSpaceDN w:val="0"/>
              <w:adjustRightInd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Жемістер</w:t>
            </w:r>
          </w:p>
          <w:p w14:paraId="1E5DDDBF">
            <w:pPr>
              <w:widowControl w:val="0"/>
              <w:autoSpaceDE w:val="0"/>
              <w:autoSpaceDN w:val="0"/>
              <w:adjustRightInd w:val="0"/>
              <w:spacing w:after="0" w:line="240" w:lineRule="auto"/>
              <w:ind w:right="-113"/>
              <w:rPr>
                <w:rFonts w:ascii="Times New Roman" w:hAnsi="Times New Roman" w:cs="Times New Roman"/>
                <w:b/>
                <w:color w:val="FF0000"/>
                <w:sz w:val="20"/>
                <w:szCs w:val="20"/>
                <w:lang w:val="kk-KZ"/>
              </w:rPr>
            </w:pPr>
            <w:r>
              <w:rPr>
                <w:rFonts w:ascii="Times New Roman" w:hAnsi="Times New Roman" w:cs="Times New Roman"/>
                <w:sz w:val="20"/>
                <w:szCs w:val="20"/>
                <w:lang w:val="kk-KZ"/>
              </w:rPr>
              <w:t>Жаңылтпашты жылдам әрі жатқа айта білуге үйрету. 2-3 сөйлеммен затты сипаттай білу дағдыларын дамыту. Диалогке қатысуға үйрету.</w:t>
            </w:r>
          </w:p>
          <w:p w14:paraId="634ACC9C">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5D71646F">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 xml:space="preserve">Біздің өлкемізде қандай жануарлар </w:t>
            </w:r>
          </w:p>
          <w:p w14:paraId="671BB90A">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тіршілік етеді?</w:t>
            </w:r>
          </w:p>
          <w:p w14:paraId="56341483">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Жабайы жануарлардың тіршілігі жайлы түсініктерін кеңейту </w:t>
            </w:r>
          </w:p>
          <w:p w14:paraId="73D79A2F">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 xml:space="preserve"> Жануарлардың сырт келбетіндегі ерекшеліктері мен жылдың əртүрлі мезгіліндегі тіршілігі жайлы сипаттама жасау қабілеттерін қалыптастыру.Себеп-салдар байланысын анықтау қабілеттерін дамыту. Жануарлар əлемін сүюге баулу.</w:t>
            </w:r>
          </w:p>
          <w:p w14:paraId="4C5E1BB0">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3F9CD381">
            <w:pPr>
              <w:widowControl w:val="0"/>
              <w:autoSpaceDE w:val="0"/>
              <w:autoSpaceDN w:val="0"/>
              <w:spacing w:after="0" w:line="240" w:lineRule="auto"/>
              <w:rPr>
                <w:rFonts w:ascii="Times New Roman" w:hAnsi="Times New Roman" w:cs="Times New Roman"/>
                <w:b/>
                <w:bCs/>
                <w:i/>
                <w:i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i/>
                <w:iCs/>
                <w:sz w:val="20"/>
                <w:szCs w:val="20"/>
                <w:lang w:val="kk-KZ"/>
              </w:rPr>
              <w:t xml:space="preserve">«Күзгі серуен» </w:t>
            </w:r>
          </w:p>
          <w:p w14:paraId="3A8011F9">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Әннің сипатын қабылдау,дауысын дұрыс келтіріп орындау, ырғақтық бейнесі мен динамикасын дәл беру,әннің кіріспесін, басын, қайырмасын ажырату.Музыка сипатына сәйкес ойын әрекеттерін орындау.Музыка сипатын анық ырғақты, ширақ жүріспен беру.Балалардың музыкаға деген қызығушылығын арттыру.</w:t>
            </w:r>
          </w:p>
        </w:tc>
      </w:tr>
      <w:tr w14:paraId="01D51D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2552" w:type="dxa"/>
            <w:tcBorders>
              <w:top w:val="single" w:color="000000" w:sz="4" w:space="0"/>
              <w:left w:val="single" w:color="000000" w:sz="4" w:space="0"/>
              <w:bottom w:val="single" w:color="auto" w:sz="4" w:space="0"/>
              <w:right w:val="single" w:color="000000" w:sz="4" w:space="0"/>
            </w:tcBorders>
          </w:tcPr>
          <w:p w14:paraId="20EE0499">
            <w:pPr>
              <w:pStyle w:val="24"/>
              <w:ind w:left="110"/>
              <w:rPr>
                <w:b/>
                <w:sz w:val="20"/>
                <w:szCs w:val="20"/>
              </w:rPr>
            </w:pPr>
            <w:r>
              <w:rPr>
                <w:b/>
                <w:bCs/>
                <w:color w:val="000000"/>
                <w:lang w:eastAsia="ru-RU"/>
              </w:rPr>
              <w:t>Екінші таңғы ас</w:t>
            </w:r>
          </w:p>
        </w:tc>
        <w:tc>
          <w:tcPr>
            <w:tcW w:w="13047" w:type="dxa"/>
            <w:gridSpan w:val="10"/>
            <w:tcBorders>
              <w:top w:val="single" w:color="000000" w:sz="4" w:space="0"/>
              <w:left w:val="single" w:color="000000" w:sz="4" w:space="0"/>
              <w:bottom w:val="single" w:color="auto" w:sz="4" w:space="0"/>
              <w:right w:val="single" w:color="000000" w:sz="4" w:space="0"/>
            </w:tcBorders>
          </w:tcPr>
          <w:p w14:paraId="29FF0A2C">
            <w:pPr>
              <w:widowControl w:val="0"/>
              <w:autoSpaceDE w:val="0"/>
              <w:autoSpaceDN w:val="0"/>
              <w:spacing w:after="0" w:line="254"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Балалардың назарын тағамға аудару ; мәдениетті тамақтануға баулу  бойынша жеке жұмыс; әдеп ережесі</w:t>
            </w:r>
          </w:p>
          <w:p w14:paraId="5859CBFF">
            <w:pPr>
              <w:pStyle w:val="24"/>
              <w:rPr>
                <w:sz w:val="20"/>
                <w:szCs w:val="20"/>
              </w:rPr>
            </w:pPr>
            <w:r>
              <w:rPr>
                <w:color w:val="000000"/>
              </w:rPr>
              <w:t>(</w:t>
            </w:r>
            <w:r>
              <w:rPr>
                <w:b/>
                <w:color w:val="000000"/>
              </w:rPr>
              <w:t>сөйлеуді дамыту</w:t>
            </w:r>
            <w:r>
              <w:rPr>
                <w:color w:val="000000"/>
              </w:rPr>
              <w:t>)</w:t>
            </w:r>
          </w:p>
        </w:tc>
      </w:tr>
      <w:tr w14:paraId="649960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0" w:hRule="atLeast"/>
        </w:trPr>
        <w:tc>
          <w:tcPr>
            <w:tcW w:w="2552" w:type="dxa"/>
            <w:tcBorders>
              <w:top w:val="single" w:color="auto" w:sz="4" w:space="0"/>
              <w:left w:val="single" w:color="000000" w:sz="4" w:space="0"/>
              <w:bottom w:val="single" w:color="000000" w:sz="4" w:space="0"/>
              <w:right w:val="single" w:color="000000" w:sz="4" w:space="0"/>
            </w:tcBorders>
          </w:tcPr>
          <w:p w14:paraId="5A066291">
            <w:pPr>
              <w:pStyle w:val="24"/>
              <w:ind w:left="110"/>
              <w:rPr>
                <w:b/>
                <w:sz w:val="20"/>
                <w:szCs w:val="20"/>
              </w:rPr>
            </w:pPr>
            <w:r>
              <w:rPr>
                <w:b/>
                <w:sz w:val="20"/>
                <w:szCs w:val="20"/>
              </w:rPr>
              <w:t>Серуенгедайындық</w:t>
            </w:r>
          </w:p>
        </w:tc>
        <w:tc>
          <w:tcPr>
            <w:tcW w:w="13047" w:type="dxa"/>
            <w:gridSpan w:val="10"/>
            <w:tcBorders>
              <w:top w:val="single" w:color="auto" w:sz="4" w:space="0"/>
              <w:left w:val="single" w:color="000000" w:sz="4" w:space="0"/>
              <w:bottom w:val="single" w:color="000000" w:sz="4" w:space="0"/>
              <w:right w:val="single" w:color="000000" w:sz="4" w:space="0"/>
            </w:tcBorders>
          </w:tcPr>
          <w:p w14:paraId="6F7CE3CD">
            <w:pPr>
              <w:pStyle w:val="24"/>
              <w:rPr>
                <w:sz w:val="20"/>
                <w:szCs w:val="20"/>
              </w:rPr>
            </w:pPr>
            <w:r>
              <w:rPr>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0"/>
                <w:szCs w:val="20"/>
              </w:rPr>
              <w:t>(</w:t>
            </w:r>
            <w:r>
              <w:rPr>
                <w:b/>
                <w:bCs/>
                <w:color w:val="0070C0"/>
                <w:sz w:val="20"/>
                <w:szCs w:val="20"/>
              </w:rPr>
              <w:t>өзіне-өзі қызмет ету дағдылары,  ұсақ моториканы дамыту</w:t>
            </w:r>
          </w:p>
        </w:tc>
      </w:tr>
      <w:tr w14:paraId="2A9F21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2" w:type="dxa"/>
            <w:tcBorders>
              <w:top w:val="single" w:color="000000" w:sz="4" w:space="0"/>
              <w:left w:val="single" w:color="000000" w:sz="4" w:space="0"/>
              <w:bottom w:val="single" w:color="000000" w:sz="4" w:space="0"/>
              <w:right w:val="single" w:color="000000" w:sz="4" w:space="0"/>
            </w:tcBorders>
          </w:tcPr>
          <w:p w14:paraId="0AFD6C34">
            <w:pPr>
              <w:pStyle w:val="24"/>
              <w:ind w:left="110"/>
              <w:rPr>
                <w:b/>
                <w:sz w:val="20"/>
                <w:szCs w:val="20"/>
              </w:rPr>
            </w:pPr>
            <w:r>
              <w:rPr>
                <w:b/>
                <w:sz w:val="20"/>
                <w:szCs w:val="20"/>
              </w:rPr>
              <w:t>Серуен</w:t>
            </w:r>
          </w:p>
        </w:tc>
        <w:tc>
          <w:tcPr>
            <w:tcW w:w="3682" w:type="dxa"/>
            <w:gridSpan w:val="2"/>
            <w:tcBorders>
              <w:top w:val="single" w:color="000000" w:sz="4" w:space="0"/>
              <w:left w:val="single" w:color="000000" w:sz="4" w:space="0"/>
              <w:bottom w:val="single" w:color="000000" w:sz="4" w:space="0"/>
              <w:right w:val="single" w:color="000000" w:sz="4" w:space="0"/>
            </w:tcBorders>
          </w:tcPr>
          <w:p w14:paraId="1F6303AA">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Бақылау: Тұманды бақылайды. </w:t>
            </w:r>
          </w:p>
          <w:p w14:paraId="30A0C907">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Мақсаты: Күздегі тұманды бақылауды.  Тұманның қайдан пайда болатынын түсінеді. </w:t>
            </w:r>
          </w:p>
          <w:p w14:paraId="34557426">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Еңбек : Ағаштардың түптерін қопсытады. </w:t>
            </w:r>
          </w:p>
          <w:p w14:paraId="405BB85B">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Мақсаты: Табиғатты аялай біліп, өсімдіктерге қамқор болады.  Оларды күтіп – баптайды. </w:t>
            </w:r>
          </w:p>
          <w:p w14:paraId="45F7CA0E">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«Шымшық доп»</w:t>
            </w:r>
          </w:p>
          <w:p w14:paraId="15A3A54E">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Мақсаты:Ептілікке, шапшаңдыққа , батылдыққа, допты тез лақтыруға үйренеді.</w:t>
            </w:r>
          </w:p>
          <w:p w14:paraId="3152C249">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Еркін ойын:</w:t>
            </w:r>
          </w:p>
          <w:p w14:paraId="4369CCB8">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Төбешіктен секіру.</w:t>
            </w:r>
          </w:p>
          <w:p w14:paraId="2A33B43D">
            <w:pPr>
              <w:pStyle w:val="24"/>
              <w:rPr>
                <w:b/>
                <w:bCs/>
                <w:sz w:val="20"/>
                <w:szCs w:val="20"/>
              </w:rPr>
            </w:pPr>
            <w:r>
              <w:rPr>
                <w:sz w:val="20"/>
                <w:szCs w:val="20"/>
              </w:rPr>
              <w:t xml:space="preserve">Мақсаты: текшелерден төбешік жасап алады.  </w:t>
            </w:r>
          </w:p>
        </w:tc>
        <w:tc>
          <w:tcPr>
            <w:tcW w:w="1843" w:type="dxa"/>
            <w:gridSpan w:val="2"/>
            <w:tcBorders>
              <w:top w:val="single" w:color="000000" w:sz="4" w:space="0"/>
              <w:left w:val="single" w:color="000000" w:sz="4" w:space="0"/>
              <w:bottom w:val="single" w:color="000000" w:sz="4" w:space="0"/>
              <w:right w:val="single" w:color="000000" w:sz="4" w:space="0"/>
            </w:tcBorders>
          </w:tcPr>
          <w:p w14:paraId="092D6FEE">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Бақылау: Күзгі көріністі бақылайды. </w:t>
            </w:r>
          </w:p>
          <w:p w14:paraId="32F0F971">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Мақсаты: Күз ерекшеліктерін біледі. Күннің салқындауын, жаңбырдың жиі жаууы, жапырақтардың сарғаюы, адамдардың жылы киінуі туралы түсінінеді. </w:t>
            </w:r>
          </w:p>
          <w:p w14:paraId="28843F07">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Еңбек:Ойын алаңы.</w:t>
            </w:r>
          </w:p>
          <w:p w14:paraId="060B47C4">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Мақсаты: Ойын алаңындағы ағаш бұтақтарын жинайды.Өз алаңдарын таза ұстайды.</w:t>
            </w:r>
          </w:p>
          <w:p w14:paraId="4252226B">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 «Жүгіріп өтуге үлгер»  </w:t>
            </w:r>
          </w:p>
          <w:p w14:paraId="39035202">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Мақсаты: Ептілікке, шапшаңдыққа , батылдыққа, тез  жүгіруге үйренеді. </w:t>
            </w:r>
          </w:p>
          <w:p w14:paraId="4B447B7C">
            <w:pPr>
              <w:pStyle w:val="22"/>
              <w:widowControl w:val="0"/>
              <w:autoSpaceDE w:val="0"/>
              <w:autoSpaceDN w:val="0"/>
              <w:rPr>
                <w:rFonts w:ascii="Times New Roman" w:hAnsi="Times New Roman"/>
                <w:sz w:val="20"/>
                <w:szCs w:val="20"/>
                <w:lang w:val="kk-KZ"/>
              </w:rPr>
            </w:pPr>
          </w:p>
          <w:p w14:paraId="4CFC8619">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Еркін ойын:</w:t>
            </w:r>
          </w:p>
          <w:p w14:paraId="3C4F408C">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Қуаласпақ</w:t>
            </w:r>
          </w:p>
          <w:p w14:paraId="17D934F8">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Мақсаты: бір-бірін қуып ойнайды.</w:t>
            </w:r>
          </w:p>
          <w:p w14:paraId="004503A4">
            <w:pPr>
              <w:pStyle w:val="24"/>
              <w:rPr>
                <w:sz w:val="20"/>
                <w:szCs w:val="20"/>
              </w:rPr>
            </w:pPr>
          </w:p>
        </w:tc>
        <w:tc>
          <w:tcPr>
            <w:tcW w:w="2410" w:type="dxa"/>
            <w:gridSpan w:val="3"/>
            <w:tcBorders>
              <w:top w:val="single" w:color="000000" w:sz="4" w:space="0"/>
              <w:left w:val="single" w:color="000000" w:sz="4" w:space="0"/>
              <w:bottom w:val="single" w:color="000000" w:sz="4" w:space="0"/>
              <w:right w:val="single" w:color="000000" w:sz="4" w:space="0"/>
            </w:tcBorders>
          </w:tcPr>
          <w:p w14:paraId="6E7E0679">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Бақылау: Күздегі өсімдіктердің түсін бақылау. </w:t>
            </w:r>
          </w:p>
          <w:p w14:paraId="71C2E5AF">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Мақсаты: Күзде өлі табиғатта болатын құбылыстар өсімдіктерге де әсер ететіндігін түсінеді. </w:t>
            </w:r>
          </w:p>
          <w:p w14:paraId="0C4C305D">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Еңбек : Біздің ойын алаңы </w:t>
            </w:r>
          </w:p>
          <w:p w14:paraId="08E9C635">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Мақсаты: Ойын алаңындағы сарғайып түскен жапырақтарды жинау.Еңбекқорлыққа баулу. </w:t>
            </w:r>
          </w:p>
          <w:p w14:paraId="4596D264">
            <w:pPr>
              <w:pStyle w:val="22"/>
              <w:widowControl w:val="0"/>
              <w:autoSpaceDE w:val="0"/>
              <w:autoSpaceDN w:val="0"/>
              <w:rPr>
                <w:rFonts w:ascii="Times New Roman" w:hAnsi="Times New Roman"/>
                <w:sz w:val="20"/>
                <w:szCs w:val="20"/>
                <w:lang w:val="kk-KZ"/>
              </w:rPr>
            </w:pPr>
          </w:p>
          <w:p w14:paraId="4FDE1056">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«Фигура жасап шық»</w:t>
            </w:r>
          </w:p>
          <w:p w14:paraId="69E98491">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Мақсаты: Қимыл-қозғалысын дамыта отырып, шапшаңдыққа, ептілікке баулу. </w:t>
            </w:r>
          </w:p>
          <w:p w14:paraId="5AA2FE3E">
            <w:pPr>
              <w:pStyle w:val="22"/>
              <w:widowControl w:val="0"/>
              <w:autoSpaceDE w:val="0"/>
              <w:autoSpaceDN w:val="0"/>
              <w:rPr>
                <w:rFonts w:ascii="Times New Roman" w:hAnsi="Times New Roman"/>
                <w:sz w:val="20"/>
                <w:szCs w:val="20"/>
                <w:lang w:val="kk-KZ"/>
              </w:rPr>
            </w:pPr>
          </w:p>
          <w:p w14:paraId="5F2E63E0">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Еркін ойын:</w:t>
            </w:r>
          </w:p>
          <w:p w14:paraId="6F0C52F5">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Тығылыспақ. </w:t>
            </w:r>
          </w:p>
          <w:p w14:paraId="63D1FABD">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Мақсаты: бір бала көзін жұмып, қалған балалар тығылып қалады.</w:t>
            </w:r>
          </w:p>
          <w:p w14:paraId="65D1F923">
            <w:pPr>
              <w:pStyle w:val="24"/>
              <w:rPr>
                <w:b/>
                <w:bCs/>
                <w:sz w:val="20"/>
                <w:szCs w:val="20"/>
              </w:rPr>
            </w:pPr>
          </w:p>
        </w:tc>
        <w:tc>
          <w:tcPr>
            <w:tcW w:w="2692" w:type="dxa"/>
            <w:gridSpan w:val="2"/>
            <w:tcBorders>
              <w:top w:val="single" w:color="000000" w:sz="4" w:space="0"/>
              <w:left w:val="single" w:color="000000" w:sz="4" w:space="0"/>
              <w:bottom w:val="single" w:color="000000" w:sz="4" w:space="0"/>
              <w:right w:val="single" w:color="000000" w:sz="4" w:space="0"/>
            </w:tcBorders>
          </w:tcPr>
          <w:p w14:paraId="325BF0FA">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Бақылау: Өткінші жаңбырды бақылау. </w:t>
            </w:r>
          </w:p>
          <w:p w14:paraId="13A7F72A">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Мақсаты: Өткінші жаңбыр туралы біледі. Жаңбырдың пайдасы , жаңбыр жауғанына қарап егістікті, бау бақшаны , саяжайдағы көкөніс, жеміс – жидек бәрін қолдан жауындатып суарудың пайдасын түсінеді. </w:t>
            </w:r>
          </w:p>
          <w:p w14:paraId="60525528">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Еңбек : Ағаш түптерін қопсыту. </w:t>
            </w:r>
          </w:p>
          <w:p w14:paraId="1B211676">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Мақсаты: Ағаш түптерін қопсыту арқылы балаларға өсімдіктерге тыңайтқыш заттар топырақ арқылы баратындығын меңгереді</w:t>
            </w:r>
          </w:p>
          <w:p w14:paraId="6F71A30A">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Допты қуып жет » </w:t>
            </w:r>
          </w:p>
          <w:p w14:paraId="0C9E818A">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Мақсаты: </w:t>
            </w:r>
          </w:p>
          <w:p w14:paraId="00B7C9FB">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Балаларды тез жүгіруге, шапшаңдыққа , ептілікке үйренеді. </w:t>
            </w:r>
          </w:p>
          <w:p w14:paraId="1DB3EC06">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Еркін ойын:</w:t>
            </w:r>
          </w:p>
          <w:p w14:paraId="70472597">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«Кім тезірек?»</w:t>
            </w:r>
          </w:p>
          <w:p w14:paraId="63DDC5C6">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Мақсаты: Секіргішпен секіруге үйренеді, секіру қабілетіне, ептілікке ие.</w:t>
            </w:r>
          </w:p>
        </w:tc>
        <w:tc>
          <w:tcPr>
            <w:tcW w:w="2420" w:type="dxa"/>
            <w:tcBorders>
              <w:top w:val="single" w:color="000000" w:sz="4" w:space="0"/>
              <w:left w:val="single" w:color="000000" w:sz="4" w:space="0"/>
              <w:bottom w:val="single" w:color="000000" w:sz="4" w:space="0"/>
              <w:right w:val="single" w:color="000000" w:sz="4" w:space="0"/>
            </w:tcBorders>
          </w:tcPr>
          <w:p w14:paraId="3ED27FFE">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Бақылау:Күз мезгіліндегі адамдардың киім киісін бақылау. </w:t>
            </w:r>
          </w:p>
          <w:p w14:paraId="6C346A50">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Мақсаты:Адамдардың неліктен күзмезгілінде жылырақ киінетінін біледі. </w:t>
            </w:r>
          </w:p>
          <w:p w14:paraId="3883A7E6">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Еңбек:Біздіңауламыз.</w:t>
            </w:r>
          </w:p>
          <w:p w14:paraId="4B61B98F">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Мақсаты:Ауладағытүскенжапырақтарды жинайды. </w:t>
            </w:r>
          </w:p>
          <w:p w14:paraId="1C12E1BA">
            <w:pPr>
              <w:pStyle w:val="22"/>
              <w:widowControl w:val="0"/>
              <w:autoSpaceDE w:val="0"/>
              <w:autoSpaceDN w:val="0"/>
              <w:rPr>
                <w:rFonts w:ascii="Times New Roman" w:hAnsi="Times New Roman"/>
                <w:sz w:val="20"/>
                <w:szCs w:val="20"/>
                <w:lang w:val="kk-KZ"/>
              </w:rPr>
            </w:pPr>
          </w:p>
          <w:p w14:paraId="211B4C73">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«Күн</w:t>
            </w:r>
          </w:p>
          <w:p w14:paraId="45431304">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мен</w:t>
            </w:r>
          </w:p>
          <w:p w14:paraId="59348DC5">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түн» .</w:t>
            </w:r>
          </w:p>
          <w:p w14:paraId="02AB2526">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Мақсаты:Балалар әртүрліқимыл-қозғалысты меңгереді. шапшаңдыққа, ептілікке үйренеді.</w:t>
            </w:r>
          </w:p>
          <w:p w14:paraId="6A2B8EFB">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«Сағат,сағат қанша болды? » . </w:t>
            </w:r>
          </w:p>
          <w:p w14:paraId="0DDD61A3">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Мақсаты: сағат тілін айтады, қадаммен жүреді.</w:t>
            </w:r>
          </w:p>
          <w:p w14:paraId="126EC32D">
            <w:pPr>
              <w:widowControl w:val="0"/>
              <w:autoSpaceDE w:val="0"/>
              <w:autoSpaceDN w:val="0"/>
              <w:spacing w:line="240" w:lineRule="auto"/>
              <w:rPr>
                <w:rFonts w:ascii="Times New Roman" w:hAnsi="Times New Roman" w:cs="Times New Roman"/>
                <w:sz w:val="20"/>
                <w:szCs w:val="20"/>
                <w:lang w:val="kk-KZ"/>
              </w:rPr>
            </w:pPr>
          </w:p>
        </w:tc>
      </w:tr>
      <w:tr w14:paraId="3DA70E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2552" w:type="dxa"/>
            <w:tcBorders>
              <w:top w:val="single" w:color="000000" w:sz="4" w:space="0"/>
              <w:left w:val="single" w:color="000000" w:sz="4" w:space="0"/>
              <w:bottom w:val="single" w:color="000000" w:sz="4" w:space="0"/>
              <w:right w:val="single" w:color="000000" w:sz="4" w:space="0"/>
            </w:tcBorders>
          </w:tcPr>
          <w:p w14:paraId="2A319FD1">
            <w:pPr>
              <w:pStyle w:val="24"/>
              <w:ind w:left="110"/>
              <w:rPr>
                <w:b/>
                <w:sz w:val="20"/>
                <w:szCs w:val="20"/>
              </w:rPr>
            </w:pPr>
            <w:r>
              <w:rPr>
                <w:b/>
                <w:sz w:val="20"/>
                <w:szCs w:val="20"/>
              </w:rPr>
              <w:t>Серуенненоралу</w:t>
            </w:r>
          </w:p>
        </w:tc>
        <w:tc>
          <w:tcPr>
            <w:tcW w:w="13047" w:type="dxa"/>
            <w:gridSpan w:val="10"/>
            <w:tcBorders>
              <w:top w:val="single" w:color="000000" w:sz="4" w:space="0"/>
              <w:left w:val="single" w:color="000000" w:sz="4" w:space="0"/>
              <w:bottom w:val="single" w:color="000000" w:sz="4" w:space="0"/>
              <w:right w:val="single" w:color="000000" w:sz="4" w:space="0"/>
            </w:tcBorders>
          </w:tcPr>
          <w:p w14:paraId="2395FE6D">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2905475E">
            <w:pPr>
              <w:pStyle w:val="24"/>
              <w:rPr>
                <w:sz w:val="20"/>
                <w:szCs w:val="20"/>
              </w:rPr>
            </w:pPr>
          </w:p>
        </w:tc>
      </w:tr>
      <w:tr w14:paraId="2504B6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2" w:type="dxa"/>
            <w:tcBorders>
              <w:top w:val="single" w:color="000000" w:sz="4" w:space="0"/>
              <w:left w:val="single" w:color="000000" w:sz="4" w:space="0"/>
              <w:bottom w:val="single" w:color="000000" w:sz="4" w:space="0"/>
              <w:right w:val="single" w:color="000000" w:sz="4" w:space="0"/>
            </w:tcBorders>
          </w:tcPr>
          <w:p w14:paraId="08E54FE8">
            <w:pPr>
              <w:pStyle w:val="24"/>
              <w:ind w:left="110"/>
              <w:rPr>
                <w:b/>
                <w:sz w:val="20"/>
                <w:szCs w:val="20"/>
              </w:rPr>
            </w:pPr>
            <w:r>
              <w:rPr>
                <w:b/>
                <w:sz w:val="20"/>
                <w:szCs w:val="20"/>
              </w:rPr>
              <w:t>Түскіас</w:t>
            </w:r>
          </w:p>
        </w:tc>
        <w:tc>
          <w:tcPr>
            <w:tcW w:w="13047" w:type="dxa"/>
            <w:gridSpan w:val="10"/>
            <w:tcBorders>
              <w:top w:val="single" w:color="000000" w:sz="4" w:space="0"/>
              <w:left w:val="single" w:color="000000" w:sz="4" w:space="0"/>
              <w:bottom w:val="single" w:color="000000" w:sz="4" w:space="0"/>
              <w:right w:val="single" w:color="000000" w:sz="4" w:space="0"/>
            </w:tcBorders>
          </w:tcPr>
          <w:p w14:paraId="3035ED20">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258257FC">
            <w:pPr>
              <w:pStyle w:val="24"/>
              <w:rPr>
                <w:color w:val="FF0000"/>
                <w:sz w:val="20"/>
                <w:szCs w:val="20"/>
              </w:rPr>
            </w:pPr>
            <w:r>
              <w:rPr>
                <w:sz w:val="20"/>
                <w:szCs w:val="20"/>
              </w:rPr>
              <w:t xml:space="preserve">Балаларды үстел басында дұрыс отыру, үстелге қойылған ыдыстар мен заттарды таныстыруды жалғастыру </w:t>
            </w:r>
            <w:r>
              <w:rPr>
                <w:b/>
                <w:bCs/>
                <w:color w:val="0070C0"/>
                <w:sz w:val="20"/>
                <w:szCs w:val="20"/>
              </w:rPr>
              <w:t>(мәдени-гигиеналық дағдылар, өзіне-өзі қызмет ету, кезекшілердің еңбек әрекеті)</w:t>
            </w:r>
          </w:p>
        </w:tc>
      </w:tr>
      <w:tr w14:paraId="75A74C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2552" w:type="dxa"/>
            <w:tcBorders>
              <w:top w:val="single" w:color="000000" w:sz="4" w:space="0"/>
              <w:left w:val="single" w:color="000000" w:sz="4" w:space="0"/>
              <w:bottom w:val="single" w:color="000000" w:sz="4" w:space="0"/>
              <w:right w:val="single" w:color="000000" w:sz="4" w:space="0"/>
            </w:tcBorders>
          </w:tcPr>
          <w:p w14:paraId="57CACE3B">
            <w:pPr>
              <w:pStyle w:val="24"/>
              <w:ind w:left="110"/>
              <w:rPr>
                <w:b/>
                <w:sz w:val="20"/>
                <w:szCs w:val="20"/>
              </w:rPr>
            </w:pPr>
            <w:r>
              <w:rPr>
                <w:b/>
                <w:sz w:val="20"/>
                <w:szCs w:val="20"/>
              </w:rPr>
              <w:t>Күндізгіұйқы</w:t>
            </w:r>
          </w:p>
        </w:tc>
        <w:tc>
          <w:tcPr>
            <w:tcW w:w="13047" w:type="dxa"/>
            <w:gridSpan w:val="10"/>
            <w:tcBorders>
              <w:top w:val="single" w:color="000000" w:sz="4" w:space="0"/>
              <w:left w:val="single" w:color="000000" w:sz="4" w:space="0"/>
              <w:bottom w:val="single" w:color="000000" w:sz="4" w:space="0"/>
              <w:right w:val="single" w:color="000000" w:sz="4" w:space="0"/>
            </w:tcBorders>
          </w:tcPr>
          <w:p w14:paraId="426EE9C3">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05EDD24A">
            <w:pPr>
              <w:widowControl w:val="0"/>
              <w:autoSpaceDE w:val="0"/>
              <w:autoSpaceDN w:val="0"/>
              <w:spacing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sz w:val="20"/>
                <w:szCs w:val="20"/>
                <w:lang w:val="kk-KZ" w:eastAsia="ru-RU"/>
              </w:rPr>
              <w:t>(</w:t>
            </w:r>
            <w:r>
              <w:rPr>
                <w:rFonts w:ascii="Times New Roman" w:hAnsi="Times New Roman" w:eastAsia="Times New Roman" w:cs="Times New Roman"/>
                <w:b/>
                <w:bCs/>
                <w:color w:val="0070C0"/>
                <w:sz w:val="20"/>
                <w:szCs w:val="20"/>
                <w:lang w:val="kk-KZ" w:eastAsia="ru-RU"/>
              </w:rPr>
              <w:t>өзіне-өзі қызмет ету дағдылары, ірі және ұсақ моториканы дамыту)</w:t>
            </w:r>
          </w:p>
          <w:p w14:paraId="3FE7A66D">
            <w:pPr>
              <w:pStyle w:val="24"/>
              <w:rPr>
                <w:sz w:val="20"/>
                <w:szCs w:val="20"/>
              </w:rPr>
            </w:pPr>
            <w:r>
              <w:rPr>
                <w:color w:val="000000"/>
                <w:sz w:val="20"/>
                <w:szCs w:val="20"/>
                <w:lang w:eastAsia="ru-RU"/>
              </w:rPr>
              <w:t xml:space="preserve">Балалардың  тыныш ұйықтауы үшін жайы баяу музыка тыңдау. </w:t>
            </w:r>
            <w:r>
              <w:rPr>
                <w:b/>
                <w:sz w:val="20"/>
                <w:szCs w:val="20"/>
                <w:lang w:eastAsia="ru-RU"/>
              </w:rPr>
              <w:t>(Музыка)</w:t>
            </w:r>
          </w:p>
        </w:tc>
      </w:tr>
      <w:tr w14:paraId="57B156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2552" w:type="dxa"/>
            <w:tcBorders>
              <w:top w:val="single" w:color="000000" w:sz="4" w:space="0"/>
              <w:left w:val="single" w:color="000000" w:sz="4" w:space="0"/>
              <w:bottom w:val="single" w:color="000000" w:sz="4" w:space="0"/>
              <w:right w:val="single" w:color="000000" w:sz="4" w:space="0"/>
            </w:tcBorders>
          </w:tcPr>
          <w:p w14:paraId="73A00D9A">
            <w:pPr>
              <w:pStyle w:val="24"/>
              <w:ind w:left="110" w:right="1334"/>
              <w:rPr>
                <w:b/>
                <w:sz w:val="20"/>
                <w:szCs w:val="20"/>
              </w:rPr>
            </w:pPr>
            <w:r>
              <w:rPr>
                <w:b/>
                <w:sz w:val="20"/>
                <w:szCs w:val="20"/>
              </w:rPr>
              <w:t>Біртіндеп ұйқыданояту,</w:t>
            </w:r>
          </w:p>
          <w:p w14:paraId="0F1E58C0">
            <w:pPr>
              <w:pStyle w:val="24"/>
              <w:ind w:left="110"/>
              <w:rPr>
                <w:b/>
                <w:sz w:val="20"/>
                <w:szCs w:val="20"/>
              </w:rPr>
            </w:pPr>
            <w:r>
              <w:rPr>
                <w:b/>
                <w:sz w:val="20"/>
                <w:szCs w:val="20"/>
              </w:rPr>
              <w:t>сауықтырушаралары</w:t>
            </w:r>
          </w:p>
        </w:tc>
        <w:tc>
          <w:tcPr>
            <w:tcW w:w="13047" w:type="dxa"/>
            <w:gridSpan w:val="10"/>
            <w:tcBorders>
              <w:top w:val="single" w:color="000000" w:sz="4" w:space="0"/>
              <w:left w:val="single" w:color="000000" w:sz="4" w:space="0"/>
              <w:bottom w:val="single" w:color="auto" w:sz="4" w:space="0"/>
              <w:right w:val="single" w:color="000000" w:sz="4" w:space="0"/>
            </w:tcBorders>
          </w:tcPr>
          <w:p w14:paraId="735E3B38">
            <w:pPr>
              <w:widowControl w:val="0"/>
              <w:autoSpaceDE w:val="0"/>
              <w:autoSpaceDN w:val="0"/>
              <w:spacing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509C39C7">
            <w:pPr>
              <w:widowControl w:val="0"/>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62DCA915">
            <w:pPr>
              <w:widowControl w:val="0"/>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0313DD94">
            <w:pPr>
              <w:widowControl w:val="0"/>
              <w:autoSpaceDE w:val="0"/>
              <w:autoSpaceDN w:val="0"/>
              <w:spacing w:line="240" w:lineRule="auto"/>
              <w:rPr>
                <w:rFonts w:ascii="Times New Roman" w:hAnsi="Times New Roman" w:eastAsia="Times New Roman" w:cs="Times New Roman"/>
                <w:color w:val="000000"/>
                <w:sz w:val="20"/>
                <w:szCs w:val="20"/>
                <w:lang w:val="kk-KZ" w:eastAsia="ru-RU"/>
              </w:rPr>
            </w:pPr>
          </w:p>
        </w:tc>
      </w:tr>
      <w:tr w14:paraId="48BACC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2" w:type="dxa"/>
            <w:tcBorders>
              <w:top w:val="single" w:color="000000" w:sz="4" w:space="0"/>
              <w:left w:val="single" w:color="000000" w:sz="4" w:space="0"/>
              <w:bottom w:val="single" w:color="000000" w:sz="4" w:space="0"/>
              <w:right w:val="single" w:color="000000" w:sz="4" w:space="0"/>
            </w:tcBorders>
          </w:tcPr>
          <w:p w14:paraId="3A1E75B4">
            <w:pPr>
              <w:pStyle w:val="24"/>
              <w:ind w:left="110"/>
              <w:rPr>
                <w:b/>
                <w:sz w:val="20"/>
                <w:szCs w:val="20"/>
              </w:rPr>
            </w:pPr>
            <w:r>
              <w:rPr>
                <w:b/>
                <w:sz w:val="20"/>
                <w:szCs w:val="20"/>
              </w:rPr>
              <w:t>Бесінас</w:t>
            </w:r>
          </w:p>
        </w:tc>
        <w:tc>
          <w:tcPr>
            <w:tcW w:w="13047" w:type="dxa"/>
            <w:gridSpan w:val="10"/>
            <w:tcBorders>
              <w:top w:val="single" w:color="auto" w:sz="4" w:space="0"/>
              <w:left w:val="single" w:color="000000" w:sz="4" w:space="0"/>
              <w:bottom w:val="single" w:color="000000" w:sz="4" w:space="0"/>
              <w:right w:val="single" w:color="000000" w:sz="4" w:space="0"/>
            </w:tcBorders>
          </w:tcPr>
          <w:p w14:paraId="6BB357B1">
            <w:pPr>
              <w:widowControl w:val="0"/>
              <w:autoSpaceDE w:val="0"/>
              <w:autoSpaceDN w:val="0"/>
              <w:spacing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sz w:val="20"/>
                <w:szCs w:val="20"/>
                <w:lang w:val="kk-KZ" w:eastAsia="ru-RU"/>
              </w:rPr>
              <w:t xml:space="preserve">үйрету </w:t>
            </w:r>
            <w:r>
              <w:rPr>
                <w:rFonts w:ascii="Times New Roman" w:hAnsi="Times New Roman" w:eastAsia="Times New Roman" w:cs="Times New Roman"/>
                <w:b/>
                <w:bCs/>
                <w:color w:val="0070C0"/>
                <w:sz w:val="20"/>
                <w:szCs w:val="20"/>
                <w:lang w:val="kk-KZ" w:eastAsia="ru-RU"/>
              </w:rPr>
              <w:t>(мәдени-гигиеналық дағдылар, өзіне-өзі қызмет ету</w:t>
            </w:r>
          </w:p>
        </w:tc>
      </w:tr>
      <w:tr w14:paraId="3A60CE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552" w:type="dxa"/>
            <w:tcBorders>
              <w:top w:val="single" w:color="000000" w:sz="4" w:space="0"/>
              <w:left w:val="single" w:color="000000" w:sz="4" w:space="0"/>
              <w:bottom w:val="single" w:color="000000" w:sz="4" w:space="0"/>
              <w:right w:val="single" w:color="000000" w:sz="4" w:space="0"/>
            </w:tcBorders>
          </w:tcPr>
          <w:p w14:paraId="2EB3F633">
            <w:pPr>
              <w:pStyle w:val="24"/>
              <w:ind w:left="110" w:right="498"/>
              <w:rPr>
                <w:b/>
                <w:sz w:val="20"/>
                <w:szCs w:val="20"/>
              </w:rPr>
            </w:pPr>
            <w:r>
              <w:rPr>
                <w:b/>
                <w:sz w:val="20"/>
                <w:szCs w:val="20"/>
              </w:rPr>
              <w:t>Балалардың дербес әрекеті(баяу қимылды ойындар,үстелүсті ойындары,</w:t>
            </w:r>
          </w:p>
          <w:p w14:paraId="0FF0474A">
            <w:pPr>
              <w:pStyle w:val="24"/>
              <w:ind w:left="110" w:right="576"/>
              <w:rPr>
                <w:b/>
                <w:sz w:val="20"/>
                <w:szCs w:val="20"/>
              </w:rPr>
            </w:pPr>
            <w:r>
              <w:rPr>
                <w:b/>
                <w:sz w:val="20"/>
                <w:szCs w:val="20"/>
              </w:rPr>
              <w:t>бейнелеуәрекеті,кітаптарқарау және тағы басқаәрекеттер)</w:t>
            </w:r>
          </w:p>
        </w:tc>
        <w:tc>
          <w:tcPr>
            <w:tcW w:w="3682" w:type="dxa"/>
            <w:gridSpan w:val="2"/>
            <w:tcBorders>
              <w:top w:val="single" w:color="000000" w:sz="8" w:space="0"/>
              <w:left w:val="single" w:color="000000" w:sz="8" w:space="0"/>
              <w:bottom w:val="single" w:color="000000" w:sz="8" w:space="0"/>
              <w:right w:val="single" w:color="000000" w:sz="8" w:space="0"/>
            </w:tcBorders>
          </w:tcPr>
          <w:p w14:paraId="4C2485D0">
            <w:pPr>
              <w:widowControl w:val="0"/>
              <w:autoSpaceDE w:val="0"/>
              <w:autoSpaceDN w:val="0"/>
              <w:spacing w:line="240" w:lineRule="auto"/>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Достарымызбен шеңберге тұрайық, ойыншықтардан шеңбер жасайық. Шеңбер бойлап айналайық. Топта шеңберге ұқсас заттарды тауып салыстыру. </w:t>
            </w:r>
            <w:r>
              <w:rPr>
                <w:rFonts w:ascii="Times New Roman" w:hAnsi="Times New Roman" w:cs="Times New Roman"/>
                <w:b/>
                <w:bCs/>
                <w:color w:val="0070C0"/>
                <w:sz w:val="20"/>
                <w:szCs w:val="20"/>
                <w:lang w:val="kk-KZ"/>
              </w:rPr>
              <w:t>математика негіздері</w:t>
            </w:r>
          </w:p>
          <w:p w14:paraId="13CABD26">
            <w:pPr>
              <w:widowControl w:val="0"/>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Құрылыс заттарынан достарына үйшік  құрастыру </w:t>
            </w:r>
            <w:r>
              <w:rPr>
                <w:rFonts w:ascii="Times New Roman" w:hAnsi="Times New Roman" w:cs="Times New Roman"/>
                <w:b/>
                <w:bCs/>
                <w:color w:val="0070C0"/>
                <w:sz w:val="20"/>
                <w:szCs w:val="20"/>
                <w:lang w:val="kk-KZ"/>
              </w:rPr>
              <w:t>Құрастыру</w:t>
            </w:r>
          </w:p>
          <w:p w14:paraId="71FEC0D0">
            <w:pPr>
              <w:widowControl w:val="0"/>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Дайын жапсыру пішіндерінің ішінен домалақ пішінді табу, атау,тақтайшаға жапсыру.</w:t>
            </w:r>
            <w:r>
              <w:rPr>
                <w:rFonts w:ascii="Times New Roman" w:hAnsi="Times New Roman" w:cs="Times New Roman"/>
                <w:b/>
                <w:bCs/>
                <w:color w:val="0070C0"/>
                <w:sz w:val="20"/>
                <w:szCs w:val="20"/>
                <w:lang w:val="kk-KZ"/>
              </w:rPr>
              <w:t xml:space="preserve">Жапсыру </w:t>
            </w:r>
          </w:p>
          <w:p w14:paraId="3B181AD0">
            <w:pPr>
              <w:widowControl w:val="0"/>
              <w:autoSpaceDE w:val="0"/>
              <w:autoSpaceDN w:val="0"/>
              <w:spacing w:line="240" w:lineRule="auto"/>
              <w:rPr>
                <w:rFonts w:ascii="Times New Roman" w:hAnsi="Times New Roman" w:cs="Times New Roman"/>
                <w:b/>
                <w:bCs/>
                <w:sz w:val="20"/>
                <w:szCs w:val="20"/>
                <w:lang w:val="kk-KZ"/>
              </w:rPr>
            </w:pPr>
          </w:p>
          <w:p w14:paraId="37D0F999">
            <w:pPr>
              <w:pStyle w:val="24"/>
              <w:rPr>
                <w:b/>
                <w:bCs/>
                <w:sz w:val="20"/>
                <w:szCs w:val="20"/>
              </w:rPr>
            </w:pPr>
          </w:p>
        </w:tc>
        <w:tc>
          <w:tcPr>
            <w:tcW w:w="1843" w:type="dxa"/>
            <w:gridSpan w:val="2"/>
            <w:tcBorders>
              <w:top w:val="single" w:color="000000" w:sz="8" w:space="0"/>
              <w:left w:val="single" w:color="000000" w:sz="8" w:space="0"/>
              <w:bottom w:val="single" w:color="000000" w:sz="8" w:space="0"/>
              <w:right w:val="single" w:color="000000" w:sz="8" w:space="0"/>
            </w:tcBorders>
          </w:tcPr>
          <w:p w14:paraId="47437069">
            <w:pPr>
              <w:pStyle w:val="22"/>
              <w:widowControl w:val="0"/>
              <w:autoSpaceDE w:val="0"/>
              <w:autoSpaceDN w:val="0"/>
              <w:rPr>
                <w:rFonts w:ascii="Times New Roman" w:hAnsi="Times New Roman" w:eastAsia="Times New Roman"/>
                <w:b/>
                <w:sz w:val="20"/>
                <w:szCs w:val="20"/>
                <w:lang w:val="kk-KZ" w:eastAsia="ru-RU"/>
              </w:rPr>
            </w:pPr>
            <w:r>
              <w:rPr>
                <w:rFonts w:ascii="Times New Roman" w:hAnsi="Times New Roman" w:eastAsia="Times New Roman"/>
                <w:b/>
                <w:sz w:val="20"/>
                <w:szCs w:val="20"/>
                <w:lang w:val="kk-KZ" w:eastAsia="ru-RU"/>
              </w:rPr>
              <w:t xml:space="preserve">Вариативтік бөлім </w:t>
            </w:r>
          </w:p>
          <w:p w14:paraId="05DE57B9">
            <w:pPr>
              <w:pStyle w:val="22"/>
              <w:widowControl w:val="0"/>
              <w:autoSpaceDE w:val="0"/>
              <w:autoSpaceDN w:val="0"/>
              <w:rPr>
                <w:rFonts w:ascii="Times New Roman" w:hAnsi="Times New Roman" w:eastAsia="Times New Roman"/>
                <w:b/>
                <w:sz w:val="20"/>
                <w:szCs w:val="20"/>
                <w:lang w:val="kk-KZ" w:eastAsia="ru-RU"/>
              </w:rPr>
            </w:pPr>
            <w:r>
              <w:rPr>
                <w:rFonts w:ascii="Times New Roman" w:hAnsi="Times New Roman" w:eastAsia="Times New Roman"/>
                <w:b/>
                <w:sz w:val="20"/>
                <w:szCs w:val="20"/>
                <w:lang w:val="kk-KZ" w:eastAsia="ru-RU"/>
              </w:rPr>
              <w:t xml:space="preserve">Тақырыбы: </w:t>
            </w:r>
          </w:p>
          <w:p w14:paraId="4316F0E2">
            <w:pPr>
              <w:pStyle w:val="22"/>
              <w:widowControl w:val="0"/>
              <w:autoSpaceDE w:val="0"/>
              <w:autoSpaceDN w:val="0"/>
              <w:rPr>
                <w:rFonts w:ascii="Times New Roman" w:hAnsi="Times New Roman" w:eastAsia="Times New Roman"/>
                <w:sz w:val="20"/>
                <w:szCs w:val="20"/>
                <w:lang w:val="kk-KZ" w:eastAsia="ru-RU"/>
              </w:rPr>
            </w:pPr>
            <w:r>
              <w:rPr>
                <w:rFonts w:ascii="Times New Roman" w:hAnsi="Times New Roman" w:eastAsia="Times New Roman"/>
                <w:sz w:val="20"/>
                <w:szCs w:val="20"/>
                <w:lang w:val="kk-KZ" w:eastAsia="ru-RU"/>
              </w:rPr>
              <w:t>Ойнаймыз да ойлаймыз</w:t>
            </w:r>
          </w:p>
          <w:p w14:paraId="476C5698">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Ойын арқылы балаларды жан-жақты дамыту</w:t>
            </w:r>
          </w:p>
          <w:p w14:paraId="5109BC9D">
            <w:pPr>
              <w:pStyle w:val="22"/>
              <w:widowControl w:val="0"/>
              <w:autoSpaceDE w:val="0"/>
              <w:autoSpaceDN w:val="0"/>
              <w:rPr>
                <w:rFonts w:ascii="Times New Roman" w:hAnsi="Times New Roman" w:eastAsia="Times New Roman"/>
                <w:bCs/>
                <w:sz w:val="20"/>
                <w:szCs w:val="20"/>
                <w:lang w:val="kk-KZ" w:eastAsia="ru-RU"/>
              </w:rPr>
            </w:pPr>
            <w:r>
              <w:rPr>
                <w:rFonts w:ascii="Times New Roman" w:hAnsi="Times New Roman" w:eastAsia="Times New Roman"/>
                <w:bCs/>
                <w:sz w:val="20"/>
                <w:szCs w:val="20"/>
                <w:lang w:val="kk-KZ" w:eastAsia="ru-RU"/>
              </w:rPr>
              <w:t>Логикалық ойындар</w:t>
            </w:r>
          </w:p>
          <w:p w14:paraId="34EBA6A9">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7AFAC511">
            <w:pPr>
              <w:pStyle w:val="22"/>
              <w:widowControl w:val="0"/>
              <w:autoSpaceDE w:val="0"/>
              <w:autoSpaceDN w:val="0"/>
              <w:rPr>
                <w:rFonts w:ascii="Times New Roman" w:hAnsi="Times New Roman"/>
                <w:b/>
                <w:bCs/>
                <w:sz w:val="20"/>
                <w:szCs w:val="20"/>
                <w:lang w:val="en-US"/>
              </w:rPr>
            </w:pPr>
            <w:r>
              <w:rPr>
                <w:rFonts w:ascii="Times New Roman" w:hAnsi="Times New Roman" w:eastAsia="Times New Roman"/>
                <w:bCs/>
                <w:sz w:val="20"/>
                <w:szCs w:val="20"/>
                <w:lang w:val="kk-KZ" w:eastAsia="ru-RU"/>
              </w:rPr>
              <w:tab/>
            </w:r>
          </w:p>
        </w:tc>
        <w:tc>
          <w:tcPr>
            <w:tcW w:w="2410" w:type="dxa"/>
            <w:gridSpan w:val="3"/>
            <w:tcBorders>
              <w:top w:val="single" w:color="000000" w:sz="8" w:space="0"/>
              <w:left w:val="single" w:color="000000" w:sz="8" w:space="0"/>
              <w:bottom w:val="single" w:color="000000" w:sz="8" w:space="0"/>
              <w:right w:val="single" w:color="000000" w:sz="8" w:space="0"/>
            </w:tcBorders>
          </w:tcPr>
          <w:p w14:paraId="6561F4C8">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Әр түрлі құрылыс заттарын пайдаланып, балалардың қалауы бойынша жануарларға қоралады жасауды үйрету </w:t>
            </w:r>
            <w:r>
              <w:rPr>
                <w:rFonts w:ascii="Times New Roman" w:hAnsi="Times New Roman" w:cs="Times New Roman"/>
                <w:b/>
                <w:bCs/>
                <w:color w:val="0070C0"/>
                <w:sz w:val="20"/>
                <w:szCs w:val="20"/>
                <w:lang w:val="kk-KZ"/>
              </w:rPr>
              <w:t>Құрастыру</w:t>
            </w:r>
          </w:p>
          <w:p w14:paraId="70C0956E">
            <w:pPr>
              <w:widowControl w:val="0"/>
              <w:autoSpaceDE w:val="0"/>
              <w:autoSpaceDN w:val="0"/>
              <w:spacing w:line="240" w:lineRule="auto"/>
              <w:rPr>
                <w:rFonts w:ascii="Times New Roman" w:hAnsi="Times New Roman" w:cs="Times New Roman"/>
                <w:color w:val="FF0000"/>
                <w:sz w:val="20"/>
                <w:szCs w:val="20"/>
                <w:lang w:val="kk-KZ"/>
              </w:rPr>
            </w:pPr>
            <w:r>
              <w:rPr>
                <w:rFonts w:ascii="Times New Roman" w:hAnsi="Times New Roman" w:cs="Times New Roman"/>
                <w:sz w:val="20"/>
                <w:szCs w:val="20"/>
                <w:lang w:val="kk-KZ"/>
              </w:rPr>
              <w:t xml:space="preserve"> Мерекелік әсем шарлар  деп суретін салу, мүсінін ермексаздан жасауды жетілдіру </w:t>
            </w:r>
            <w:r>
              <w:rPr>
                <w:rFonts w:ascii="Times New Roman" w:hAnsi="Times New Roman" w:cs="Times New Roman"/>
                <w:b/>
                <w:bCs/>
                <w:color w:val="0070C0"/>
                <w:sz w:val="20"/>
                <w:szCs w:val="20"/>
                <w:lang w:val="kk-KZ"/>
              </w:rPr>
              <w:t>Сурет салу</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Мүсіндеу</w:t>
            </w:r>
          </w:p>
          <w:p w14:paraId="2EBFEA90">
            <w:pPr>
              <w:pStyle w:val="24"/>
              <w:rPr>
                <w:bCs/>
                <w:sz w:val="20"/>
                <w:szCs w:val="20"/>
              </w:rPr>
            </w:pPr>
            <w:r>
              <w:rPr>
                <w:bCs/>
                <w:sz w:val="20"/>
                <w:szCs w:val="20"/>
              </w:rPr>
              <w:t xml:space="preserve">«Көшедегі қауіпсіздік» </w:t>
            </w:r>
          </w:p>
          <w:p w14:paraId="689BD2F7">
            <w:pPr>
              <w:pStyle w:val="24"/>
              <w:rPr>
                <w:bCs/>
                <w:sz w:val="20"/>
                <w:szCs w:val="20"/>
              </w:rPr>
            </w:pPr>
            <w:r>
              <w:rPr>
                <w:bCs/>
                <w:sz w:val="20"/>
                <w:szCs w:val="20"/>
              </w:rPr>
              <w:t>Қауіпсіздік ережелері. Жол қауіпсіздігі ережелерін сақтау. Жол белгілерін (жүру бөлігі, жаяу жүргіншілер өткелі, тротуар) білу, бағдаршамның белгілеріне сәйкес жолдан өту.</w:t>
            </w:r>
          </w:p>
          <w:p w14:paraId="7E6C9C11">
            <w:pPr>
              <w:pStyle w:val="24"/>
              <w:rPr>
                <w:b/>
                <w:bCs/>
                <w:sz w:val="20"/>
                <w:szCs w:val="20"/>
              </w:rPr>
            </w:pPr>
            <w:r>
              <w:rPr>
                <w:b/>
                <w:bCs/>
                <w:sz w:val="20"/>
                <w:szCs w:val="20"/>
              </w:rPr>
              <w:t>Біртұтас тәрбие</w:t>
            </w:r>
          </w:p>
        </w:tc>
        <w:tc>
          <w:tcPr>
            <w:tcW w:w="2692" w:type="dxa"/>
            <w:gridSpan w:val="2"/>
            <w:tcBorders>
              <w:top w:val="single" w:color="000000" w:sz="8" w:space="0"/>
              <w:left w:val="single" w:color="000000" w:sz="8" w:space="0"/>
              <w:bottom w:val="single" w:color="000000" w:sz="8" w:space="0"/>
              <w:right w:val="single" w:color="000000" w:sz="8" w:space="0"/>
            </w:tcBorders>
          </w:tcPr>
          <w:p w14:paraId="3EC8C1E3">
            <w:pPr>
              <w:pStyle w:val="22"/>
              <w:widowControl w:val="0"/>
              <w:autoSpaceDE w:val="0"/>
              <w:autoSpaceDN w:val="0"/>
              <w:rPr>
                <w:rFonts w:ascii="Times New Roman" w:hAnsi="Times New Roman" w:eastAsia="Times New Roman"/>
                <w:b/>
                <w:sz w:val="20"/>
                <w:szCs w:val="20"/>
                <w:lang w:val="kk-KZ" w:eastAsia="ru-RU"/>
              </w:rPr>
            </w:pPr>
            <w:r>
              <w:rPr>
                <w:rFonts w:ascii="Times New Roman" w:hAnsi="Times New Roman" w:eastAsia="Times New Roman"/>
                <w:b/>
                <w:sz w:val="20"/>
                <w:szCs w:val="20"/>
                <w:lang w:val="kk-KZ" w:eastAsia="ru-RU"/>
              </w:rPr>
              <w:t xml:space="preserve">Вариативтік бөлім </w:t>
            </w:r>
          </w:p>
          <w:p w14:paraId="118EC378">
            <w:pPr>
              <w:pStyle w:val="22"/>
              <w:widowControl w:val="0"/>
              <w:autoSpaceDE w:val="0"/>
              <w:autoSpaceDN w:val="0"/>
              <w:rPr>
                <w:rFonts w:ascii="Times New Roman" w:hAnsi="Times New Roman" w:eastAsia="Times New Roman"/>
                <w:b/>
                <w:sz w:val="20"/>
                <w:szCs w:val="20"/>
                <w:lang w:val="kk-KZ" w:eastAsia="ru-RU"/>
              </w:rPr>
            </w:pPr>
            <w:r>
              <w:rPr>
                <w:rFonts w:ascii="Times New Roman" w:hAnsi="Times New Roman" w:eastAsia="Times New Roman"/>
                <w:b/>
                <w:sz w:val="20"/>
                <w:szCs w:val="20"/>
                <w:lang w:val="kk-KZ" w:eastAsia="ru-RU"/>
              </w:rPr>
              <w:t xml:space="preserve">Тақырыбы: </w:t>
            </w:r>
          </w:p>
          <w:p w14:paraId="3CF8922C">
            <w:pPr>
              <w:widowControl w:val="0"/>
              <w:autoSpaceDE w:val="0"/>
              <w:autoSpaceDN w:val="0"/>
              <w:spacing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Серігім кітабым</w:t>
            </w:r>
          </w:p>
          <w:p w14:paraId="472468E6">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Кітап тақырыбында көрме, әңгімелесу, мульфильмдер көру</w:t>
            </w:r>
          </w:p>
          <w:p w14:paraId="1A6BE08E">
            <w:pPr>
              <w:widowControl w:val="0"/>
              <w:autoSpaceDE w:val="0"/>
              <w:autoSpaceDN w:val="0"/>
              <w:spacing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Кітап туралы тақпақтар, әңгімелер, ертегілер</w:t>
            </w:r>
          </w:p>
          <w:p w14:paraId="330C173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06AC26D4">
            <w:pPr>
              <w:widowControl w:val="0"/>
              <w:autoSpaceDE w:val="0"/>
              <w:autoSpaceDN w:val="0"/>
              <w:spacing w:line="240" w:lineRule="auto"/>
              <w:rPr>
                <w:rFonts w:ascii="Times New Roman" w:hAnsi="Times New Roman" w:cs="Times New Roman"/>
                <w:sz w:val="20"/>
                <w:szCs w:val="20"/>
                <w:lang w:val="kk-KZ"/>
              </w:rPr>
            </w:pPr>
          </w:p>
        </w:tc>
        <w:tc>
          <w:tcPr>
            <w:tcW w:w="2420" w:type="dxa"/>
            <w:tcBorders>
              <w:top w:val="single" w:color="000000" w:sz="8" w:space="0"/>
              <w:left w:val="single" w:color="000000" w:sz="8" w:space="0"/>
              <w:bottom w:val="single" w:color="000000" w:sz="8" w:space="0"/>
              <w:right w:val="single" w:color="000000" w:sz="8" w:space="0"/>
            </w:tcBorders>
          </w:tcPr>
          <w:p w14:paraId="05E5F93A">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 Тапсырмалары бар қораптарды көрсету. Ойнап көреміз бе? деп«артығын тап» айдарында тапсырмаларды орындату</w:t>
            </w:r>
          </w:p>
          <w:p w14:paraId="2FA16D0F">
            <w:pPr>
              <w:widowControl w:val="0"/>
              <w:autoSpaceDE w:val="0"/>
              <w:autoSpaceDN w:val="0"/>
              <w:spacing w:line="240" w:lineRule="auto"/>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математика негіздері</w:t>
            </w:r>
          </w:p>
          <w:p w14:paraId="30A2FF3F">
            <w:pPr>
              <w:widowControl w:val="0"/>
              <w:autoSpaceDE w:val="0"/>
              <w:autoSpaceDN w:val="0"/>
              <w:spacing w:line="240" w:lineRule="auto"/>
              <w:rPr>
                <w:rFonts w:ascii="Times New Roman" w:hAnsi="Times New Roman" w:cs="Times New Roman"/>
                <w:color w:val="0070C0"/>
                <w:sz w:val="20"/>
                <w:szCs w:val="20"/>
                <w:lang w:val="en-US"/>
              </w:rPr>
            </w:pPr>
            <w:r>
              <w:rPr>
                <w:rFonts w:ascii="Times New Roman" w:hAnsi="Times New Roman" w:cs="Times New Roman"/>
                <w:sz w:val="20"/>
                <w:szCs w:val="20"/>
                <w:lang w:val="kk-KZ"/>
              </w:rPr>
              <w:t xml:space="preserve">Қандай суретті бояймыздеп балаларға қалауы бойынша таңдаған жемісті бояту, ермак саздан жасату немесе тақтаға жапсыру және сипаттауын қалыптастыру. </w:t>
            </w:r>
            <w:r>
              <w:rPr>
                <w:rFonts w:ascii="Times New Roman" w:hAnsi="Times New Roman" w:cs="Times New Roman"/>
                <w:b/>
                <w:bCs/>
                <w:color w:val="0070C0"/>
                <w:sz w:val="20"/>
                <w:szCs w:val="20"/>
                <w:lang w:val="en-US"/>
              </w:rPr>
              <w:t>Сурет салу</w:t>
            </w:r>
            <w:r>
              <w:rPr>
                <w:rFonts w:ascii="Times New Roman" w:hAnsi="Times New Roman" w:cs="Times New Roman"/>
                <w:color w:val="0070C0"/>
                <w:sz w:val="20"/>
                <w:szCs w:val="20"/>
                <w:lang w:val="en-US"/>
              </w:rPr>
              <w:t>,</w:t>
            </w:r>
            <w:r>
              <w:rPr>
                <w:rFonts w:ascii="Times New Roman" w:hAnsi="Times New Roman" w:cs="Times New Roman"/>
                <w:b/>
                <w:bCs/>
                <w:color w:val="0070C0"/>
                <w:sz w:val="20"/>
                <w:szCs w:val="20"/>
                <w:lang w:val="en-US"/>
              </w:rPr>
              <w:t xml:space="preserve">Мүсіндеу,Жапсыру </w:t>
            </w:r>
          </w:p>
          <w:p w14:paraId="034B2EEC">
            <w:pPr>
              <w:widowControl w:val="0"/>
              <w:autoSpaceDE w:val="0"/>
              <w:autoSpaceDN w:val="0"/>
              <w:spacing w:line="240" w:lineRule="auto"/>
              <w:jc w:val="both"/>
              <w:rPr>
                <w:rFonts w:ascii="Times New Roman" w:hAnsi="Times New Roman" w:cs="Times New Roman"/>
                <w:b/>
                <w:bCs/>
                <w:sz w:val="20"/>
                <w:szCs w:val="20"/>
                <w:lang w:val="kk-KZ"/>
              </w:rPr>
            </w:pPr>
          </w:p>
        </w:tc>
      </w:tr>
      <w:tr w14:paraId="18C5C6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2552" w:type="dxa"/>
            <w:tcBorders>
              <w:top w:val="single" w:color="000000" w:sz="4" w:space="0"/>
              <w:left w:val="single" w:color="000000" w:sz="4" w:space="0"/>
              <w:bottom w:val="single" w:color="000000" w:sz="4" w:space="0"/>
              <w:right w:val="single" w:color="000000" w:sz="4" w:space="0"/>
            </w:tcBorders>
          </w:tcPr>
          <w:p w14:paraId="41DEB0D7">
            <w:pPr>
              <w:pStyle w:val="24"/>
              <w:ind w:left="110"/>
              <w:rPr>
                <w:b/>
                <w:sz w:val="20"/>
                <w:szCs w:val="20"/>
              </w:rPr>
            </w:pPr>
            <w:r>
              <w:rPr>
                <w:b/>
                <w:sz w:val="20"/>
                <w:szCs w:val="20"/>
              </w:rPr>
              <w:t>Балаларменжекежұмыс</w:t>
            </w:r>
          </w:p>
        </w:tc>
        <w:tc>
          <w:tcPr>
            <w:tcW w:w="3682" w:type="dxa"/>
            <w:gridSpan w:val="2"/>
            <w:tcBorders>
              <w:top w:val="single" w:color="000000" w:sz="8" w:space="0"/>
              <w:left w:val="single" w:color="000000" w:sz="8" w:space="0"/>
              <w:bottom w:val="single" w:color="000000" w:sz="8" w:space="0"/>
              <w:right w:val="single" w:color="000000" w:sz="8" w:space="0"/>
            </w:tcBorders>
          </w:tcPr>
          <w:p w14:paraId="3268A046">
            <w:pPr>
              <w:pStyle w:val="24"/>
              <w:rPr>
                <w:color w:val="000000"/>
                <w:sz w:val="20"/>
                <w:szCs w:val="20"/>
              </w:rPr>
            </w:pPr>
            <w:r>
              <w:rPr>
                <w:color w:val="000000"/>
                <w:sz w:val="20"/>
                <w:szCs w:val="20"/>
              </w:rPr>
              <w:t xml:space="preserve">Айлинге </w:t>
            </w:r>
          </w:p>
          <w:p w14:paraId="559469DE">
            <w:pPr>
              <w:pStyle w:val="24"/>
              <w:rPr>
                <w:sz w:val="20"/>
                <w:szCs w:val="20"/>
              </w:rPr>
            </w:pPr>
            <w:r>
              <w:rPr>
                <w:color w:val="000000"/>
                <w:sz w:val="20"/>
                <w:szCs w:val="20"/>
              </w:rPr>
              <w:t>мақал үйрету</w:t>
            </w:r>
          </w:p>
        </w:tc>
        <w:tc>
          <w:tcPr>
            <w:tcW w:w="1843" w:type="dxa"/>
            <w:gridSpan w:val="2"/>
            <w:tcBorders>
              <w:top w:val="single" w:color="000000" w:sz="8" w:space="0"/>
              <w:left w:val="single" w:color="000000" w:sz="8" w:space="0"/>
              <w:bottom w:val="single" w:color="000000" w:sz="8" w:space="0"/>
              <w:right w:val="single" w:color="000000" w:sz="8" w:space="0"/>
            </w:tcBorders>
          </w:tcPr>
          <w:p w14:paraId="37D43F09">
            <w:pPr>
              <w:pStyle w:val="24"/>
              <w:rPr>
                <w:sz w:val="20"/>
                <w:szCs w:val="20"/>
              </w:rPr>
            </w:pPr>
            <w:r>
              <w:rPr>
                <w:color w:val="000000"/>
                <w:sz w:val="20"/>
                <w:szCs w:val="20"/>
              </w:rPr>
              <w:t>Нұралиге жұмбақ үйрету</w:t>
            </w:r>
          </w:p>
        </w:tc>
        <w:tc>
          <w:tcPr>
            <w:tcW w:w="2410" w:type="dxa"/>
            <w:gridSpan w:val="3"/>
            <w:tcBorders>
              <w:top w:val="single" w:color="000000" w:sz="8" w:space="0"/>
              <w:left w:val="single" w:color="000000" w:sz="8" w:space="0"/>
              <w:bottom w:val="single" w:color="000000" w:sz="8" w:space="0"/>
              <w:right w:val="single" w:color="000000" w:sz="8" w:space="0"/>
            </w:tcBorders>
          </w:tcPr>
          <w:p w14:paraId="2381F9C6">
            <w:pPr>
              <w:pStyle w:val="24"/>
              <w:rPr>
                <w:sz w:val="20"/>
                <w:szCs w:val="20"/>
              </w:rPr>
            </w:pPr>
            <w:r>
              <w:rPr>
                <w:color w:val="000000"/>
                <w:sz w:val="20"/>
                <w:szCs w:val="20"/>
              </w:rPr>
              <w:t>Аятпен  тілдік жаттығулар</w:t>
            </w:r>
          </w:p>
        </w:tc>
        <w:tc>
          <w:tcPr>
            <w:tcW w:w="2692" w:type="dxa"/>
            <w:gridSpan w:val="2"/>
            <w:tcBorders>
              <w:top w:val="single" w:color="000000" w:sz="8" w:space="0"/>
              <w:left w:val="single" w:color="000000" w:sz="8" w:space="0"/>
              <w:bottom w:val="single" w:color="000000" w:sz="8" w:space="0"/>
              <w:right w:val="single" w:color="000000" w:sz="8" w:space="0"/>
            </w:tcBorders>
          </w:tcPr>
          <w:p w14:paraId="5C71F171">
            <w:pPr>
              <w:pStyle w:val="24"/>
              <w:rPr>
                <w:sz w:val="20"/>
                <w:szCs w:val="20"/>
              </w:rPr>
            </w:pPr>
            <w:r>
              <w:rPr>
                <w:color w:val="000000"/>
                <w:sz w:val="20"/>
                <w:szCs w:val="20"/>
              </w:rPr>
              <w:t>Аминамен сурет салу</w:t>
            </w:r>
          </w:p>
        </w:tc>
        <w:tc>
          <w:tcPr>
            <w:tcW w:w="2420" w:type="dxa"/>
            <w:tcBorders>
              <w:top w:val="single" w:color="000000" w:sz="8" w:space="0"/>
              <w:left w:val="single" w:color="000000" w:sz="8" w:space="0"/>
              <w:bottom w:val="single" w:color="000000" w:sz="8" w:space="0"/>
              <w:right w:val="single" w:color="000000" w:sz="8" w:space="0"/>
            </w:tcBorders>
          </w:tcPr>
          <w:p w14:paraId="4DE1639F">
            <w:pPr>
              <w:pStyle w:val="24"/>
              <w:rPr>
                <w:sz w:val="20"/>
                <w:szCs w:val="20"/>
              </w:rPr>
            </w:pPr>
            <w:r>
              <w:rPr>
                <w:color w:val="000000"/>
                <w:sz w:val="20"/>
                <w:szCs w:val="20"/>
              </w:rPr>
              <w:t>Мүсілімге  тақпақ үйрету</w:t>
            </w:r>
          </w:p>
        </w:tc>
      </w:tr>
      <w:tr w14:paraId="188DFE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552" w:type="dxa"/>
            <w:tcBorders>
              <w:top w:val="single" w:color="000000" w:sz="4" w:space="0"/>
              <w:left w:val="single" w:color="000000" w:sz="4" w:space="0"/>
              <w:bottom w:val="single" w:color="000000" w:sz="4" w:space="0"/>
              <w:right w:val="single" w:color="000000" w:sz="4" w:space="0"/>
            </w:tcBorders>
          </w:tcPr>
          <w:p w14:paraId="78713BD2">
            <w:pPr>
              <w:pStyle w:val="24"/>
              <w:ind w:left="110"/>
              <w:rPr>
                <w:b/>
                <w:sz w:val="20"/>
                <w:szCs w:val="20"/>
              </w:rPr>
            </w:pPr>
            <w:r>
              <w:rPr>
                <w:b/>
                <w:sz w:val="20"/>
                <w:szCs w:val="20"/>
              </w:rPr>
              <w:t>Серуенгедайындық</w:t>
            </w:r>
          </w:p>
        </w:tc>
        <w:tc>
          <w:tcPr>
            <w:tcW w:w="13047" w:type="dxa"/>
            <w:gridSpan w:val="10"/>
            <w:tcBorders>
              <w:top w:val="single" w:color="000000" w:sz="4" w:space="0"/>
              <w:left w:val="single" w:color="000000" w:sz="4" w:space="0"/>
              <w:bottom w:val="single" w:color="000000" w:sz="4" w:space="0"/>
              <w:right w:val="single" w:color="000000" w:sz="4" w:space="0"/>
            </w:tcBorders>
          </w:tcPr>
          <w:p w14:paraId="28036614">
            <w:pPr>
              <w:pStyle w:val="24"/>
              <w:rPr>
                <w:sz w:val="20"/>
                <w:szCs w:val="20"/>
              </w:rPr>
            </w:pPr>
            <w:r>
              <w:rPr>
                <w:sz w:val="20"/>
                <w:szCs w:val="20"/>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5820EE9F">
            <w:pPr>
              <w:pStyle w:val="24"/>
              <w:rPr>
                <w:sz w:val="20"/>
                <w:szCs w:val="20"/>
              </w:rPr>
            </w:pPr>
            <w:r>
              <w:rPr>
                <w:sz w:val="20"/>
                <w:szCs w:val="20"/>
              </w:rPr>
              <w:t xml:space="preserve">Қатармен жұптасып жүруді, қатарды бұзбауды  үйрету. Таза ауада қандай ойындар ойнайтынын балалармен жоспарлау. </w:t>
            </w:r>
            <w:r>
              <w:rPr>
                <w:color w:val="0070C0"/>
                <w:sz w:val="20"/>
                <w:szCs w:val="20"/>
              </w:rPr>
              <w:t>(</w:t>
            </w:r>
            <w:r>
              <w:rPr>
                <w:b/>
                <w:bCs/>
                <w:color w:val="0070C0"/>
                <w:sz w:val="20"/>
                <w:szCs w:val="20"/>
              </w:rPr>
              <w:t>сөйлеуді дамыту, өзіне-өзі қызмет ету дағдылары, ірі және ұсақ моториканы дамыту)</w:t>
            </w:r>
            <w:r>
              <w:rPr>
                <w:color w:val="0070C0"/>
                <w:sz w:val="20"/>
                <w:szCs w:val="20"/>
              </w:rPr>
              <w:t>.</w:t>
            </w:r>
          </w:p>
        </w:tc>
      </w:tr>
      <w:tr w14:paraId="0F7703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2" w:type="dxa"/>
            <w:tcBorders>
              <w:top w:val="single" w:color="000000" w:sz="4" w:space="0"/>
              <w:left w:val="single" w:color="000000" w:sz="4" w:space="0"/>
              <w:bottom w:val="single" w:color="000000" w:sz="4" w:space="0"/>
              <w:right w:val="single" w:color="000000" w:sz="4" w:space="0"/>
            </w:tcBorders>
          </w:tcPr>
          <w:p w14:paraId="40E486F6">
            <w:pPr>
              <w:pStyle w:val="24"/>
              <w:ind w:left="110"/>
              <w:rPr>
                <w:b/>
                <w:sz w:val="20"/>
                <w:szCs w:val="20"/>
              </w:rPr>
            </w:pPr>
            <w:r>
              <w:rPr>
                <w:b/>
                <w:sz w:val="20"/>
                <w:szCs w:val="20"/>
              </w:rPr>
              <w:t>Серуен</w:t>
            </w:r>
          </w:p>
        </w:tc>
        <w:tc>
          <w:tcPr>
            <w:tcW w:w="3682" w:type="dxa"/>
            <w:gridSpan w:val="2"/>
            <w:tcBorders>
              <w:top w:val="single" w:color="000000" w:sz="4" w:space="0"/>
              <w:left w:val="single" w:color="000000" w:sz="4" w:space="0"/>
              <w:bottom w:val="single" w:color="000000" w:sz="4" w:space="0"/>
              <w:right w:val="single" w:color="000000" w:sz="4" w:space="0"/>
            </w:tcBorders>
          </w:tcPr>
          <w:p w14:paraId="68114F38">
            <w:pPr>
              <w:widowControl w:val="0"/>
              <w:autoSpaceDE w:val="0"/>
              <w:autoSpaceDN w:val="0"/>
              <w:spacing w:after="0" w:line="240" w:lineRule="auto"/>
              <w:ind w:left="103" w:right="193"/>
              <w:jc w:val="both"/>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 «Ойыншықты тап» Мақсаты: Кеңістікті бағдарлай біледі. </w:t>
            </w:r>
          </w:p>
          <w:p w14:paraId="3F95ECBA">
            <w:pPr>
              <w:pStyle w:val="24"/>
              <w:rPr>
                <w:b/>
                <w:bCs/>
                <w:sz w:val="20"/>
                <w:szCs w:val="20"/>
              </w:rPr>
            </w:pPr>
            <w:r>
              <w:rPr>
                <w:rFonts w:eastAsia="Calibri"/>
                <w:sz w:val="20"/>
                <w:szCs w:val="20"/>
                <w:lang w:val="en-US"/>
              </w:rPr>
              <w:t xml:space="preserve">Ұқыптылыққа тәрбиелейді. </w:t>
            </w:r>
          </w:p>
        </w:tc>
        <w:tc>
          <w:tcPr>
            <w:tcW w:w="1843" w:type="dxa"/>
            <w:gridSpan w:val="2"/>
            <w:tcBorders>
              <w:top w:val="single" w:color="000000" w:sz="4" w:space="0"/>
              <w:left w:val="single" w:color="000000" w:sz="4" w:space="0"/>
              <w:bottom w:val="single" w:color="000000" w:sz="4" w:space="0"/>
              <w:right w:val="single" w:color="000000" w:sz="4" w:space="0"/>
            </w:tcBorders>
          </w:tcPr>
          <w:p w14:paraId="57EA4B3D">
            <w:pPr>
              <w:widowControl w:val="0"/>
              <w:autoSpaceDE w:val="0"/>
              <w:autoSpaceDN w:val="0"/>
              <w:spacing w:after="22" w:line="240" w:lineRule="auto"/>
              <w:ind w:left="103"/>
              <w:jc w:val="both"/>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«Ұйқыдағы </w:t>
            </w:r>
          </w:p>
          <w:p w14:paraId="5ADEF5A3">
            <w:pPr>
              <w:widowControl w:val="0"/>
              <w:autoSpaceDE w:val="0"/>
              <w:autoSpaceDN w:val="0"/>
              <w:spacing w:after="0" w:line="240" w:lineRule="auto"/>
              <w:ind w:left="103"/>
              <w:jc w:val="both"/>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аю»  </w:t>
            </w:r>
          </w:p>
          <w:p w14:paraId="0CEBDF35">
            <w:pPr>
              <w:widowControl w:val="0"/>
              <w:autoSpaceDE w:val="0"/>
              <w:autoSpaceDN w:val="0"/>
              <w:spacing w:after="0" w:line="240" w:lineRule="auto"/>
              <w:ind w:left="103"/>
              <w:jc w:val="both"/>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Мақсаты: </w:t>
            </w:r>
          </w:p>
          <w:p w14:paraId="3180A94C">
            <w:pPr>
              <w:pStyle w:val="24"/>
              <w:rPr>
                <w:b/>
                <w:bCs/>
                <w:sz w:val="20"/>
                <w:szCs w:val="20"/>
              </w:rPr>
            </w:pPr>
            <w:r>
              <w:rPr>
                <w:rFonts w:eastAsia="Calibri"/>
                <w:sz w:val="20"/>
                <w:szCs w:val="20"/>
              </w:rPr>
              <w:t xml:space="preserve">Шапшаңдыққа тәрбиелейді. </w:t>
            </w:r>
          </w:p>
        </w:tc>
        <w:tc>
          <w:tcPr>
            <w:tcW w:w="2410" w:type="dxa"/>
            <w:gridSpan w:val="3"/>
            <w:tcBorders>
              <w:top w:val="single" w:color="000000" w:sz="4" w:space="0"/>
              <w:left w:val="single" w:color="000000" w:sz="4" w:space="0"/>
              <w:bottom w:val="single" w:color="000000" w:sz="4" w:space="0"/>
              <w:right w:val="single" w:color="000000" w:sz="4" w:space="0"/>
            </w:tcBorders>
          </w:tcPr>
          <w:p w14:paraId="47C22BF8">
            <w:pPr>
              <w:widowControl w:val="0"/>
              <w:autoSpaceDE w:val="0"/>
              <w:autoSpaceDN w:val="0"/>
              <w:spacing w:after="0" w:line="240" w:lineRule="auto"/>
              <w:ind w:left="139" w:right="101"/>
              <w:jc w:val="both"/>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«Балабақшаға апарар жол» Мақсаты: </w:t>
            </w:r>
          </w:p>
          <w:p w14:paraId="327D467B">
            <w:pPr>
              <w:pStyle w:val="24"/>
              <w:rPr>
                <w:sz w:val="20"/>
                <w:szCs w:val="20"/>
              </w:rPr>
            </w:pPr>
            <w:r>
              <w:rPr>
                <w:rFonts w:eastAsia="Calibri"/>
                <w:sz w:val="20"/>
                <w:szCs w:val="20"/>
              </w:rPr>
              <w:t xml:space="preserve">Балалардың қимыл белсенділігімен қатар логикалық ойлау қабілеттерін  дамытады. </w:t>
            </w:r>
            <w:r>
              <w:rPr>
                <w:rFonts w:eastAsia="Calibri"/>
                <w:sz w:val="20"/>
                <w:szCs w:val="20"/>
                <w:lang w:val="en-US"/>
              </w:rPr>
              <w:t>(квест)</w:t>
            </w:r>
          </w:p>
        </w:tc>
        <w:tc>
          <w:tcPr>
            <w:tcW w:w="2271" w:type="dxa"/>
            <w:tcBorders>
              <w:top w:val="single" w:color="000000" w:sz="4" w:space="0"/>
              <w:left w:val="single" w:color="000000" w:sz="4" w:space="0"/>
              <w:bottom w:val="single" w:color="000000" w:sz="4" w:space="0"/>
              <w:right w:val="single" w:color="000000" w:sz="4" w:space="0"/>
            </w:tcBorders>
          </w:tcPr>
          <w:p w14:paraId="3E36A0E5">
            <w:pPr>
              <w:pStyle w:val="24"/>
              <w:rPr>
                <w:b/>
                <w:bCs/>
                <w:sz w:val="20"/>
                <w:szCs w:val="20"/>
              </w:rPr>
            </w:pPr>
            <w:r>
              <w:rPr>
                <w:rFonts w:eastAsia="Calibri"/>
                <w:sz w:val="20"/>
                <w:szCs w:val="20"/>
              </w:rPr>
              <w:t>«Қай ертегіде» танымдық ойыны. Мақсаты: ойлау қабілеттерін арттыра отырып, ертегілерді еске түсіруге машықтандыру</w:t>
            </w:r>
          </w:p>
        </w:tc>
        <w:tc>
          <w:tcPr>
            <w:tcW w:w="2841" w:type="dxa"/>
            <w:gridSpan w:val="2"/>
            <w:tcBorders>
              <w:top w:val="single" w:color="000000" w:sz="4" w:space="0"/>
              <w:left w:val="single" w:color="000000" w:sz="4" w:space="0"/>
              <w:bottom w:val="single" w:color="000000" w:sz="4" w:space="0"/>
              <w:right w:val="single" w:color="000000" w:sz="4" w:space="0"/>
            </w:tcBorders>
          </w:tcPr>
          <w:p w14:paraId="2B714923">
            <w:pPr>
              <w:widowControl w:val="0"/>
              <w:autoSpaceDE w:val="0"/>
              <w:autoSpaceDN w:val="0"/>
              <w:spacing w:after="0" w:line="240" w:lineRule="auto"/>
              <w:jc w:val="both"/>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«Айсұлу қуыршағын шешінуге үйретейік» </w:t>
            </w:r>
          </w:p>
          <w:p w14:paraId="330C1C8D">
            <w:pPr>
              <w:widowControl w:val="0"/>
              <w:autoSpaceDE w:val="0"/>
              <w:autoSpaceDN w:val="0"/>
              <w:spacing w:after="0" w:line="240" w:lineRule="auto"/>
              <w:jc w:val="both"/>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Мақсаты: Киімдерді шешу ретін есте сақтап қалу, оларды ұқыпты жинап және бүктеуге үйрету, Киімдердің аттарын сөйлемдерде қолдануға үйрету. </w:t>
            </w:r>
          </w:p>
          <w:p w14:paraId="6CFF61A6">
            <w:pPr>
              <w:pStyle w:val="24"/>
              <w:rPr>
                <w:sz w:val="20"/>
                <w:szCs w:val="20"/>
              </w:rPr>
            </w:pPr>
          </w:p>
        </w:tc>
      </w:tr>
      <w:tr w14:paraId="70D9A6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2" w:type="dxa"/>
            <w:tcBorders>
              <w:top w:val="single" w:color="000000" w:sz="4" w:space="0"/>
              <w:left w:val="single" w:color="000000" w:sz="4" w:space="0"/>
              <w:bottom w:val="single" w:color="000000" w:sz="4" w:space="0"/>
              <w:right w:val="single" w:color="000000" w:sz="4" w:space="0"/>
            </w:tcBorders>
          </w:tcPr>
          <w:p w14:paraId="5117B162">
            <w:pPr>
              <w:pStyle w:val="24"/>
              <w:ind w:left="110"/>
              <w:rPr>
                <w:b/>
                <w:sz w:val="20"/>
                <w:szCs w:val="20"/>
                <w:lang w:val="ru-RU"/>
              </w:rPr>
            </w:pPr>
            <w:r>
              <w:rPr>
                <w:b/>
                <w:sz w:val="20"/>
                <w:szCs w:val="20"/>
                <w:lang w:val="ru-RU"/>
              </w:rPr>
              <w:t>Серуеннен оралу</w:t>
            </w:r>
          </w:p>
        </w:tc>
        <w:tc>
          <w:tcPr>
            <w:tcW w:w="13047" w:type="dxa"/>
            <w:gridSpan w:val="10"/>
            <w:tcBorders>
              <w:top w:val="single" w:color="000000" w:sz="4" w:space="0"/>
              <w:left w:val="single" w:color="000000" w:sz="4" w:space="0"/>
              <w:bottom w:val="single" w:color="000000" w:sz="4" w:space="0"/>
              <w:right w:val="single" w:color="000000" w:sz="4" w:space="0"/>
            </w:tcBorders>
          </w:tcPr>
          <w:p w14:paraId="1EBBE6BC">
            <w:pPr>
              <w:pStyle w:val="24"/>
              <w:rPr>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tc>
      </w:tr>
      <w:tr w14:paraId="5F72EF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2552" w:type="dxa"/>
            <w:tcBorders>
              <w:top w:val="single" w:color="000000" w:sz="4" w:space="0"/>
              <w:left w:val="single" w:color="000000" w:sz="4" w:space="0"/>
              <w:bottom w:val="single" w:color="000000" w:sz="4" w:space="0"/>
              <w:right w:val="single" w:color="000000" w:sz="4" w:space="0"/>
            </w:tcBorders>
          </w:tcPr>
          <w:p w14:paraId="4855586C">
            <w:pPr>
              <w:pStyle w:val="24"/>
              <w:ind w:left="110"/>
              <w:rPr>
                <w:b/>
                <w:sz w:val="20"/>
                <w:szCs w:val="20"/>
              </w:rPr>
            </w:pPr>
            <w:r>
              <w:rPr>
                <w:b/>
                <w:sz w:val="20"/>
                <w:szCs w:val="20"/>
              </w:rPr>
              <w:t>Балалардыңүйгеқайтуы</w:t>
            </w:r>
          </w:p>
        </w:tc>
        <w:tc>
          <w:tcPr>
            <w:tcW w:w="2693" w:type="dxa"/>
            <w:tcBorders>
              <w:top w:val="single" w:color="000000" w:sz="8" w:space="0"/>
              <w:left w:val="single" w:color="000000" w:sz="8" w:space="0"/>
              <w:bottom w:val="single" w:color="000000" w:sz="8" w:space="0"/>
              <w:right w:val="single" w:color="000000" w:sz="8" w:space="0"/>
            </w:tcBorders>
          </w:tcPr>
          <w:p w14:paraId="265756E9">
            <w:pPr>
              <w:pStyle w:val="24"/>
              <w:rPr>
                <w:sz w:val="20"/>
                <w:szCs w:val="20"/>
              </w:rPr>
            </w:pPr>
            <w:r>
              <w:rPr>
                <w:sz w:val="20"/>
                <w:szCs w:val="20"/>
              </w:rPr>
              <w:t xml:space="preserve">Балалардың сүйіктігі ойыншығы туралы әңгімелесу. </w:t>
            </w:r>
          </w:p>
        </w:tc>
        <w:tc>
          <w:tcPr>
            <w:tcW w:w="2552" w:type="dxa"/>
            <w:gridSpan w:val="2"/>
            <w:tcBorders>
              <w:top w:val="single" w:color="000000" w:sz="8" w:space="0"/>
              <w:left w:val="single" w:color="000000" w:sz="8" w:space="0"/>
              <w:bottom w:val="single" w:color="000000" w:sz="8" w:space="0"/>
              <w:right w:val="single" w:color="000000" w:sz="8" w:space="0"/>
            </w:tcBorders>
          </w:tcPr>
          <w:p w14:paraId="0F0E60BE">
            <w:pPr>
              <w:pStyle w:val="24"/>
              <w:rPr>
                <w:sz w:val="20"/>
                <w:szCs w:val="20"/>
              </w:rPr>
            </w:pPr>
            <w:r>
              <w:rPr>
                <w:sz w:val="20"/>
                <w:szCs w:val="20"/>
              </w:rPr>
              <w:t>Топқа ойыншық алмасу сөресін жасауды ақылдасу</w:t>
            </w:r>
          </w:p>
        </w:tc>
        <w:tc>
          <w:tcPr>
            <w:tcW w:w="2268" w:type="dxa"/>
            <w:gridSpan w:val="3"/>
            <w:tcBorders>
              <w:top w:val="single" w:color="auto" w:sz="4" w:space="0"/>
              <w:left w:val="single" w:color="auto" w:sz="4" w:space="0"/>
              <w:bottom w:val="single" w:color="auto" w:sz="4" w:space="0"/>
              <w:right w:val="single" w:color="auto" w:sz="4" w:space="0"/>
            </w:tcBorders>
            <w:vAlign w:val="center"/>
          </w:tcPr>
          <w:p w14:paraId="3CC937B2">
            <w:pPr>
              <w:pStyle w:val="24"/>
              <w:rPr>
                <w:sz w:val="20"/>
                <w:szCs w:val="20"/>
              </w:rPr>
            </w:pPr>
            <w:r>
              <w:rPr>
                <w:sz w:val="20"/>
                <w:szCs w:val="20"/>
              </w:rPr>
              <w:t>Ата аналармен балалардың бүгінгі іс-әрекеттері туралы әңгімелесу.</w:t>
            </w:r>
          </w:p>
        </w:tc>
        <w:tc>
          <w:tcPr>
            <w:tcW w:w="2693" w:type="dxa"/>
            <w:gridSpan w:val="2"/>
            <w:tcBorders>
              <w:top w:val="single" w:color="auto" w:sz="4" w:space="0"/>
              <w:left w:val="single" w:color="auto" w:sz="4" w:space="0"/>
              <w:bottom w:val="single" w:color="auto" w:sz="4" w:space="0"/>
              <w:right w:val="single" w:color="auto" w:sz="4" w:space="0"/>
            </w:tcBorders>
            <w:vAlign w:val="center"/>
          </w:tcPr>
          <w:p w14:paraId="181DDBFA">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Баланың тәрбиесі туралы әңгімелесу Ертеңгілік жаттығуға балаларды үлгертіп әкелулерін ата-аналарға түсіндіру.</w:t>
            </w:r>
          </w:p>
          <w:p w14:paraId="2D8DEA3D">
            <w:pPr>
              <w:pStyle w:val="24"/>
              <w:rPr>
                <w:sz w:val="20"/>
                <w:szCs w:val="20"/>
              </w:rPr>
            </w:pPr>
          </w:p>
        </w:tc>
        <w:tc>
          <w:tcPr>
            <w:tcW w:w="2841" w:type="dxa"/>
            <w:gridSpan w:val="2"/>
            <w:tcBorders>
              <w:top w:val="single" w:color="000000" w:sz="8" w:space="0"/>
              <w:left w:val="single" w:color="000000" w:sz="8" w:space="0"/>
              <w:bottom w:val="single" w:color="000000" w:sz="8" w:space="0"/>
              <w:right w:val="single" w:color="000000" w:sz="8" w:space="0"/>
            </w:tcBorders>
          </w:tcPr>
          <w:p w14:paraId="3FA691E2">
            <w:pPr>
              <w:pStyle w:val="24"/>
              <w:rPr>
                <w:sz w:val="20"/>
                <w:szCs w:val="20"/>
              </w:rPr>
            </w:pPr>
            <w:r>
              <w:rPr>
                <w:sz w:val="20"/>
                <w:szCs w:val="20"/>
              </w:rPr>
              <w:t>Ата-аналарға балалардың жеке бас гигиенасына назар аудару керектігін ескерту.</w:t>
            </w:r>
          </w:p>
          <w:p w14:paraId="7B5DE087">
            <w:pPr>
              <w:pStyle w:val="24"/>
              <w:rPr>
                <w:sz w:val="20"/>
                <w:szCs w:val="20"/>
              </w:rPr>
            </w:pPr>
            <w:r>
              <w:rPr>
                <w:sz w:val="20"/>
                <w:szCs w:val="20"/>
              </w:rPr>
              <w:t>Сәтті демалыс күндерін тілеп,балаларды шығарып салу.</w:t>
            </w:r>
          </w:p>
        </w:tc>
      </w:tr>
    </w:tbl>
    <w:p w14:paraId="7EDCA235">
      <w:pPr>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Тексерілді_______________     Балабақша әдіскері:                       Ұсыныс______________________________________________________________________________________________________________  _____________________________________________________________________________________________________________________</w:t>
      </w:r>
    </w:p>
    <w:p w14:paraId="7C3407CF">
      <w:pPr>
        <w:tabs>
          <w:tab w:val="left" w:pos="5972"/>
        </w:tabs>
        <w:spacing w:after="0" w:line="240" w:lineRule="auto"/>
        <w:ind w:right="283"/>
        <w:jc w:val="center"/>
        <w:rPr>
          <w:rFonts w:ascii="Times New Roman" w:hAnsi="Times New Roman" w:eastAsia="Calibri" w:cs="Times New Roman"/>
          <w:b/>
          <w:sz w:val="20"/>
          <w:szCs w:val="20"/>
          <w:lang w:val="kk-KZ"/>
        </w:rPr>
      </w:pPr>
    </w:p>
    <w:p w14:paraId="22F7015A">
      <w:pPr>
        <w:tabs>
          <w:tab w:val="left" w:pos="5972"/>
        </w:tabs>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7482C636">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6BA0CF7B">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5C86AEC5">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Балалардың жасы: 5 жас</w:t>
      </w:r>
    </w:p>
    <w:p w14:paraId="127E6FBA">
      <w:pPr>
        <w:spacing w:after="0" w:line="240" w:lineRule="auto"/>
        <w:ind w:left="-567" w:right="283" w:firstLine="567"/>
        <w:rPr>
          <w:rFonts w:ascii="Times New Roman" w:hAnsi="Times New Roman" w:eastAsia="Times New Roman" w:cs="Times New Roman"/>
          <w:b/>
          <w:bCs/>
          <w:sz w:val="20"/>
          <w:szCs w:val="20"/>
          <w:lang w:val="kk-KZ"/>
        </w:rPr>
      </w:pPr>
      <w:r>
        <w:rPr>
          <w:rFonts w:ascii="Times New Roman" w:hAnsi="Times New Roman" w:eastAsia="Times New Roman" w:cs="Times New Roman"/>
          <w:b/>
          <w:bCs/>
          <w:iCs/>
          <w:sz w:val="20"/>
          <w:szCs w:val="20"/>
          <w:lang w:val="kk-KZ"/>
        </w:rPr>
        <w:t>Жоспардың құрылу кезеңі:   23.09-27.09.2023ж. (қыркүйек, 3-апта)</w:t>
      </w:r>
    </w:p>
    <w:p w14:paraId="40299017">
      <w:pPr>
        <w:spacing w:line="240" w:lineRule="auto"/>
        <w:rPr>
          <w:rFonts w:ascii="Times New Roman" w:hAnsi="Times New Roman" w:cs="Times New Roman"/>
          <w:sz w:val="20"/>
          <w:szCs w:val="20"/>
          <w:lang w:val="kk-KZ"/>
        </w:rPr>
      </w:pPr>
    </w:p>
    <w:tbl>
      <w:tblPr>
        <w:tblStyle w:val="25"/>
        <w:tblW w:w="15599" w:type="dxa"/>
        <w:tblInd w:w="-56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552"/>
        <w:gridCol w:w="3118"/>
        <w:gridCol w:w="142"/>
        <w:gridCol w:w="2236"/>
        <w:gridCol w:w="29"/>
        <w:gridCol w:w="6"/>
        <w:gridCol w:w="2377"/>
        <w:gridCol w:w="27"/>
        <w:gridCol w:w="2413"/>
        <w:gridCol w:w="241"/>
        <w:gridCol w:w="38"/>
        <w:gridCol w:w="2420"/>
      </w:tblGrid>
      <w:tr w14:paraId="5D953E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2552" w:type="dxa"/>
            <w:tcBorders>
              <w:top w:val="single" w:color="000000" w:sz="4" w:space="0"/>
              <w:left w:val="single" w:color="000000" w:sz="4" w:space="0"/>
              <w:bottom w:val="single" w:color="000000" w:sz="4" w:space="0"/>
              <w:right w:val="single" w:color="000000" w:sz="4" w:space="0"/>
            </w:tcBorders>
          </w:tcPr>
          <w:p w14:paraId="303286DE">
            <w:pPr>
              <w:pStyle w:val="24"/>
              <w:ind w:left="638"/>
              <w:rPr>
                <w:b/>
                <w:sz w:val="20"/>
                <w:szCs w:val="20"/>
                <w:lang w:val="ru-RU"/>
              </w:rPr>
            </w:pPr>
            <w:r>
              <w:rPr>
                <w:b/>
                <w:sz w:val="20"/>
                <w:szCs w:val="20"/>
              </w:rPr>
              <w:t>Күнтәртібі</w:t>
            </w:r>
          </w:p>
        </w:tc>
        <w:tc>
          <w:tcPr>
            <w:tcW w:w="3260" w:type="dxa"/>
            <w:gridSpan w:val="2"/>
            <w:tcBorders>
              <w:top w:val="single" w:color="000000" w:sz="4" w:space="0"/>
              <w:left w:val="single" w:color="000000" w:sz="4" w:space="0"/>
              <w:bottom w:val="single" w:color="000000" w:sz="4" w:space="0"/>
              <w:right w:val="single" w:color="000000" w:sz="4" w:space="0"/>
            </w:tcBorders>
          </w:tcPr>
          <w:p w14:paraId="41DBEBAE">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Дүйсенбі </w:t>
            </w:r>
          </w:p>
          <w:p w14:paraId="7ACC1A59">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23.09.2024ж</w:t>
            </w:r>
          </w:p>
          <w:p w14:paraId="43532CE7">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c>
          <w:tcPr>
            <w:tcW w:w="2265" w:type="dxa"/>
            <w:gridSpan w:val="2"/>
            <w:tcBorders>
              <w:top w:val="single" w:color="auto" w:sz="4" w:space="0"/>
              <w:left w:val="single" w:color="000000" w:sz="4" w:space="0"/>
              <w:bottom w:val="single" w:color="000000" w:sz="4" w:space="0"/>
              <w:right w:val="single" w:color="000000" w:sz="4" w:space="0"/>
            </w:tcBorders>
          </w:tcPr>
          <w:p w14:paraId="58A6D71F">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Сейсенбі </w:t>
            </w:r>
          </w:p>
          <w:p w14:paraId="531E84F1">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24.09.2024ж</w:t>
            </w:r>
          </w:p>
          <w:p w14:paraId="01958D85">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089C8856">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Сәрсенбі </w:t>
            </w:r>
          </w:p>
          <w:p w14:paraId="51ABA725">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25.09.2024ж</w:t>
            </w:r>
          </w:p>
          <w:p w14:paraId="105C7323">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c>
          <w:tcPr>
            <w:tcW w:w="2692" w:type="dxa"/>
            <w:gridSpan w:val="3"/>
            <w:tcBorders>
              <w:top w:val="single" w:color="000000" w:sz="4" w:space="0"/>
              <w:left w:val="single" w:color="000000" w:sz="4" w:space="0"/>
              <w:bottom w:val="single" w:color="000000" w:sz="4" w:space="0"/>
              <w:right w:val="single" w:color="000000" w:sz="4" w:space="0"/>
            </w:tcBorders>
          </w:tcPr>
          <w:p w14:paraId="0252CF5F">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Бейсенбі</w:t>
            </w:r>
          </w:p>
          <w:p w14:paraId="532B0C2C">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26.09.2024ж</w:t>
            </w:r>
          </w:p>
          <w:p w14:paraId="2D8DD4B3">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79C9C73F">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Жұма </w:t>
            </w:r>
          </w:p>
          <w:p w14:paraId="464E70CF">
            <w:pPr>
              <w:widowControl w:val="0"/>
              <w:autoSpaceDE w:val="0"/>
              <w:autoSpaceDN w:val="0"/>
              <w:spacing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27.09.2024ж</w:t>
            </w:r>
          </w:p>
          <w:p w14:paraId="2B76E737">
            <w:pPr>
              <w:widowControl w:val="0"/>
              <w:autoSpaceDE w:val="0"/>
              <w:autoSpaceDN w:val="0"/>
              <w:spacing w:line="240" w:lineRule="auto"/>
              <w:jc w:val="center"/>
              <w:rPr>
                <w:rFonts w:ascii="Times New Roman" w:hAnsi="Times New Roman" w:eastAsia="Times New Roman" w:cs="Times New Roman"/>
                <w:b/>
                <w:color w:val="000000"/>
                <w:sz w:val="20"/>
                <w:szCs w:val="20"/>
                <w:lang w:val="en-US" w:eastAsia="ru-RU"/>
              </w:rPr>
            </w:pPr>
          </w:p>
        </w:tc>
      </w:tr>
      <w:tr w14:paraId="146A5C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2552" w:type="dxa"/>
            <w:tcBorders>
              <w:top w:val="single" w:color="000000" w:sz="4" w:space="0"/>
              <w:left w:val="single" w:color="000000" w:sz="4" w:space="0"/>
              <w:bottom w:val="single" w:color="000000" w:sz="4" w:space="0"/>
              <w:right w:val="single" w:color="000000" w:sz="4" w:space="0"/>
            </w:tcBorders>
          </w:tcPr>
          <w:p w14:paraId="74C26FBE">
            <w:pPr>
              <w:pStyle w:val="24"/>
              <w:ind w:left="110"/>
              <w:rPr>
                <w:b/>
                <w:sz w:val="20"/>
                <w:szCs w:val="20"/>
              </w:rPr>
            </w:pPr>
            <w:r>
              <w:rPr>
                <w:b/>
                <w:sz w:val="20"/>
                <w:szCs w:val="20"/>
              </w:rPr>
              <w:t>Балалардықабылдау</w:t>
            </w:r>
          </w:p>
        </w:tc>
        <w:tc>
          <w:tcPr>
            <w:tcW w:w="3260" w:type="dxa"/>
            <w:gridSpan w:val="2"/>
            <w:tcBorders>
              <w:top w:val="single" w:color="auto" w:sz="4" w:space="0"/>
              <w:left w:val="single" w:color="000000" w:sz="8" w:space="0"/>
              <w:bottom w:val="single" w:color="000000" w:sz="8" w:space="0"/>
              <w:right w:val="single" w:color="auto" w:sz="4" w:space="0"/>
            </w:tcBorders>
          </w:tcPr>
          <w:p w14:paraId="71A229CC">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 көтеріңкі көңіл күймен қарсы алу</w:t>
            </w:r>
          </w:p>
        </w:tc>
        <w:tc>
          <w:tcPr>
            <w:tcW w:w="2265" w:type="dxa"/>
            <w:gridSpan w:val="2"/>
            <w:tcBorders>
              <w:top w:val="single" w:color="000000" w:sz="8" w:space="0"/>
              <w:left w:val="single" w:color="auto" w:sz="4" w:space="0"/>
              <w:bottom w:val="single" w:color="000000" w:sz="8" w:space="0"/>
              <w:right w:val="single" w:color="auto" w:sz="4" w:space="0"/>
            </w:tcBorders>
          </w:tcPr>
          <w:p w14:paraId="10C194C1">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Бір-бірімізге қол беріп</w:t>
            </w:r>
          </w:p>
          <w:p w14:paraId="2E4F289C">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Айтамыз жақсы сөз жөн көріп</w:t>
            </w:r>
          </w:p>
          <w:p w14:paraId="798CC828">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 xml:space="preserve">Қалмаймыз тек іркіле Сыйлаймыз жыл күлкі </w:t>
            </w:r>
          </w:p>
          <w:p w14:paraId="0F05E2D9">
            <w:pPr>
              <w:widowControl w:val="0"/>
              <w:autoSpaceDE w:val="0"/>
              <w:autoSpaceDN w:val="0"/>
              <w:spacing w:line="240" w:lineRule="auto"/>
              <w:rPr>
                <w:rFonts w:ascii="Times New Roman" w:hAnsi="Times New Roman" w:cs="Times New Roman"/>
                <w:sz w:val="20"/>
                <w:szCs w:val="20"/>
                <w:lang w:val="kk-KZ"/>
              </w:rPr>
            </w:pPr>
          </w:p>
        </w:tc>
        <w:tc>
          <w:tcPr>
            <w:tcW w:w="2410" w:type="dxa"/>
            <w:gridSpan w:val="3"/>
            <w:tcBorders>
              <w:top w:val="single" w:color="000000" w:sz="8" w:space="0"/>
              <w:left w:val="single" w:color="auto" w:sz="4" w:space="0"/>
              <w:bottom w:val="single" w:color="000000" w:sz="8" w:space="0"/>
              <w:right w:val="single" w:color="auto" w:sz="4" w:space="0"/>
            </w:tcBorders>
          </w:tcPr>
          <w:p w14:paraId="2A946200">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Қызыл жүрекшемен көңілді тілек айтып қарсы алу</w:t>
            </w:r>
          </w:p>
        </w:tc>
        <w:tc>
          <w:tcPr>
            <w:tcW w:w="2692" w:type="dxa"/>
            <w:gridSpan w:val="3"/>
            <w:tcBorders>
              <w:top w:val="single" w:color="000000" w:sz="8" w:space="0"/>
              <w:left w:val="single" w:color="auto" w:sz="4" w:space="0"/>
              <w:bottom w:val="single" w:color="000000" w:sz="8" w:space="0"/>
              <w:right w:val="single" w:color="auto" w:sz="4" w:space="0"/>
            </w:tcBorders>
          </w:tcPr>
          <w:p w14:paraId="6BF15F81">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Үш түрлі смайликпен қарсы алу</w:t>
            </w:r>
          </w:p>
        </w:tc>
        <w:tc>
          <w:tcPr>
            <w:tcW w:w="2420" w:type="dxa"/>
            <w:tcBorders>
              <w:top w:val="single" w:color="000000" w:sz="8" w:space="0"/>
              <w:left w:val="single" w:color="auto" w:sz="4" w:space="0"/>
              <w:bottom w:val="single" w:color="000000" w:sz="8" w:space="0"/>
              <w:right w:val="single" w:color="000000" w:sz="8" w:space="0"/>
            </w:tcBorders>
          </w:tcPr>
          <w:p w14:paraId="7C617C21">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Қонжықтың таңғы тілегімен қарсы алу</w:t>
            </w:r>
          </w:p>
        </w:tc>
      </w:tr>
      <w:tr w14:paraId="062D70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552" w:type="dxa"/>
            <w:tcBorders>
              <w:top w:val="single" w:color="000000" w:sz="4" w:space="0"/>
              <w:left w:val="single" w:color="000000" w:sz="4" w:space="0"/>
              <w:bottom w:val="single" w:color="000000" w:sz="4" w:space="0"/>
              <w:right w:val="single" w:color="000000" w:sz="4" w:space="0"/>
            </w:tcBorders>
          </w:tcPr>
          <w:p w14:paraId="402C52E3">
            <w:pPr>
              <w:pStyle w:val="24"/>
              <w:ind w:left="110"/>
              <w:rPr>
                <w:b/>
                <w:sz w:val="20"/>
                <w:szCs w:val="20"/>
              </w:rPr>
            </w:pPr>
            <w:r>
              <w:rPr>
                <w:b/>
                <w:sz w:val="20"/>
                <w:szCs w:val="20"/>
              </w:rPr>
              <w:t>Ата-аналарменәңгімелесу,</w:t>
            </w:r>
          </w:p>
          <w:p w14:paraId="5C457F5C">
            <w:pPr>
              <w:pStyle w:val="24"/>
              <w:ind w:left="110"/>
              <w:rPr>
                <w:b/>
                <w:sz w:val="20"/>
                <w:szCs w:val="20"/>
              </w:rPr>
            </w:pPr>
            <w:r>
              <w:rPr>
                <w:b/>
                <w:sz w:val="20"/>
                <w:szCs w:val="20"/>
              </w:rPr>
              <w:t>кеңесберу</w:t>
            </w:r>
          </w:p>
        </w:tc>
        <w:tc>
          <w:tcPr>
            <w:tcW w:w="3260" w:type="dxa"/>
            <w:gridSpan w:val="2"/>
            <w:tcBorders>
              <w:top w:val="single" w:color="000000" w:sz="8" w:space="0"/>
              <w:left w:val="single" w:color="000000" w:sz="8" w:space="0"/>
              <w:bottom w:val="single" w:color="000000" w:sz="8" w:space="0"/>
              <w:right w:val="single" w:color="auto" w:sz="4" w:space="0"/>
            </w:tcBorders>
          </w:tcPr>
          <w:p w14:paraId="660E5E7B">
            <w:pPr>
              <w:pStyle w:val="24"/>
              <w:rPr>
                <w:sz w:val="20"/>
                <w:szCs w:val="20"/>
              </w:rPr>
            </w:pPr>
            <w:r>
              <w:rPr>
                <w:color w:val="000000"/>
                <w:sz w:val="20"/>
                <w:szCs w:val="20"/>
                <w:lang w:eastAsia="ru-RU"/>
              </w:rPr>
              <w:t xml:space="preserve">Балалардың көңіл-күйі, денсаулығы жайлы әңгімелесу. </w:t>
            </w:r>
          </w:p>
        </w:tc>
        <w:tc>
          <w:tcPr>
            <w:tcW w:w="2265" w:type="dxa"/>
            <w:gridSpan w:val="2"/>
            <w:tcBorders>
              <w:top w:val="single" w:color="000000" w:sz="8" w:space="0"/>
              <w:left w:val="single" w:color="auto" w:sz="4" w:space="0"/>
              <w:bottom w:val="single" w:color="000000" w:sz="8" w:space="0"/>
              <w:right w:val="single" w:color="auto" w:sz="4" w:space="0"/>
            </w:tcBorders>
          </w:tcPr>
          <w:p w14:paraId="6638588F">
            <w:pPr>
              <w:pStyle w:val="24"/>
              <w:rPr>
                <w:sz w:val="20"/>
                <w:szCs w:val="20"/>
              </w:rPr>
            </w:pPr>
            <w:r>
              <w:rPr>
                <w:color w:val="000000"/>
                <w:sz w:val="20"/>
                <w:szCs w:val="20"/>
                <w:lang w:eastAsia="ru-RU"/>
              </w:rPr>
              <w:t>Үйдегі өзіне-өзі қызмет ету дағдыларының қалай қалыптасып жатқанын сұрау</w:t>
            </w:r>
          </w:p>
        </w:tc>
        <w:tc>
          <w:tcPr>
            <w:tcW w:w="2410" w:type="dxa"/>
            <w:gridSpan w:val="3"/>
            <w:tcBorders>
              <w:top w:val="single" w:color="000000" w:sz="8" w:space="0"/>
              <w:left w:val="single" w:color="auto" w:sz="4" w:space="0"/>
              <w:bottom w:val="single" w:color="000000" w:sz="8" w:space="0"/>
              <w:right w:val="single" w:color="auto" w:sz="4" w:space="0"/>
            </w:tcBorders>
          </w:tcPr>
          <w:p w14:paraId="7360E815">
            <w:pPr>
              <w:pStyle w:val="24"/>
              <w:rPr>
                <w:sz w:val="20"/>
                <w:szCs w:val="20"/>
              </w:rPr>
            </w:pPr>
            <w:r>
              <w:rPr>
                <w:color w:val="000000"/>
                <w:sz w:val="20"/>
                <w:szCs w:val="20"/>
                <w:lang w:eastAsia="ru-RU"/>
              </w:rPr>
              <w:t>Баланың үйдегі ойыншықтарға деген қызығушылығы жайлы сұрау</w:t>
            </w:r>
          </w:p>
        </w:tc>
        <w:tc>
          <w:tcPr>
            <w:tcW w:w="2692" w:type="dxa"/>
            <w:gridSpan w:val="3"/>
            <w:tcBorders>
              <w:top w:val="single" w:color="000000" w:sz="8" w:space="0"/>
              <w:left w:val="single" w:color="auto" w:sz="4" w:space="0"/>
              <w:bottom w:val="single" w:color="000000" w:sz="8" w:space="0"/>
              <w:right w:val="single" w:color="auto" w:sz="4" w:space="0"/>
            </w:tcBorders>
          </w:tcPr>
          <w:p w14:paraId="539CE22C">
            <w:pPr>
              <w:pStyle w:val="24"/>
              <w:rPr>
                <w:sz w:val="20"/>
                <w:szCs w:val="20"/>
              </w:rPr>
            </w:pPr>
            <w:r>
              <w:rPr>
                <w:color w:val="000000"/>
                <w:sz w:val="20"/>
                <w:szCs w:val="20"/>
                <w:lang w:eastAsia="ru-RU"/>
              </w:rPr>
              <w:t>Балабақшадан кейінгі баланың өзін-өзі қалай ұстатйыны жайлы әңгімелесу</w:t>
            </w:r>
          </w:p>
        </w:tc>
        <w:tc>
          <w:tcPr>
            <w:tcW w:w="2420" w:type="dxa"/>
            <w:tcBorders>
              <w:top w:val="single" w:color="000000" w:sz="8" w:space="0"/>
              <w:left w:val="single" w:color="auto" w:sz="4" w:space="0"/>
              <w:bottom w:val="single" w:color="000000" w:sz="8" w:space="0"/>
              <w:right w:val="single" w:color="000000" w:sz="8" w:space="0"/>
            </w:tcBorders>
          </w:tcPr>
          <w:p w14:paraId="63492A21">
            <w:pPr>
              <w:pStyle w:val="24"/>
              <w:rPr>
                <w:sz w:val="20"/>
                <w:szCs w:val="20"/>
              </w:rPr>
            </w:pPr>
            <w:r>
              <w:rPr>
                <w:color w:val="000000"/>
                <w:sz w:val="20"/>
                <w:szCs w:val="20"/>
                <w:lang w:eastAsia="ru-RU"/>
              </w:rPr>
              <w:t>Демалыс күндердегі баланың күн тәртібі жайлы әңгімелесу</w:t>
            </w:r>
          </w:p>
        </w:tc>
      </w:tr>
      <w:tr w14:paraId="48CE5E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552" w:type="dxa"/>
            <w:tcBorders>
              <w:top w:val="single" w:color="000000" w:sz="4" w:space="0"/>
              <w:left w:val="single" w:color="000000" w:sz="4" w:space="0"/>
              <w:bottom w:val="single" w:color="000000" w:sz="4" w:space="0"/>
              <w:right w:val="single" w:color="000000" w:sz="4" w:space="0"/>
            </w:tcBorders>
          </w:tcPr>
          <w:p w14:paraId="1178BE85">
            <w:pPr>
              <w:pStyle w:val="24"/>
              <w:ind w:left="110" w:right="498"/>
              <w:rPr>
                <w:b/>
                <w:sz w:val="20"/>
                <w:szCs w:val="20"/>
              </w:rPr>
            </w:pPr>
            <w:r>
              <w:rPr>
                <w:b/>
                <w:sz w:val="20"/>
                <w:szCs w:val="20"/>
              </w:rPr>
              <w:t>Балалардың дербес әрекеті(баяу қимылды ойындар,үстелүсті ойындары,</w:t>
            </w:r>
          </w:p>
          <w:p w14:paraId="6AA03D7A">
            <w:pPr>
              <w:pStyle w:val="24"/>
              <w:ind w:left="110" w:right="558"/>
              <w:rPr>
                <w:b/>
                <w:sz w:val="20"/>
                <w:szCs w:val="20"/>
              </w:rPr>
            </w:pPr>
            <w:r>
              <w:rPr>
                <w:b/>
                <w:sz w:val="20"/>
                <w:szCs w:val="20"/>
              </w:rPr>
              <w:t>бейнелеу әрекеті, кітаптарқарау және тағы басқаәрекеттер)</w:t>
            </w:r>
          </w:p>
        </w:tc>
        <w:tc>
          <w:tcPr>
            <w:tcW w:w="3260" w:type="dxa"/>
            <w:gridSpan w:val="2"/>
            <w:tcBorders>
              <w:top w:val="single" w:color="000000" w:sz="8" w:space="0"/>
              <w:left w:val="single" w:color="000000" w:sz="8" w:space="0"/>
              <w:bottom w:val="single" w:color="000000" w:sz="8" w:space="0"/>
              <w:right w:val="single" w:color="auto" w:sz="4" w:space="0"/>
            </w:tcBorders>
          </w:tcPr>
          <w:p w14:paraId="21CCA082">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Жатқа білер дос атын,</w:t>
            </w:r>
          </w:p>
          <w:p w14:paraId="5E73445F">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Дос бар бізді тосатын.</w:t>
            </w:r>
          </w:p>
          <w:p w14:paraId="4FAA07D3">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Балабақша біздің үй.</w:t>
            </w:r>
          </w:p>
          <w:p w14:paraId="69EB371D">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Басымызды қосатын</w:t>
            </w:r>
          </w:p>
          <w:p w14:paraId="58B40005">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Саусақпен  ойнаймыз: «Құлып»</w:t>
            </w:r>
          </w:p>
          <w:p w14:paraId="12B25ECE">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color w:val="000000"/>
                <w:sz w:val="20"/>
                <w:szCs w:val="20"/>
                <w:lang w:val="kk-KZ"/>
              </w:rPr>
              <w:t>Міндеті Дауысты, дауыссыз дыбыстарды дұрыс айту дағдыларын бекіту, үнді және ызың дыбыстарды анық айтуды үйрету</w:t>
            </w:r>
          </w:p>
          <w:p w14:paraId="033E88A0">
            <w:pPr>
              <w:widowControl w:val="0"/>
              <w:suppressAutoHyphens/>
              <w:autoSpaceDE w:val="0"/>
              <w:autoSpaceDN w:val="0"/>
              <w:spacing w:after="0" w:line="240" w:lineRule="auto"/>
              <w:rPr>
                <w:rFonts w:ascii="Times New Roman" w:hAnsi="Times New Roman" w:eastAsia="Times New Roman" w:cs="Times New Roman"/>
                <w:b/>
                <w:bCs/>
                <w:color w:val="0070C0"/>
                <w:sz w:val="20"/>
                <w:szCs w:val="20"/>
                <w:lang w:val="kk-KZ" w:eastAsia="ar-SA"/>
              </w:rPr>
            </w:pPr>
            <w:r>
              <w:rPr>
                <w:rFonts w:ascii="Times New Roman" w:hAnsi="Times New Roman" w:eastAsia="Times New Roman" w:cs="Times New Roman"/>
                <w:b/>
                <w:bCs/>
                <w:color w:val="0070C0"/>
                <w:sz w:val="20"/>
                <w:szCs w:val="20"/>
                <w:lang w:val="kk-KZ" w:eastAsia="ar-SA"/>
              </w:rPr>
              <w:t>Коммуникативтік дағдылар</w:t>
            </w:r>
          </w:p>
          <w:p w14:paraId="7B668355">
            <w:pPr>
              <w:widowControl w:val="0"/>
              <w:suppressAutoHyphens/>
              <w:autoSpaceDE w:val="0"/>
              <w:autoSpaceDN w:val="0"/>
              <w:spacing w:after="0" w:line="240" w:lineRule="auto"/>
              <w:rPr>
                <w:rFonts w:ascii="Times New Roman" w:hAnsi="Times New Roman" w:eastAsia="Times New Roman" w:cs="Times New Roman"/>
                <w:bCs/>
                <w:color w:val="0070C0"/>
                <w:sz w:val="20"/>
                <w:szCs w:val="20"/>
                <w:lang w:val="kk-KZ" w:eastAsia="ar-SA"/>
              </w:rPr>
            </w:pPr>
          </w:p>
          <w:p w14:paraId="30AD9481">
            <w:pPr>
              <w:widowControl w:val="0"/>
              <w:autoSpaceDE w:val="0"/>
              <w:autoSpaceDN w:val="0"/>
              <w:spacing w:line="240" w:lineRule="auto"/>
              <w:rPr>
                <w:rFonts w:ascii="Times New Roman" w:hAnsi="Times New Roman" w:cs="Times New Roman"/>
                <w:sz w:val="20"/>
                <w:szCs w:val="20"/>
                <w:lang w:val="kk-KZ"/>
              </w:rPr>
            </w:pPr>
          </w:p>
        </w:tc>
        <w:tc>
          <w:tcPr>
            <w:tcW w:w="2265" w:type="dxa"/>
            <w:gridSpan w:val="2"/>
            <w:tcBorders>
              <w:top w:val="single" w:color="000000" w:sz="8" w:space="0"/>
              <w:left w:val="single" w:color="auto" w:sz="4" w:space="0"/>
              <w:bottom w:val="single" w:color="000000" w:sz="8" w:space="0"/>
              <w:right w:val="single" w:color="auto" w:sz="4" w:space="0"/>
            </w:tcBorders>
          </w:tcPr>
          <w:p w14:paraId="3D6BA314">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 xml:space="preserve">Дидактикалық ойын </w:t>
            </w:r>
          </w:p>
          <w:p w14:paraId="19943B8F">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«Не артық?»</w:t>
            </w:r>
          </w:p>
          <w:p w14:paraId="68C77CB9">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sz w:val="20"/>
                <w:szCs w:val="20"/>
                <w:lang w:val="kk-KZ"/>
              </w:rPr>
              <w:t>Міндеті Балаларға жиын, оның әртүрлі түстегі, пішіндегі, өлшемдегі заттардан тұратындығы туралы түсінік беру, заттарды жұппен қою арқылы оларды санамай-ақ салыстыру негізінде тең немесе тең еместігін анықтай білу.</w:t>
            </w:r>
            <w:r>
              <w:rPr>
                <w:rFonts w:ascii="Times New Roman" w:hAnsi="Times New Roman" w:eastAsia="Times New Roman" w:cs="Times New Roman"/>
                <w:bCs/>
                <w:color w:val="000000"/>
                <w:sz w:val="20"/>
                <w:szCs w:val="20"/>
                <w:lang w:val="kk-KZ" w:eastAsia="ar-SA"/>
              </w:rPr>
              <w:br w:type="textWrapping"/>
            </w:r>
            <w:r>
              <w:rPr>
                <w:rFonts w:ascii="Times New Roman" w:hAnsi="Times New Roman" w:eastAsia="Times New Roman" w:cs="Times New Roman"/>
                <w:b/>
                <w:bCs/>
                <w:color w:val="0070C0"/>
                <w:sz w:val="20"/>
                <w:szCs w:val="20"/>
                <w:lang w:val="kk-KZ" w:eastAsia="ar-SA"/>
              </w:rPr>
              <w:t>Танымдық дағдылар</w:t>
            </w:r>
          </w:p>
        </w:tc>
        <w:tc>
          <w:tcPr>
            <w:tcW w:w="2410" w:type="dxa"/>
            <w:gridSpan w:val="3"/>
            <w:tcBorders>
              <w:top w:val="single" w:color="000000" w:sz="8" w:space="0"/>
              <w:left w:val="single" w:color="auto" w:sz="4" w:space="0"/>
              <w:bottom w:val="single" w:color="000000" w:sz="8" w:space="0"/>
              <w:right w:val="single" w:color="auto" w:sz="4" w:space="0"/>
            </w:tcBorders>
          </w:tcPr>
          <w:p w14:paraId="1BB9DCDB">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ru-RU" w:eastAsia="ar-SA"/>
              </w:rPr>
            </w:pPr>
            <w:r>
              <w:rPr>
                <w:rFonts w:ascii="Times New Roman" w:hAnsi="Times New Roman" w:eastAsia="Times New Roman" w:cs="Times New Roman"/>
                <w:bCs/>
                <w:color w:val="000000"/>
                <w:sz w:val="20"/>
                <w:szCs w:val="20"/>
                <w:lang w:val="ru-RU" w:eastAsia="ar-SA"/>
              </w:rPr>
              <w:t>Дидактикалық ойын</w:t>
            </w:r>
            <w:r>
              <w:rPr>
                <w:rFonts w:ascii="Times New Roman" w:hAnsi="Times New Roman" w:eastAsia="Times New Roman" w:cs="Times New Roman"/>
                <w:bCs/>
                <w:color w:val="000000"/>
                <w:sz w:val="20"/>
                <w:szCs w:val="20"/>
                <w:lang w:val="ru-RU" w:eastAsia="ar-SA"/>
              </w:rPr>
              <w:br w:type="textWrapping"/>
            </w:r>
            <w:r>
              <w:rPr>
                <w:rFonts w:ascii="Times New Roman" w:hAnsi="Times New Roman" w:eastAsia="Times New Roman" w:cs="Times New Roman"/>
                <w:bCs/>
                <w:color w:val="000000"/>
                <w:sz w:val="20"/>
                <w:szCs w:val="20"/>
                <w:lang w:val="ru-RU" w:eastAsia="ar-SA"/>
              </w:rPr>
              <w:t>«Бағдаршам не дейді?»</w:t>
            </w:r>
          </w:p>
          <w:p w14:paraId="37E9B149">
            <w:pPr>
              <w:widowControl w:val="0"/>
              <w:suppressAutoHyphens/>
              <w:autoSpaceDE w:val="0"/>
              <w:autoSpaceDN w:val="0"/>
              <w:spacing w:after="0" w:line="240" w:lineRule="auto"/>
              <w:rPr>
                <w:rFonts w:ascii="Times New Roman" w:hAnsi="Times New Roman" w:eastAsia="Times New Roman" w:cs="Times New Roman"/>
                <w:b/>
                <w:bCs/>
                <w:color w:val="FF0000"/>
                <w:sz w:val="20"/>
                <w:szCs w:val="20"/>
                <w:lang w:val="kk-KZ" w:eastAsia="ar-SA"/>
              </w:rPr>
            </w:pPr>
            <w:r>
              <w:rPr>
                <w:rFonts w:ascii="Times New Roman" w:hAnsi="Times New Roman" w:eastAsia="Times New Roman" w:cs="Times New Roman"/>
                <w:color w:val="000000"/>
                <w:sz w:val="20"/>
                <w:szCs w:val="20"/>
                <w:lang w:val="ru-RU"/>
              </w:rPr>
              <w:t xml:space="preserve">Міндеті байланыстырып </w:t>
            </w:r>
            <w:r>
              <w:rPr>
                <w:rFonts w:ascii="Times New Roman" w:hAnsi="Times New Roman" w:eastAsia="Times New Roman" w:cs="Times New Roman"/>
                <w:color w:val="000000" w:themeColor="text1"/>
                <w:sz w:val="20"/>
                <w:szCs w:val="20"/>
                <w:lang w:val="ru-RU"/>
              </w:rPr>
              <w:t>сөйлеу</w:t>
            </w:r>
            <w:r>
              <w:rPr>
                <w:rFonts w:ascii="Times New Roman" w:hAnsi="Times New Roman" w:eastAsia="Times New Roman" w:cs="Times New Roman"/>
                <w:bCs/>
                <w:color w:val="000000" w:themeColor="text1"/>
                <w:sz w:val="20"/>
                <w:szCs w:val="20"/>
                <w:lang w:val="kk-KZ" w:eastAsia="ar-SA"/>
              </w:rPr>
              <w:t xml:space="preserve">  дағдысын меңгеру</w:t>
            </w:r>
          </w:p>
          <w:p w14:paraId="117B1A45">
            <w:pPr>
              <w:widowControl w:val="0"/>
              <w:suppressAutoHyphens/>
              <w:autoSpaceDE w:val="0"/>
              <w:autoSpaceDN w:val="0"/>
              <w:spacing w:after="0" w:line="240" w:lineRule="auto"/>
              <w:rPr>
                <w:rFonts w:ascii="Times New Roman" w:hAnsi="Times New Roman" w:eastAsia="Times New Roman" w:cs="Times New Roman"/>
                <w:b/>
                <w:bCs/>
                <w:color w:val="0070C0"/>
                <w:sz w:val="20"/>
                <w:szCs w:val="20"/>
                <w:lang w:val="kk-KZ" w:eastAsia="ar-SA"/>
              </w:rPr>
            </w:pPr>
            <w:r>
              <w:rPr>
                <w:rFonts w:ascii="Times New Roman" w:hAnsi="Times New Roman" w:eastAsia="Times New Roman" w:cs="Times New Roman"/>
                <w:b/>
                <w:bCs/>
                <w:color w:val="0070C0"/>
                <w:sz w:val="20"/>
                <w:szCs w:val="20"/>
                <w:lang w:val="kk-KZ" w:eastAsia="ar-SA"/>
              </w:rPr>
              <w:t>Коммуникативтік дағдылар</w:t>
            </w:r>
          </w:p>
          <w:p w14:paraId="18D7AA00">
            <w:pPr>
              <w:widowControl w:val="0"/>
              <w:suppressAutoHyphens/>
              <w:autoSpaceDE w:val="0"/>
              <w:autoSpaceDN w:val="0"/>
              <w:spacing w:after="0" w:line="240" w:lineRule="auto"/>
              <w:rPr>
                <w:rFonts w:hint="default" w:ascii="Times New Roman" w:hAnsi="Times New Roman" w:eastAsia="Times New Roman" w:cs="Times New Roman"/>
                <w:b/>
                <w:bCs/>
                <w:color w:val="0070C0"/>
                <w:sz w:val="20"/>
                <w:szCs w:val="20"/>
                <w:lang w:val="kk-KZ" w:eastAsia="ar-SA"/>
              </w:rPr>
            </w:pPr>
            <w:r>
              <w:rPr>
                <w:rFonts w:hint="default" w:ascii="Times New Roman" w:hAnsi="Times New Roman" w:eastAsia="Times New Roman" w:cs="Times New Roman"/>
                <w:b/>
                <w:bCs/>
                <w:color w:val="0070C0"/>
                <w:sz w:val="20"/>
                <w:szCs w:val="20"/>
                <w:lang w:val="kk-KZ" w:eastAsia="ar-SA"/>
              </w:rPr>
              <w:t>“Лифті (жедел саты) мен кіреберістегі (подъезд)мінез-құлық ережелері”</w:t>
            </w:r>
          </w:p>
          <w:p w14:paraId="4A1C03AA">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ru-RU" w:eastAsia="ar-SA"/>
              </w:rPr>
              <w:br w:type="textWrapping"/>
            </w:r>
          </w:p>
          <w:p w14:paraId="161F7095">
            <w:pPr>
              <w:widowControl w:val="0"/>
              <w:autoSpaceDE w:val="0"/>
              <w:autoSpaceDN w:val="0"/>
              <w:spacing w:line="240" w:lineRule="auto"/>
              <w:rPr>
                <w:rFonts w:ascii="Times New Roman" w:hAnsi="Times New Roman" w:cs="Times New Roman"/>
                <w:b/>
                <w:sz w:val="20"/>
                <w:szCs w:val="20"/>
                <w:lang w:val="kk-KZ"/>
              </w:rPr>
            </w:pPr>
          </w:p>
        </w:tc>
        <w:tc>
          <w:tcPr>
            <w:tcW w:w="2692" w:type="dxa"/>
            <w:gridSpan w:val="3"/>
            <w:tcBorders>
              <w:top w:val="single" w:color="000000" w:sz="8" w:space="0"/>
              <w:left w:val="single" w:color="auto" w:sz="4" w:space="0"/>
              <w:bottom w:val="single" w:color="000000" w:sz="8" w:space="0"/>
              <w:right w:val="single" w:color="auto" w:sz="4" w:space="0"/>
            </w:tcBorders>
          </w:tcPr>
          <w:p w14:paraId="1FC1931B">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Саусақпен  ойнаймыз:«Қоян інде»</w:t>
            </w:r>
          </w:p>
          <w:p w14:paraId="049ED648">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Ақ қоян-ау,ақ қоян,</w:t>
            </w:r>
          </w:p>
          <w:p w14:paraId="101BF319">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Үркек қоян,сақ қоян,</w:t>
            </w:r>
          </w:p>
          <w:p w14:paraId="10915187">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Дыбыс шықса қашасың.</w:t>
            </w:r>
          </w:p>
          <w:p w14:paraId="01A2B436">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color w:val="000000"/>
                <w:sz w:val="20"/>
                <w:szCs w:val="20"/>
                <w:lang w:val="kk-KZ"/>
              </w:rPr>
              <w:t>Міндеті Балалардың сөздік қорын адамдардың мамандықтарының атауларымен, заттардың бөліктерімен, заттардың сапалары мен қасиеттерін білдіретін зат есімдермен байыту.</w:t>
            </w:r>
          </w:p>
          <w:p w14:paraId="2730A23E">
            <w:pPr>
              <w:widowControl w:val="0"/>
              <w:suppressAutoHyphens/>
              <w:autoSpaceDE w:val="0"/>
              <w:autoSpaceDN w:val="0"/>
              <w:spacing w:after="0" w:line="240" w:lineRule="auto"/>
              <w:rPr>
                <w:rFonts w:ascii="Times New Roman" w:hAnsi="Times New Roman" w:eastAsia="Times New Roman" w:cs="Times New Roman"/>
                <w:b/>
                <w:bCs/>
                <w:color w:val="0070C0"/>
                <w:sz w:val="20"/>
                <w:szCs w:val="20"/>
                <w:lang w:val="kk-KZ" w:eastAsia="ar-SA"/>
              </w:rPr>
            </w:pPr>
            <w:r>
              <w:rPr>
                <w:rFonts w:ascii="Times New Roman" w:hAnsi="Times New Roman" w:eastAsia="Times New Roman" w:cs="Times New Roman"/>
                <w:b/>
                <w:bCs/>
                <w:color w:val="0070C0"/>
                <w:sz w:val="20"/>
                <w:szCs w:val="20"/>
                <w:lang w:val="kk-KZ" w:eastAsia="ar-SA"/>
              </w:rPr>
              <w:t>Коммуникативтік дағдылар</w:t>
            </w:r>
          </w:p>
          <w:p w14:paraId="5FF99A17">
            <w:pPr>
              <w:widowControl w:val="0"/>
              <w:autoSpaceDE w:val="0"/>
              <w:autoSpaceDN w:val="0"/>
              <w:spacing w:line="240" w:lineRule="auto"/>
              <w:rPr>
                <w:rFonts w:ascii="Times New Roman" w:hAnsi="Times New Roman" w:cs="Times New Roman"/>
                <w:sz w:val="20"/>
                <w:szCs w:val="20"/>
                <w:lang w:val="kk-KZ"/>
              </w:rPr>
            </w:pPr>
          </w:p>
        </w:tc>
        <w:tc>
          <w:tcPr>
            <w:tcW w:w="2420" w:type="dxa"/>
            <w:tcBorders>
              <w:top w:val="single" w:color="000000" w:sz="8" w:space="0"/>
              <w:left w:val="single" w:color="auto" w:sz="4" w:space="0"/>
              <w:bottom w:val="single" w:color="000000" w:sz="8" w:space="0"/>
              <w:right w:val="single" w:color="000000" w:sz="8" w:space="0"/>
            </w:tcBorders>
          </w:tcPr>
          <w:p w14:paraId="3EE6D339">
            <w:pPr>
              <w:widowControl w:val="0"/>
              <w:suppressAutoHyphens/>
              <w:autoSpaceDE w:val="0"/>
              <w:autoSpaceDN w:val="0"/>
              <w:spacing w:after="0" w:line="240" w:lineRule="auto"/>
              <w:rPr>
                <w:rFonts w:ascii="Times New Roman" w:hAnsi="Times New Roman" w:eastAsia="Times New Roman" w:cs="Times New Roman"/>
                <w:bCs/>
                <w:color w:val="000000" w:themeColor="text1"/>
                <w:sz w:val="20"/>
                <w:szCs w:val="20"/>
                <w:lang w:val="kk-KZ" w:eastAsia="ar-SA"/>
              </w:rPr>
            </w:pPr>
            <w:r>
              <w:rPr>
                <w:rFonts w:ascii="Times New Roman" w:hAnsi="Times New Roman" w:eastAsia="Times New Roman" w:cs="Times New Roman"/>
                <w:bCs/>
                <w:color w:val="000000"/>
                <w:sz w:val="20"/>
                <w:szCs w:val="20"/>
                <w:lang w:val="kk-KZ" w:eastAsia="ar-SA"/>
              </w:rPr>
              <w:t xml:space="preserve">Дидактикалық ойын  </w:t>
            </w:r>
            <w:r>
              <w:rPr>
                <w:rFonts w:ascii="Times New Roman" w:hAnsi="Times New Roman" w:eastAsia="Times New Roman" w:cs="Times New Roman"/>
                <w:bCs/>
                <w:color w:val="000000"/>
                <w:sz w:val="20"/>
                <w:szCs w:val="20"/>
                <w:lang w:val="kk-KZ" w:eastAsia="ar-SA"/>
              </w:rPr>
              <w:br w:type="textWrapping"/>
            </w:r>
            <w:r>
              <w:rPr>
                <w:rFonts w:ascii="Times New Roman" w:hAnsi="Times New Roman" w:eastAsia="Times New Roman" w:cs="Times New Roman"/>
                <w:bCs/>
                <w:color w:val="000000"/>
                <w:sz w:val="20"/>
                <w:szCs w:val="20"/>
                <w:lang w:val="kk-KZ" w:eastAsia="ar-SA"/>
              </w:rPr>
              <w:t>«Қауіпті заттар»</w:t>
            </w:r>
            <w:r>
              <w:rPr>
                <w:rFonts w:ascii="Times New Roman" w:hAnsi="Times New Roman" w:eastAsia="Times New Roman" w:cs="Times New Roman"/>
                <w:bCs/>
                <w:color w:val="000000"/>
                <w:sz w:val="20"/>
                <w:szCs w:val="20"/>
                <w:lang w:val="kk-KZ" w:eastAsia="ar-SA"/>
              </w:rPr>
              <w:br w:type="textWrapping"/>
            </w:r>
            <w:r>
              <w:rPr>
                <w:rFonts w:ascii="Times New Roman" w:hAnsi="Times New Roman" w:eastAsia="Times New Roman" w:cs="Times New Roman"/>
                <w:bCs/>
                <w:color w:val="000000" w:themeColor="text1"/>
                <w:sz w:val="20"/>
                <w:szCs w:val="20"/>
                <w:lang w:val="kk-KZ" w:eastAsia="ar-SA"/>
              </w:rPr>
              <w:t>міндеті қоршаған орта заттары жайлы түсінік қалыптастыру</w:t>
            </w:r>
          </w:p>
          <w:p w14:paraId="6504FDB1">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b/>
                <w:bCs/>
                <w:color w:val="0070C0"/>
                <w:sz w:val="20"/>
                <w:szCs w:val="20"/>
                <w:lang w:val="kk-KZ" w:eastAsia="ar-SA"/>
              </w:rPr>
              <w:t>Әлеуметтік дағдылар</w:t>
            </w:r>
          </w:p>
        </w:tc>
      </w:tr>
      <w:tr w14:paraId="75B956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2552" w:type="dxa"/>
            <w:tcBorders>
              <w:top w:val="single" w:color="000000" w:sz="4" w:space="0"/>
              <w:left w:val="single" w:color="000000" w:sz="4" w:space="0"/>
              <w:bottom w:val="single" w:color="000000" w:sz="4" w:space="0"/>
              <w:right w:val="single" w:color="000000" w:sz="4" w:space="0"/>
            </w:tcBorders>
          </w:tcPr>
          <w:p w14:paraId="233D3DBA">
            <w:pPr>
              <w:pStyle w:val="24"/>
              <w:ind w:left="110"/>
              <w:rPr>
                <w:b/>
                <w:sz w:val="20"/>
                <w:szCs w:val="20"/>
              </w:rPr>
            </w:pPr>
            <w:r>
              <w:rPr>
                <w:b/>
                <w:sz w:val="20"/>
                <w:szCs w:val="20"/>
              </w:rPr>
              <w:t>Таңертенгіжаттығу</w:t>
            </w:r>
          </w:p>
        </w:tc>
        <w:tc>
          <w:tcPr>
            <w:tcW w:w="13047" w:type="dxa"/>
            <w:gridSpan w:val="11"/>
            <w:tcBorders>
              <w:top w:val="single" w:color="000000" w:sz="4" w:space="0"/>
              <w:left w:val="single" w:color="000000" w:sz="4" w:space="0"/>
              <w:bottom w:val="single" w:color="000000" w:sz="4" w:space="0"/>
              <w:right w:val="single" w:color="000000" w:sz="4" w:space="0"/>
            </w:tcBorders>
          </w:tcPr>
          <w:p w14:paraId="522DE726">
            <w:pPr>
              <w:pStyle w:val="24"/>
              <w:rPr>
                <w:sz w:val="20"/>
                <w:szCs w:val="20"/>
              </w:rPr>
            </w:pPr>
            <w:r>
              <w:rPr>
                <w:b/>
                <w:bCs/>
                <w:color w:val="000000" w:themeColor="text1"/>
                <w:sz w:val="20"/>
                <w:szCs w:val="20"/>
              </w:rPr>
              <w:t>Қыркүйек айына арналған таңертеңгі жаттығулар кешені</w:t>
            </w:r>
            <w:r>
              <w:rPr>
                <w:color w:val="000000" w:themeColor="text1"/>
                <w:sz w:val="20"/>
                <w:szCs w:val="20"/>
              </w:rPr>
              <w:t xml:space="preserve"> ( </w:t>
            </w:r>
            <w:r>
              <w:rPr>
                <w:color w:val="0070C0"/>
                <w:sz w:val="20"/>
                <w:szCs w:val="20"/>
              </w:rPr>
              <w:t>(</w:t>
            </w:r>
            <w:r>
              <w:rPr>
                <w:b/>
                <w:bCs/>
                <w:color w:val="0070C0"/>
                <w:sz w:val="20"/>
                <w:szCs w:val="20"/>
              </w:rPr>
              <w:t>Жалпы дамытушы жаттығулар, қимыл белсенділігі, ойын әрекеті).</w:t>
            </w:r>
          </w:p>
        </w:tc>
      </w:tr>
      <w:tr w14:paraId="7B60A6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2552" w:type="dxa"/>
            <w:tcBorders>
              <w:top w:val="single" w:color="000000" w:sz="4" w:space="0"/>
              <w:left w:val="single" w:color="000000" w:sz="4" w:space="0"/>
              <w:bottom w:val="single" w:color="000000" w:sz="4" w:space="0"/>
              <w:right w:val="single" w:color="000000" w:sz="4" w:space="0"/>
            </w:tcBorders>
          </w:tcPr>
          <w:p w14:paraId="389C61DF">
            <w:pPr>
              <w:pStyle w:val="24"/>
              <w:ind w:left="110"/>
              <w:rPr>
                <w:b/>
                <w:sz w:val="20"/>
                <w:szCs w:val="20"/>
              </w:rPr>
            </w:pPr>
            <w:r>
              <w:rPr>
                <w:b/>
                <w:sz w:val="20"/>
                <w:szCs w:val="20"/>
              </w:rPr>
              <w:t>Таңғыас</w:t>
            </w:r>
          </w:p>
        </w:tc>
        <w:tc>
          <w:tcPr>
            <w:tcW w:w="13047" w:type="dxa"/>
            <w:gridSpan w:val="11"/>
            <w:tcBorders>
              <w:top w:val="single" w:color="000000" w:sz="4" w:space="0"/>
              <w:left w:val="single" w:color="000000" w:sz="4" w:space="0"/>
              <w:bottom w:val="single" w:color="000000" w:sz="4" w:space="0"/>
              <w:right w:val="single" w:color="000000" w:sz="4" w:space="0"/>
            </w:tcBorders>
          </w:tcPr>
          <w:p w14:paraId="6278CDDD">
            <w:pPr>
              <w:pStyle w:val="24"/>
              <w:rPr>
                <w:sz w:val="20"/>
                <w:szCs w:val="20"/>
              </w:rPr>
            </w:pPr>
            <w:r>
              <w:rPr>
                <w:sz w:val="20"/>
                <w:szCs w:val="20"/>
              </w:rPr>
              <w:t xml:space="preserve"> Таңғы ас алдында қолдарын сумен сабындап жуу мәдениетін қалыптастыру. </w:t>
            </w:r>
            <w:r>
              <w:rPr>
                <w:color w:val="000000"/>
                <w:sz w:val="20"/>
                <w:szCs w:val="20"/>
              </w:rPr>
              <w:t xml:space="preserve">Жеңдерін өз бетімен түру, жуыну кезінде киімді суламау, жуыну кезінде суды шашыратпау білігін бекіту. </w:t>
            </w:r>
            <w:r>
              <w:rPr>
                <w:b/>
                <w:bCs/>
                <w:sz w:val="20"/>
                <w:szCs w:val="20"/>
              </w:rPr>
              <w:t>Ө</w:t>
            </w:r>
            <w:r>
              <w:rPr>
                <w:sz w:val="20"/>
                <w:szCs w:val="20"/>
              </w:rPr>
              <w:t xml:space="preserve">з орнын тауып отыру. </w:t>
            </w:r>
            <w:r>
              <w:rPr>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sz w:val="20"/>
                <w:szCs w:val="20"/>
              </w:rPr>
              <w:t xml:space="preserve">. Тамақтанып болғаннан кейін алғыс айтуды үйрету </w:t>
            </w:r>
            <w:r>
              <w:rPr>
                <w:b/>
                <w:bCs/>
                <w:sz w:val="20"/>
                <w:szCs w:val="20"/>
              </w:rPr>
              <w:t>(</w:t>
            </w:r>
            <w:r>
              <w:rPr>
                <w:b/>
                <w:bCs/>
                <w:color w:val="0070C0"/>
                <w:sz w:val="20"/>
                <w:szCs w:val="20"/>
              </w:rPr>
              <w:t>мәдени-гигиеналық дағдылар, өзіне-өзі қызмет ету, кезекшілердің еңбек әрекеті)</w:t>
            </w:r>
          </w:p>
        </w:tc>
      </w:tr>
      <w:tr w14:paraId="7C64D4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552" w:type="dxa"/>
            <w:tcBorders>
              <w:top w:val="single" w:color="auto" w:sz="4" w:space="0"/>
              <w:left w:val="single" w:color="000000" w:sz="4" w:space="0"/>
              <w:bottom w:val="single" w:color="000000" w:sz="4" w:space="0"/>
              <w:right w:val="single" w:color="000000" w:sz="4" w:space="0"/>
            </w:tcBorders>
          </w:tcPr>
          <w:p w14:paraId="73A2330A">
            <w:pPr>
              <w:pStyle w:val="24"/>
              <w:ind w:left="110"/>
              <w:rPr>
                <w:b/>
                <w:sz w:val="20"/>
                <w:szCs w:val="20"/>
              </w:rPr>
            </w:pPr>
            <w:r>
              <w:rPr>
                <w:b/>
                <w:sz w:val="20"/>
                <w:szCs w:val="20"/>
              </w:rPr>
              <w:t>Ұйымдастырылғаніс-әрекетке</w:t>
            </w:r>
          </w:p>
          <w:p w14:paraId="3937BD71">
            <w:pPr>
              <w:pStyle w:val="24"/>
              <w:ind w:left="110"/>
              <w:rPr>
                <w:b/>
                <w:sz w:val="20"/>
                <w:szCs w:val="20"/>
              </w:rPr>
            </w:pPr>
            <w:r>
              <w:rPr>
                <w:b/>
                <w:sz w:val="20"/>
                <w:szCs w:val="20"/>
              </w:rPr>
              <w:t>дайындық</w:t>
            </w:r>
          </w:p>
        </w:tc>
        <w:tc>
          <w:tcPr>
            <w:tcW w:w="3260" w:type="dxa"/>
            <w:gridSpan w:val="2"/>
            <w:tcBorders>
              <w:top w:val="single" w:color="000000" w:sz="8" w:space="0"/>
              <w:left w:val="single" w:color="000000" w:sz="8" w:space="0"/>
              <w:bottom w:val="single" w:color="000000" w:sz="8" w:space="0"/>
              <w:right w:val="single" w:color="000000" w:sz="8" w:space="0"/>
            </w:tcBorders>
          </w:tcPr>
          <w:p w14:paraId="6621B8AD">
            <w:pPr>
              <w:pStyle w:val="24"/>
              <w:rPr>
                <w:sz w:val="20"/>
                <w:szCs w:val="20"/>
              </w:rPr>
            </w:pPr>
            <w:r>
              <w:rPr>
                <w:sz w:val="20"/>
                <w:szCs w:val="20"/>
              </w:rPr>
              <w:t xml:space="preserve">Топтағы ойыншықтарды санау, биік аласа өлшемі бойынша топтастыру, салыстыру </w:t>
            </w:r>
          </w:p>
          <w:p w14:paraId="01C59E63">
            <w:pPr>
              <w:widowControl w:val="0"/>
              <w:autoSpaceDE w:val="0"/>
              <w:autoSpaceDN w:val="0"/>
              <w:spacing w:line="240" w:lineRule="auto"/>
              <w:rPr>
                <w:rFonts w:ascii="Times New Roman" w:hAnsi="Times New Roman" w:cs="Times New Roman"/>
                <w:b/>
                <w:sz w:val="20"/>
                <w:szCs w:val="20"/>
                <w:lang w:val="kk-KZ"/>
              </w:rPr>
            </w:pPr>
            <w:r>
              <w:rPr>
                <w:rFonts w:ascii="Times New Roman" w:hAnsi="Times New Roman" w:cs="Times New Roman"/>
                <w:sz w:val="20"/>
                <w:szCs w:val="20"/>
                <w:lang w:val="kk-KZ"/>
              </w:rPr>
              <w:t xml:space="preserve">Сөрелерге кеңістікті бағдарлай отырып жайғастыру  </w:t>
            </w:r>
            <w:r>
              <w:rPr>
                <w:rFonts w:ascii="Times New Roman" w:hAnsi="Times New Roman" w:cs="Times New Roman"/>
                <w:b/>
                <w:color w:val="0070C0"/>
                <w:sz w:val="20"/>
                <w:szCs w:val="20"/>
                <w:lang w:val="kk-KZ"/>
              </w:rPr>
              <w:t>құрастыру</w:t>
            </w:r>
          </w:p>
        </w:tc>
        <w:tc>
          <w:tcPr>
            <w:tcW w:w="2271" w:type="dxa"/>
            <w:gridSpan w:val="3"/>
            <w:tcBorders>
              <w:top w:val="single" w:color="000000" w:sz="8" w:space="0"/>
              <w:left w:val="single" w:color="000000" w:sz="8" w:space="0"/>
              <w:bottom w:val="single" w:color="000000" w:sz="8" w:space="0"/>
              <w:right w:val="single" w:color="000000" w:sz="8" w:space="0"/>
            </w:tcBorders>
          </w:tcPr>
          <w:p w14:paraId="6E656C08">
            <w:pPr>
              <w:pStyle w:val="24"/>
              <w:rPr>
                <w:sz w:val="20"/>
                <w:szCs w:val="20"/>
              </w:rPr>
            </w:pPr>
            <w:r>
              <w:rPr>
                <w:sz w:val="20"/>
                <w:szCs w:val="20"/>
              </w:rPr>
              <w:t xml:space="preserve"> Өз ойыншықтарын жасауды жалғастыру. </w:t>
            </w:r>
          </w:p>
          <w:p w14:paraId="5A4D4C15">
            <w:pPr>
              <w:pStyle w:val="24"/>
              <w:rPr>
                <w:sz w:val="20"/>
                <w:szCs w:val="20"/>
              </w:rPr>
            </w:pPr>
            <w:r>
              <w:rPr>
                <w:sz w:val="20"/>
                <w:szCs w:val="20"/>
              </w:rPr>
              <w:t>Балалардың таңдауы бойынша шығармашылық жұмыстар</w:t>
            </w:r>
          </w:p>
          <w:p w14:paraId="6BFAA560">
            <w:pPr>
              <w:pStyle w:val="24"/>
              <w:rPr>
                <w:b/>
                <w:color w:val="0070C0"/>
                <w:sz w:val="20"/>
                <w:szCs w:val="20"/>
                <w:lang w:val="ru-RU"/>
              </w:rPr>
            </w:pPr>
            <w:r>
              <w:rPr>
                <w:b/>
                <w:color w:val="0070C0"/>
                <w:sz w:val="20"/>
                <w:szCs w:val="20"/>
              </w:rPr>
              <w:t>мүсіндеу</w:t>
            </w:r>
          </w:p>
          <w:p w14:paraId="131C9721">
            <w:pPr>
              <w:pStyle w:val="24"/>
              <w:rPr>
                <w:b/>
                <w:sz w:val="20"/>
                <w:szCs w:val="20"/>
                <w:lang w:val="ru-RU"/>
              </w:rPr>
            </w:pPr>
          </w:p>
        </w:tc>
        <w:tc>
          <w:tcPr>
            <w:tcW w:w="2404" w:type="dxa"/>
            <w:gridSpan w:val="2"/>
            <w:tcBorders>
              <w:top w:val="single" w:color="000000" w:sz="8" w:space="0"/>
              <w:left w:val="single" w:color="000000" w:sz="8" w:space="0"/>
              <w:bottom w:val="single" w:color="000000" w:sz="8" w:space="0"/>
              <w:right w:val="single" w:color="000000" w:sz="8" w:space="0"/>
            </w:tcBorders>
          </w:tcPr>
          <w:p w14:paraId="1857DC68">
            <w:pPr>
              <w:pStyle w:val="24"/>
              <w:rPr>
                <w:sz w:val="20"/>
                <w:szCs w:val="20"/>
              </w:rPr>
            </w:pPr>
            <w:r>
              <w:rPr>
                <w:sz w:val="20"/>
                <w:szCs w:val="20"/>
              </w:rPr>
              <w:t xml:space="preserve"> Өз ойыншықтарын жасауды жалғастыру. </w:t>
            </w:r>
          </w:p>
          <w:p w14:paraId="2CC57564">
            <w:pPr>
              <w:pStyle w:val="24"/>
              <w:rPr>
                <w:sz w:val="20"/>
                <w:szCs w:val="20"/>
              </w:rPr>
            </w:pPr>
            <w:r>
              <w:rPr>
                <w:sz w:val="20"/>
                <w:szCs w:val="20"/>
              </w:rPr>
              <w:t xml:space="preserve">Ойыншық зауыттары туралы фильм, мультфильм тамашалау.  </w:t>
            </w:r>
          </w:p>
          <w:p w14:paraId="28507216">
            <w:pPr>
              <w:pStyle w:val="24"/>
              <w:rPr>
                <w:b/>
                <w:sz w:val="20"/>
                <w:szCs w:val="20"/>
                <w:lang w:val="ru-RU"/>
              </w:rPr>
            </w:pPr>
            <w:r>
              <w:rPr>
                <w:b/>
                <w:color w:val="0070C0"/>
                <w:sz w:val="20"/>
                <w:szCs w:val="20"/>
              </w:rPr>
              <w:t>қоршаған ортамен таныстыру</w:t>
            </w:r>
          </w:p>
        </w:tc>
        <w:tc>
          <w:tcPr>
            <w:tcW w:w="2692" w:type="dxa"/>
            <w:gridSpan w:val="3"/>
            <w:tcBorders>
              <w:top w:val="single" w:color="000000" w:sz="8" w:space="0"/>
              <w:left w:val="single" w:color="000000" w:sz="8" w:space="0"/>
              <w:bottom w:val="single" w:color="000000" w:sz="8" w:space="0"/>
              <w:right w:val="single" w:color="000000" w:sz="8" w:space="0"/>
            </w:tcBorders>
          </w:tcPr>
          <w:p w14:paraId="359A1621">
            <w:pPr>
              <w:pStyle w:val="24"/>
              <w:rPr>
                <w:sz w:val="20"/>
                <w:szCs w:val="20"/>
              </w:rPr>
            </w:pPr>
            <w:r>
              <w:rPr>
                <w:sz w:val="20"/>
                <w:szCs w:val="20"/>
              </w:rPr>
              <w:t>Музыкалық ойыншықтармен танысу. Концерттік қойылымға дайындалу</w:t>
            </w:r>
          </w:p>
          <w:p w14:paraId="55E62C41">
            <w:pPr>
              <w:pStyle w:val="24"/>
              <w:rPr>
                <w:sz w:val="20"/>
                <w:szCs w:val="20"/>
                <w:lang w:val="ru-RU"/>
              </w:rPr>
            </w:pPr>
            <w:r>
              <w:rPr>
                <w:b/>
                <w:color w:val="0070C0"/>
                <w:sz w:val="20"/>
                <w:szCs w:val="20"/>
              </w:rPr>
              <w:t>қоршаған ортамен таныстыру, музыка</w:t>
            </w:r>
          </w:p>
        </w:tc>
        <w:tc>
          <w:tcPr>
            <w:tcW w:w="2420" w:type="dxa"/>
            <w:tcBorders>
              <w:top w:val="single" w:color="000000" w:sz="8" w:space="0"/>
              <w:left w:val="single" w:color="000000" w:sz="8" w:space="0"/>
              <w:bottom w:val="single" w:color="000000" w:sz="8" w:space="0"/>
              <w:right w:val="single" w:color="000000" w:sz="8" w:space="0"/>
            </w:tcBorders>
          </w:tcPr>
          <w:p w14:paraId="5778B008">
            <w:pPr>
              <w:pStyle w:val="24"/>
              <w:rPr>
                <w:sz w:val="20"/>
                <w:szCs w:val="20"/>
              </w:rPr>
            </w:pPr>
            <w:r>
              <w:rPr>
                <w:sz w:val="20"/>
                <w:szCs w:val="20"/>
              </w:rPr>
              <w:t xml:space="preserve"> Жәрмеңкені ата аналар үшін дайындау. Балалардың әсерлері туралы әңгімелесу</w:t>
            </w:r>
          </w:p>
          <w:p w14:paraId="192B5CA0">
            <w:pPr>
              <w:pStyle w:val="24"/>
              <w:rPr>
                <w:b/>
                <w:sz w:val="20"/>
                <w:szCs w:val="20"/>
              </w:rPr>
            </w:pPr>
            <w:r>
              <w:rPr>
                <w:b/>
                <w:color w:val="0070C0"/>
                <w:sz w:val="20"/>
                <w:szCs w:val="20"/>
              </w:rPr>
              <w:t xml:space="preserve">қоршаған ортамен таныстыру, құрастыру </w:t>
            </w:r>
          </w:p>
        </w:tc>
      </w:tr>
      <w:tr w14:paraId="2ABFC4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0" w:hRule="atLeast"/>
        </w:trPr>
        <w:tc>
          <w:tcPr>
            <w:tcW w:w="2552" w:type="dxa"/>
            <w:tcBorders>
              <w:top w:val="single" w:color="000000" w:sz="4" w:space="0"/>
              <w:left w:val="single" w:color="000000" w:sz="4" w:space="0"/>
              <w:bottom w:val="single" w:color="000000" w:sz="4" w:space="0"/>
              <w:right w:val="single" w:color="000000" w:sz="4" w:space="0"/>
            </w:tcBorders>
          </w:tcPr>
          <w:p w14:paraId="366087D6">
            <w:pPr>
              <w:pStyle w:val="24"/>
              <w:ind w:left="110" w:right="223"/>
              <w:rPr>
                <w:b/>
                <w:sz w:val="20"/>
                <w:szCs w:val="20"/>
              </w:rPr>
            </w:pPr>
            <w:r>
              <w:rPr>
                <w:b/>
                <w:sz w:val="20"/>
                <w:szCs w:val="20"/>
              </w:rPr>
              <w:t>Білімберуұйымыныңкестесібойыншаұйымдастырылған</w:t>
            </w:r>
          </w:p>
          <w:p w14:paraId="30EE78FF">
            <w:pPr>
              <w:pStyle w:val="24"/>
              <w:ind w:left="110"/>
              <w:rPr>
                <w:b/>
                <w:sz w:val="20"/>
                <w:szCs w:val="20"/>
              </w:rPr>
            </w:pPr>
            <w:r>
              <w:rPr>
                <w:b/>
                <w:sz w:val="20"/>
                <w:szCs w:val="20"/>
              </w:rPr>
              <w:t>іс-әрекет</w:t>
            </w:r>
          </w:p>
        </w:tc>
        <w:tc>
          <w:tcPr>
            <w:tcW w:w="3260" w:type="dxa"/>
            <w:gridSpan w:val="2"/>
            <w:tcBorders>
              <w:top w:val="single" w:color="000000" w:sz="8" w:space="0"/>
              <w:left w:val="single" w:color="000000" w:sz="8" w:space="0"/>
              <w:bottom w:val="single" w:color="000000" w:sz="8" w:space="0"/>
              <w:right w:val="single" w:color="auto" w:sz="4" w:space="0"/>
            </w:tcBorders>
          </w:tcPr>
          <w:p w14:paraId="3D72C8A2">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3841C704">
            <w:pPr>
              <w:widowControl w:val="0"/>
              <w:autoSpaceDE w:val="0"/>
              <w:autoSpaceDN w:val="0"/>
              <w:adjustRightInd w:val="0"/>
              <w:spacing w:after="0" w:line="240" w:lineRule="auto"/>
              <w:ind w:right="-110"/>
              <w:rPr>
                <w:rFonts w:ascii="Times New Roman" w:hAnsi="Times New Roman" w:cs="Times New Roman"/>
                <w:spacing w:val="-57"/>
                <w:sz w:val="20"/>
                <w:szCs w:val="20"/>
                <w:lang w:val="kk-KZ"/>
              </w:rPr>
            </w:pPr>
            <w:r>
              <w:rPr>
                <w:rFonts w:ascii="Times New Roman" w:hAnsi="Times New Roman" w:cs="Times New Roman"/>
                <w:b/>
                <w:color w:val="0070C0"/>
                <w:sz w:val="20"/>
                <w:szCs w:val="20"/>
                <w:lang w:val="kk-KZ"/>
              </w:rPr>
              <w:t>Тақырыбы:</w:t>
            </w:r>
            <w:r>
              <w:rPr>
                <w:rFonts w:ascii="Times New Roman" w:hAnsi="Times New Roman" w:cs="Times New Roman"/>
                <w:sz w:val="20"/>
                <w:szCs w:val="20"/>
                <w:lang w:val="kk-KZ"/>
              </w:rPr>
              <w:t>Менің сүйікті</w:t>
            </w:r>
          </w:p>
          <w:p w14:paraId="62097177">
            <w:pPr>
              <w:widowControl w:val="0"/>
              <w:autoSpaceDE w:val="0"/>
              <w:autoSpaceDN w:val="0"/>
              <w:adjustRightInd w:val="0"/>
              <w:spacing w:after="0" w:line="240" w:lineRule="auto"/>
              <w:ind w:right="-110"/>
              <w:rPr>
                <w:rFonts w:ascii="Times New Roman" w:hAnsi="Times New Roman" w:cs="Times New Roman"/>
                <w:sz w:val="20"/>
                <w:szCs w:val="20"/>
                <w:lang w:val="kk-KZ"/>
              </w:rPr>
            </w:pPr>
            <w:r>
              <w:rPr>
                <w:rFonts w:ascii="Times New Roman" w:hAnsi="Times New Roman" w:cs="Times New Roman"/>
                <w:sz w:val="20"/>
                <w:szCs w:val="20"/>
                <w:lang w:val="kk-KZ"/>
              </w:rPr>
              <w:t>ойыншығым.</w:t>
            </w:r>
          </w:p>
          <w:p w14:paraId="5CF61DBE">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Сұрақтарға толық жауап беруге дағдыландыру арқылы ауызекі сөйлеулерін дамыту. Ойыншықтарды бөлісіп, ұжыммен ойнауға тәрбиеле</w:t>
            </w:r>
          </w:p>
          <w:p w14:paraId="2B0F1535">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07F72111">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Жуан дауысты  дыбыстар.</w:t>
            </w:r>
          </w:p>
          <w:p w14:paraId="6B53B175">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Жуан дауысты дыбыстарды есте сақтауға арналған жаттығуларды айтқызып, тілдерін жаттықтыру.Жүйелі сөйлей білулерін, ойлау қабілеттерін, сурет бойынша əңгімелей білу дағдыларын дамыту.Жазу жұмыстары арқылы ұсақ қол моторикасын дамыту, ұқыптылыққа тəрбиелеу</w:t>
            </w:r>
          </w:p>
          <w:p w14:paraId="0066B2B9">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1D42CAEA">
            <w:pPr>
              <w:widowControl w:val="0"/>
              <w:autoSpaceDE w:val="0"/>
              <w:autoSpaceDN w:val="0"/>
              <w:adjustRightInd w:val="0"/>
              <w:spacing w:after="0" w:line="240" w:lineRule="auto"/>
              <w:rPr>
                <w:rFonts w:ascii="Times New Roman" w:hAnsi="Times New Roman" w:cs="Times New Roman"/>
                <w:sz w:val="20"/>
                <w:szCs w:val="20"/>
                <w:lang w:val="ru-RU"/>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ru-RU"/>
              </w:rPr>
              <w:t>Керуен (таза ауада)</w:t>
            </w:r>
          </w:p>
          <w:p w14:paraId="52116649">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Ұлттық ойындарға деген қызығушылықтарын арттыру, коммуникативтікқұзыреттіліктерін дамыту, мейірімділік пен ұлтттар арасындағы достыққатәрбиелеу</w:t>
            </w:r>
          </w:p>
          <w:p w14:paraId="2AEFA4D5">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Шығармашылық:</w:t>
            </w:r>
          </w:p>
          <w:p w14:paraId="68F85D9A">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«Жапсыру»</w:t>
            </w:r>
          </w:p>
          <w:p w14:paraId="4CE793F3">
            <w:pPr>
              <w:pStyle w:val="27"/>
              <w:widowControl w:val="0"/>
              <w:rPr>
                <w:sz w:val="20"/>
                <w:szCs w:val="20"/>
                <w:lang w:val="kk-KZ"/>
              </w:rPr>
            </w:pPr>
            <w:r>
              <w:rPr>
                <w:b/>
                <w:color w:val="0070C0"/>
                <w:sz w:val="20"/>
                <w:szCs w:val="20"/>
                <w:lang w:val="kk-KZ"/>
              </w:rPr>
              <w:t>Тақырып:</w:t>
            </w:r>
            <w:r>
              <w:rPr>
                <w:sz w:val="20"/>
                <w:szCs w:val="20"/>
                <w:lang w:val="kk-KZ"/>
              </w:rPr>
              <w:t xml:space="preserve">Көшедегі үйлер </w:t>
            </w:r>
          </w:p>
          <w:p w14:paraId="4A9CE6D7">
            <w:pPr>
              <w:widowControl w:val="0"/>
              <w:autoSpaceDE w:val="0"/>
              <w:autoSpaceDN w:val="0"/>
              <w:adjustRightInd w:val="0"/>
              <w:spacing w:after="0" w:line="240" w:lineRule="auto"/>
              <w:ind w:right="-110"/>
              <w:rPr>
                <w:rFonts w:ascii="Times New Roman" w:hAnsi="Times New Roman" w:cs="Times New Roman"/>
                <w:sz w:val="20"/>
                <w:szCs w:val="20"/>
                <w:lang w:val="kk-KZ"/>
              </w:rPr>
            </w:pPr>
            <w:r>
              <w:rPr>
                <w:rFonts w:ascii="Times New Roman" w:hAnsi="Times New Roman" w:cs="Times New Roman"/>
                <w:sz w:val="20"/>
                <w:szCs w:val="20"/>
                <w:lang w:val="kk-KZ"/>
              </w:rPr>
              <w:t>Архитектуралық бөлшектер туралы түсініктерін кеңейте отырып, әр бөлікті өз орнына ұқыптылықпен жапсыру қабілеттерін дамыту; балалардың үй туралы, оның түрлері туралы ой-қиялдарын жетілдіру, шығармашылыққа тәрбиелеу</w:t>
            </w:r>
          </w:p>
          <w:p w14:paraId="0E440F4E">
            <w:pPr>
              <w:pStyle w:val="22"/>
              <w:widowControl w:val="0"/>
              <w:autoSpaceDE w:val="0"/>
              <w:autoSpaceDN w:val="0"/>
              <w:rPr>
                <w:rFonts w:ascii="Times New Roman" w:hAnsi="Times New Roman"/>
                <w:b/>
                <w:bCs/>
                <w:sz w:val="20"/>
                <w:szCs w:val="20"/>
                <w:lang w:val="kk-KZ"/>
              </w:rPr>
            </w:pPr>
          </w:p>
        </w:tc>
        <w:tc>
          <w:tcPr>
            <w:tcW w:w="2265" w:type="dxa"/>
            <w:gridSpan w:val="2"/>
            <w:tcBorders>
              <w:top w:val="single" w:color="000000" w:sz="8" w:space="0"/>
              <w:left w:val="single" w:color="auto" w:sz="4" w:space="0"/>
              <w:bottom w:val="single" w:color="000000" w:sz="8" w:space="0"/>
              <w:right w:val="single" w:color="auto" w:sz="4" w:space="0"/>
            </w:tcBorders>
          </w:tcPr>
          <w:p w14:paraId="47618253">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127D57F0">
            <w:pPr>
              <w:pStyle w:val="27"/>
              <w:widowControl w:val="0"/>
              <w:rPr>
                <w:sz w:val="20"/>
                <w:szCs w:val="20"/>
                <w:lang w:val="kk-KZ"/>
              </w:rPr>
            </w:pPr>
            <w:r>
              <w:rPr>
                <w:b/>
                <w:color w:val="0070C0"/>
                <w:sz w:val="20"/>
                <w:szCs w:val="20"/>
                <w:lang w:val="kk-KZ"/>
              </w:rPr>
              <w:t xml:space="preserve">Тақырып: </w:t>
            </w:r>
            <w:r>
              <w:rPr>
                <w:bCs/>
                <w:sz w:val="20"/>
                <w:szCs w:val="20"/>
                <w:lang w:val="kk-KZ"/>
              </w:rPr>
              <w:t xml:space="preserve">Менің ойыншықтарым </w:t>
            </w:r>
          </w:p>
          <w:p w14:paraId="27A7E8A9">
            <w:pPr>
              <w:pStyle w:val="27"/>
              <w:widowControl w:val="0"/>
              <w:rPr>
                <w:bCs/>
                <w:sz w:val="20"/>
                <w:szCs w:val="20"/>
                <w:lang w:val="kk-KZ"/>
              </w:rPr>
            </w:pPr>
            <w:r>
              <w:rPr>
                <w:bCs/>
                <w:sz w:val="20"/>
                <w:szCs w:val="20"/>
                <w:lang w:val="kk-KZ"/>
              </w:rPr>
              <w:t xml:space="preserve">(өлеңді жаттау) </w:t>
            </w:r>
          </w:p>
          <w:p w14:paraId="10C26095">
            <w:pPr>
              <w:pStyle w:val="27"/>
              <w:widowControl w:val="0"/>
              <w:rPr>
                <w:sz w:val="20"/>
                <w:szCs w:val="20"/>
                <w:lang w:val="kk-KZ"/>
              </w:rPr>
            </w:pPr>
            <w:r>
              <w:rPr>
                <w:bCs/>
                <w:sz w:val="20"/>
                <w:szCs w:val="20"/>
                <w:lang w:val="kk-KZ"/>
              </w:rPr>
              <w:t xml:space="preserve">Мұзафар Әлімбаев </w:t>
            </w:r>
          </w:p>
          <w:p w14:paraId="19E46096">
            <w:pPr>
              <w:pStyle w:val="27"/>
              <w:widowControl w:val="0"/>
              <w:rPr>
                <w:sz w:val="20"/>
                <w:szCs w:val="20"/>
                <w:lang w:val="kk-KZ"/>
              </w:rPr>
            </w:pPr>
          </w:p>
          <w:p w14:paraId="558DA05D">
            <w:pPr>
              <w:pStyle w:val="27"/>
              <w:widowControl w:val="0"/>
              <w:rPr>
                <w:sz w:val="20"/>
                <w:szCs w:val="20"/>
                <w:lang w:val="kk-KZ"/>
              </w:rPr>
            </w:pPr>
            <w:r>
              <w:rPr>
                <w:sz w:val="20"/>
                <w:szCs w:val="20"/>
                <w:lang w:val="kk-KZ"/>
              </w:rPr>
              <w:t>Өлеңді дауыс ырғағымен мәнерлей оқи отырып, логикалық екпінмен үзілістермен жаттауға үйрету. Өлең мазмұнын түсіндіре отырып, оған қатынасын, тілдік бейнелі-лігін сезінуге баулу. Сурет бойынша сюжеттік бірізділікті сақтай отырып, көңіл күймен мазмұндау шығармашылық қабілеттерін дамыту. Ойыншықты ұқыпты, таза ұстауға, жақсылыққа, ізгілікке тәрбиелеу.</w:t>
            </w:r>
          </w:p>
          <w:p w14:paraId="550324C3">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w:t>
            </w:r>
          </w:p>
          <w:p w14:paraId="56C470B4">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Жіңішке дауысты дыбыстар.</w:t>
            </w:r>
          </w:p>
          <w:p w14:paraId="0AD26590">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Жіңішке дауысты дыбыстарды естерінде сақтауға жаттығуларды айтқызып жаттықтыру.Жаңа сөздердің мағыналарын ашу арқылы логикалық ойлау қабілеттерін, есте сақтау қабілеттерін дамыту. Жазу барысында эстетикалық талғамдарын тəрбиелеу</w:t>
            </w:r>
          </w:p>
          <w:p w14:paraId="758F7285">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76BE83BB">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Бадминтон, футбол.</w:t>
            </w:r>
          </w:p>
          <w:p w14:paraId="2053A569">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Спорттық іс-әрекеттерге деген қызығушылығы мен олардың денсаулық үшінмаңыздылығын саналы түсіну, ұйымдасқандық, мақсаттарына жете білуқасиеттерін қалыптастыру.</w:t>
            </w:r>
          </w:p>
          <w:p w14:paraId="6A5AA7E0">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6A7246CF">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 xml:space="preserve">Жыл мезгілдері: жаз, күз. Белгілері </w:t>
            </w:r>
          </w:p>
          <w:p w14:paraId="4877F603">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Жаз және күз мезгілдерінің негізгі, маңызды белгілері бойынша түсінік беру; осы мезгілдерге тән табиғаттағы өзгерістер, өсімдіктер мен жануарлардың тіршілігіндегі өзгерістер, күн мен түннің ұзақтығы туралы білім беру.  Сөздік қорларын, өзін қоршаған орта туралы ойын жеткізе білу қабілеттерін дамыту. Топтағы балалармен өз білгенін бөлісе алуға, пікірін айта алуға тәрбиелеу</w:t>
            </w:r>
          </w:p>
        </w:tc>
        <w:tc>
          <w:tcPr>
            <w:tcW w:w="2410" w:type="dxa"/>
            <w:gridSpan w:val="3"/>
            <w:tcBorders>
              <w:top w:val="single" w:color="000000" w:sz="8" w:space="0"/>
              <w:left w:val="single" w:color="auto" w:sz="4" w:space="0"/>
              <w:bottom w:val="single" w:color="000000" w:sz="8" w:space="0"/>
              <w:right w:val="single" w:color="000000" w:sz="8" w:space="0"/>
            </w:tcBorders>
          </w:tcPr>
          <w:p w14:paraId="3922FE51">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0305BDC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3саныжәне цифры. 4</w:t>
            </w:r>
            <w:r>
              <w:rPr>
                <w:rFonts w:ascii="Times New Roman" w:hAnsi="Times New Roman" w:eastAsia="Times New Roman" w:cs="Times New Roman"/>
                <w:spacing w:val="-5"/>
                <w:sz w:val="20"/>
                <w:szCs w:val="20"/>
                <w:lang w:val="kk-KZ"/>
              </w:rPr>
              <w:t xml:space="preserve">саны </w:t>
            </w:r>
            <w:r>
              <w:rPr>
                <w:rFonts w:ascii="Times New Roman" w:hAnsi="Times New Roman" w:eastAsia="Times New Roman" w:cs="Times New Roman"/>
                <w:sz w:val="20"/>
                <w:szCs w:val="20"/>
                <w:lang w:val="kk-KZ"/>
              </w:rPr>
              <w:t>жәнецифры.</w:t>
            </w:r>
          </w:p>
          <w:p w14:paraId="24FD8BDF">
            <w:pPr>
              <w:widowControl w:val="0"/>
              <w:tabs>
                <w:tab w:val="left" w:pos="1173"/>
              </w:tabs>
              <w:autoSpaceDE w:val="0"/>
              <w:autoSpaceDN w:val="0"/>
              <w:spacing w:after="0" w:line="240" w:lineRule="auto"/>
              <w:ind w:right="-105"/>
              <w:rPr>
                <w:rFonts w:ascii="Times New Roman" w:hAnsi="Times New Roman" w:cs="Times New Roman"/>
                <w:sz w:val="20"/>
                <w:szCs w:val="20"/>
                <w:lang w:val="kk-KZ"/>
              </w:rPr>
            </w:pPr>
            <w:r>
              <w:rPr>
                <w:rFonts w:ascii="Times New Roman" w:hAnsi="Times New Roman" w:cs="Times New Roman"/>
                <w:sz w:val="20"/>
                <w:szCs w:val="20"/>
                <w:lang w:val="kk-KZ"/>
              </w:rPr>
              <w:t xml:space="preserve">Цифр мен заттар санын сәйкестендіруді үйрету; заттарды санау дағ-дыларын жетілдіру; </w:t>
            </w:r>
          </w:p>
          <w:p w14:paraId="6626CD5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cs="Times New Roman"/>
                <w:sz w:val="20"/>
                <w:szCs w:val="20"/>
                <w:lang w:val="kk-KZ"/>
              </w:rPr>
              <w:t>3 және 4 цифрларын дұрыс тану мен бей-нелеуді үйрету; заттар тобынан 1-3 белгісі бойынша «артық» затты ерекшелеу.Зейін, есте сақтау, сөйлеу, ло-гикалық ойлау, дағды-ларын дамыту.Шыдамдылыққа тәрбиелеу.</w:t>
            </w:r>
          </w:p>
          <w:p w14:paraId="2C28DA50">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0E5BA520">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Жуан, жіңішке дауысты дыбыстар.</w:t>
            </w:r>
          </w:p>
          <w:p w14:paraId="33FA20E9">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Сөзде дауысты дыбыстар жуан немесе жіңішке дауыстылардан тұратынын түсініктерін бекіту.Жуан, жіңішке дауысты дыбыстарды сөз ішінде ажыратуға жаттығулар жасату арқылы зейіндерін дамыту.Ұқыптылыққа тəрбиелеу</w:t>
            </w:r>
          </w:p>
          <w:p w14:paraId="20E35E36">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703B3418">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ru-RU"/>
              </w:rPr>
              <w:t>Күзгі орманда</w:t>
            </w:r>
            <w:r>
              <w:rPr>
                <w:rFonts w:ascii="Times New Roman" w:hAnsi="Times New Roman" w:cs="Times New Roman"/>
                <w:sz w:val="20"/>
                <w:szCs w:val="20"/>
                <w:lang w:val="kk-KZ"/>
              </w:rPr>
              <w:t>.</w:t>
            </w:r>
          </w:p>
          <w:p w14:paraId="555B6E7D">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Қозғалыс мәнерлілігін, ырғақтылығын дамыту; азаматтық және экологиялықмәдениеттіліктерін қалыптастыруғамүмкіндікжасау.</w:t>
            </w:r>
          </w:p>
          <w:p w14:paraId="623CB49D">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3038E087">
            <w:pPr>
              <w:widowControl w:val="0"/>
              <w:autoSpaceDE w:val="0"/>
              <w:autoSpaceDN w:val="0"/>
              <w:adjustRightInd w:val="0"/>
              <w:spacing w:after="0" w:line="240" w:lineRule="auto"/>
              <w:ind w:right="-112"/>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Менің сүйік-ті ойыншығым.</w:t>
            </w:r>
          </w:p>
          <w:p w14:paraId="4D8B7059">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Сұрақтарға толық жауап беруге дағдыландыру арқылы ауызекі сөйлеулерін дамыту. Ойыншықтарды бөлісіп, ұжыммен ойнауға тәрбиеле</w:t>
            </w:r>
          </w:p>
        </w:tc>
        <w:tc>
          <w:tcPr>
            <w:tcW w:w="2692" w:type="dxa"/>
            <w:gridSpan w:val="3"/>
            <w:tcBorders>
              <w:top w:val="single" w:color="000000" w:sz="8" w:space="0"/>
              <w:left w:val="single" w:color="000000" w:sz="8" w:space="0"/>
              <w:bottom w:val="single" w:color="000000" w:sz="8" w:space="0"/>
              <w:right w:val="single" w:color="000000" w:sz="8" w:space="0"/>
            </w:tcBorders>
          </w:tcPr>
          <w:p w14:paraId="28282186">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6D90EB4B">
            <w:pPr>
              <w:widowControl w:val="0"/>
              <w:autoSpaceDE w:val="0"/>
              <w:autoSpaceDN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Менің сүйікті ойыншығым</w:t>
            </w:r>
          </w:p>
          <w:p w14:paraId="18CBCB70">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Ойыншықтар туралы шағын мәтіндер құрауды дамыту, сұраққа толық жауап беруді жетілдіру. Қазақ тіліне тән дыбыстарды дұрыс айтуға жаттықтыру.</w:t>
            </w:r>
          </w:p>
          <w:p w14:paraId="6C396DCF">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3CF0679E">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Театр əлемінде</w:t>
            </w:r>
          </w:p>
          <w:p w14:paraId="18051BEF">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Балаларға театр туралы түсінік беру,қуыршақ театрының түрлерімен таныстыру; балалардың өз ойын айта білуге үйрету,театрландырылған ойындарға оң көзқарастарын, басқалардың пікірін тыңдай білу дағдыларын қалыптастыру; театр өнеріне құрметпен қарауға тəрбиелеу.</w:t>
            </w:r>
          </w:p>
          <w:p w14:paraId="7DD899CB">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6FAD8F53">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 xml:space="preserve">3 саныжәне цифры. </w:t>
            </w:r>
          </w:p>
          <w:p w14:paraId="07D67487">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4 </w:t>
            </w:r>
            <w:r>
              <w:rPr>
                <w:rFonts w:ascii="Times New Roman" w:hAnsi="Times New Roman" w:eastAsia="Times New Roman" w:cs="Times New Roman"/>
                <w:spacing w:val="-5"/>
                <w:sz w:val="20"/>
                <w:szCs w:val="20"/>
                <w:lang w:val="kk-KZ"/>
              </w:rPr>
              <w:t xml:space="preserve">саны </w:t>
            </w:r>
            <w:r>
              <w:rPr>
                <w:rFonts w:ascii="Times New Roman" w:hAnsi="Times New Roman" w:eastAsia="Times New Roman" w:cs="Times New Roman"/>
                <w:sz w:val="20"/>
                <w:szCs w:val="20"/>
                <w:lang w:val="kk-KZ"/>
              </w:rPr>
              <w:t>жәнецифры.</w:t>
            </w:r>
          </w:p>
          <w:p w14:paraId="28E7B47C">
            <w:pPr>
              <w:widowControl w:val="0"/>
              <w:tabs>
                <w:tab w:val="left" w:pos="1173"/>
              </w:tabs>
              <w:autoSpaceDE w:val="0"/>
              <w:autoSpaceDN w:val="0"/>
              <w:spacing w:after="0" w:line="240" w:lineRule="auto"/>
              <w:ind w:right="-105"/>
              <w:rPr>
                <w:rFonts w:ascii="Times New Roman" w:hAnsi="Times New Roman" w:cs="Times New Roman"/>
                <w:sz w:val="20"/>
                <w:szCs w:val="20"/>
                <w:lang w:val="kk-KZ"/>
              </w:rPr>
            </w:pPr>
            <w:r>
              <w:rPr>
                <w:rFonts w:ascii="Times New Roman" w:hAnsi="Times New Roman" w:cs="Times New Roman"/>
                <w:sz w:val="20"/>
                <w:szCs w:val="20"/>
                <w:lang w:val="kk-KZ"/>
              </w:rPr>
              <w:t xml:space="preserve">Цифр мен заттар санын сәйкестендіруді үйрету; заттарды санау дағдыларын жетілдіру; 3 және 4 цифрларын дұрыс тану мен бейнелеуді үйрету; заттар тобынан 1-3 белгісі бойын-ша «артық» затты ерекшелеу.Зейін, есте сақтау, сөйлеу, логикалық ойлау, дағдыларын дамыту.  </w:t>
            </w:r>
          </w:p>
          <w:p w14:paraId="35370D42">
            <w:pPr>
              <w:widowControl w:val="0"/>
              <w:tabs>
                <w:tab w:val="left" w:pos="1173"/>
              </w:tabs>
              <w:autoSpaceDE w:val="0"/>
              <w:autoSpaceDN w:val="0"/>
              <w:spacing w:after="0" w:line="240" w:lineRule="auto"/>
              <w:ind w:right="-105"/>
              <w:rPr>
                <w:rFonts w:ascii="Times New Roman" w:hAnsi="Times New Roman" w:cs="Times New Roman"/>
                <w:sz w:val="20"/>
                <w:szCs w:val="20"/>
                <w:lang w:val="kk-KZ"/>
              </w:rPr>
            </w:pPr>
            <w:r>
              <w:rPr>
                <w:rFonts w:ascii="Times New Roman" w:hAnsi="Times New Roman" w:cs="Times New Roman"/>
                <w:sz w:val="20"/>
                <w:szCs w:val="20"/>
                <w:lang w:val="kk-KZ"/>
              </w:rPr>
              <w:t>Шыдамдылыққа тәрбиелеу.</w:t>
            </w:r>
          </w:p>
          <w:p w14:paraId="6EEBB958">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78FC6E32">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i/>
                <w:iCs/>
                <w:sz w:val="20"/>
                <w:szCs w:val="20"/>
                <w:lang w:val="kk-KZ"/>
              </w:rPr>
              <w:t>Біздің аспаптар</w:t>
            </w:r>
          </w:p>
          <w:p w14:paraId="618CA37E">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Ұлттық домбырада орындалатын күй жанрымен таныстыру.Әннің сипатын қабылдау,дауысын дұрыс келтіріп орындау, ырғақтық бейнесі мен динамикасын дәл беру. Әуеннің би сипатын сезіну, би қимылдарының элементтерін орындау. Балалардың музыка аспабына деген қызығушылығын арттыру.</w:t>
            </w:r>
          </w:p>
        </w:tc>
        <w:tc>
          <w:tcPr>
            <w:tcW w:w="2420" w:type="dxa"/>
            <w:tcBorders>
              <w:top w:val="single" w:color="000000" w:sz="8" w:space="0"/>
              <w:left w:val="single" w:color="000000" w:sz="8" w:space="0"/>
              <w:bottom w:val="single" w:color="000000" w:sz="8" w:space="0"/>
              <w:right w:val="single" w:color="000000" w:sz="8" w:space="0"/>
            </w:tcBorders>
          </w:tcPr>
          <w:p w14:paraId="0B106CA8">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6C7C582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 xml:space="preserve">3 саныжәне цифры. 4 </w:t>
            </w:r>
            <w:r>
              <w:rPr>
                <w:rFonts w:ascii="Times New Roman" w:hAnsi="Times New Roman" w:eastAsia="Times New Roman" w:cs="Times New Roman"/>
                <w:spacing w:val="-5"/>
                <w:sz w:val="20"/>
                <w:szCs w:val="20"/>
                <w:lang w:val="kk-KZ"/>
              </w:rPr>
              <w:t xml:space="preserve">саны </w:t>
            </w:r>
            <w:r>
              <w:rPr>
                <w:rFonts w:ascii="Times New Roman" w:hAnsi="Times New Roman" w:eastAsia="Times New Roman" w:cs="Times New Roman"/>
                <w:sz w:val="20"/>
                <w:szCs w:val="20"/>
                <w:lang w:val="kk-KZ"/>
              </w:rPr>
              <w:t>жәнецифры.</w:t>
            </w:r>
          </w:p>
          <w:p w14:paraId="619B3C83">
            <w:pPr>
              <w:widowControl w:val="0"/>
              <w:tabs>
                <w:tab w:val="left" w:pos="1173"/>
              </w:tabs>
              <w:autoSpaceDE w:val="0"/>
              <w:autoSpaceDN w:val="0"/>
              <w:spacing w:after="0" w:line="240" w:lineRule="auto"/>
              <w:ind w:right="-105"/>
              <w:rPr>
                <w:rFonts w:ascii="Times New Roman" w:hAnsi="Times New Roman" w:cs="Times New Roman"/>
                <w:sz w:val="20"/>
                <w:szCs w:val="20"/>
                <w:lang w:val="kk-KZ"/>
              </w:rPr>
            </w:pPr>
            <w:r>
              <w:rPr>
                <w:rFonts w:ascii="Times New Roman" w:hAnsi="Times New Roman" w:cs="Times New Roman"/>
                <w:sz w:val="20"/>
                <w:szCs w:val="20"/>
                <w:lang w:val="kk-KZ"/>
              </w:rPr>
              <w:t xml:space="preserve">Цифр мен заттар санын сәйкестендіруді үйрету; заттарды санау дағдыларын жетілдіру; </w:t>
            </w:r>
          </w:p>
          <w:p w14:paraId="5021C8E3">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3 және 4 цифрларын дұрыс тану мен бейнелеуді үйрету; заттар тобынан 1-3 белгісі бойын-ша «артық» затты ерекшелеу.Зейін, есте сақтау, сөйлеу, логикалық ойлау, дағдыларын дамыту.Шыдамдылыққа тәрбиелеу.</w:t>
            </w:r>
          </w:p>
          <w:p w14:paraId="391E8E2B">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1E8BF824">
            <w:pPr>
              <w:widowControl w:val="0"/>
              <w:autoSpaceDE w:val="0"/>
              <w:autoSpaceDN w:val="0"/>
              <w:adjustRightInd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Алтын күз</w:t>
            </w:r>
          </w:p>
          <w:p w14:paraId="6AA3B68E">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Қарапайым сұрақтарға жай сөйлеммен жауап беру, сөздік қорларын дамыту.</w:t>
            </w:r>
          </w:p>
          <w:p w14:paraId="304688AC">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35325420">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Барлық мамандық қажет, барлық мамандық маңызды</w:t>
            </w:r>
          </w:p>
          <w:p w14:paraId="69FE2277">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Мамандық түрлері, олардың атқаратын қызметі, қоғамға келтіретін пайдасы туралы білімдерін толықтыру, жетілдіру.  Өз ата-анасының мамандығы туралы айта алу дағдыларын арттыру. Барлық мамандықтың қажет екендігі туралы білімдерін дамыту.  Маман иелерінің еңбегін құрметтеуге тәрбиелеу. Мамандық таңдауға деген алғашқы қызығушылықтарын қалыптастыру</w:t>
            </w:r>
          </w:p>
          <w:p w14:paraId="54B29E0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218E3AED">
            <w:pPr>
              <w:widowControl w:val="0"/>
              <w:autoSpaceDE w:val="0"/>
              <w:autoSpaceDN w:val="0"/>
              <w:adjustRightInd w:val="0"/>
              <w:spacing w:after="0" w:line="240" w:lineRule="auto"/>
              <w:rPr>
                <w:rFonts w:ascii="Times New Roman" w:hAnsi="Times New Roman" w:cs="Times New Roman"/>
                <w:b/>
                <w:bCs/>
                <w:i/>
                <w:i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i/>
                <w:iCs/>
                <w:sz w:val="20"/>
                <w:szCs w:val="20"/>
                <w:lang w:val="kk-KZ"/>
              </w:rPr>
              <w:t>Біздің аспаптар</w:t>
            </w:r>
          </w:p>
          <w:p w14:paraId="55770776">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Ұлттық домбырада орындалатын күй жанрымен таныстыру.Әннің сипатын қабылдау,дауысын дұрыс келтіріп орындау, ырғақтық бейнесі мен динамикасын дәл беру. Әуеннің би сипатын сезіну, би қимылдарының элементтерін орындау. Балалардың музыка аспабына деген қызығушылығын арттыру.</w:t>
            </w:r>
          </w:p>
        </w:tc>
      </w:tr>
      <w:tr w14:paraId="24EE73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2552" w:type="dxa"/>
            <w:tcBorders>
              <w:top w:val="single" w:color="000000" w:sz="4" w:space="0"/>
              <w:left w:val="single" w:color="auto" w:sz="4" w:space="0"/>
              <w:bottom w:val="single" w:color="auto" w:sz="4" w:space="0"/>
              <w:right w:val="single" w:color="000000" w:sz="4" w:space="0"/>
            </w:tcBorders>
          </w:tcPr>
          <w:p w14:paraId="4D5D3278">
            <w:pPr>
              <w:pStyle w:val="24"/>
              <w:ind w:left="110"/>
              <w:rPr>
                <w:b/>
                <w:sz w:val="20"/>
                <w:szCs w:val="20"/>
              </w:rPr>
            </w:pPr>
            <w:r>
              <w:rPr>
                <w:b/>
                <w:bCs/>
                <w:color w:val="000000"/>
                <w:lang w:eastAsia="ru-RU"/>
              </w:rPr>
              <w:t>Екінші таңғы ас</w:t>
            </w:r>
          </w:p>
        </w:tc>
        <w:tc>
          <w:tcPr>
            <w:tcW w:w="13047" w:type="dxa"/>
            <w:gridSpan w:val="11"/>
            <w:tcBorders>
              <w:top w:val="single" w:color="000000" w:sz="4" w:space="0"/>
              <w:left w:val="single" w:color="000000" w:sz="4" w:space="0"/>
              <w:bottom w:val="single" w:color="auto" w:sz="4" w:space="0"/>
              <w:right w:val="single" w:color="000000" w:sz="4" w:space="0"/>
            </w:tcBorders>
          </w:tcPr>
          <w:p w14:paraId="11B9FD6D">
            <w:pPr>
              <w:widowControl w:val="0"/>
              <w:autoSpaceDE w:val="0"/>
              <w:autoSpaceDN w:val="0"/>
              <w:spacing w:after="0" w:line="254"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Балалардың назарын тағамға аудару ; мәдениетті тамақтануға баулу  бойынша жеке жұмыс; әдеп ережесі</w:t>
            </w:r>
          </w:p>
          <w:p w14:paraId="31922C7E">
            <w:pPr>
              <w:pStyle w:val="24"/>
              <w:rPr>
                <w:sz w:val="20"/>
                <w:szCs w:val="20"/>
              </w:rPr>
            </w:pPr>
            <w:r>
              <w:rPr>
                <w:color w:val="000000"/>
              </w:rPr>
              <w:t>(</w:t>
            </w:r>
            <w:r>
              <w:rPr>
                <w:b/>
                <w:color w:val="000000"/>
              </w:rPr>
              <w:t>сөйлеуді дамыту</w:t>
            </w:r>
            <w:r>
              <w:rPr>
                <w:color w:val="000000"/>
              </w:rPr>
              <w:t>)</w:t>
            </w:r>
          </w:p>
        </w:tc>
      </w:tr>
      <w:tr w14:paraId="3871C8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7" w:hRule="atLeast"/>
        </w:trPr>
        <w:tc>
          <w:tcPr>
            <w:tcW w:w="2552" w:type="dxa"/>
            <w:tcBorders>
              <w:top w:val="single" w:color="auto" w:sz="4" w:space="0"/>
              <w:left w:val="single" w:color="000000" w:sz="4" w:space="0"/>
              <w:bottom w:val="single" w:color="000000" w:sz="4" w:space="0"/>
              <w:right w:val="single" w:color="000000" w:sz="4" w:space="0"/>
            </w:tcBorders>
          </w:tcPr>
          <w:p w14:paraId="6409AB44">
            <w:pPr>
              <w:pStyle w:val="24"/>
              <w:ind w:left="110"/>
              <w:rPr>
                <w:b/>
                <w:sz w:val="20"/>
                <w:szCs w:val="20"/>
              </w:rPr>
            </w:pPr>
            <w:r>
              <w:rPr>
                <w:b/>
                <w:sz w:val="20"/>
                <w:szCs w:val="20"/>
              </w:rPr>
              <w:t>Серуенгедайындық</w:t>
            </w:r>
          </w:p>
        </w:tc>
        <w:tc>
          <w:tcPr>
            <w:tcW w:w="13047" w:type="dxa"/>
            <w:gridSpan w:val="11"/>
            <w:tcBorders>
              <w:top w:val="single" w:color="auto" w:sz="4" w:space="0"/>
              <w:left w:val="single" w:color="000000" w:sz="4" w:space="0"/>
              <w:bottom w:val="single" w:color="000000" w:sz="4" w:space="0"/>
              <w:right w:val="single" w:color="000000" w:sz="4" w:space="0"/>
            </w:tcBorders>
          </w:tcPr>
          <w:p w14:paraId="52249106">
            <w:pPr>
              <w:pStyle w:val="24"/>
              <w:rPr>
                <w:sz w:val="20"/>
                <w:szCs w:val="20"/>
              </w:rPr>
            </w:pPr>
            <w:r>
              <w:rPr>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0"/>
                <w:szCs w:val="20"/>
              </w:rPr>
              <w:t>(</w:t>
            </w:r>
            <w:r>
              <w:rPr>
                <w:b/>
                <w:bCs/>
                <w:color w:val="0070C0"/>
                <w:sz w:val="20"/>
                <w:szCs w:val="20"/>
              </w:rPr>
              <w:t>өзіне-өзі қызмет ету дағдылары,  ұсақ моториканы дамыту</w:t>
            </w:r>
          </w:p>
        </w:tc>
      </w:tr>
      <w:tr w14:paraId="40592D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2" w:type="dxa"/>
            <w:tcBorders>
              <w:top w:val="single" w:color="000000" w:sz="4" w:space="0"/>
              <w:left w:val="single" w:color="000000" w:sz="4" w:space="0"/>
              <w:bottom w:val="single" w:color="000000" w:sz="4" w:space="0"/>
              <w:right w:val="single" w:color="000000" w:sz="4" w:space="0"/>
            </w:tcBorders>
          </w:tcPr>
          <w:p w14:paraId="236FC38D">
            <w:pPr>
              <w:pStyle w:val="24"/>
              <w:ind w:left="110"/>
              <w:rPr>
                <w:b/>
                <w:sz w:val="20"/>
                <w:szCs w:val="20"/>
              </w:rPr>
            </w:pPr>
            <w:r>
              <w:rPr>
                <w:b/>
                <w:sz w:val="20"/>
                <w:szCs w:val="20"/>
              </w:rPr>
              <w:t>Серуен</w:t>
            </w:r>
          </w:p>
        </w:tc>
        <w:tc>
          <w:tcPr>
            <w:tcW w:w="3260" w:type="dxa"/>
            <w:gridSpan w:val="2"/>
            <w:tcBorders>
              <w:top w:val="single" w:color="000000" w:sz="4" w:space="0"/>
              <w:left w:val="single" w:color="000000" w:sz="4" w:space="0"/>
              <w:bottom w:val="single" w:color="000000" w:sz="4" w:space="0"/>
              <w:right w:val="single" w:color="000000" w:sz="4" w:space="0"/>
            </w:tcBorders>
          </w:tcPr>
          <w:p w14:paraId="21725D1D">
            <w:pPr>
              <w:widowControl w:val="0"/>
              <w:autoSpaceDE w:val="0"/>
              <w:autoSpaceDN w:val="0"/>
              <w:spacing w:after="0" w:line="240" w:lineRule="auto"/>
              <w:rPr>
                <w:rFonts w:ascii="Times New Roman" w:hAnsi="Times New Roman" w:eastAsia="Calibri" w:cs="Times New Roman"/>
                <w:bCs/>
                <w:i/>
                <w:sz w:val="20"/>
                <w:szCs w:val="20"/>
                <w:lang w:val="kk-KZ"/>
              </w:rPr>
            </w:pPr>
            <w:r>
              <w:rPr>
                <w:rFonts w:ascii="Times New Roman" w:hAnsi="Times New Roman" w:eastAsia="Calibri" w:cs="Times New Roman"/>
                <w:bCs/>
                <w:sz w:val="20"/>
                <w:szCs w:val="20"/>
                <w:lang w:val="kk-KZ"/>
              </w:rPr>
              <w:t>Дене шынықтыру. Қимылды ойын:</w:t>
            </w:r>
            <w:r>
              <w:rPr>
                <w:rFonts w:ascii="Times New Roman" w:hAnsi="Times New Roman" w:eastAsia="Calibri" w:cs="Times New Roman"/>
                <w:bCs/>
                <w:i/>
                <w:sz w:val="20"/>
                <w:szCs w:val="20"/>
                <w:lang w:val="kk-KZ"/>
              </w:rPr>
              <w:t xml:space="preserve"> Кішкене өзен арқылы.</w:t>
            </w:r>
          </w:p>
          <w:p w14:paraId="6FBFF0FA">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 xml:space="preserve">Мақсаты:Тәрбиеші екі сызық сызады да (үйдің ішінде жіпті пайдалануға болады) балаларға: мынау – «өзен», - дейді; оның үстіне тақтайдан көпір (ұзындығы 2-3м, ені 25-30см) салады да балаларға: «Көпір арқылы жүруді үйренейік», - деп ұсынады. Балалардың бір-  біріне соқтығыспай тек тақтайдың үстімен ғана жүруін бақылай отырып, тәрбиеші балаларға суға құлап кетпеуі үшін жай жүру керек деп ескертеді:балалар                      </w:t>
            </w:r>
          </w:p>
          <w:p w14:paraId="2601318D">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 xml:space="preserve">                     тақтаймен ары-бері 2-3 рет жүріп өтеді.</w:t>
            </w:r>
          </w:p>
          <w:p w14:paraId="0CC57779">
            <w:pPr>
              <w:widowControl w:val="0"/>
              <w:autoSpaceDE w:val="0"/>
              <w:autoSpaceDN w:val="0"/>
              <w:spacing w:after="0" w:line="240" w:lineRule="auto"/>
              <w:rPr>
                <w:rFonts w:ascii="Times New Roman" w:hAnsi="Times New Roman" w:eastAsia="Calibri" w:cs="Times New Roman"/>
                <w:bCs/>
                <w:sz w:val="20"/>
                <w:szCs w:val="20"/>
                <w:lang w:val="ru-RU"/>
              </w:rPr>
            </w:pPr>
            <w:r>
              <w:rPr>
                <w:rFonts w:ascii="Times New Roman" w:hAnsi="Times New Roman" w:eastAsia="Calibri" w:cs="Times New Roman"/>
                <w:bCs/>
                <w:sz w:val="20"/>
                <w:szCs w:val="20"/>
                <w:lang w:val="ru-RU"/>
              </w:rPr>
              <w:t>(дене шынықтыру, қоршаған ортамен таныстыру)</w:t>
            </w:r>
          </w:p>
          <w:p w14:paraId="13BBB6FD">
            <w:pPr>
              <w:widowControl w:val="0"/>
              <w:autoSpaceDE w:val="0"/>
              <w:autoSpaceDN w:val="0"/>
              <w:spacing w:after="0" w:line="240" w:lineRule="auto"/>
              <w:rPr>
                <w:rFonts w:ascii="Times New Roman" w:hAnsi="Times New Roman" w:eastAsia="Times New Roman" w:cs="Times New Roman"/>
                <w:bCs/>
                <w:sz w:val="20"/>
                <w:szCs w:val="20"/>
                <w:lang w:val="kk-KZ"/>
              </w:rPr>
            </w:pPr>
          </w:p>
          <w:p w14:paraId="0614D95E">
            <w:pPr>
              <w:pStyle w:val="24"/>
              <w:rPr>
                <w:b/>
                <w:bCs/>
                <w:sz w:val="20"/>
                <w:szCs w:val="20"/>
              </w:rPr>
            </w:pPr>
          </w:p>
        </w:tc>
        <w:tc>
          <w:tcPr>
            <w:tcW w:w="2265" w:type="dxa"/>
            <w:gridSpan w:val="2"/>
            <w:tcBorders>
              <w:top w:val="single" w:color="000000" w:sz="4" w:space="0"/>
              <w:left w:val="single" w:color="000000" w:sz="4" w:space="0"/>
              <w:bottom w:val="single" w:color="000000" w:sz="4" w:space="0"/>
              <w:right w:val="single" w:color="000000" w:sz="4" w:space="0"/>
            </w:tcBorders>
          </w:tcPr>
          <w:p w14:paraId="1E20FB94">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Дене шынықтыру.</w:t>
            </w:r>
          </w:p>
          <w:p w14:paraId="28F15544">
            <w:pPr>
              <w:widowControl w:val="0"/>
              <w:autoSpaceDE w:val="0"/>
              <w:autoSpaceDN w:val="0"/>
              <w:spacing w:after="0" w:line="240" w:lineRule="auto"/>
              <w:rPr>
                <w:rFonts w:ascii="Times New Roman" w:hAnsi="Times New Roman" w:eastAsia="Calibri" w:cs="Times New Roman"/>
                <w:bCs/>
                <w:i/>
                <w:color w:val="FF0000"/>
                <w:sz w:val="20"/>
                <w:szCs w:val="20"/>
                <w:lang w:val="kk-KZ"/>
              </w:rPr>
            </w:pPr>
            <w:r>
              <w:rPr>
                <w:rFonts w:ascii="Times New Roman" w:hAnsi="Times New Roman" w:eastAsia="Calibri" w:cs="Times New Roman"/>
                <w:bCs/>
                <w:sz w:val="20"/>
                <w:szCs w:val="20"/>
                <w:lang w:val="kk-KZ"/>
              </w:rPr>
              <w:t>Қимылды ойын:</w:t>
            </w:r>
          </w:p>
          <w:p w14:paraId="5ABDFEDA">
            <w:pPr>
              <w:widowControl w:val="0"/>
              <w:autoSpaceDE w:val="0"/>
              <w:autoSpaceDN w:val="0"/>
              <w:spacing w:after="0" w:line="240" w:lineRule="auto"/>
              <w:rPr>
                <w:rFonts w:ascii="Times New Roman" w:hAnsi="Times New Roman" w:eastAsia="Calibri" w:cs="Times New Roman"/>
                <w:bCs/>
                <w:i/>
                <w:color w:val="FF0000"/>
                <w:sz w:val="20"/>
                <w:szCs w:val="20"/>
                <w:lang w:val="kk-KZ"/>
              </w:rPr>
            </w:pPr>
            <w:r>
              <w:rPr>
                <w:rFonts w:ascii="Times New Roman" w:hAnsi="Times New Roman" w:eastAsia="Calibri" w:cs="Times New Roman"/>
                <w:bCs/>
                <w:i/>
                <w:sz w:val="20"/>
                <w:szCs w:val="20"/>
                <w:lang w:val="kk-KZ"/>
              </w:rPr>
              <w:t>Жел көбік</w:t>
            </w:r>
          </w:p>
          <w:p w14:paraId="5A66D256">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Мақсаты:Балалар бір-бірінің қолынан ұстап, жақын-жақын дөңгелене тұрады.Тәрбиешігемқосылып олар мына өлеңді айтады.</w:t>
            </w:r>
          </w:p>
          <w:p w14:paraId="358FAA6C">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Көпіре гөр көбік-шар,</w:t>
            </w:r>
          </w:p>
          <w:p w14:paraId="62949151">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Көпіре гөр кеңіп шар.</w:t>
            </w:r>
          </w:p>
          <w:p w14:paraId="6F797DB9">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Осы күйі қал тұрып,</w:t>
            </w:r>
          </w:p>
          <w:p w14:paraId="456B3845">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Кете көрме жарылып.</w:t>
            </w:r>
          </w:p>
          <w:p w14:paraId="0D2E3136">
            <w:pPr>
              <w:widowControl w:val="0"/>
              <w:autoSpaceDE w:val="0"/>
              <w:autoSpaceDN w:val="0"/>
              <w:spacing w:after="0" w:line="240" w:lineRule="auto"/>
              <w:rPr>
                <w:sz w:val="20"/>
                <w:szCs w:val="20"/>
                <w:lang w:val="en-US"/>
              </w:rPr>
            </w:pPr>
            <w:r>
              <w:rPr>
                <w:rFonts w:ascii="Times New Roman" w:hAnsi="Times New Roman" w:eastAsia="Calibri" w:cs="Times New Roman"/>
                <w:bCs/>
                <w:sz w:val="20"/>
                <w:szCs w:val="20"/>
                <w:lang w:val="kk-KZ"/>
              </w:rPr>
              <w:t xml:space="preserve">Өлеңді айтып бара жатып балалар дөңгелек шеңберді кеңейте түседі. Тәрбиеші:«Жел көбік жарылды» деген кезде барлық балалар қолдарын төмен түсіріп,бір дауыспен. «Тарс етті», - дейді де тізерлеп отыра кетеді. </w:t>
            </w:r>
          </w:p>
          <w:p w14:paraId="679C9BEE">
            <w:pPr>
              <w:pStyle w:val="24"/>
              <w:rPr>
                <w:sz w:val="20"/>
                <w:szCs w:val="20"/>
              </w:rPr>
            </w:pPr>
          </w:p>
        </w:tc>
        <w:tc>
          <w:tcPr>
            <w:tcW w:w="2410" w:type="dxa"/>
            <w:gridSpan w:val="3"/>
            <w:tcBorders>
              <w:top w:val="single" w:color="000000" w:sz="4" w:space="0"/>
              <w:left w:val="single" w:color="000000" w:sz="4" w:space="0"/>
              <w:bottom w:val="single" w:color="000000" w:sz="4" w:space="0"/>
              <w:right w:val="single" w:color="000000" w:sz="4" w:space="0"/>
            </w:tcBorders>
          </w:tcPr>
          <w:p w14:paraId="41DFEC75">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Дене шынықтыру.</w:t>
            </w:r>
          </w:p>
          <w:p w14:paraId="096AE82C">
            <w:pPr>
              <w:widowControl w:val="0"/>
              <w:autoSpaceDE w:val="0"/>
              <w:autoSpaceDN w:val="0"/>
              <w:spacing w:after="0" w:line="240" w:lineRule="auto"/>
              <w:rPr>
                <w:rFonts w:ascii="Times New Roman" w:hAnsi="Times New Roman" w:eastAsia="Calibri" w:cs="Times New Roman"/>
                <w:bCs/>
                <w:i/>
                <w:sz w:val="20"/>
                <w:szCs w:val="20"/>
                <w:lang w:val="kk-KZ"/>
              </w:rPr>
            </w:pPr>
            <w:r>
              <w:rPr>
                <w:rFonts w:ascii="Times New Roman" w:hAnsi="Times New Roman" w:eastAsia="Calibri" w:cs="Times New Roman"/>
                <w:bCs/>
                <w:sz w:val="20"/>
                <w:szCs w:val="20"/>
                <w:lang w:val="kk-KZ"/>
              </w:rPr>
              <w:t>Қимылды ойын:</w:t>
            </w:r>
            <w:r>
              <w:rPr>
                <w:rFonts w:ascii="Times New Roman" w:hAnsi="Times New Roman" w:eastAsia="Calibri" w:cs="Times New Roman"/>
                <w:bCs/>
                <w:i/>
                <w:sz w:val="20"/>
                <w:szCs w:val="20"/>
                <w:lang w:val="kk-KZ"/>
              </w:rPr>
              <w:t xml:space="preserve"> Поезд</w:t>
            </w:r>
          </w:p>
          <w:p w14:paraId="2B7C7FEB">
            <w:pPr>
              <w:widowControl w:val="0"/>
              <w:autoSpaceDE w:val="0"/>
              <w:autoSpaceDN w:val="0"/>
              <w:spacing w:after="0" w:line="240" w:lineRule="auto"/>
              <w:rPr>
                <w:rFonts w:ascii="Times New Roman" w:hAnsi="Times New Roman" w:eastAsia="Calibri" w:cs="Times New Roman"/>
                <w:bCs/>
                <w:i/>
                <w:sz w:val="20"/>
                <w:szCs w:val="20"/>
                <w:lang w:val="kk-KZ"/>
              </w:rPr>
            </w:pPr>
            <w:r>
              <w:rPr>
                <w:rFonts w:ascii="Times New Roman" w:hAnsi="Times New Roman" w:eastAsia="Calibri" w:cs="Times New Roman"/>
                <w:bCs/>
                <w:sz w:val="20"/>
                <w:szCs w:val="20"/>
                <w:lang w:val="kk-KZ"/>
              </w:rPr>
              <w:t xml:space="preserve">Мақсаты:Тәрбиеші «Поезд» ойынын ойнауды ұсынады: «Мен паровоз боламын, ал сендер     кішкентай вагонсыңдар». Балалар бірінің соңынан бірі алдында тұрғанның киімін ұстап колоннаға тұрады. «Кеттік», - дейді тәрбиеші, балалардың бәрі «шу-шу» деп дабырлап,     </w:t>
            </w:r>
          </w:p>
          <w:p w14:paraId="3C933586">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оның артынан жүре бастайды. Тәрбиеші поезды бір бағытта, одан кейін екінші бағытта жүргізеді, одан кейін жүруді баяулатады,ақырында тоқтайды да: «Кідіріс»</w:t>
            </w:r>
          </w:p>
          <w:p w14:paraId="45AB4B0E">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 xml:space="preserve">(«Аялдама»),  деп хабарлайды. Біраз уақыттан кейін тағы да гудок беріледі де поезд                                                      қайтадан жолға    аттанады. </w:t>
            </w:r>
          </w:p>
          <w:p w14:paraId="4BF61C8F">
            <w:pPr>
              <w:pStyle w:val="24"/>
              <w:rPr>
                <w:b/>
                <w:bCs/>
                <w:sz w:val="20"/>
                <w:szCs w:val="20"/>
              </w:rPr>
            </w:pPr>
            <w:r>
              <w:rPr>
                <w:rFonts w:eastAsia="Calibri"/>
                <w:bCs/>
                <w:sz w:val="20"/>
                <w:szCs w:val="20"/>
              </w:rPr>
              <w:t>(дене шынықтыру, қоршаған ортамен таныстыру)</w:t>
            </w:r>
          </w:p>
        </w:tc>
        <w:tc>
          <w:tcPr>
            <w:tcW w:w="2692" w:type="dxa"/>
            <w:gridSpan w:val="3"/>
            <w:tcBorders>
              <w:top w:val="single" w:color="000000" w:sz="4" w:space="0"/>
              <w:left w:val="single" w:color="000000" w:sz="4" w:space="0"/>
              <w:bottom w:val="single" w:color="000000" w:sz="4" w:space="0"/>
              <w:right w:val="single" w:color="000000" w:sz="4" w:space="0"/>
            </w:tcBorders>
          </w:tcPr>
          <w:p w14:paraId="10F6ED08">
            <w:pPr>
              <w:widowControl w:val="0"/>
              <w:autoSpaceDE w:val="0"/>
              <w:autoSpaceDN w:val="0"/>
              <w:spacing w:after="0" w:line="240" w:lineRule="auto"/>
              <w:rPr>
                <w:rFonts w:ascii="Times New Roman" w:hAnsi="Times New Roman" w:eastAsia="Calibri" w:cs="Times New Roman"/>
                <w:bCs/>
                <w:i/>
                <w:sz w:val="20"/>
                <w:szCs w:val="20"/>
                <w:lang w:val="kk-KZ"/>
              </w:rPr>
            </w:pPr>
            <w:r>
              <w:rPr>
                <w:rFonts w:ascii="Times New Roman" w:hAnsi="Times New Roman" w:eastAsia="Calibri" w:cs="Times New Roman"/>
                <w:bCs/>
                <w:sz w:val="20"/>
                <w:szCs w:val="20"/>
                <w:lang w:val="kk-KZ"/>
              </w:rPr>
              <w:t>Дене шынықтыру. Қимылды ойын:</w:t>
            </w:r>
            <w:r>
              <w:rPr>
                <w:rFonts w:ascii="Times New Roman" w:hAnsi="Times New Roman" w:eastAsia="Calibri" w:cs="Times New Roman"/>
                <w:bCs/>
                <w:i/>
                <w:sz w:val="20"/>
                <w:szCs w:val="20"/>
                <w:lang w:val="kk-KZ"/>
              </w:rPr>
              <w:t xml:space="preserve"> Жалаушаны әкел (таяқ арқылы аттап өту).</w:t>
            </w:r>
          </w:p>
          <w:p w14:paraId="40655002">
            <w:pPr>
              <w:widowControl w:val="0"/>
              <w:autoSpaceDE w:val="0"/>
              <w:autoSpaceDN w:val="0"/>
              <w:spacing w:after="0" w:line="240" w:lineRule="auto"/>
              <w:rPr>
                <w:rFonts w:ascii="Times New Roman" w:hAnsi="Times New Roman" w:eastAsia="Calibri" w:cs="Times New Roman"/>
                <w:bCs/>
                <w:i/>
                <w:sz w:val="20"/>
                <w:szCs w:val="20"/>
                <w:lang w:val="kk-KZ"/>
              </w:rPr>
            </w:pPr>
            <w:r>
              <w:rPr>
                <w:rFonts w:ascii="Times New Roman" w:hAnsi="Times New Roman" w:eastAsia="Calibri" w:cs="Times New Roman"/>
                <w:bCs/>
                <w:sz w:val="20"/>
                <w:szCs w:val="20"/>
                <w:lang w:val="kk-KZ"/>
              </w:rPr>
              <w:t>Мақсаты:Бір топ балаларды (4-6 адамды) жинап алып тәрбиеші оларға жалаушаны көрсетеді,онымен ойнауды ұсынады.</w:t>
            </w:r>
          </w:p>
          <w:p w14:paraId="7784E8EF">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 xml:space="preserve"> Тәрбиеші кезекпен кімнің жалаушаға баратынын айтады да балалардың әрқайсысының   кедергіден дұрыс аттап өтуін бақылайды. Орындықтан жалаушаны алғаннан кейін бала сол жолмен кері қайтады.</w:t>
            </w:r>
          </w:p>
          <w:p w14:paraId="3F5151B6">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 xml:space="preserve"> Балалардың барлығы жалаушамен оралғаннан кейін тәрбиеші жалаушаларды көтеріп, маршпен жүріп өтуді ұсынады. (тәрбиеші ритммен қолын соғады немесе бір-екі, бір-екі деп дауыстап тұрады.)</w:t>
            </w:r>
          </w:p>
          <w:p w14:paraId="6DE82A8A">
            <w:pPr>
              <w:widowControl w:val="0"/>
              <w:autoSpaceDE w:val="0"/>
              <w:autoSpaceDN w:val="0"/>
              <w:spacing w:after="0" w:line="240" w:lineRule="auto"/>
              <w:rPr>
                <w:rFonts w:ascii="Times New Roman" w:hAnsi="Times New Roman" w:eastAsia="Calibri" w:cs="Times New Roman"/>
                <w:bCs/>
                <w:sz w:val="20"/>
                <w:szCs w:val="20"/>
                <w:lang w:val="ru-RU"/>
              </w:rPr>
            </w:pPr>
            <w:r>
              <w:rPr>
                <w:rFonts w:ascii="Times New Roman" w:hAnsi="Times New Roman" w:eastAsia="Calibri" w:cs="Times New Roman"/>
                <w:bCs/>
                <w:sz w:val="20"/>
                <w:szCs w:val="20"/>
                <w:lang w:val="kk-KZ"/>
              </w:rPr>
              <w:t xml:space="preserve">Одан кейін ойын балалардың басқа тобымен жүргізіледі. </w:t>
            </w:r>
            <w:r>
              <w:rPr>
                <w:rFonts w:ascii="Times New Roman" w:hAnsi="Times New Roman" w:eastAsia="Calibri" w:cs="Times New Roman"/>
                <w:bCs/>
                <w:sz w:val="20"/>
                <w:szCs w:val="20"/>
                <w:lang w:val="ru-RU"/>
              </w:rPr>
              <w:t>(дене шынықтыру, қоршаған ортамен таныстыру)</w:t>
            </w:r>
          </w:p>
          <w:p w14:paraId="13CB1EE5">
            <w:pPr>
              <w:widowControl w:val="0"/>
              <w:autoSpaceDE w:val="0"/>
              <w:autoSpaceDN w:val="0"/>
              <w:spacing w:line="240" w:lineRule="auto"/>
              <w:rPr>
                <w:rFonts w:ascii="Times New Roman" w:hAnsi="Times New Roman" w:cs="Times New Roman"/>
                <w:sz w:val="20"/>
                <w:szCs w:val="20"/>
                <w:lang w:val="kk-KZ"/>
              </w:rPr>
            </w:pPr>
          </w:p>
        </w:tc>
        <w:tc>
          <w:tcPr>
            <w:tcW w:w="2420" w:type="dxa"/>
            <w:tcBorders>
              <w:top w:val="single" w:color="000000" w:sz="4" w:space="0"/>
              <w:left w:val="single" w:color="000000" w:sz="4" w:space="0"/>
              <w:bottom w:val="single" w:color="000000" w:sz="4" w:space="0"/>
              <w:right w:val="single" w:color="000000" w:sz="4" w:space="0"/>
            </w:tcBorders>
          </w:tcPr>
          <w:p w14:paraId="024FDFF9">
            <w:pPr>
              <w:widowControl w:val="0"/>
              <w:autoSpaceDE w:val="0"/>
              <w:autoSpaceDN w:val="0"/>
              <w:spacing w:after="0" w:line="240" w:lineRule="auto"/>
              <w:rPr>
                <w:rFonts w:ascii="Times New Roman" w:hAnsi="Times New Roman" w:eastAsia="Calibri" w:cs="Times New Roman"/>
                <w:bCs/>
                <w:i/>
                <w:sz w:val="20"/>
                <w:szCs w:val="20"/>
                <w:lang w:val="kk-KZ"/>
              </w:rPr>
            </w:pPr>
            <w:r>
              <w:rPr>
                <w:rFonts w:ascii="Times New Roman" w:hAnsi="Times New Roman" w:eastAsia="Calibri" w:cs="Times New Roman"/>
                <w:bCs/>
                <w:sz w:val="20"/>
                <w:szCs w:val="20"/>
                <w:lang w:val="kk-KZ"/>
              </w:rPr>
              <w:t>Дене шынықтыру. Қимылды ойын:</w:t>
            </w:r>
          </w:p>
          <w:p w14:paraId="4A39423C">
            <w:pPr>
              <w:widowControl w:val="0"/>
              <w:autoSpaceDE w:val="0"/>
              <w:autoSpaceDN w:val="0"/>
              <w:spacing w:after="0" w:line="240" w:lineRule="auto"/>
              <w:rPr>
                <w:rFonts w:ascii="Times New Roman" w:hAnsi="Times New Roman" w:eastAsia="Calibri" w:cs="Times New Roman"/>
                <w:bCs/>
                <w:i/>
                <w:sz w:val="20"/>
                <w:szCs w:val="20"/>
                <w:lang w:val="kk-KZ"/>
              </w:rPr>
            </w:pPr>
            <w:r>
              <w:rPr>
                <w:rFonts w:ascii="Times New Roman" w:hAnsi="Times New Roman" w:eastAsia="Calibri" w:cs="Times New Roman"/>
                <w:bCs/>
                <w:i/>
                <w:sz w:val="20"/>
                <w:szCs w:val="20"/>
                <w:lang w:val="kk-KZ"/>
              </w:rPr>
              <w:t>Күн мен жаңбыр.</w:t>
            </w:r>
          </w:p>
          <w:p w14:paraId="2259602E">
            <w:pPr>
              <w:widowControl w:val="0"/>
              <w:autoSpaceDE w:val="0"/>
              <w:autoSpaceDN w:val="0"/>
              <w:spacing w:after="0" w:line="240" w:lineRule="auto"/>
              <w:rPr>
                <w:rFonts w:ascii="Times New Roman" w:hAnsi="Times New Roman" w:eastAsia="Calibri" w:cs="Times New Roman"/>
                <w:bCs/>
                <w:i/>
                <w:sz w:val="20"/>
                <w:szCs w:val="20"/>
                <w:lang w:val="kk-KZ"/>
              </w:rPr>
            </w:pPr>
            <w:r>
              <w:rPr>
                <w:rFonts w:ascii="Times New Roman" w:hAnsi="Times New Roman" w:eastAsia="Calibri" w:cs="Times New Roman"/>
                <w:bCs/>
                <w:sz w:val="20"/>
                <w:szCs w:val="20"/>
                <w:lang w:val="kk-KZ"/>
              </w:rPr>
              <w:t xml:space="preserve">Мақсаты: Балалардың алаңның бір шетінен немесе бөлменің қабырғасынан біразырақ   жерге қойылған орындықтардың артында тізерлеп отырады да«терезеге» (орындықтың  </w:t>
            </w:r>
          </w:p>
          <w:p w14:paraId="75FA8078">
            <w:pPr>
              <w:widowControl w:val="0"/>
              <w:autoSpaceDE w:val="0"/>
              <w:autoSpaceDN w:val="0"/>
              <w:spacing w:after="0"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 xml:space="preserve">  арқ асындағы тесікке) қарайды. Тәрбиеші: «Аспан ашық, күн шығып тұр! Серуенге шығуға  болады», - дейді. Балалар бүкіл алаңда жүгіріп жүр. «Жаңбыр! Тез үйге  жүріңдер! деген сигналды естіп, бәрі өз орындарына қарай жүгіріп келіп,орындықтардың артына отырады. Тәрбиеші қайтадан: «Күн шықты! Барыңдар, серуендеңдер», - дейді, ойын қайта басталады</w:t>
            </w:r>
          </w:p>
          <w:p w14:paraId="1292C5C5">
            <w:pPr>
              <w:widowControl w:val="0"/>
              <w:autoSpaceDE w:val="0"/>
              <w:autoSpaceDN w:val="0"/>
              <w:spacing w:after="0" w:line="240" w:lineRule="auto"/>
              <w:rPr>
                <w:rFonts w:ascii="Times New Roman" w:hAnsi="Times New Roman" w:eastAsia="Calibri" w:cs="Times New Roman"/>
                <w:bCs/>
                <w:color w:val="0070C0"/>
                <w:sz w:val="20"/>
                <w:szCs w:val="20"/>
                <w:lang w:val="kk-KZ"/>
              </w:rPr>
            </w:pPr>
            <w:r>
              <w:rPr>
                <w:rFonts w:ascii="Times New Roman" w:hAnsi="Times New Roman" w:eastAsia="Calibri" w:cs="Times New Roman"/>
                <w:bCs/>
                <w:sz w:val="20"/>
                <w:szCs w:val="20"/>
                <w:lang w:val="kk-KZ"/>
              </w:rPr>
              <w:t>(дене шынықтыру, қоршаған ортамен таныстыру)</w:t>
            </w:r>
          </w:p>
          <w:p w14:paraId="056D4ED9">
            <w:pPr>
              <w:widowControl w:val="0"/>
              <w:autoSpaceDE w:val="0"/>
              <w:autoSpaceDN w:val="0"/>
              <w:spacing w:line="240" w:lineRule="auto"/>
              <w:rPr>
                <w:rFonts w:ascii="Times New Roman" w:hAnsi="Times New Roman" w:cs="Times New Roman"/>
                <w:sz w:val="20"/>
                <w:szCs w:val="20"/>
                <w:lang w:val="kk-KZ"/>
              </w:rPr>
            </w:pPr>
          </w:p>
        </w:tc>
      </w:tr>
      <w:tr w14:paraId="2D20C7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2552" w:type="dxa"/>
            <w:tcBorders>
              <w:top w:val="single" w:color="000000" w:sz="4" w:space="0"/>
              <w:left w:val="single" w:color="000000" w:sz="4" w:space="0"/>
              <w:bottom w:val="single" w:color="000000" w:sz="4" w:space="0"/>
              <w:right w:val="single" w:color="000000" w:sz="4" w:space="0"/>
            </w:tcBorders>
          </w:tcPr>
          <w:p w14:paraId="71C40E12">
            <w:pPr>
              <w:pStyle w:val="24"/>
              <w:ind w:left="110"/>
              <w:rPr>
                <w:b/>
                <w:sz w:val="20"/>
                <w:szCs w:val="20"/>
              </w:rPr>
            </w:pPr>
            <w:r>
              <w:rPr>
                <w:b/>
                <w:sz w:val="20"/>
                <w:szCs w:val="20"/>
              </w:rPr>
              <w:t>Серуенненоралу</w:t>
            </w:r>
          </w:p>
        </w:tc>
        <w:tc>
          <w:tcPr>
            <w:tcW w:w="13047" w:type="dxa"/>
            <w:gridSpan w:val="11"/>
            <w:tcBorders>
              <w:top w:val="single" w:color="000000" w:sz="4" w:space="0"/>
              <w:left w:val="single" w:color="000000" w:sz="4" w:space="0"/>
              <w:bottom w:val="single" w:color="000000" w:sz="4" w:space="0"/>
              <w:right w:val="single" w:color="000000" w:sz="4" w:space="0"/>
            </w:tcBorders>
          </w:tcPr>
          <w:p w14:paraId="649065CE">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28DD88C3">
            <w:pPr>
              <w:pStyle w:val="24"/>
              <w:rPr>
                <w:sz w:val="20"/>
                <w:szCs w:val="20"/>
              </w:rPr>
            </w:pPr>
          </w:p>
        </w:tc>
      </w:tr>
      <w:tr w14:paraId="6592C2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2" w:type="dxa"/>
            <w:tcBorders>
              <w:top w:val="single" w:color="000000" w:sz="4" w:space="0"/>
              <w:left w:val="single" w:color="000000" w:sz="4" w:space="0"/>
              <w:bottom w:val="single" w:color="000000" w:sz="4" w:space="0"/>
              <w:right w:val="single" w:color="000000" w:sz="4" w:space="0"/>
            </w:tcBorders>
          </w:tcPr>
          <w:p w14:paraId="1F3962A5">
            <w:pPr>
              <w:pStyle w:val="24"/>
              <w:ind w:left="110"/>
              <w:rPr>
                <w:b/>
                <w:sz w:val="20"/>
                <w:szCs w:val="20"/>
              </w:rPr>
            </w:pPr>
            <w:r>
              <w:rPr>
                <w:b/>
                <w:sz w:val="20"/>
                <w:szCs w:val="20"/>
              </w:rPr>
              <w:t>Түскіас</w:t>
            </w:r>
          </w:p>
        </w:tc>
        <w:tc>
          <w:tcPr>
            <w:tcW w:w="13047" w:type="dxa"/>
            <w:gridSpan w:val="11"/>
            <w:tcBorders>
              <w:top w:val="single" w:color="000000" w:sz="4" w:space="0"/>
              <w:left w:val="single" w:color="000000" w:sz="4" w:space="0"/>
              <w:bottom w:val="single" w:color="000000" w:sz="4" w:space="0"/>
              <w:right w:val="single" w:color="000000" w:sz="4" w:space="0"/>
            </w:tcBorders>
          </w:tcPr>
          <w:p w14:paraId="72BA7EA9">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21A6562D">
            <w:pPr>
              <w:pStyle w:val="24"/>
              <w:rPr>
                <w:color w:val="FF0000"/>
                <w:sz w:val="20"/>
                <w:szCs w:val="20"/>
              </w:rPr>
            </w:pPr>
            <w:r>
              <w:rPr>
                <w:sz w:val="20"/>
                <w:szCs w:val="20"/>
              </w:rPr>
              <w:t xml:space="preserve">Балаларды үстел басында дұрыс отыру, үстелге қойылған ыдыстар мен заттарды таныстыруды жалғастыру </w:t>
            </w:r>
            <w:r>
              <w:rPr>
                <w:b/>
                <w:bCs/>
                <w:color w:val="0070C0"/>
                <w:sz w:val="20"/>
                <w:szCs w:val="20"/>
              </w:rPr>
              <w:t>(мәдени-гигиеналық дағдылар, өзіне-өзі қызмет ету, кезекшілердің еңбек әрекеті)</w:t>
            </w:r>
          </w:p>
        </w:tc>
      </w:tr>
      <w:tr w14:paraId="44F309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2552" w:type="dxa"/>
            <w:tcBorders>
              <w:top w:val="single" w:color="000000" w:sz="4" w:space="0"/>
              <w:left w:val="single" w:color="000000" w:sz="4" w:space="0"/>
              <w:bottom w:val="single" w:color="000000" w:sz="4" w:space="0"/>
              <w:right w:val="single" w:color="000000" w:sz="4" w:space="0"/>
            </w:tcBorders>
          </w:tcPr>
          <w:p w14:paraId="0CF659BB">
            <w:pPr>
              <w:pStyle w:val="24"/>
              <w:ind w:left="110"/>
              <w:rPr>
                <w:b/>
                <w:sz w:val="20"/>
                <w:szCs w:val="20"/>
              </w:rPr>
            </w:pPr>
            <w:r>
              <w:rPr>
                <w:b/>
                <w:sz w:val="20"/>
                <w:szCs w:val="20"/>
              </w:rPr>
              <w:t>Күндізгіұйқы</w:t>
            </w:r>
          </w:p>
        </w:tc>
        <w:tc>
          <w:tcPr>
            <w:tcW w:w="13047" w:type="dxa"/>
            <w:gridSpan w:val="11"/>
            <w:tcBorders>
              <w:top w:val="single" w:color="000000" w:sz="4" w:space="0"/>
              <w:left w:val="single" w:color="000000" w:sz="4" w:space="0"/>
              <w:bottom w:val="single" w:color="000000" w:sz="4" w:space="0"/>
              <w:right w:val="single" w:color="000000" w:sz="4" w:space="0"/>
            </w:tcBorders>
          </w:tcPr>
          <w:p w14:paraId="44AAA537">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04DE6011">
            <w:pPr>
              <w:widowControl w:val="0"/>
              <w:autoSpaceDE w:val="0"/>
              <w:autoSpaceDN w:val="0"/>
              <w:spacing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sz w:val="20"/>
                <w:szCs w:val="20"/>
                <w:lang w:val="kk-KZ" w:eastAsia="ru-RU"/>
              </w:rPr>
              <w:t>(</w:t>
            </w:r>
            <w:r>
              <w:rPr>
                <w:rFonts w:ascii="Times New Roman" w:hAnsi="Times New Roman" w:eastAsia="Times New Roman" w:cs="Times New Roman"/>
                <w:b/>
                <w:bCs/>
                <w:color w:val="0070C0"/>
                <w:sz w:val="20"/>
                <w:szCs w:val="20"/>
                <w:lang w:val="kk-KZ" w:eastAsia="ru-RU"/>
              </w:rPr>
              <w:t>өзіне-өзі қызмет ету дағдылары, ірі және ұсақ моториканы дамыту)</w:t>
            </w:r>
          </w:p>
          <w:p w14:paraId="7F3499C8">
            <w:pPr>
              <w:pStyle w:val="24"/>
              <w:rPr>
                <w:sz w:val="20"/>
                <w:szCs w:val="20"/>
              </w:rPr>
            </w:pPr>
            <w:r>
              <w:rPr>
                <w:color w:val="000000"/>
                <w:sz w:val="20"/>
                <w:szCs w:val="20"/>
                <w:lang w:eastAsia="ru-RU"/>
              </w:rPr>
              <w:t xml:space="preserve">Балалардың  тыныш ұйықтауы үшін жайы баяу музыка тыңдау. </w:t>
            </w:r>
            <w:r>
              <w:rPr>
                <w:b/>
                <w:sz w:val="20"/>
                <w:szCs w:val="20"/>
                <w:lang w:eastAsia="ru-RU"/>
              </w:rPr>
              <w:t>(Музыка)</w:t>
            </w:r>
          </w:p>
        </w:tc>
      </w:tr>
      <w:tr w14:paraId="734CBD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2552" w:type="dxa"/>
            <w:tcBorders>
              <w:top w:val="single" w:color="000000" w:sz="4" w:space="0"/>
              <w:left w:val="single" w:color="000000" w:sz="4" w:space="0"/>
              <w:bottom w:val="single" w:color="000000" w:sz="4" w:space="0"/>
              <w:right w:val="single" w:color="000000" w:sz="4" w:space="0"/>
            </w:tcBorders>
          </w:tcPr>
          <w:p w14:paraId="1939325A">
            <w:pPr>
              <w:pStyle w:val="24"/>
              <w:ind w:left="110" w:right="1334"/>
              <w:rPr>
                <w:b/>
                <w:sz w:val="20"/>
                <w:szCs w:val="20"/>
              </w:rPr>
            </w:pPr>
            <w:r>
              <w:rPr>
                <w:b/>
                <w:sz w:val="20"/>
                <w:szCs w:val="20"/>
              </w:rPr>
              <w:t>Біртіндеп ұйқыданояту,</w:t>
            </w:r>
          </w:p>
          <w:p w14:paraId="088BDE80">
            <w:pPr>
              <w:pStyle w:val="24"/>
              <w:ind w:left="110"/>
              <w:rPr>
                <w:b/>
                <w:sz w:val="20"/>
                <w:szCs w:val="20"/>
              </w:rPr>
            </w:pPr>
            <w:r>
              <w:rPr>
                <w:b/>
                <w:sz w:val="20"/>
                <w:szCs w:val="20"/>
              </w:rPr>
              <w:t>сауықтырушаралары</w:t>
            </w:r>
          </w:p>
        </w:tc>
        <w:tc>
          <w:tcPr>
            <w:tcW w:w="13047" w:type="dxa"/>
            <w:gridSpan w:val="11"/>
            <w:tcBorders>
              <w:top w:val="single" w:color="000000" w:sz="4" w:space="0"/>
              <w:left w:val="single" w:color="000000" w:sz="4" w:space="0"/>
              <w:bottom w:val="single" w:color="auto" w:sz="4" w:space="0"/>
              <w:right w:val="single" w:color="000000" w:sz="4" w:space="0"/>
            </w:tcBorders>
          </w:tcPr>
          <w:p w14:paraId="5FE3EE4C">
            <w:pPr>
              <w:widowControl w:val="0"/>
              <w:autoSpaceDE w:val="0"/>
              <w:autoSpaceDN w:val="0"/>
              <w:spacing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5296D428">
            <w:pPr>
              <w:widowControl w:val="0"/>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16A426A1">
            <w:pPr>
              <w:widowControl w:val="0"/>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6C832179">
            <w:pPr>
              <w:widowControl w:val="0"/>
              <w:autoSpaceDE w:val="0"/>
              <w:autoSpaceDN w:val="0"/>
              <w:spacing w:line="240" w:lineRule="auto"/>
              <w:rPr>
                <w:rFonts w:ascii="Times New Roman" w:hAnsi="Times New Roman" w:eastAsia="Times New Roman" w:cs="Times New Roman"/>
                <w:color w:val="000000"/>
                <w:sz w:val="20"/>
                <w:szCs w:val="20"/>
                <w:lang w:val="kk-KZ" w:eastAsia="ru-RU"/>
              </w:rPr>
            </w:pPr>
          </w:p>
        </w:tc>
      </w:tr>
      <w:tr w14:paraId="51E6B1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2" w:type="dxa"/>
            <w:tcBorders>
              <w:top w:val="single" w:color="000000" w:sz="4" w:space="0"/>
              <w:left w:val="single" w:color="000000" w:sz="4" w:space="0"/>
              <w:bottom w:val="single" w:color="000000" w:sz="4" w:space="0"/>
              <w:right w:val="single" w:color="000000" w:sz="4" w:space="0"/>
            </w:tcBorders>
          </w:tcPr>
          <w:p w14:paraId="204B13FE">
            <w:pPr>
              <w:pStyle w:val="24"/>
              <w:ind w:left="110"/>
              <w:rPr>
                <w:b/>
                <w:sz w:val="20"/>
                <w:szCs w:val="20"/>
              </w:rPr>
            </w:pPr>
            <w:r>
              <w:rPr>
                <w:b/>
                <w:sz w:val="20"/>
                <w:szCs w:val="20"/>
              </w:rPr>
              <w:t>Бесінас</w:t>
            </w:r>
          </w:p>
        </w:tc>
        <w:tc>
          <w:tcPr>
            <w:tcW w:w="13047" w:type="dxa"/>
            <w:gridSpan w:val="11"/>
            <w:tcBorders>
              <w:top w:val="single" w:color="auto" w:sz="4" w:space="0"/>
              <w:left w:val="single" w:color="000000" w:sz="4" w:space="0"/>
              <w:bottom w:val="single" w:color="000000" w:sz="4" w:space="0"/>
              <w:right w:val="single" w:color="000000" w:sz="4" w:space="0"/>
            </w:tcBorders>
          </w:tcPr>
          <w:p w14:paraId="6D840C75">
            <w:pPr>
              <w:widowControl w:val="0"/>
              <w:autoSpaceDE w:val="0"/>
              <w:autoSpaceDN w:val="0"/>
              <w:spacing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sz w:val="20"/>
                <w:szCs w:val="20"/>
                <w:lang w:val="kk-KZ" w:eastAsia="ru-RU"/>
              </w:rPr>
              <w:t xml:space="preserve">үйрету </w:t>
            </w:r>
            <w:r>
              <w:rPr>
                <w:rFonts w:ascii="Times New Roman" w:hAnsi="Times New Roman" w:eastAsia="Times New Roman" w:cs="Times New Roman"/>
                <w:b/>
                <w:bCs/>
                <w:color w:val="0070C0"/>
                <w:sz w:val="20"/>
                <w:szCs w:val="20"/>
                <w:lang w:val="kk-KZ" w:eastAsia="ru-RU"/>
              </w:rPr>
              <w:t>(мәдени-гигиеналық дағдылар, өзіне-өзі қызмет ету)</w:t>
            </w:r>
          </w:p>
        </w:tc>
      </w:tr>
      <w:tr w14:paraId="3A94A3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1" w:hRule="atLeast"/>
        </w:trPr>
        <w:tc>
          <w:tcPr>
            <w:tcW w:w="2552" w:type="dxa"/>
            <w:tcBorders>
              <w:top w:val="single" w:color="000000" w:sz="4" w:space="0"/>
              <w:left w:val="single" w:color="000000" w:sz="4" w:space="0"/>
              <w:bottom w:val="single" w:color="000000" w:sz="4" w:space="0"/>
              <w:right w:val="single" w:color="000000" w:sz="4" w:space="0"/>
            </w:tcBorders>
          </w:tcPr>
          <w:p w14:paraId="54A67CAD">
            <w:pPr>
              <w:pStyle w:val="24"/>
              <w:ind w:left="110" w:right="498"/>
              <w:rPr>
                <w:b/>
                <w:sz w:val="20"/>
                <w:szCs w:val="20"/>
              </w:rPr>
            </w:pPr>
            <w:r>
              <w:rPr>
                <w:b/>
                <w:sz w:val="20"/>
                <w:szCs w:val="20"/>
              </w:rPr>
              <w:t>Балалардың дербес әрекеті(баяу қимылды ойындар,үстелүсті ойындары,</w:t>
            </w:r>
          </w:p>
          <w:p w14:paraId="449C1FFB">
            <w:pPr>
              <w:pStyle w:val="24"/>
              <w:ind w:left="110" w:right="576"/>
              <w:rPr>
                <w:b/>
                <w:sz w:val="20"/>
                <w:szCs w:val="20"/>
              </w:rPr>
            </w:pPr>
            <w:r>
              <w:rPr>
                <w:b/>
                <w:sz w:val="20"/>
                <w:szCs w:val="20"/>
              </w:rPr>
              <w:t>бейнелеуәрекеті,кітаптарқарау және тағы басқаәрекеттер)</w:t>
            </w:r>
          </w:p>
        </w:tc>
        <w:tc>
          <w:tcPr>
            <w:tcW w:w="3118" w:type="dxa"/>
            <w:tcBorders>
              <w:top w:val="single" w:color="000000" w:sz="8" w:space="0"/>
              <w:left w:val="single" w:color="000000" w:sz="8" w:space="0"/>
              <w:bottom w:val="single" w:color="000000" w:sz="8" w:space="0"/>
              <w:right w:val="single" w:color="000000" w:sz="8" w:space="0"/>
            </w:tcBorders>
          </w:tcPr>
          <w:p w14:paraId="1B857E78">
            <w:pPr>
              <w:widowControl w:val="0"/>
              <w:tabs>
                <w:tab w:val="left" w:pos="8640"/>
              </w:tabs>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«Торғай ұшты» Аяқты  алшақ қоямыз, қолымыз жанға созу,  басты оңнан солға қарай, төмен- жоғары бұру</w:t>
            </w:r>
          </w:p>
          <w:p w14:paraId="67D1768F">
            <w:pPr>
              <w:pStyle w:val="22"/>
              <w:widowControl w:val="0"/>
              <w:autoSpaceDE w:val="0"/>
              <w:autoSpaceDN w:val="0"/>
              <w:rPr>
                <w:rFonts w:ascii="Times New Roman" w:hAnsi="Times New Roman"/>
                <w:color w:val="0070C0"/>
                <w:sz w:val="20"/>
                <w:szCs w:val="20"/>
                <w:lang w:val="kk-KZ"/>
              </w:rPr>
            </w:pPr>
            <w:r>
              <w:rPr>
                <w:rFonts w:ascii="Times New Roman" w:hAnsi="Times New Roman"/>
                <w:b/>
                <w:bCs/>
                <w:color w:val="0070C0"/>
                <w:sz w:val="20"/>
                <w:szCs w:val="20"/>
                <w:lang w:val="kk-KZ"/>
              </w:rPr>
              <w:t>Дене шынықтыру</w:t>
            </w:r>
          </w:p>
          <w:p w14:paraId="1E7E6CD3">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 xml:space="preserve">Топтағы сүйікті ойыншықтарын атау, алып келу. Ойыншықтары не үшін сүйікті екенін айту, суретін салу немесе мүсінін жасауды ұсыну. </w:t>
            </w:r>
            <w:r>
              <w:rPr>
                <w:rFonts w:ascii="Times New Roman" w:hAnsi="Times New Roman"/>
                <w:b/>
                <w:bCs/>
                <w:color w:val="0070C0"/>
                <w:sz w:val="20"/>
                <w:szCs w:val="20"/>
                <w:lang w:val="kk-KZ"/>
              </w:rPr>
              <w:t>сөйлеуді дамыту, сурет салу, мүсіндеу</w:t>
            </w:r>
          </w:p>
          <w:p w14:paraId="45B420B4">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Кітаптарда ойыншығының суреті барма қарау. Ертегіде ойыншығы туралы айтыла ма анықтау.</w:t>
            </w:r>
            <w:r>
              <w:rPr>
                <w:rFonts w:ascii="Times New Roman" w:hAnsi="Times New Roman"/>
                <w:b/>
                <w:bCs/>
                <w:color w:val="0070C0"/>
                <w:sz w:val="20"/>
                <w:szCs w:val="20"/>
                <w:lang w:val="kk-KZ"/>
              </w:rPr>
              <w:t>көркем әдебиет</w:t>
            </w:r>
          </w:p>
          <w:p w14:paraId="074E54D7">
            <w:pPr>
              <w:pStyle w:val="24"/>
              <w:rPr>
                <w:b/>
                <w:bCs/>
                <w:sz w:val="20"/>
                <w:szCs w:val="20"/>
              </w:rPr>
            </w:pPr>
          </w:p>
        </w:tc>
        <w:tc>
          <w:tcPr>
            <w:tcW w:w="2407" w:type="dxa"/>
            <w:gridSpan w:val="3"/>
            <w:tcBorders>
              <w:top w:val="single" w:color="000000" w:sz="8" w:space="0"/>
              <w:left w:val="single" w:color="000000" w:sz="8" w:space="0"/>
              <w:bottom w:val="single" w:color="000000" w:sz="8" w:space="0"/>
              <w:right w:val="single" w:color="000000" w:sz="8" w:space="0"/>
            </w:tcBorders>
          </w:tcPr>
          <w:p w14:paraId="5D88BA05">
            <w:pPr>
              <w:widowControl w:val="0"/>
              <w:tabs>
                <w:tab w:val="left" w:pos="8640"/>
              </w:tabs>
              <w:autoSpaceDE w:val="0"/>
              <w:autoSpaceDN w:val="0"/>
              <w:spacing w:line="240" w:lineRule="auto"/>
              <w:rPr>
                <w:rFonts w:ascii="Times New Roman" w:hAnsi="Times New Roman" w:eastAsia="Calibri" w:cs="Times New Roman"/>
                <w:b/>
                <w:bCs/>
                <w:sz w:val="20"/>
                <w:szCs w:val="20"/>
                <w:lang w:val="kk-KZ"/>
              </w:rPr>
            </w:pPr>
            <w:r>
              <w:rPr>
                <w:rFonts w:ascii="Times New Roman" w:hAnsi="Times New Roman" w:eastAsia="Calibri" w:cs="Times New Roman"/>
                <w:b/>
                <w:bCs/>
                <w:sz w:val="20"/>
                <w:szCs w:val="20"/>
                <w:lang w:val="kk-KZ"/>
              </w:rPr>
              <w:t>Вариативтік бөлім</w:t>
            </w:r>
          </w:p>
          <w:p w14:paraId="0C3214FE">
            <w:pPr>
              <w:widowControl w:val="0"/>
              <w:autoSpaceDE w:val="0"/>
              <w:autoSpaceDN w:val="0"/>
              <w:spacing w:after="0" w:line="240" w:lineRule="auto"/>
              <w:rPr>
                <w:rFonts w:ascii="Times New Roman" w:hAnsi="Times New Roman" w:eastAsia="Times New Roman" w:cs="Times New Roman"/>
                <w:b/>
                <w:sz w:val="20"/>
                <w:szCs w:val="20"/>
                <w:lang w:val="kk-KZ" w:eastAsia="ru-RU"/>
              </w:rPr>
            </w:pPr>
            <w:r>
              <w:rPr>
                <w:rFonts w:ascii="Times New Roman" w:hAnsi="Times New Roman" w:eastAsia="Calibri" w:cs="Times New Roman"/>
                <w:b/>
                <w:bCs/>
                <w:sz w:val="20"/>
                <w:szCs w:val="20"/>
                <w:lang w:val="kk-KZ"/>
              </w:rPr>
              <w:t xml:space="preserve">Тақырыбы: </w:t>
            </w:r>
            <w:r>
              <w:rPr>
                <w:rFonts w:ascii="Times New Roman" w:hAnsi="Times New Roman" w:eastAsia="Times New Roman" w:cs="Times New Roman"/>
                <w:b/>
                <w:sz w:val="20"/>
                <w:szCs w:val="20"/>
                <w:lang w:val="kk-KZ" w:eastAsia="ru-RU"/>
              </w:rPr>
              <w:t>Ұлттық ойындар</w:t>
            </w:r>
          </w:p>
          <w:p w14:paraId="31A24205">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Ұлттық ойындар ойнау </w:t>
            </w:r>
          </w:p>
          <w:p w14:paraId="7A1076C0">
            <w:pPr>
              <w:widowControl w:val="0"/>
              <w:tabs>
                <w:tab w:val="left" w:pos="8640"/>
              </w:tabs>
              <w:autoSpaceDE w:val="0"/>
              <w:autoSpaceDN w:val="0"/>
              <w:spacing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Ұлттық ойындар эстафетасы</w:t>
            </w:r>
          </w:p>
          <w:p w14:paraId="1B620E98">
            <w:pPr>
              <w:pStyle w:val="22"/>
              <w:widowControl w:val="0"/>
              <w:autoSpaceDE w:val="0"/>
              <w:autoSpaceDN w:val="0"/>
              <w:ind w:left="136"/>
              <w:rPr>
                <w:rFonts w:ascii="Times New Roman" w:hAnsi="Times New Roman"/>
                <w:b/>
                <w:bCs/>
                <w:color w:val="0070C0"/>
                <w:sz w:val="20"/>
                <w:szCs w:val="20"/>
                <w:lang w:val="kk-KZ"/>
              </w:rPr>
            </w:pPr>
            <w:r>
              <w:rPr>
                <w:rFonts w:ascii="Times New Roman" w:hAnsi="Times New Roman"/>
                <w:b/>
                <w:bCs/>
                <w:color w:val="0070C0"/>
                <w:sz w:val="20"/>
                <w:szCs w:val="20"/>
                <w:lang w:val="kk-KZ"/>
              </w:rPr>
              <w:t>математика негіздері</w:t>
            </w:r>
          </w:p>
          <w:p w14:paraId="414F72EF">
            <w:pPr>
              <w:pStyle w:val="22"/>
              <w:widowControl w:val="0"/>
              <w:autoSpaceDE w:val="0"/>
              <w:autoSpaceDN w:val="0"/>
              <w:ind w:left="136"/>
              <w:rPr>
                <w:rFonts w:ascii="Times New Roman" w:hAnsi="Times New Roman"/>
                <w:sz w:val="20"/>
                <w:szCs w:val="20"/>
                <w:lang w:val="kk-KZ"/>
              </w:rPr>
            </w:pPr>
            <w:r>
              <w:rPr>
                <w:rFonts w:ascii="Times New Roman" w:hAnsi="Times New Roman"/>
                <w:sz w:val="20"/>
                <w:szCs w:val="20"/>
                <w:lang w:val="kk-KZ"/>
              </w:rPr>
              <w:t>«Асық» ойыны</w:t>
            </w:r>
          </w:p>
          <w:p w14:paraId="4C1F63A6">
            <w:pPr>
              <w:pStyle w:val="22"/>
              <w:widowControl w:val="0"/>
              <w:autoSpaceDE w:val="0"/>
              <w:autoSpaceDN w:val="0"/>
              <w:ind w:left="136"/>
              <w:rPr>
                <w:rFonts w:ascii="Times New Roman" w:hAnsi="Times New Roman"/>
                <w:b/>
                <w:bCs/>
                <w:color w:val="0070C0"/>
                <w:sz w:val="20"/>
                <w:szCs w:val="20"/>
                <w:lang w:val="kk-KZ"/>
              </w:rPr>
            </w:pPr>
            <w:r>
              <w:rPr>
                <w:rFonts w:ascii="Times New Roman" w:hAnsi="Times New Roman"/>
                <w:b/>
                <w:bCs/>
                <w:color w:val="0070C0"/>
                <w:sz w:val="20"/>
                <w:szCs w:val="20"/>
                <w:lang w:val="kk-KZ"/>
              </w:rPr>
              <w:t>дене шынықтыру</w:t>
            </w:r>
          </w:p>
          <w:p w14:paraId="534252A6">
            <w:pPr>
              <w:widowControl w:val="0"/>
              <w:tabs>
                <w:tab w:val="left" w:pos="8640"/>
              </w:tabs>
              <w:autoSpaceDE w:val="0"/>
              <w:autoSpaceDN w:val="0"/>
              <w:spacing w:line="240" w:lineRule="auto"/>
              <w:rPr>
                <w:rFonts w:ascii="Times New Roman" w:hAnsi="Times New Roman" w:cs="Times New Roman"/>
                <w:b/>
                <w:bCs/>
                <w:sz w:val="20"/>
                <w:szCs w:val="20"/>
                <w:lang w:val="kk-KZ"/>
              </w:rPr>
            </w:pPr>
          </w:p>
        </w:tc>
        <w:tc>
          <w:tcPr>
            <w:tcW w:w="2410" w:type="dxa"/>
            <w:gridSpan w:val="3"/>
            <w:tcBorders>
              <w:top w:val="single" w:color="000000" w:sz="8" w:space="0"/>
              <w:left w:val="single" w:color="000000" w:sz="8" w:space="0"/>
              <w:bottom w:val="single" w:color="000000" w:sz="8" w:space="0"/>
              <w:right w:val="single" w:color="000000" w:sz="8" w:space="0"/>
            </w:tcBorders>
          </w:tcPr>
          <w:p w14:paraId="2778B207">
            <w:pPr>
              <w:pStyle w:val="22"/>
              <w:widowControl w:val="0"/>
              <w:autoSpaceDE w:val="0"/>
              <w:autoSpaceDN w:val="0"/>
              <w:rPr>
                <w:rFonts w:ascii="Times New Roman" w:hAnsi="Times New Roman"/>
                <w:color w:val="0070C0"/>
                <w:sz w:val="20"/>
                <w:szCs w:val="20"/>
                <w:lang w:val="kk-KZ"/>
              </w:rPr>
            </w:pPr>
            <w:r>
              <w:rPr>
                <w:rFonts w:ascii="Times New Roman" w:hAnsi="Times New Roman"/>
                <w:sz w:val="20"/>
                <w:szCs w:val="20"/>
                <w:lang w:val="kk-KZ"/>
              </w:rPr>
              <w:t>Менің ата анамның ойыншығы тақырыбында әңгімелесу. Олар қандай ойыншықпен және қалай ойнағаны туралы сұрау. Балалардың ойын тыңдау</w:t>
            </w:r>
            <w:r>
              <w:rPr>
                <w:rFonts w:ascii="Times New Roman" w:hAnsi="Times New Roman"/>
                <w:color w:val="0070C0"/>
                <w:sz w:val="20"/>
                <w:szCs w:val="20"/>
                <w:lang w:val="kk-KZ"/>
              </w:rPr>
              <w:t xml:space="preserve">. </w:t>
            </w:r>
            <w:r>
              <w:rPr>
                <w:rFonts w:ascii="Times New Roman" w:hAnsi="Times New Roman"/>
                <w:b/>
                <w:bCs/>
                <w:color w:val="0070C0"/>
                <w:sz w:val="20"/>
                <w:szCs w:val="20"/>
                <w:lang w:val="kk-KZ"/>
              </w:rPr>
              <w:t>сөйлеуді дамыту</w:t>
            </w:r>
          </w:p>
          <w:p w14:paraId="333744FE">
            <w:pPr>
              <w:pStyle w:val="22"/>
              <w:widowControl w:val="0"/>
              <w:autoSpaceDE w:val="0"/>
              <w:autoSpaceDN w:val="0"/>
              <w:rPr>
                <w:rFonts w:ascii="Times New Roman" w:hAnsi="Times New Roman"/>
                <w:sz w:val="20"/>
                <w:szCs w:val="20"/>
                <w:lang w:val="kk-KZ"/>
              </w:rPr>
            </w:pPr>
          </w:p>
          <w:p w14:paraId="0F733E76">
            <w:pPr>
              <w:pStyle w:val="22"/>
              <w:widowControl w:val="0"/>
              <w:autoSpaceDE w:val="0"/>
              <w:autoSpaceDN w:val="0"/>
              <w:rPr>
                <w:rFonts w:ascii="Times New Roman" w:hAnsi="Times New Roman"/>
                <w:b/>
                <w:bCs/>
                <w:color w:val="0070C0"/>
                <w:sz w:val="20"/>
                <w:szCs w:val="20"/>
                <w:lang w:val="kk-KZ"/>
              </w:rPr>
            </w:pPr>
            <w:r>
              <w:rPr>
                <w:rFonts w:ascii="Times New Roman" w:hAnsi="Times New Roman"/>
                <w:sz w:val="20"/>
                <w:szCs w:val="20"/>
                <w:lang w:val="kk-KZ"/>
              </w:rPr>
              <w:t>Сол ойыншықтардың суретін салу</w:t>
            </w:r>
            <w:r>
              <w:rPr>
                <w:rFonts w:ascii="Times New Roman" w:hAnsi="Times New Roman"/>
                <w:color w:val="0070C0"/>
                <w:sz w:val="20"/>
                <w:szCs w:val="20"/>
                <w:lang w:val="kk-KZ"/>
              </w:rPr>
              <w:t xml:space="preserve">. </w:t>
            </w:r>
            <w:r>
              <w:rPr>
                <w:rFonts w:ascii="Times New Roman" w:hAnsi="Times New Roman"/>
                <w:b/>
                <w:bCs/>
                <w:color w:val="0070C0"/>
                <w:sz w:val="20"/>
                <w:szCs w:val="20"/>
                <w:lang w:val="kk-KZ"/>
              </w:rPr>
              <w:t>сурет салу</w:t>
            </w:r>
          </w:p>
          <w:p w14:paraId="35579E77">
            <w:pPr>
              <w:pStyle w:val="22"/>
              <w:widowControl w:val="0"/>
              <w:autoSpaceDE w:val="0"/>
              <w:autoSpaceDN w:val="0"/>
              <w:rPr>
                <w:rFonts w:ascii="Times New Roman" w:hAnsi="Times New Roman"/>
                <w:b/>
                <w:bCs/>
                <w:sz w:val="20"/>
                <w:szCs w:val="20"/>
                <w:lang w:val="kk-KZ"/>
              </w:rPr>
            </w:pPr>
          </w:p>
          <w:p w14:paraId="7147B467">
            <w:pPr>
              <w:pStyle w:val="22"/>
              <w:widowControl w:val="0"/>
              <w:autoSpaceDE w:val="0"/>
              <w:autoSpaceDN w:val="0"/>
              <w:rPr>
                <w:rFonts w:ascii="Times New Roman" w:hAnsi="Times New Roman"/>
                <w:b/>
                <w:bCs/>
                <w:color w:val="0070C0"/>
                <w:sz w:val="20"/>
                <w:szCs w:val="20"/>
                <w:lang w:val="kk-KZ"/>
              </w:rPr>
            </w:pPr>
            <w:r>
              <w:rPr>
                <w:rFonts w:ascii="Times New Roman" w:hAnsi="Times New Roman"/>
                <w:sz w:val="20"/>
                <w:szCs w:val="20"/>
                <w:lang w:val="kk-KZ"/>
              </w:rPr>
              <w:t xml:space="preserve">Қуыршақ туралы тақпақ жаттау </w:t>
            </w:r>
            <w:r>
              <w:rPr>
                <w:rFonts w:ascii="Times New Roman" w:hAnsi="Times New Roman"/>
                <w:b/>
                <w:bCs/>
                <w:color w:val="0070C0"/>
                <w:sz w:val="20"/>
                <w:szCs w:val="20"/>
                <w:lang w:val="kk-KZ"/>
              </w:rPr>
              <w:t>көркем әдебиет</w:t>
            </w:r>
          </w:p>
          <w:p w14:paraId="55B43DB3">
            <w:pPr>
              <w:pStyle w:val="22"/>
              <w:widowControl w:val="0"/>
              <w:autoSpaceDE w:val="0"/>
              <w:autoSpaceDN w:val="0"/>
              <w:rPr>
                <w:rFonts w:ascii="Times New Roman" w:hAnsi="Times New Roman"/>
                <w:bCs/>
                <w:sz w:val="20"/>
                <w:szCs w:val="20"/>
                <w:lang w:val="kk-KZ"/>
              </w:rPr>
            </w:pPr>
            <w:r>
              <w:rPr>
                <w:rFonts w:ascii="Times New Roman" w:hAnsi="Times New Roman"/>
                <w:b/>
                <w:bCs/>
                <w:sz w:val="20"/>
                <w:szCs w:val="20"/>
                <w:lang w:val="kk-KZ"/>
              </w:rPr>
              <w:t>«</w:t>
            </w:r>
            <w:r>
              <w:rPr>
                <w:rFonts w:ascii="Times New Roman" w:hAnsi="Times New Roman"/>
                <w:bCs/>
                <w:sz w:val="20"/>
                <w:szCs w:val="20"/>
                <w:lang w:val="kk-KZ"/>
              </w:rPr>
              <w:t xml:space="preserve">5 ке дейінгі сиқырды сандар» </w:t>
            </w:r>
          </w:p>
          <w:p w14:paraId="5F268AF5">
            <w:pPr>
              <w:pStyle w:val="22"/>
              <w:widowControl w:val="0"/>
              <w:autoSpaceDE w:val="0"/>
              <w:autoSpaceDN w:val="0"/>
              <w:rPr>
                <w:rFonts w:ascii="Times New Roman" w:hAnsi="Times New Roman"/>
                <w:bCs/>
                <w:sz w:val="20"/>
                <w:szCs w:val="20"/>
                <w:lang w:val="kk-KZ"/>
              </w:rPr>
            </w:pPr>
            <w:r>
              <w:rPr>
                <w:rFonts w:ascii="Times New Roman" w:hAnsi="Times New Roman"/>
                <w:bCs/>
                <w:sz w:val="20"/>
                <w:szCs w:val="20"/>
                <w:lang w:val="kk-KZ"/>
              </w:rPr>
              <w:t>Тура жіне кері санау</w:t>
            </w:r>
          </w:p>
          <w:p w14:paraId="2DB6EE85">
            <w:pPr>
              <w:pStyle w:val="22"/>
              <w:widowControl w:val="0"/>
              <w:autoSpaceDE w:val="0"/>
              <w:autoSpaceDN w:val="0"/>
              <w:rPr>
                <w:rFonts w:ascii="Times New Roman" w:hAnsi="Times New Roman"/>
                <w:b/>
                <w:bCs/>
                <w:color w:val="0070C0"/>
                <w:sz w:val="20"/>
                <w:szCs w:val="20"/>
                <w:lang w:val="kk-KZ"/>
              </w:rPr>
            </w:pPr>
            <w:r>
              <w:rPr>
                <w:rFonts w:ascii="Times New Roman" w:hAnsi="Times New Roman"/>
                <w:b/>
                <w:bCs/>
                <w:color w:val="0070C0"/>
                <w:sz w:val="20"/>
                <w:szCs w:val="20"/>
                <w:lang w:val="kk-KZ"/>
              </w:rPr>
              <w:t>математика негіздері</w:t>
            </w:r>
          </w:p>
          <w:p w14:paraId="5AAC41FF">
            <w:pPr>
              <w:pStyle w:val="24"/>
              <w:rPr>
                <w:b/>
                <w:bCs/>
                <w:sz w:val="20"/>
                <w:szCs w:val="20"/>
              </w:rPr>
            </w:pPr>
          </w:p>
        </w:tc>
        <w:tc>
          <w:tcPr>
            <w:tcW w:w="2692" w:type="dxa"/>
            <w:gridSpan w:val="3"/>
            <w:tcBorders>
              <w:top w:val="single" w:color="000000" w:sz="8" w:space="0"/>
              <w:left w:val="single" w:color="000000" w:sz="8" w:space="0"/>
              <w:bottom w:val="single" w:color="000000" w:sz="8" w:space="0"/>
              <w:right w:val="single" w:color="000000" w:sz="8" w:space="0"/>
            </w:tcBorders>
          </w:tcPr>
          <w:p w14:paraId="78468AEF">
            <w:pPr>
              <w:widowControl w:val="0"/>
              <w:tabs>
                <w:tab w:val="left" w:pos="8640"/>
              </w:tabs>
              <w:autoSpaceDE w:val="0"/>
              <w:autoSpaceDN w:val="0"/>
              <w:spacing w:line="240" w:lineRule="auto"/>
              <w:rPr>
                <w:rFonts w:ascii="Times New Roman" w:hAnsi="Times New Roman" w:eastAsia="Calibri" w:cs="Times New Roman"/>
                <w:b/>
                <w:bCs/>
                <w:sz w:val="20"/>
                <w:szCs w:val="20"/>
                <w:lang w:val="kk-KZ"/>
              </w:rPr>
            </w:pPr>
            <w:r>
              <w:rPr>
                <w:rFonts w:ascii="Times New Roman" w:hAnsi="Times New Roman" w:eastAsia="Calibri" w:cs="Times New Roman"/>
                <w:b/>
                <w:bCs/>
                <w:sz w:val="20"/>
                <w:szCs w:val="20"/>
                <w:lang w:val="kk-KZ"/>
              </w:rPr>
              <w:t>Вариативтік бөлім</w:t>
            </w:r>
          </w:p>
          <w:p w14:paraId="57C9E6BB">
            <w:pPr>
              <w:pStyle w:val="22"/>
              <w:widowControl w:val="0"/>
              <w:autoSpaceDE w:val="0"/>
              <w:autoSpaceDN w:val="0"/>
              <w:ind w:left="136"/>
              <w:rPr>
                <w:rFonts w:ascii="Times New Roman" w:hAnsi="Times New Roman"/>
                <w:sz w:val="20"/>
                <w:szCs w:val="20"/>
                <w:lang w:val="kk-KZ"/>
              </w:rPr>
            </w:pPr>
            <w:r>
              <w:rPr>
                <w:rFonts w:ascii="Times New Roman" w:hAnsi="Times New Roman"/>
                <w:b/>
                <w:bCs/>
                <w:sz w:val="20"/>
                <w:szCs w:val="20"/>
                <w:lang w:val="kk-KZ"/>
              </w:rPr>
              <w:t xml:space="preserve">Тақырыбы: </w:t>
            </w:r>
            <w:r>
              <w:rPr>
                <w:rFonts w:ascii="Times New Roman" w:hAnsi="Times New Roman" w:eastAsia="Times New Roman"/>
                <w:sz w:val="20"/>
                <w:szCs w:val="20"/>
                <w:lang w:val="kk-KZ" w:eastAsia="ru-RU"/>
              </w:rPr>
              <w:t>Жол ережесін білейік</w:t>
            </w:r>
          </w:p>
          <w:p w14:paraId="41EDB7B8">
            <w:pPr>
              <w:widowControl w:val="0"/>
              <w:tabs>
                <w:tab w:val="center" w:pos="4782"/>
              </w:tabs>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жол ережелерімен таныстыру</w:t>
            </w:r>
            <w:r>
              <w:rPr>
                <w:rFonts w:ascii="Times New Roman" w:hAnsi="Times New Roman" w:eastAsia="Times New Roman" w:cs="Times New Roman"/>
                <w:bCs/>
                <w:sz w:val="20"/>
                <w:szCs w:val="20"/>
                <w:lang w:val="kk-KZ" w:eastAsia="ru-RU"/>
              </w:rPr>
              <w:tab/>
            </w:r>
          </w:p>
          <w:p w14:paraId="78F65795">
            <w:pPr>
              <w:pStyle w:val="24"/>
              <w:rPr>
                <w:bCs/>
                <w:sz w:val="20"/>
                <w:szCs w:val="20"/>
                <w:lang w:eastAsia="ru-RU"/>
              </w:rPr>
            </w:pPr>
            <w:r>
              <w:rPr>
                <w:bCs/>
                <w:sz w:val="20"/>
                <w:szCs w:val="20"/>
                <w:lang w:eastAsia="ru-RU"/>
              </w:rPr>
              <w:t>Жас жаяу жүргіншілер. (жол ережелерімен таныстыру)</w:t>
            </w:r>
          </w:p>
          <w:p w14:paraId="368EAC3F">
            <w:pPr>
              <w:pStyle w:val="24"/>
              <w:rPr>
                <w:sz w:val="20"/>
                <w:szCs w:val="20"/>
              </w:rPr>
            </w:pPr>
            <w:r>
              <w:rPr>
                <w:bCs/>
                <w:sz w:val="20"/>
                <w:szCs w:val="20"/>
                <w:lang w:eastAsia="ru-RU"/>
              </w:rPr>
              <w:t>Математика негіздері, қоршаған орта</w:t>
            </w:r>
          </w:p>
        </w:tc>
        <w:tc>
          <w:tcPr>
            <w:tcW w:w="2420" w:type="dxa"/>
            <w:tcBorders>
              <w:top w:val="single" w:color="000000" w:sz="8" w:space="0"/>
              <w:left w:val="single" w:color="000000" w:sz="8" w:space="0"/>
              <w:bottom w:val="single" w:color="000000" w:sz="8" w:space="0"/>
              <w:right w:val="single" w:color="000000" w:sz="8" w:space="0"/>
            </w:tcBorders>
          </w:tcPr>
          <w:p w14:paraId="61574E2F">
            <w:pPr>
              <w:widowControl w:val="0"/>
              <w:tabs>
                <w:tab w:val="left" w:pos="8640"/>
              </w:tabs>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«Арқан созу»</w:t>
            </w:r>
          </w:p>
          <w:p w14:paraId="4E9234C5">
            <w:pPr>
              <w:widowControl w:val="0"/>
              <w:tabs>
                <w:tab w:val="left" w:pos="8640"/>
              </w:tabs>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Аяқты алшақ,  қолымызды кеуде тұсына қоямыз, 1- оң қолымызды жоғары, 2- сол қолды төменге қарай созу. 3-4 қимылды керісінше жасау. </w:t>
            </w:r>
          </w:p>
          <w:p w14:paraId="5F2CCBA0">
            <w:pPr>
              <w:widowControl w:val="0"/>
              <w:tabs>
                <w:tab w:val="left" w:pos="8640"/>
              </w:tabs>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 /6 рет қайталау/</w:t>
            </w:r>
          </w:p>
          <w:p w14:paraId="407527FF">
            <w:pPr>
              <w:widowControl w:val="0"/>
              <w:tabs>
                <w:tab w:val="left" w:pos="8640"/>
              </w:tabs>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b/>
                <w:bCs/>
                <w:color w:val="0070C0"/>
                <w:sz w:val="20"/>
                <w:szCs w:val="20"/>
                <w:lang w:val="kk-KZ"/>
              </w:rPr>
              <w:t>Дене шынықтыру</w:t>
            </w:r>
          </w:p>
          <w:p w14:paraId="31A0A894">
            <w:pPr>
              <w:widowControl w:val="0"/>
              <w:tabs>
                <w:tab w:val="left" w:pos="8640"/>
              </w:tabs>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«Менің отбасым» отбасы мүшелерін атау </w:t>
            </w:r>
            <w:r>
              <w:rPr>
                <w:rFonts w:ascii="Times New Roman" w:hAnsi="Times New Roman" w:cs="Times New Roman"/>
                <w:b/>
                <w:color w:val="0070C0"/>
                <w:sz w:val="20"/>
                <w:szCs w:val="20"/>
                <w:lang w:val="kk-KZ"/>
              </w:rPr>
              <w:t>көркем әдебиет</w:t>
            </w:r>
          </w:p>
          <w:p w14:paraId="7788C22B">
            <w:pPr>
              <w:widowControl w:val="0"/>
              <w:tabs>
                <w:tab w:val="left" w:pos="8640"/>
              </w:tabs>
              <w:autoSpaceDE w:val="0"/>
              <w:autoSpaceDN w:val="0"/>
              <w:spacing w:line="240" w:lineRule="auto"/>
              <w:rPr>
                <w:rFonts w:ascii="Times New Roman" w:hAnsi="Times New Roman" w:cs="Times New Roman"/>
                <w:b/>
                <w:sz w:val="20"/>
                <w:szCs w:val="20"/>
                <w:lang w:val="en-US"/>
              </w:rPr>
            </w:pPr>
            <w:r>
              <w:rPr>
                <w:rFonts w:ascii="Times New Roman" w:hAnsi="Times New Roman" w:cs="Times New Roman"/>
                <w:sz w:val="20"/>
                <w:szCs w:val="20"/>
                <w:lang w:val="en-US"/>
              </w:rPr>
              <w:t>(мен бақытты баламын</w:t>
            </w:r>
          </w:p>
          <w:p w14:paraId="0642FBCE">
            <w:pPr>
              <w:widowControl w:val="0"/>
              <w:tabs>
                <w:tab w:val="left" w:pos="8640"/>
              </w:tabs>
              <w:autoSpaceDE w:val="0"/>
              <w:autoSpaceDN w:val="0"/>
              <w:spacing w:line="240" w:lineRule="auto"/>
              <w:rPr>
                <w:rFonts w:ascii="Times New Roman" w:hAnsi="Times New Roman" w:cs="Times New Roman"/>
                <w:color w:val="0070C0"/>
                <w:sz w:val="20"/>
                <w:szCs w:val="20"/>
                <w:lang w:val="en-US"/>
              </w:rPr>
            </w:pPr>
            <w:r>
              <w:rPr>
                <w:rFonts w:ascii="Times New Roman" w:hAnsi="Times New Roman" w:cs="Times New Roman"/>
                <w:b/>
                <w:color w:val="0070C0"/>
                <w:sz w:val="20"/>
                <w:szCs w:val="20"/>
                <w:lang w:val="en-US"/>
              </w:rPr>
              <w:t>сурет салу</w:t>
            </w:r>
          </w:p>
          <w:p w14:paraId="09960D17">
            <w:pPr>
              <w:widowControl w:val="0"/>
              <w:autoSpaceDE w:val="0"/>
              <w:autoSpaceDN w:val="0"/>
              <w:spacing w:line="240" w:lineRule="auto"/>
              <w:jc w:val="both"/>
              <w:rPr>
                <w:rFonts w:ascii="Times New Roman" w:hAnsi="Times New Roman" w:cs="Times New Roman"/>
                <w:b/>
                <w:bCs/>
                <w:sz w:val="20"/>
                <w:szCs w:val="20"/>
                <w:lang w:val="kk-KZ"/>
              </w:rPr>
            </w:pPr>
          </w:p>
        </w:tc>
      </w:tr>
      <w:tr w14:paraId="530463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2552" w:type="dxa"/>
            <w:tcBorders>
              <w:top w:val="single" w:color="000000" w:sz="4" w:space="0"/>
              <w:left w:val="single" w:color="000000" w:sz="4" w:space="0"/>
              <w:bottom w:val="single" w:color="000000" w:sz="4" w:space="0"/>
              <w:right w:val="single" w:color="000000" w:sz="4" w:space="0"/>
            </w:tcBorders>
          </w:tcPr>
          <w:p w14:paraId="09814014">
            <w:pPr>
              <w:pStyle w:val="24"/>
              <w:ind w:left="110"/>
              <w:rPr>
                <w:b/>
                <w:sz w:val="20"/>
                <w:szCs w:val="20"/>
              </w:rPr>
            </w:pPr>
            <w:r>
              <w:rPr>
                <w:b/>
                <w:sz w:val="20"/>
                <w:szCs w:val="20"/>
              </w:rPr>
              <w:t>Балаларменжекежұмыс</w:t>
            </w:r>
          </w:p>
        </w:tc>
        <w:tc>
          <w:tcPr>
            <w:tcW w:w="3118" w:type="dxa"/>
            <w:tcBorders>
              <w:top w:val="single" w:color="000000" w:sz="8" w:space="0"/>
              <w:left w:val="single" w:color="000000" w:sz="8" w:space="0"/>
              <w:bottom w:val="single" w:color="000000" w:sz="8" w:space="0"/>
              <w:right w:val="single" w:color="000000" w:sz="8" w:space="0"/>
            </w:tcBorders>
          </w:tcPr>
          <w:p w14:paraId="4A3BCFB5">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en-US" w:eastAsia="ru-RU"/>
              </w:rPr>
              <w:pict>
                <v:shape id="5-конечная звезда 8" o:spid="_x0000_s1082" style="position:absolute;left:0pt;margin-left:1.65pt;margin-top:-4.75pt;height:21.25pt;width:21.2pt;z-index:251697152;v-text-anchor:middle;mso-width-relative:margin;mso-height-relative:margin;" fillcolor="#FFFFFF" filled="t" stroked="t" coordsize="269271,2698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" path="m0,103063l102853,103064,134636,0,166418,103064,269271,103063,186061,166759,217845,269822,134636,206125,51426,269822,83210,166759,0,103063xe">
                  <v:path arrowok="t" o:connecttype="custom" o:connectlocs="0,103063;102853,103064;134636,0;166418,103064;269271,103063;186061,166759;217845,269822;134636,206125;51426,269822;83210,166759;0,103063" o:connectangles="0,0,0,0,0,0,0,0,0,0,0"/>
                  <v:fill on="t" focussize="0,0"/>
                  <v:stroke weight="1pt" color="#70AD47" joinstyle="miter"/>
                  <v:imagedata o:title=""/>
                  <o:lock v:ext="edit"/>
                </v:shape>
              </w:pict>
            </w:r>
          </w:p>
          <w:p w14:paraId="078D5DFD">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Аятқа заттардың сапасы мен қасиеттерін: сипау, дәмін тату және есту арқылы</w:t>
            </w:r>
          </w:p>
          <w:p w14:paraId="423F77E4">
            <w:pPr>
              <w:pStyle w:val="24"/>
              <w:rPr>
                <w:sz w:val="20"/>
                <w:szCs w:val="20"/>
              </w:rPr>
            </w:pPr>
            <w:r>
              <w:rPr>
                <w:bCs/>
                <w:color w:val="000000"/>
                <w:sz w:val="20"/>
                <w:szCs w:val="20"/>
                <w:lang w:eastAsia="ar-SA"/>
              </w:rPr>
              <w:t>танытамын.</w:t>
            </w:r>
          </w:p>
        </w:tc>
        <w:tc>
          <w:tcPr>
            <w:tcW w:w="2407" w:type="dxa"/>
            <w:gridSpan w:val="3"/>
            <w:tcBorders>
              <w:top w:val="single" w:color="000000" w:sz="8" w:space="0"/>
              <w:left w:val="single" w:color="000000" w:sz="8" w:space="0"/>
              <w:bottom w:val="single" w:color="000000" w:sz="8" w:space="0"/>
              <w:right w:val="single" w:color="000000" w:sz="8" w:space="0"/>
            </w:tcBorders>
          </w:tcPr>
          <w:p w14:paraId="2618C048">
            <w:pPr>
              <w:pStyle w:val="24"/>
              <w:rPr>
                <w:sz w:val="20"/>
                <w:szCs w:val="20"/>
              </w:rPr>
            </w:pPr>
            <w:r>
              <w:rPr>
                <w:bCs/>
                <w:color w:val="000000"/>
                <w:sz w:val="20"/>
                <w:szCs w:val="20"/>
                <w:lang w:eastAsia="ar-SA"/>
              </w:rPr>
              <w:t>Бағымға ересектерге көмек көрсетуге ынта білдіруге уйрету.</w:t>
            </w:r>
          </w:p>
        </w:tc>
        <w:tc>
          <w:tcPr>
            <w:tcW w:w="2410" w:type="dxa"/>
            <w:gridSpan w:val="3"/>
            <w:tcBorders>
              <w:top w:val="single" w:color="000000" w:sz="8" w:space="0"/>
              <w:left w:val="single" w:color="000000" w:sz="8" w:space="0"/>
              <w:bottom w:val="single" w:color="000000" w:sz="8" w:space="0"/>
              <w:right w:val="single" w:color="000000" w:sz="8" w:space="0"/>
            </w:tcBorders>
          </w:tcPr>
          <w:p w14:paraId="26F79520">
            <w:pPr>
              <w:pStyle w:val="24"/>
              <w:rPr>
                <w:sz w:val="20"/>
                <w:szCs w:val="20"/>
              </w:rPr>
            </w:pPr>
            <w:r>
              <w:rPr>
                <w:bCs/>
                <w:color w:val="000000"/>
                <w:sz w:val="20"/>
                <w:szCs w:val="20"/>
                <w:lang w:eastAsia="ar-SA"/>
              </w:rPr>
              <w:t>Асылайға балаларға арналған музыкалық аспаптарды ажыратуға  және атауғаүүйрету.</w:t>
            </w:r>
          </w:p>
        </w:tc>
        <w:tc>
          <w:tcPr>
            <w:tcW w:w="2692" w:type="dxa"/>
            <w:gridSpan w:val="3"/>
            <w:tcBorders>
              <w:top w:val="single" w:color="000000" w:sz="8" w:space="0"/>
              <w:left w:val="single" w:color="000000" w:sz="8" w:space="0"/>
              <w:bottom w:val="single" w:color="000000" w:sz="8" w:space="0"/>
              <w:right w:val="single" w:color="000000" w:sz="8" w:space="0"/>
            </w:tcBorders>
          </w:tcPr>
          <w:p w14:paraId="7760B0F2">
            <w:pPr>
              <w:pStyle w:val="24"/>
              <w:rPr>
                <w:bCs/>
                <w:color w:val="000000"/>
                <w:sz w:val="20"/>
                <w:szCs w:val="20"/>
                <w:lang w:eastAsia="ar-SA"/>
              </w:rPr>
            </w:pPr>
            <w:r>
              <w:rPr>
                <w:b/>
                <w:sz w:val="20"/>
                <w:szCs w:val="20"/>
                <w:lang w:val="ru-RU" w:eastAsia="ru-RU"/>
              </w:rPr>
              <w:drawing>
                <wp:inline distT="0" distB="0" distL="0" distR="0">
                  <wp:extent cx="304800" cy="311150"/>
                  <wp:effectExtent l="0" t="0" r="0" b="0"/>
                  <wp:docPr id="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304800" cy="311150"/>
                          </a:xfrm>
                          <a:prstGeom prst="rect">
                            <a:avLst/>
                          </a:prstGeom>
                          <a:noFill/>
                        </pic:spPr>
                      </pic:pic>
                    </a:graphicData>
                  </a:graphic>
                </wp:inline>
              </w:drawing>
            </w:r>
          </w:p>
          <w:p w14:paraId="720E87F1">
            <w:pPr>
              <w:pStyle w:val="24"/>
              <w:rPr>
                <w:sz w:val="20"/>
                <w:szCs w:val="20"/>
              </w:rPr>
            </w:pPr>
            <w:r>
              <w:rPr>
                <w:bCs/>
                <w:color w:val="000000"/>
                <w:sz w:val="20"/>
                <w:szCs w:val="20"/>
                <w:lang w:eastAsia="ar-SA"/>
              </w:rPr>
              <w:t>Бекарысқа пішіндерді бояудың бастапқы дағдыларын игеруді қалыптастырамын.</w:t>
            </w:r>
          </w:p>
        </w:tc>
        <w:tc>
          <w:tcPr>
            <w:tcW w:w="2420" w:type="dxa"/>
            <w:tcBorders>
              <w:top w:val="single" w:color="000000" w:sz="8" w:space="0"/>
              <w:left w:val="single" w:color="000000" w:sz="8" w:space="0"/>
              <w:bottom w:val="single" w:color="000000" w:sz="8" w:space="0"/>
              <w:right w:val="single" w:color="000000" w:sz="8" w:space="0"/>
            </w:tcBorders>
          </w:tcPr>
          <w:p w14:paraId="54BCE4C2">
            <w:pPr>
              <w:pStyle w:val="24"/>
              <w:rPr>
                <w:sz w:val="20"/>
                <w:szCs w:val="20"/>
              </w:rPr>
            </w:pPr>
            <w:r>
              <w:rPr>
                <w:bCs/>
                <w:color w:val="000000"/>
                <w:sz w:val="20"/>
                <w:szCs w:val="20"/>
                <w:lang w:eastAsia="ar-SA"/>
              </w:rPr>
              <w:t xml:space="preserve"> Рамазанға берілген дыбысты дұрыс айтуды,сөздегі бірінші дыбысты анықтап айтуды жаттықтыру </w:t>
            </w:r>
          </w:p>
        </w:tc>
      </w:tr>
      <w:tr w14:paraId="1ED346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552" w:type="dxa"/>
            <w:tcBorders>
              <w:top w:val="single" w:color="000000" w:sz="4" w:space="0"/>
              <w:left w:val="single" w:color="000000" w:sz="4" w:space="0"/>
              <w:bottom w:val="single" w:color="000000" w:sz="4" w:space="0"/>
              <w:right w:val="single" w:color="000000" w:sz="4" w:space="0"/>
            </w:tcBorders>
          </w:tcPr>
          <w:p w14:paraId="4D5BE6E9">
            <w:pPr>
              <w:pStyle w:val="24"/>
              <w:ind w:left="110"/>
              <w:rPr>
                <w:b/>
                <w:sz w:val="20"/>
                <w:szCs w:val="20"/>
              </w:rPr>
            </w:pPr>
            <w:r>
              <w:rPr>
                <w:b/>
                <w:sz w:val="20"/>
                <w:szCs w:val="20"/>
              </w:rPr>
              <w:t>Серуенгедайындық</w:t>
            </w:r>
          </w:p>
        </w:tc>
        <w:tc>
          <w:tcPr>
            <w:tcW w:w="13047" w:type="dxa"/>
            <w:gridSpan w:val="11"/>
            <w:tcBorders>
              <w:top w:val="single" w:color="000000" w:sz="4" w:space="0"/>
              <w:left w:val="single" w:color="000000" w:sz="4" w:space="0"/>
              <w:bottom w:val="single" w:color="000000" w:sz="4" w:space="0"/>
              <w:right w:val="single" w:color="000000" w:sz="4" w:space="0"/>
            </w:tcBorders>
          </w:tcPr>
          <w:p w14:paraId="3617DD52">
            <w:pPr>
              <w:pStyle w:val="24"/>
              <w:rPr>
                <w:sz w:val="20"/>
                <w:szCs w:val="20"/>
              </w:rPr>
            </w:pPr>
            <w:r>
              <w:rPr>
                <w:sz w:val="20"/>
                <w:szCs w:val="20"/>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21826278">
            <w:pPr>
              <w:pStyle w:val="24"/>
              <w:rPr>
                <w:sz w:val="20"/>
                <w:szCs w:val="20"/>
              </w:rPr>
            </w:pPr>
            <w:r>
              <w:rPr>
                <w:sz w:val="20"/>
                <w:szCs w:val="20"/>
              </w:rPr>
              <w:t xml:space="preserve">Қатармен жұптасып жүруді, қатарды бұзбауды  үйрету. Таза ауада қандай ойындар ойнайтынын балалармен жоспарлау. </w:t>
            </w:r>
            <w:r>
              <w:rPr>
                <w:color w:val="0070C0"/>
                <w:sz w:val="20"/>
                <w:szCs w:val="20"/>
              </w:rPr>
              <w:t>(</w:t>
            </w:r>
            <w:r>
              <w:rPr>
                <w:b/>
                <w:bCs/>
                <w:color w:val="0070C0"/>
                <w:sz w:val="20"/>
                <w:szCs w:val="20"/>
              </w:rPr>
              <w:t>сөйлеуді дамыту, өзіне-өзі қызмет ету дағдылары, ірі және ұсақ моториканы дамыту)</w:t>
            </w:r>
            <w:r>
              <w:rPr>
                <w:color w:val="0070C0"/>
                <w:sz w:val="20"/>
                <w:szCs w:val="20"/>
              </w:rPr>
              <w:t>.</w:t>
            </w:r>
          </w:p>
        </w:tc>
      </w:tr>
      <w:tr w14:paraId="797827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2" w:type="dxa"/>
            <w:tcBorders>
              <w:top w:val="single" w:color="000000" w:sz="4" w:space="0"/>
              <w:left w:val="single" w:color="000000" w:sz="4" w:space="0"/>
              <w:bottom w:val="single" w:color="000000" w:sz="4" w:space="0"/>
              <w:right w:val="single" w:color="000000" w:sz="4" w:space="0"/>
            </w:tcBorders>
          </w:tcPr>
          <w:p w14:paraId="150C150D">
            <w:pPr>
              <w:pStyle w:val="24"/>
              <w:ind w:left="110"/>
              <w:rPr>
                <w:b/>
                <w:sz w:val="20"/>
                <w:szCs w:val="20"/>
              </w:rPr>
            </w:pPr>
            <w:r>
              <w:rPr>
                <w:b/>
                <w:sz w:val="20"/>
                <w:szCs w:val="20"/>
              </w:rPr>
              <w:t>Серуен</w:t>
            </w:r>
          </w:p>
        </w:tc>
        <w:tc>
          <w:tcPr>
            <w:tcW w:w="3118" w:type="dxa"/>
            <w:tcBorders>
              <w:top w:val="single" w:color="000000" w:sz="4" w:space="0"/>
              <w:left w:val="single" w:color="000000" w:sz="4" w:space="0"/>
              <w:bottom w:val="single" w:color="000000" w:sz="4" w:space="0"/>
              <w:right w:val="single" w:color="000000" w:sz="4" w:space="0"/>
            </w:tcBorders>
          </w:tcPr>
          <w:p w14:paraId="70DEDD12">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 «Кім жылдам?» Ойынның мақсаты: </w:t>
            </w:r>
          </w:p>
          <w:p w14:paraId="622128FE">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Шапшандыққа, жылдамдыққа үйенеді . Шашылып жатқан көкөністер мен жемістерді екі себетке жинайды. </w:t>
            </w:r>
          </w:p>
          <w:p w14:paraId="41B6E67D">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i/>
                <w:sz w:val="20"/>
                <w:szCs w:val="20"/>
                <w:lang w:val="kk-KZ"/>
              </w:rPr>
              <w:t>(Қоршаған ортамен таныстыру,дене шынықтыру)</w:t>
            </w:r>
          </w:p>
          <w:p w14:paraId="21B43CF5">
            <w:pPr>
              <w:pStyle w:val="24"/>
              <w:rPr>
                <w:b/>
                <w:bCs/>
                <w:sz w:val="20"/>
                <w:szCs w:val="20"/>
              </w:rPr>
            </w:pPr>
          </w:p>
        </w:tc>
        <w:tc>
          <w:tcPr>
            <w:tcW w:w="2407" w:type="dxa"/>
            <w:gridSpan w:val="3"/>
            <w:tcBorders>
              <w:top w:val="single" w:color="000000" w:sz="4" w:space="0"/>
              <w:left w:val="single" w:color="000000" w:sz="4" w:space="0"/>
              <w:bottom w:val="single" w:color="000000" w:sz="4" w:space="0"/>
              <w:right w:val="single" w:color="000000" w:sz="4" w:space="0"/>
            </w:tcBorders>
          </w:tcPr>
          <w:p w14:paraId="7BB278E1">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«Қолшатыр» Мақсаты: Балаларды ептілікке, жылдамдық </w:t>
            </w:r>
          </w:p>
          <w:p w14:paraId="4AC9196C">
            <w:pPr>
              <w:pStyle w:val="24"/>
              <w:rPr>
                <w:b/>
                <w:bCs/>
                <w:sz w:val="20"/>
                <w:szCs w:val="20"/>
              </w:rPr>
            </w:pPr>
            <w:r>
              <w:rPr>
                <w:sz w:val="20"/>
                <w:szCs w:val="20"/>
              </w:rPr>
              <w:t xml:space="preserve">қа баулу, ойынға деген қызығушылықтарын </w:t>
            </w:r>
          </w:p>
        </w:tc>
        <w:tc>
          <w:tcPr>
            <w:tcW w:w="2410" w:type="dxa"/>
            <w:gridSpan w:val="3"/>
            <w:tcBorders>
              <w:top w:val="single" w:color="000000" w:sz="4" w:space="0"/>
              <w:left w:val="single" w:color="000000" w:sz="4" w:space="0"/>
              <w:bottom w:val="single" w:color="000000" w:sz="4" w:space="0"/>
              <w:right w:val="single" w:color="000000" w:sz="4" w:space="0"/>
            </w:tcBorders>
          </w:tcPr>
          <w:p w14:paraId="745A6984">
            <w:pPr>
              <w:widowControl w:val="0"/>
              <w:autoSpaceDE w:val="0"/>
              <w:autoSpaceDN w:val="0"/>
              <w:spacing w:after="0" w:line="240" w:lineRule="auto"/>
              <w:rPr>
                <w:rFonts w:ascii="Times New Roman" w:hAnsi="Times New Roman" w:cs="Times New Roman"/>
                <w:sz w:val="20"/>
                <w:szCs w:val="20"/>
                <w:lang w:val="ru-RU"/>
              </w:rPr>
            </w:pPr>
            <w:r>
              <w:rPr>
                <w:rFonts w:ascii="Times New Roman" w:hAnsi="Times New Roman" w:cs="Times New Roman"/>
                <w:sz w:val="20"/>
                <w:szCs w:val="20"/>
                <w:lang w:val="ru-RU"/>
              </w:rPr>
              <w:t xml:space="preserve">«Танып ал да, атын </w:t>
            </w:r>
          </w:p>
          <w:p w14:paraId="6DA14904">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ru-RU"/>
              </w:rPr>
              <w:t xml:space="preserve">ата»   </w:t>
            </w:r>
          </w:p>
          <w:p w14:paraId="3651DC4C">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Мақсаты: </w:t>
            </w:r>
          </w:p>
          <w:p w14:paraId="6D7C6052">
            <w:pPr>
              <w:pStyle w:val="24"/>
              <w:rPr>
                <w:sz w:val="20"/>
                <w:szCs w:val="20"/>
              </w:rPr>
            </w:pPr>
            <w:r>
              <w:rPr>
                <w:sz w:val="20"/>
                <w:szCs w:val="20"/>
              </w:rPr>
              <w:t>жапырақтардың  түр,түсін, пішінін, атын атауға жаттықтыру; сөздік қорын молайту; ойлау қабілетін дамыту</w:t>
            </w:r>
            <w:r>
              <w:rPr>
                <w:i/>
                <w:sz w:val="20"/>
                <w:szCs w:val="20"/>
              </w:rPr>
              <w:t>. (Сөйлеуді дамыту)</w:t>
            </w:r>
          </w:p>
        </w:tc>
        <w:tc>
          <w:tcPr>
            <w:tcW w:w="2413" w:type="dxa"/>
            <w:tcBorders>
              <w:top w:val="single" w:color="000000" w:sz="4" w:space="0"/>
              <w:left w:val="single" w:color="000000" w:sz="4" w:space="0"/>
              <w:bottom w:val="single" w:color="000000" w:sz="4" w:space="0"/>
              <w:right w:val="single" w:color="000000" w:sz="4" w:space="0"/>
            </w:tcBorders>
          </w:tcPr>
          <w:p w14:paraId="4562426C">
            <w:pPr>
              <w:pStyle w:val="24"/>
              <w:rPr>
                <w:b/>
                <w:bCs/>
                <w:sz w:val="20"/>
                <w:szCs w:val="20"/>
              </w:rPr>
            </w:pPr>
            <w:r>
              <w:rPr>
                <w:sz w:val="20"/>
                <w:szCs w:val="20"/>
              </w:rPr>
              <w:t xml:space="preserve"> «Түрлі түсті жапырақтарды тізу»  Ойынның мақсаты:   Түстеріне қарай кезектестіріп тізуге үйрету. </w:t>
            </w:r>
            <w:r>
              <w:rPr>
                <w:i/>
                <w:sz w:val="20"/>
                <w:szCs w:val="20"/>
              </w:rPr>
              <w:t>(Құрастыру)</w:t>
            </w:r>
          </w:p>
        </w:tc>
        <w:tc>
          <w:tcPr>
            <w:tcW w:w="2699" w:type="dxa"/>
            <w:gridSpan w:val="3"/>
            <w:tcBorders>
              <w:top w:val="single" w:color="000000" w:sz="4" w:space="0"/>
              <w:left w:val="single" w:color="000000" w:sz="4" w:space="0"/>
              <w:bottom w:val="single" w:color="000000" w:sz="4" w:space="0"/>
              <w:right w:val="single" w:color="000000" w:sz="4" w:space="0"/>
            </w:tcBorders>
          </w:tcPr>
          <w:p w14:paraId="624B79E2">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«Әдемі гүл»  </w:t>
            </w:r>
          </w:p>
          <w:p w14:paraId="257CD29D">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Ойынның мақсаты: Түстер туралы ұғымын </w:t>
            </w:r>
          </w:p>
          <w:p w14:paraId="3982D4D2">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бекіту,түстердің </w:t>
            </w:r>
          </w:p>
          <w:p w14:paraId="2CE3B970">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атын білуге машықтандыру, түрлі түсті бояудағы түстерді сәйкестендіруге үйрету,саусақ моторикасын дамыту. </w:t>
            </w:r>
          </w:p>
          <w:p w14:paraId="303BE5FF">
            <w:pPr>
              <w:widowControl w:val="0"/>
              <w:autoSpaceDE w:val="0"/>
              <w:autoSpaceDN w:val="0"/>
              <w:spacing w:after="0" w:line="240" w:lineRule="auto"/>
              <w:rPr>
                <w:rFonts w:ascii="Times New Roman" w:hAnsi="Times New Roman" w:eastAsia="Calibri" w:cs="Times New Roman"/>
                <w:i/>
                <w:sz w:val="20"/>
                <w:szCs w:val="20"/>
                <w:lang w:val="kk-KZ"/>
              </w:rPr>
            </w:pPr>
            <w:r>
              <w:rPr>
                <w:rFonts w:ascii="Times New Roman" w:hAnsi="Times New Roman" w:eastAsia="Calibri" w:cs="Times New Roman"/>
                <w:i/>
                <w:sz w:val="20"/>
                <w:szCs w:val="20"/>
                <w:lang w:val="kk-KZ"/>
              </w:rPr>
              <w:t>(Сурет салу)</w:t>
            </w:r>
          </w:p>
          <w:p w14:paraId="1FC1A67F">
            <w:pPr>
              <w:widowControl w:val="0"/>
              <w:autoSpaceDE w:val="0"/>
              <w:autoSpaceDN w:val="0"/>
              <w:spacing w:after="0" w:line="240" w:lineRule="auto"/>
              <w:rPr>
                <w:rFonts w:ascii="Times New Roman" w:hAnsi="Times New Roman" w:eastAsia="Calibri" w:cs="Times New Roman"/>
                <w:sz w:val="20"/>
                <w:szCs w:val="20"/>
                <w:lang w:val="kk-KZ"/>
              </w:rPr>
            </w:pPr>
          </w:p>
          <w:p w14:paraId="2DB05052">
            <w:pPr>
              <w:pStyle w:val="24"/>
              <w:rPr>
                <w:sz w:val="20"/>
                <w:szCs w:val="20"/>
              </w:rPr>
            </w:pPr>
          </w:p>
        </w:tc>
      </w:tr>
      <w:tr w14:paraId="7F6092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2" w:type="dxa"/>
            <w:tcBorders>
              <w:top w:val="single" w:color="000000" w:sz="4" w:space="0"/>
              <w:left w:val="single" w:color="000000" w:sz="4" w:space="0"/>
              <w:bottom w:val="single" w:color="000000" w:sz="4" w:space="0"/>
              <w:right w:val="single" w:color="000000" w:sz="4" w:space="0"/>
            </w:tcBorders>
          </w:tcPr>
          <w:p w14:paraId="70AEBE37">
            <w:pPr>
              <w:pStyle w:val="24"/>
              <w:ind w:left="110"/>
              <w:rPr>
                <w:b/>
                <w:sz w:val="20"/>
                <w:szCs w:val="20"/>
                <w:lang w:val="ru-RU"/>
              </w:rPr>
            </w:pPr>
            <w:r>
              <w:rPr>
                <w:b/>
                <w:sz w:val="20"/>
                <w:szCs w:val="20"/>
                <w:lang w:val="ru-RU"/>
              </w:rPr>
              <w:t>Серуеннен оралу</w:t>
            </w:r>
          </w:p>
        </w:tc>
        <w:tc>
          <w:tcPr>
            <w:tcW w:w="13047" w:type="dxa"/>
            <w:gridSpan w:val="11"/>
            <w:tcBorders>
              <w:top w:val="single" w:color="000000" w:sz="4" w:space="0"/>
              <w:left w:val="single" w:color="000000" w:sz="4" w:space="0"/>
              <w:bottom w:val="single" w:color="000000" w:sz="4" w:space="0"/>
              <w:right w:val="single" w:color="000000" w:sz="4" w:space="0"/>
            </w:tcBorders>
          </w:tcPr>
          <w:p w14:paraId="7F80C56F">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6C703BE9">
            <w:pPr>
              <w:pStyle w:val="24"/>
              <w:rPr>
                <w:sz w:val="20"/>
                <w:szCs w:val="20"/>
              </w:rPr>
            </w:pPr>
          </w:p>
        </w:tc>
      </w:tr>
      <w:tr w14:paraId="4246A0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2552" w:type="dxa"/>
            <w:tcBorders>
              <w:top w:val="single" w:color="000000" w:sz="4" w:space="0"/>
              <w:left w:val="single" w:color="000000" w:sz="4" w:space="0"/>
              <w:bottom w:val="single" w:color="000000" w:sz="4" w:space="0"/>
              <w:right w:val="single" w:color="000000" w:sz="4" w:space="0"/>
            </w:tcBorders>
          </w:tcPr>
          <w:p w14:paraId="2F2E9270">
            <w:pPr>
              <w:pStyle w:val="24"/>
              <w:ind w:left="110"/>
              <w:rPr>
                <w:b/>
                <w:sz w:val="20"/>
                <w:szCs w:val="20"/>
              </w:rPr>
            </w:pPr>
            <w:r>
              <w:rPr>
                <w:b/>
                <w:sz w:val="20"/>
                <w:szCs w:val="20"/>
              </w:rPr>
              <w:t>Балалардыңүйгеқайтуы</w:t>
            </w:r>
          </w:p>
        </w:tc>
        <w:tc>
          <w:tcPr>
            <w:tcW w:w="3260" w:type="dxa"/>
            <w:gridSpan w:val="2"/>
            <w:tcBorders>
              <w:top w:val="single" w:color="000000" w:sz="8" w:space="0"/>
              <w:left w:val="single" w:color="000000" w:sz="8" w:space="0"/>
              <w:bottom w:val="single" w:color="000000" w:sz="8" w:space="0"/>
              <w:right w:val="single" w:color="000000" w:sz="8" w:space="0"/>
            </w:tcBorders>
          </w:tcPr>
          <w:p w14:paraId="6C04034D">
            <w:pPr>
              <w:pStyle w:val="24"/>
              <w:rPr>
                <w:sz w:val="20"/>
                <w:szCs w:val="20"/>
              </w:rPr>
            </w:pPr>
            <w:r>
              <w:rPr>
                <w:rFonts w:eastAsia="Calibri"/>
                <w:sz w:val="20"/>
                <w:szCs w:val="20"/>
              </w:rPr>
              <w:t xml:space="preserve">Баланың бүгінгі жетістігі туралы әңгімелесу. </w:t>
            </w:r>
          </w:p>
        </w:tc>
        <w:tc>
          <w:tcPr>
            <w:tcW w:w="2236" w:type="dxa"/>
            <w:tcBorders>
              <w:top w:val="single" w:color="000000" w:sz="8" w:space="0"/>
              <w:left w:val="single" w:color="000000" w:sz="8" w:space="0"/>
              <w:bottom w:val="single" w:color="000000" w:sz="8" w:space="0"/>
              <w:right w:val="single" w:color="000000" w:sz="8" w:space="0"/>
            </w:tcBorders>
          </w:tcPr>
          <w:p w14:paraId="5D762CA6">
            <w:pPr>
              <w:pStyle w:val="24"/>
              <w:rPr>
                <w:sz w:val="20"/>
                <w:szCs w:val="20"/>
              </w:rPr>
            </w:pPr>
            <w:r>
              <w:rPr>
                <w:rFonts w:eastAsia="Calibri"/>
                <w:sz w:val="20"/>
                <w:szCs w:val="20"/>
              </w:rPr>
              <w:t>Үйде баланың өзі киініп, өзі шешінуін қадағалап, талап етіп отыруды түсіндіру.</w:t>
            </w:r>
          </w:p>
        </w:tc>
        <w:tc>
          <w:tcPr>
            <w:tcW w:w="2412" w:type="dxa"/>
            <w:gridSpan w:val="3"/>
            <w:tcBorders>
              <w:top w:val="single" w:color="000000" w:sz="8" w:space="0"/>
              <w:left w:val="single" w:color="000000" w:sz="8" w:space="0"/>
              <w:bottom w:val="single" w:color="000000" w:sz="8" w:space="0"/>
              <w:right w:val="single" w:color="000000" w:sz="8" w:space="0"/>
            </w:tcBorders>
          </w:tcPr>
          <w:p w14:paraId="468355E7">
            <w:pPr>
              <w:pStyle w:val="24"/>
              <w:rPr>
                <w:sz w:val="20"/>
                <w:szCs w:val="20"/>
              </w:rPr>
            </w:pPr>
            <w:r>
              <w:rPr>
                <w:rFonts w:eastAsia="Calibri"/>
                <w:sz w:val="20"/>
                <w:szCs w:val="20"/>
              </w:rPr>
              <w:t xml:space="preserve">Баланың бүгінгі жетістігі, бала денсаулығы мен тамағы жөнінде әңгімелесу. </w:t>
            </w:r>
          </w:p>
        </w:tc>
        <w:tc>
          <w:tcPr>
            <w:tcW w:w="2681" w:type="dxa"/>
            <w:gridSpan w:val="3"/>
            <w:tcBorders>
              <w:top w:val="single" w:color="000000" w:sz="8" w:space="0"/>
              <w:left w:val="single" w:color="000000" w:sz="8" w:space="0"/>
              <w:bottom w:val="single" w:color="000000" w:sz="8" w:space="0"/>
              <w:right w:val="single" w:color="000000" w:sz="8" w:space="0"/>
            </w:tcBorders>
          </w:tcPr>
          <w:p w14:paraId="3BE695B3">
            <w:pPr>
              <w:pStyle w:val="24"/>
              <w:rPr>
                <w:sz w:val="20"/>
                <w:szCs w:val="20"/>
                <w:lang w:val="ru-RU"/>
              </w:rPr>
            </w:pPr>
            <w:r>
              <w:rPr>
                <w:rFonts w:eastAsia="Calibri"/>
                <w:sz w:val="20"/>
                <w:szCs w:val="20"/>
              </w:rPr>
              <w:t>Әдептілік сөздерді үйретуін ескерту.</w:t>
            </w:r>
          </w:p>
        </w:tc>
        <w:tc>
          <w:tcPr>
            <w:tcW w:w="2458" w:type="dxa"/>
            <w:gridSpan w:val="2"/>
            <w:tcBorders>
              <w:top w:val="single" w:color="000000" w:sz="8" w:space="0"/>
              <w:left w:val="single" w:color="000000" w:sz="8" w:space="0"/>
              <w:bottom w:val="single" w:color="000000" w:sz="8" w:space="0"/>
              <w:right w:val="single" w:color="000000" w:sz="8" w:space="0"/>
            </w:tcBorders>
          </w:tcPr>
          <w:p w14:paraId="441FF237">
            <w:pPr>
              <w:pStyle w:val="24"/>
              <w:rPr>
                <w:sz w:val="20"/>
                <w:szCs w:val="20"/>
                <w:lang w:val="ru-RU"/>
              </w:rPr>
            </w:pPr>
            <w:r>
              <w:rPr>
                <w:rFonts w:eastAsia="Calibri"/>
                <w:sz w:val="20"/>
                <w:szCs w:val="20"/>
              </w:rPr>
              <w:t>Демалыс күндері күн тәртібін сақтауын ата-аналардан талап ету.</w:t>
            </w:r>
          </w:p>
        </w:tc>
      </w:tr>
    </w:tbl>
    <w:p w14:paraId="7EFB8272">
      <w:pPr>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 xml:space="preserve">Тексерілді_______________     Балабақша әдіскері:                       </w:t>
      </w:r>
    </w:p>
    <w:p w14:paraId="282F1C30">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5E9FBC6A">
      <w:pPr>
        <w:spacing w:after="0" w:line="240" w:lineRule="auto"/>
        <w:jc w:val="both"/>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Ұсыныс______________________________________________________________________________________________________________  _____________________________________________________________________________________________________________________</w:t>
      </w:r>
    </w:p>
    <w:p w14:paraId="702E2D7E">
      <w:pPr>
        <w:spacing w:after="0" w:line="240" w:lineRule="auto"/>
        <w:rPr>
          <w:rFonts w:ascii="Times New Roman" w:hAnsi="Times New Roman" w:cs="Times New Roman"/>
          <w:sz w:val="20"/>
          <w:szCs w:val="20"/>
          <w:lang w:val="kk-KZ"/>
        </w:rPr>
      </w:pPr>
    </w:p>
    <w:p w14:paraId="0D7F0BFE">
      <w:pPr>
        <w:spacing w:after="0" w:line="240" w:lineRule="auto"/>
        <w:ind w:right="283"/>
        <w:jc w:val="center"/>
        <w:rPr>
          <w:rFonts w:ascii="Times New Roman" w:hAnsi="Times New Roman" w:eastAsia="Calibri" w:cs="Times New Roman"/>
          <w:b/>
          <w:sz w:val="20"/>
          <w:szCs w:val="20"/>
          <w:lang w:val="kk-KZ"/>
        </w:rPr>
      </w:pPr>
    </w:p>
    <w:p w14:paraId="44F47E31">
      <w:pPr>
        <w:spacing w:after="0" w:line="240" w:lineRule="auto"/>
        <w:ind w:right="283"/>
        <w:jc w:val="center"/>
        <w:rPr>
          <w:rFonts w:ascii="Times New Roman" w:hAnsi="Times New Roman" w:eastAsia="Calibri" w:cs="Times New Roman"/>
          <w:b/>
          <w:sz w:val="20"/>
          <w:szCs w:val="20"/>
          <w:lang w:val="kk-KZ"/>
        </w:rPr>
      </w:pPr>
    </w:p>
    <w:p w14:paraId="1C75BD9E">
      <w:pPr>
        <w:spacing w:after="0" w:line="240" w:lineRule="auto"/>
        <w:ind w:right="283"/>
        <w:jc w:val="center"/>
        <w:rPr>
          <w:rFonts w:ascii="Times New Roman" w:hAnsi="Times New Roman" w:eastAsia="Calibri" w:cs="Times New Roman"/>
          <w:b/>
          <w:sz w:val="20"/>
          <w:szCs w:val="20"/>
          <w:lang w:val="kk-KZ"/>
        </w:rPr>
      </w:pPr>
    </w:p>
    <w:p w14:paraId="6FC4D520">
      <w:pPr>
        <w:spacing w:after="0" w:line="240" w:lineRule="auto"/>
        <w:ind w:right="283"/>
        <w:jc w:val="center"/>
        <w:rPr>
          <w:rFonts w:ascii="Times New Roman" w:hAnsi="Times New Roman" w:eastAsia="Calibri" w:cs="Times New Roman"/>
          <w:b/>
          <w:sz w:val="20"/>
          <w:szCs w:val="20"/>
          <w:lang w:val="kk-KZ"/>
        </w:rPr>
      </w:pPr>
    </w:p>
    <w:p w14:paraId="01BB77B1">
      <w:pPr>
        <w:spacing w:after="0" w:line="240" w:lineRule="auto"/>
        <w:ind w:right="283"/>
        <w:jc w:val="center"/>
        <w:rPr>
          <w:rFonts w:ascii="Times New Roman" w:hAnsi="Times New Roman" w:eastAsia="Calibri" w:cs="Times New Roman"/>
          <w:b/>
          <w:sz w:val="20"/>
          <w:szCs w:val="20"/>
          <w:lang w:val="kk-KZ"/>
        </w:rPr>
      </w:pPr>
    </w:p>
    <w:p w14:paraId="1AB40D82">
      <w:pPr>
        <w:spacing w:after="0" w:line="240" w:lineRule="auto"/>
        <w:ind w:right="283"/>
        <w:jc w:val="center"/>
        <w:rPr>
          <w:rFonts w:ascii="Times New Roman" w:hAnsi="Times New Roman" w:eastAsia="Calibri" w:cs="Times New Roman"/>
          <w:b/>
          <w:sz w:val="20"/>
          <w:szCs w:val="20"/>
          <w:lang w:val="kk-KZ"/>
        </w:rPr>
      </w:pPr>
    </w:p>
    <w:p w14:paraId="6D5D2106">
      <w:pPr>
        <w:spacing w:after="0" w:line="240" w:lineRule="auto"/>
        <w:ind w:right="283"/>
        <w:jc w:val="center"/>
        <w:rPr>
          <w:rFonts w:ascii="Times New Roman" w:hAnsi="Times New Roman" w:eastAsia="Calibri" w:cs="Times New Roman"/>
          <w:b/>
          <w:sz w:val="20"/>
          <w:szCs w:val="20"/>
          <w:lang w:val="kk-KZ"/>
        </w:rPr>
      </w:pPr>
    </w:p>
    <w:p w14:paraId="090AEC48">
      <w:pPr>
        <w:spacing w:after="0" w:line="240" w:lineRule="auto"/>
        <w:ind w:right="283"/>
        <w:jc w:val="center"/>
        <w:rPr>
          <w:rFonts w:ascii="Times New Roman" w:hAnsi="Times New Roman" w:eastAsia="Calibri" w:cs="Times New Roman"/>
          <w:b/>
          <w:sz w:val="20"/>
          <w:szCs w:val="20"/>
          <w:lang w:val="kk-KZ"/>
        </w:rPr>
      </w:pPr>
    </w:p>
    <w:p w14:paraId="0E07D897">
      <w:pPr>
        <w:spacing w:after="0" w:line="240" w:lineRule="auto"/>
        <w:ind w:right="283"/>
        <w:jc w:val="center"/>
        <w:rPr>
          <w:rFonts w:ascii="Times New Roman" w:hAnsi="Times New Roman" w:eastAsia="Calibri" w:cs="Times New Roman"/>
          <w:b/>
          <w:sz w:val="20"/>
          <w:szCs w:val="20"/>
          <w:lang w:val="kk-KZ"/>
        </w:rPr>
      </w:pPr>
    </w:p>
    <w:p w14:paraId="68DCED9B">
      <w:pPr>
        <w:spacing w:after="0" w:line="240" w:lineRule="auto"/>
        <w:ind w:right="283"/>
        <w:jc w:val="center"/>
        <w:rPr>
          <w:rFonts w:ascii="Times New Roman" w:hAnsi="Times New Roman" w:eastAsia="Calibri" w:cs="Times New Roman"/>
          <w:b/>
          <w:sz w:val="20"/>
          <w:szCs w:val="20"/>
          <w:lang w:val="kk-KZ"/>
        </w:rPr>
      </w:pPr>
    </w:p>
    <w:p w14:paraId="6A5E8DF9">
      <w:pPr>
        <w:spacing w:after="0" w:line="240" w:lineRule="auto"/>
        <w:ind w:right="283"/>
        <w:jc w:val="center"/>
        <w:rPr>
          <w:rFonts w:ascii="Times New Roman" w:hAnsi="Times New Roman" w:eastAsia="Calibri" w:cs="Times New Roman"/>
          <w:b/>
          <w:sz w:val="20"/>
          <w:szCs w:val="20"/>
          <w:lang w:val="kk-KZ"/>
        </w:rPr>
      </w:pPr>
    </w:p>
    <w:p w14:paraId="074CE044">
      <w:pPr>
        <w:spacing w:after="0" w:line="240" w:lineRule="auto"/>
        <w:ind w:right="283"/>
        <w:jc w:val="center"/>
        <w:rPr>
          <w:rFonts w:ascii="Times New Roman" w:hAnsi="Times New Roman" w:eastAsia="Calibri" w:cs="Times New Roman"/>
          <w:b/>
          <w:sz w:val="20"/>
          <w:szCs w:val="20"/>
          <w:lang w:val="kk-KZ"/>
        </w:rPr>
      </w:pPr>
    </w:p>
    <w:p w14:paraId="2E441040">
      <w:pPr>
        <w:spacing w:after="0" w:line="240" w:lineRule="auto"/>
        <w:ind w:right="283"/>
        <w:jc w:val="center"/>
        <w:rPr>
          <w:rFonts w:ascii="Times New Roman" w:hAnsi="Times New Roman" w:eastAsia="Calibri" w:cs="Times New Roman"/>
          <w:b/>
          <w:sz w:val="20"/>
          <w:szCs w:val="20"/>
          <w:lang w:val="kk-KZ"/>
        </w:rPr>
      </w:pPr>
    </w:p>
    <w:p w14:paraId="109DBF46">
      <w:pPr>
        <w:spacing w:after="0" w:line="240" w:lineRule="auto"/>
        <w:ind w:right="283"/>
        <w:jc w:val="center"/>
        <w:rPr>
          <w:rFonts w:ascii="Times New Roman" w:hAnsi="Times New Roman" w:eastAsia="Calibri" w:cs="Times New Roman"/>
          <w:b/>
          <w:sz w:val="20"/>
          <w:szCs w:val="20"/>
          <w:lang w:val="kk-KZ"/>
        </w:rPr>
      </w:pPr>
    </w:p>
    <w:p w14:paraId="436CF4DA">
      <w:pPr>
        <w:spacing w:after="0" w:line="240" w:lineRule="auto"/>
        <w:ind w:right="283"/>
        <w:jc w:val="center"/>
        <w:rPr>
          <w:rFonts w:ascii="Times New Roman" w:hAnsi="Times New Roman" w:eastAsia="Calibri" w:cs="Times New Roman"/>
          <w:b/>
          <w:sz w:val="20"/>
          <w:szCs w:val="20"/>
          <w:lang w:val="kk-KZ"/>
        </w:rPr>
      </w:pPr>
    </w:p>
    <w:p w14:paraId="287CBF2B">
      <w:pPr>
        <w:spacing w:after="0" w:line="240" w:lineRule="auto"/>
        <w:ind w:right="283"/>
        <w:jc w:val="center"/>
        <w:rPr>
          <w:rFonts w:ascii="Times New Roman" w:hAnsi="Times New Roman" w:eastAsia="Calibri" w:cs="Times New Roman"/>
          <w:b/>
          <w:sz w:val="20"/>
          <w:szCs w:val="20"/>
          <w:lang w:val="kk-KZ"/>
        </w:rPr>
      </w:pPr>
    </w:p>
    <w:p w14:paraId="6F8552AB">
      <w:pPr>
        <w:spacing w:after="0" w:line="240" w:lineRule="auto"/>
        <w:ind w:right="283"/>
        <w:jc w:val="center"/>
        <w:rPr>
          <w:rFonts w:ascii="Times New Roman" w:hAnsi="Times New Roman" w:eastAsia="Calibri" w:cs="Times New Roman"/>
          <w:b/>
          <w:sz w:val="20"/>
          <w:szCs w:val="20"/>
          <w:lang w:val="kk-KZ"/>
        </w:rPr>
      </w:pPr>
    </w:p>
    <w:p w14:paraId="37D946E2">
      <w:pPr>
        <w:spacing w:after="0" w:line="240" w:lineRule="auto"/>
        <w:ind w:right="283"/>
        <w:jc w:val="center"/>
        <w:rPr>
          <w:rFonts w:ascii="Times New Roman" w:hAnsi="Times New Roman" w:eastAsia="Calibri" w:cs="Times New Roman"/>
          <w:b/>
          <w:sz w:val="20"/>
          <w:szCs w:val="20"/>
          <w:lang w:val="kk-KZ"/>
        </w:rPr>
      </w:pPr>
    </w:p>
    <w:p w14:paraId="59F8A5C4">
      <w:pPr>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220FAFC8">
      <w:pPr>
        <w:spacing w:after="0" w:line="240" w:lineRule="auto"/>
        <w:ind w:right="283"/>
        <w:rPr>
          <w:rFonts w:ascii="Times New Roman" w:hAnsi="Times New Roman" w:eastAsia="Calibri" w:cs="Times New Roman"/>
          <w:b/>
          <w:sz w:val="20"/>
          <w:szCs w:val="20"/>
          <w:lang w:val="kk-KZ"/>
        </w:rPr>
      </w:pPr>
    </w:p>
    <w:p w14:paraId="345CC635">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35C65B3E">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4D4D8DC1">
      <w:pPr>
        <w:tabs>
          <w:tab w:val="left" w:pos="5009"/>
        </w:tabs>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Балалардың жасы: 5 жас</w:t>
      </w:r>
      <w:r>
        <w:rPr>
          <w:rFonts w:ascii="Times New Roman" w:hAnsi="Times New Roman" w:eastAsia="Times New Roman" w:cs="Times New Roman"/>
          <w:b/>
          <w:bCs/>
          <w:iCs/>
          <w:sz w:val="20"/>
          <w:szCs w:val="20"/>
          <w:lang w:val="kk-KZ"/>
        </w:rPr>
        <w:tab/>
      </w:r>
    </w:p>
    <w:p w14:paraId="7CEE16F2">
      <w:pPr>
        <w:spacing w:after="0" w:line="240" w:lineRule="auto"/>
        <w:ind w:left="-567" w:right="283" w:firstLine="567"/>
        <w:rPr>
          <w:rFonts w:ascii="Times New Roman" w:hAnsi="Times New Roman" w:eastAsia="Times New Roman" w:cs="Times New Roman"/>
          <w:b/>
          <w:bCs/>
          <w:sz w:val="20"/>
          <w:szCs w:val="20"/>
          <w:lang w:val="kk-KZ"/>
        </w:rPr>
      </w:pPr>
      <w:r>
        <w:rPr>
          <w:rFonts w:ascii="Times New Roman" w:hAnsi="Times New Roman" w:eastAsia="Times New Roman" w:cs="Times New Roman"/>
          <w:b/>
          <w:bCs/>
          <w:iCs/>
          <w:sz w:val="20"/>
          <w:szCs w:val="20"/>
          <w:lang w:val="kk-KZ"/>
        </w:rPr>
        <w:t>Жоспардың құрылу кезеңі:   30.09-04.10.2024ж. (қазан, 1-апта)</w:t>
      </w:r>
    </w:p>
    <w:p w14:paraId="2F70B710">
      <w:pPr>
        <w:spacing w:after="0" w:line="240" w:lineRule="auto"/>
        <w:jc w:val="center"/>
        <w:rPr>
          <w:rFonts w:ascii="Times New Roman" w:hAnsi="Times New Roman" w:eastAsia="Times New Roman" w:cs="Times New Roman"/>
          <w:color w:val="000000"/>
          <w:sz w:val="20"/>
          <w:szCs w:val="20"/>
          <w:lang w:val="kk-KZ" w:eastAsia="ru-RU"/>
        </w:rPr>
      </w:pPr>
    </w:p>
    <w:tbl>
      <w:tblPr>
        <w:tblStyle w:val="25"/>
        <w:tblW w:w="14895"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698"/>
        <w:gridCol w:w="2552"/>
        <w:gridCol w:w="280"/>
        <w:gridCol w:w="1814"/>
        <w:gridCol w:w="29"/>
        <w:gridCol w:w="6"/>
        <w:gridCol w:w="2377"/>
        <w:gridCol w:w="27"/>
        <w:gridCol w:w="2654"/>
        <w:gridCol w:w="38"/>
        <w:gridCol w:w="2420"/>
      </w:tblGrid>
      <w:tr w14:paraId="31B3E7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2698" w:type="dxa"/>
            <w:tcBorders>
              <w:top w:val="single" w:color="000000" w:sz="4" w:space="0"/>
              <w:left w:val="single" w:color="000000" w:sz="4" w:space="0"/>
              <w:bottom w:val="single" w:color="000000" w:sz="4" w:space="0"/>
              <w:right w:val="single" w:color="000000" w:sz="4" w:space="0"/>
            </w:tcBorders>
          </w:tcPr>
          <w:p w14:paraId="62CF0DD1">
            <w:pPr>
              <w:pStyle w:val="24"/>
              <w:ind w:left="638"/>
              <w:rPr>
                <w:b/>
                <w:sz w:val="20"/>
                <w:szCs w:val="20"/>
                <w:lang w:val="ru-RU"/>
              </w:rPr>
            </w:pPr>
            <w:r>
              <w:rPr>
                <w:b/>
                <w:sz w:val="20"/>
                <w:szCs w:val="20"/>
              </w:rPr>
              <w:t>Күнтәртібі</w:t>
            </w:r>
          </w:p>
        </w:tc>
        <w:tc>
          <w:tcPr>
            <w:tcW w:w="2552" w:type="dxa"/>
            <w:tcBorders>
              <w:top w:val="single" w:color="000000" w:sz="4" w:space="0"/>
              <w:left w:val="single" w:color="000000" w:sz="4" w:space="0"/>
              <w:bottom w:val="single" w:color="000000" w:sz="4" w:space="0"/>
              <w:right w:val="single" w:color="000000" w:sz="4" w:space="0"/>
            </w:tcBorders>
          </w:tcPr>
          <w:p w14:paraId="17E9B396">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Дүйсенбі </w:t>
            </w:r>
          </w:p>
          <w:p w14:paraId="6FAA415C">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30.09.2024ж</w:t>
            </w:r>
          </w:p>
          <w:p w14:paraId="2807E5B8">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123" w:type="dxa"/>
            <w:gridSpan w:val="3"/>
            <w:tcBorders>
              <w:top w:val="single" w:color="auto" w:sz="4" w:space="0"/>
              <w:left w:val="single" w:color="000000" w:sz="4" w:space="0"/>
              <w:bottom w:val="single" w:color="000000" w:sz="4" w:space="0"/>
              <w:right w:val="single" w:color="000000" w:sz="4" w:space="0"/>
            </w:tcBorders>
          </w:tcPr>
          <w:p w14:paraId="5C1C202B">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Сейсенбі </w:t>
            </w:r>
          </w:p>
          <w:p w14:paraId="239254EF">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01.10.2024ж</w:t>
            </w:r>
          </w:p>
          <w:p w14:paraId="0BB50C3A">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4939231E">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Сәрсенбі </w:t>
            </w:r>
          </w:p>
          <w:p w14:paraId="41C125B2">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02.10.2024ж</w:t>
            </w:r>
          </w:p>
          <w:p w14:paraId="69885A56">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473247DD">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Бейсенбі</w:t>
            </w:r>
          </w:p>
          <w:p w14:paraId="2BDCA15E">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03.10.2024ж</w:t>
            </w:r>
          </w:p>
          <w:p w14:paraId="228FD3DF">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643BE9F4">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Жұма </w:t>
            </w:r>
          </w:p>
          <w:p w14:paraId="465709B6">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04.10.2024ж</w:t>
            </w:r>
          </w:p>
          <w:p w14:paraId="17697987">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r>
      <w:tr w14:paraId="232ED7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2698" w:type="dxa"/>
            <w:tcBorders>
              <w:top w:val="single" w:color="000000" w:sz="4" w:space="0"/>
              <w:left w:val="single" w:color="000000" w:sz="4" w:space="0"/>
              <w:bottom w:val="single" w:color="000000" w:sz="4" w:space="0"/>
              <w:right w:val="single" w:color="000000" w:sz="4" w:space="0"/>
            </w:tcBorders>
          </w:tcPr>
          <w:p w14:paraId="10834163">
            <w:pPr>
              <w:pStyle w:val="24"/>
              <w:ind w:left="110"/>
              <w:rPr>
                <w:b/>
                <w:sz w:val="20"/>
                <w:szCs w:val="20"/>
              </w:rPr>
            </w:pPr>
            <w:r>
              <w:rPr>
                <w:b/>
                <w:sz w:val="20"/>
                <w:szCs w:val="20"/>
              </w:rPr>
              <w:t>Балалардықабылдау</w:t>
            </w:r>
          </w:p>
        </w:tc>
        <w:tc>
          <w:tcPr>
            <w:tcW w:w="2552" w:type="dxa"/>
            <w:tcBorders>
              <w:top w:val="single" w:color="auto" w:sz="4" w:space="0"/>
              <w:left w:val="single" w:color="000000" w:sz="8" w:space="0"/>
              <w:bottom w:val="single" w:color="000000" w:sz="8" w:space="0"/>
              <w:right w:val="single" w:color="auto" w:sz="4" w:space="0"/>
            </w:tcBorders>
          </w:tcPr>
          <w:p w14:paraId="75B40719">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көтеріңкі көңіл-күймен қарсы алу олар үшін  жайлы жағдай жасау. Балалардың  тәрбиешінің  толық аты - жөнін  атап сәлемдесуін бақылап үйрету. </w:t>
            </w:r>
          </w:p>
          <w:p w14:paraId="78A8DD03">
            <w:pPr>
              <w:widowControl w:val="0"/>
              <w:autoSpaceDE w:val="0"/>
              <w:autoSpaceDN w:val="0"/>
              <w:spacing w:after="0" w:line="240" w:lineRule="auto"/>
              <w:rPr>
                <w:rFonts w:ascii="Times New Roman" w:hAnsi="Times New Roman" w:cs="Times New Roman"/>
                <w:b/>
                <w:bCs/>
                <w:color w:val="0070C0"/>
                <w:sz w:val="20"/>
                <w:szCs w:val="20"/>
                <w:lang w:val="kk-KZ"/>
              </w:rPr>
            </w:pPr>
            <w:r>
              <w:rPr>
                <w:rFonts w:ascii="Times New Roman" w:hAnsi="Times New Roman" w:cs="Times New Roman"/>
                <w:sz w:val="20"/>
                <w:szCs w:val="20"/>
                <w:lang w:val="kk-KZ"/>
              </w:rPr>
              <w:t>Күй қосу,</w:t>
            </w:r>
            <w:r>
              <w:rPr>
                <w:rFonts w:ascii="Times New Roman" w:hAnsi="Times New Roman" w:cs="Times New Roman"/>
                <w:b/>
                <w:bCs/>
                <w:color w:val="0070C0"/>
                <w:sz w:val="20"/>
                <w:szCs w:val="20"/>
                <w:lang w:val="kk-KZ"/>
              </w:rPr>
              <w:t>күй күмбірі</w:t>
            </w:r>
          </w:p>
          <w:p w14:paraId="140225E0">
            <w:pPr>
              <w:widowControl w:val="0"/>
              <w:autoSpaceDE w:val="0"/>
              <w:autoSpaceDN w:val="0"/>
              <w:spacing w:after="0" w:line="240" w:lineRule="auto"/>
              <w:rPr>
                <w:rFonts w:ascii="Times New Roman" w:hAnsi="Times New Roman" w:cs="Times New Roman"/>
                <w:b/>
                <w:bCs/>
                <w:sz w:val="20"/>
                <w:szCs w:val="20"/>
                <w:lang w:val="kk-KZ"/>
              </w:rPr>
            </w:pPr>
          </w:p>
        </w:tc>
        <w:tc>
          <w:tcPr>
            <w:tcW w:w="2123" w:type="dxa"/>
            <w:gridSpan w:val="3"/>
            <w:tcBorders>
              <w:top w:val="single" w:color="000000" w:sz="8" w:space="0"/>
              <w:left w:val="single" w:color="auto" w:sz="4" w:space="0"/>
              <w:bottom w:val="single" w:color="000000" w:sz="8" w:space="0"/>
              <w:right w:val="single" w:color="auto" w:sz="4" w:space="0"/>
            </w:tcBorders>
          </w:tcPr>
          <w:p w14:paraId="2B55C9D7">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 көтеріңкі көңіл-күймен қарсы алу олар үшін  жайлы жағдай жасау.</w:t>
            </w:r>
          </w:p>
          <w:p w14:paraId="10B3277D">
            <w:pPr>
              <w:widowControl w:val="0"/>
              <w:autoSpaceDE w:val="0"/>
              <w:autoSpaceDN w:val="0"/>
              <w:spacing w:after="0" w:line="240" w:lineRule="auto"/>
              <w:rPr>
                <w:rFonts w:ascii="Times New Roman" w:hAnsi="Times New Roman" w:cs="Times New Roman"/>
                <w:b/>
                <w:bCs/>
                <w:color w:val="0070C0"/>
                <w:sz w:val="20"/>
                <w:szCs w:val="20"/>
                <w:lang w:val="kk-KZ"/>
              </w:rPr>
            </w:pPr>
            <w:r>
              <w:rPr>
                <w:rFonts w:ascii="Times New Roman" w:hAnsi="Times New Roman" w:cs="Times New Roman"/>
                <w:sz w:val="20"/>
                <w:szCs w:val="20"/>
                <w:lang w:val="kk-KZ"/>
              </w:rPr>
              <w:t>Күй қосу,</w:t>
            </w:r>
            <w:r>
              <w:rPr>
                <w:rFonts w:ascii="Times New Roman" w:hAnsi="Times New Roman" w:cs="Times New Roman"/>
                <w:b/>
                <w:bCs/>
                <w:color w:val="0070C0"/>
                <w:sz w:val="20"/>
                <w:szCs w:val="20"/>
                <w:lang w:val="kk-KZ"/>
              </w:rPr>
              <w:t>күй күмбірі</w:t>
            </w:r>
          </w:p>
          <w:p w14:paraId="4F51301D">
            <w:pPr>
              <w:widowControl w:val="0"/>
              <w:autoSpaceDE w:val="0"/>
              <w:autoSpaceDN w:val="0"/>
              <w:spacing w:after="0" w:line="240" w:lineRule="auto"/>
              <w:rPr>
                <w:rFonts w:ascii="Times New Roman" w:hAnsi="Times New Roman" w:cs="Times New Roman"/>
                <w:b/>
                <w:bCs/>
                <w:sz w:val="20"/>
                <w:szCs w:val="20"/>
                <w:lang w:val="kk-KZ"/>
              </w:rPr>
            </w:pPr>
          </w:p>
          <w:p w14:paraId="74058691">
            <w:pPr>
              <w:widowControl w:val="0"/>
              <w:autoSpaceDE w:val="0"/>
              <w:autoSpaceDN w:val="0"/>
              <w:spacing w:after="0" w:line="240" w:lineRule="auto"/>
              <w:rPr>
                <w:rFonts w:ascii="Times New Roman" w:hAnsi="Times New Roman" w:cs="Times New Roman"/>
                <w:sz w:val="20"/>
                <w:szCs w:val="20"/>
                <w:lang w:val="kk-KZ"/>
              </w:rPr>
            </w:pPr>
          </w:p>
        </w:tc>
        <w:tc>
          <w:tcPr>
            <w:tcW w:w="2410" w:type="dxa"/>
            <w:gridSpan w:val="3"/>
            <w:tcBorders>
              <w:top w:val="single" w:color="000000" w:sz="8" w:space="0"/>
              <w:left w:val="single" w:color="auto" w:sz="4" w:space="0"/>
              <w:bottom w:val="single" w:color="000000" w:sz="8" w:space="0"/>
              <w:right w:val="single" w:color="auto" w:sz="4" w:space="0"/>
            </w:tcBorders>
          </w:tcPr>
          <w:p w14:paraId="7B49E99E">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 көтеріңкі көңіл-күймен қарсы алу олар үшін  жайлы жағдай жасау. Баладан қандай көңіл күймен келгенін сұрап, балабақшаға келе жатқанда табиғаттан қандай өзгерсітер байқаны туралы жеке жеке сұрау ,</w:t>
            </w:r>
            <w:r>
              <w:rPr>
                <w:rFonts w:ascii="Times New Roman" w:hAnsi="Times New Roman" w:cs="Times New Roman"/>
                <w:b/>
                <w:bCs/>
                <w:color w:val="0070C0"/>
                <w:sz w:val="20"/>
                <w:szCs w:val="20"/>
                <w:lang w:val="kk-KZ"/>
              </w:rPr>
              <w:t>коммуникативтік дағды</w:t>
            </w:r>
          </w:p>
        </w:tc>
        <w:tc>
          <w:tcPr>
            <w:tcW w:w="2692" w:type="dxa"/>
            <w:gridSpan w:val="2"/>
            <w:tcBorders>
              <w:top w:val="single" w:color="000000" w:sz="8" w:space="0"/>
              <w:left w:val="single" w:color="auto" w:sz="4" w:space="0"/>
              <w:bottom w:val="single" w:color="000000" w:sz="8" w:space="0"/>
              <w:right w:val="single" w:color="auto" w:sz="4" w:space="0"/>
            </w:tcBorders>
          </w:tcPr>
          <w:p w14:paraId="161B5754">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көтеріңкі көңіл-күймен қарсы алу олар үшін  жайлы жағдай жасау. Балалардың  тәрбиешінің  толық аты - жөнін  атап сәлемдесуін бақылап үйрету. Баладан қандай көңіл күймен келгенін сұрап, балабақшаға келе жатқанда табиғаттан қандай өзгерсітер байқаны туралы жеке жеке сұрау </w:t>
            </w:r>
            <w:r>
              <w:rPr>
                <w:rFonts w:ascii="Times New Roman" w:hAnsi="Times New Roman" w:cs="Times New Roman"/>
                <w:b/>
                <w:bCs/>
                <w:color w:val="0070C0"/>
                <w:sz w:val="20"/>
                <w:szCs w:val="20"/>
                <w:lang w:val="kk-KZ"/>
              </w:rPr>
              <w:t>коммуникативтік дағды</w:t>
            </w:r>
          </w:p>
        </w:tc>
        <w:tc>
          <w:tcPr>
            <w:tcW w:w="2420" w:type="dxa"/>
            <w:tcBorders>
              <w:top w:val="single" w:color="000000" w:sz="8" w:space="0"/>
              <w:left w:val="single" w:color="auto" w:sz="4" w:space="0"/>
              <w:bottom w:val="single" w:color="000000" w:sz="8" w:space="0"/>
              <w:right w:val="single" w:color="000000" w:sz="8" w:space="0"/>
            </w:tcBorders>
          </w:tcPr>
          <w:p w14:paraId="583F8528">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көтеріңкі көңіл-күймен қарсы алу олар үшін  жайлы жағдай жасау. Балалардың  тәрбиешінің  толық аты - жөнін  атап сәлемдесуін бақылап үйрету. </w:t>
            </w:r>
          </w:p>
          <w:p w14:paraId="2F39700C">
            <w:pPr>
              <w:widowControl w:val="0"/>
              <w:autoSpaceDE w:val="0"/>
              <w:autoSpaceDN w:val="0"/>
              <w:spacing w:after="0" w:line="240" w:lineRule="auto"/>
              <w:rPr>
                <w:rFonts w:ascii="Times New Roman" w:hAnsi="Times New Roman" w:cs="Times New Roman"/>
                <w:b/>
                <w:bCs/>
                <w:color w:val="0070C0"/>
                <w:sz w:val="20"/>
                <w:szCs w:val="20"/>
                <w:lang w:val="kk-KZ"/>
              </w:rPr>
            </w:pPr>
            <w:r>
              <w:rPr>
                <w:rFonts w:ascii="Times New Roman" w:hAnsi="Times New Roman" w:cs="Times New Roman"/>
                <w:sz w:val="20"/>
                <w:szCs w:val="20"/>
                <w:lang w:val="kk-KZ"/>
              </w:rPr>
              <w:t>Күй қосу,</w:t>
            </w:r>
            <w:r>
              <w:rPr>
                <w:rFonts w:ascii="Times New Roman" w:hAnsi="Times New Roman" w:cs="Times New Roman"/>
                <w:b/>
                <w:bCs/>
                <w:color w:val="0070C0"/>
                <w:sz w:val="20"/>
                <w:szCs w:val="20"/>
                <w:lang w:val="kk-KZ"/>
              </w:rPr>
              <w:t>күй күмбірі</w:t>
            </w:r>
          </w:p>
          <w:p w14:paraId="3F1A9613">
            <w:pPr>
              <w:widowControl w:val="0"/>
              <w:autoSpaceDE w:val="0"/>
              <w:autoSpaceDN w:val="0"/>
              <w:spacing w:after="0" w:line="240" w:lineRule="auto"/>
              <w:rPr>
                <w:rFonts w:ascii="Times New Roman" w:hAnsi="Times New Roman" w:cs="Times New Roman"/>
                <w:sz w:val="20"/>
                <w:szCs w:val="20"/>
                <w:lang w:val="kk-KZ"/>
              </w:rPr>
            </w:pPr>
          </w:p>
        </w:tc>
      </w:tr>
      <w:tr w14:paraId="6F2EC9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698" w:type="dxa"/>
            <w:tcBorders>
              <w:top w:val="single" w:color="000000" w:sz="4" w:space="0"/>
              <w:left w:val="single" w:color="000000" w:sz="4" w:space="0"/>
              <w:bottom w:val="single" w:color="000000" w:sz="4" w:space="0"/>
              <w:right w:val="single" w:color="000000" w:sz="4" w:space="0"/>
            </w:tcBorders>
          </w:tcPr>
          <w:p w14:paraId="0968EF7C">
            <w:pPr>
              <w:pStyle w:val="24"/>
              <w:ind w:left="110"/>
              <w:rPr>
                <w:b/>
                <w:sz w:val="20"/>
                <w:szCs w:val="20"/>
              </w:rPr>
            </w:pPr>
            <w:r>
              <w:rPr>
                <w:b/>
                <w:sz w:val="20"/>
                <w:szCs w:val="20"/>
              </w:rPr>
              <w:t>Ата-аналарменәңгімелесу,</w:t>
            </w:r>
          </w:p>
          <w:p w14:paraId="6288588D">
            <w:pPr>
              <w:pStyle w:val="24"/>
              <w:ind w:left="110"/>
              <w:rPr>
                <w:b/>
                <w:sz w:val="20"/>
                <w:szCs w:val="20"/>
              </w:rPr>
            </w:pPr>
            <w:r>
              <w:rPr>
                <w:b/>
                <w:sz w:val="20"/>
                <w:szCs w:val="20"/>
              </w:rPr>
              <w:t>кеңесберу</w:t>
            </w:r>
          </w:p>
        </w:tc>
        <w:tc>
          <w:tcPr>
            <w:tcW w:w="2552" w:type="dxa"/>
            <w:tcBorders>
              <w:top w:val="single" w:color="000000" w:sz="8" w:space="0"/>
              <w:left w:val="single" w:color="000000" w:sz="8" w:space="0"/>
              <w:bottom w:val="single" w:color="000000" w:sz="8" w:space="0"/>
              <w:right w:val="single" w:color="auto" w:sz="4" w:space="0"/>
            </w:tcBorders>
          </w:tcPr>
          <w:p w14:paraId="5E5C2665">
            <w:pPr>
              <w:pStyle w:val="24"/>
              <w:rPr>
                <w:sz w:val="20"/>
                <w:szCs w:val="20"/>
              </w:rPr>
            </w:pPr>
            <w:r>
              <w:rPr>
                <w:sz w:val="20"/>
                <w:szCs w:val="20"/>
              </w:rPr>
              <w:t xml:space="preserve">Балаларды қабылдау үстінде ата-аналармен баланың  мінезіндегі өзгерістер туралы, ауа райының өзгеруіне байланысты киінуі туралы  әңгімелесу. </w:t>
            </w:r>
          </w:p>
          <w:p w14:paraId="1A1745CB">
            <w:pPr>
              <w:pStyle w:val="24"/>
              <w:rPr>
                <w:sz w:val="20"/>
                <w:szCs w:val="20"/>
              </w:rPr>
            </w:pPr>
            <w:r>
              <w:rPr>
                <w:b/>
                <w:bCs/>
                <w:color w:val="0070C0"/>
                <w:sz w:val="20"/>
                <w:szCs w:val="20"/>
              </w:rPr>
              <w:t>Ата-анамен консультация</w:t>
            </w:r>
          </w:p>
        </w:tc>
        <w:tc>
          <w:tcPr>
            <w:tcW w:w="2123" w:type="dxa"/>
            <w:gridSpan w:val="3"/>
            <w:tcBorders>
              <w:top w:val="single" w:color="000000" w:sz="8" w:space="0"/>
              <w:left w:val="single" w:color="auto" w:sz="4" w:space="0"/>
              <w:bottom w:val="single" w:color="000000" w:sz="8" w:space="0"/>
              <w:right w:val="single" w:color="auto" w:sz="4" w:space="0"/>
            </w:tcBorders>
          </w:tcPr>
          <w:p w14:paraId="422E0FD9">
            <w:pPr>
              <w:pStyle w:val="24"/>
              <w:rPr>
                <w:sz w:val="20"/>
                <w:szCs w:val="20"/>
              </w:rPr>
            </w:pPr>
            <w:r>
              <w:rPr>
                <w:color w:val="000000"/>
                <w:sz w:val="20"/>
                <w:szCs w:val="20"/>
                <w:lang w:eastAsia="ru-RU"/>
              </w:rPr>
              <w:t>Балалардың көңіл-күйі, денсаулығы жайлы әңгімелесу.</w:t>
            </w:r>
            <w:r>
              <w:rPr>
                <w:b/>
                <w:bCs/>
                <w:color w:val="0070C0"/>
                <w:sz w:val="20"/>
                <w:szCs w:val="20"/>
              </w:rPr>
              <w:t xml:space="preserve"> Ата-анамен консультация</w:t>
            </w:r>
          </w:p>
        </w:tc>
        <w:tc>
          <w:tcPr>
            <w:tcW w:w="2410" w:type="dxa"/>
            <w:gridSpan w:val="3"/>
            <w:tcBorders>
              <w:top w:val="single" w:color="000000" w:sz="8" w:space="0"/>
              <w:left w:val="single" w:color="auto" w:sz="4" w:space="0"/>
              <w:bottom w:val="single" w:color="000000" w:sz="8" w:space="0"/>
              <w:right w:val="single" w:color="auto" w:sz="4" w:space="0"/>
            </w:tcBorders>
          </w:tcPr>
          <w:p w14:paraId="230A5838">
            <w:pPr>
              <w:pStyle w:val="24"/>
              <w:rPr>
                <w:sz w:val="20"/>
                <w:szCs w:val="20"/>
              </w:rPr>
            </w:pPr>
            <w:r>
              <w:rPr>
                <w:color w:val="000000"/>
                <w:sz w:val="20"/>
                <w:szCs w:val="20"/>
                <w:lang w:eastAsia="ru-RU"/>
              </w:rPr>
              <w:t>Үйдегі өзіне-өзі қызмет ету дағдыларының қалай қалыптасып жатқанын сұрау</w:t>
            </w:r>
            <w:r>
              <w:rPr>
                <w:b/>
                <w:bCs/>
                <w:color w:val="0070C0"/>
                <w:sz w:val="20"/>
                <w:szCs w:val="20"/>
              </w:rPr>
              <w:t xml:space="preserve"> Ата-анамен консультация</w:t>
            </w:r>
          </w:p>
        </w:tc>
        <w:tc>
          <w:tcPr>
            <w:tcW w:w="2692" w:type="dxa"/>
            <w:gridSpan w:val="2"/>
            <w:tcBorders>
              <w:top w:val="single" w:color="000000" w:sz="8" w:space="0"/>
              <w:left w:val="single" w:color="auto" w:sz="4" w:space="0"/>
              <w:bottom w:val="single" w:color="000000" w:sz="8" w:space="0"/>
              <w:right w:val="single" w:color="auto" w:sz="4" w:space="0"/>
            </w:tcBorders>
          </w:tcPr>
          <w:p w14:paraId="3CD21BAB">
            <w:pPr>
              <w:pStyle w:val="24"/>
              <w:rPr>
                <w:sz w:val="20"/>
                <w:szCs w:val="20"/>
              </w:rPr>
            </w:pPr>
            <w:r>
              <w:rPr>
                <w:sz w:val="20"/>
                <w:szCs w:val="20"/>
              </w:rPr>
              <w:t>Балаларды қабылдау үстінде ата-аналармен баланың  мінезіндегі өзгерістер туралы, ауа райының өзгеруіне байланысты киінуі туралы  әңгімелесу.</w:t>
            </w:r>
            <w:r>
              <w:rPr>
                <w:b/>
                <w:bCs/>
                <w:color w:val="0070C0"/>
                <w:sz w:val="20"/>
                <w:szCs w:val="20"/>
              </w:rPr>
              <w:t xml:space="preserve"> Ата-анамен консультация</w:t>
            </w:r>
          </w:p>
        </w:tc>
        <w:tc>
          <w:tcPr>
            <w:tcW w:w="2420" w:type="dxa"/>
            <w:tcBorders>
              <w:top w:val="single" w:color="000000" w:sz="8" w:space="0"/>
              <w:left w:val="single" w:color="auto" w:sz="4" w:space="0"/>
              <w:bottom w:val="single" w:color="000000" w:sz="8" w:space="0"/>
              <w:right w:val="single" w:color="000000" w:sz="8" w:space="0"/>
            </w:tcBorders>
          </w:tcPr>
          <w:p w14:paraId="62507C1A">
            <w:pPr>
              <w:pStyle w:val="24"/>
              <w:rPr>
                <w:sz w:val="20"/>
                <w:szCs w:val="20"/>
              </w:rPr>
            </w:pPr>
            <w:r>
              <w:rPr>
                <w:color w:val="000000"/>
                <w:sz w:val="20"/>
                <w:szCs w:val="20"/>
                <w:lang w:eastAsia="ru-RU"/>
              </w:rPr>
              <w:t>Балабақшадан кейінгі баланың өзін-өзі қалай ұстатйыны жайлы әңгімелесу</w:t>
            </w:r>
            <w:r>
              <w:rPr>
                <w:b/>
                <w:bCs/>
                <w:color w:val="0070C0"/>
                <w:sz w:val="20"/>
                <w:szCs w:val="20"/>
              </w:rPr>
              <w:t xml:space="preserve"> Ата-анамен консультация</w:t>
            </w:r>
          </w:p>
        </w:tc>
      </w:tr>
      <w:tr w14:paraId="35D0C8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698" w:type="dxa"/>
            <w:tcBorders>
              <w:top w:val="single" w:color="000000" w:sz="4" w:space="0"/>
              <w:left w:val="single" w:color="000000" w:sz="4" w:space="0"/>
              <w:bottom w:val="single" w:color="000000" w:sz="4" w:space="0"/>
              <w:right w:val="single" w:color="000000" w:sz="4" w:space="0"/>
            </w:tcBorders>
          </w:tcPr>
          <w:p w14:paraId="1140AB1F">
            <w:pPr>
              <w:pStyle w:val="24"/>
              <w:ind w:left="110" w:right="498"/>
              <w:rPr>
                <w:b/>
                <w:sz w:val="20"/>
                <w:szCs w:val="20"/>
              </w:rPr>
            </w:pPr>
            <w:r>
              <w:rPr>
                <w:b/>
                <w:sz w:val="20"/>
                <w:szCs w:val="20"/>
              </w:rPr>
              <w:t>Балалардың дербес әрекеті(баяу қимылды ойындар,үстелүсті ойындары,</w:t>
            </w:r>
          </w:p>
          <w:p w14:paraId="1A037C6D">
            <w:pPr>
              <w:pStyle w:val="24"/>
              <w:ind w:left="110" w:right="558"/>
              <w:rPr>
                <w:b/>
                <w:sz w:val="20"/>
                <w:szCs w:val="20"/>
              </w:rPr>
            </w:pPr>
            <w:r>
              <w:rPr>
                <w:b/>
                <w:sz w:val="20"/>
                <w:szCs w:val="20"/>
              </w:rPr>
              <w:t>бейнелеу әрекеті, кітаптарқарау және тағы басқаәрекеттер)</w:t>
            </w:r>
          </w:p>
        </w:tc>
        <w:tc>
          <w:tcPr>
            <w:tcW w:w="2552" w:type="dxa"/>
            <w:tcBorders>
              <w:top w:val="single" w:color="000000" w:sz="4" w:space="0"/>
              <w:left w:val="single" w:color="000000" w:sz="4" w:space="0"/>
              <w:bottom w:val="single" w:color="000000" w:sz="4" w:space="0"/>
              <w:right w:val="single" w:color="000000" w:sz="4" w:space="0"/>
            </w:tcBorders>
          </w:tcPr>
          <w:p w14:paraId="3BEF60EE">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Электронды әлемнің мақсаты – заманауи цифрлық технологиялар мен интернетті қолдану арқылы ақпаратты жылдам тарату, байланыс орнату және өмірді жеңілдету жайлы әңгіме.</w:t>
            </w:r>
          </w:p>
        </w:tc>
        <w:tc>
          <w:tcPr>
            <w:tcW w:w="2123" w:type="dxa"/>
            <w:gridSpan w:val="3"/>
            <w:tcBorders>
              <w:top w:val="single" w:color="000000" w:sz="4" w:space="0"/>
              <w:left w:val="single" w:color="000000" w:sz="4" w:space="0"/>
              <w:bottom w:val="single" w:color="000000" w:sz="4" w:space="0"/>
              <w:right w:val="single" w:color="000000" w:sz="4" w:space="0"/>
            </w:tcBorders>
          </w:tcPr>
          <w:p w14:paraId="55009DDA">
            <w:pPr>
              <w:widowControl w:val="0"/>
              <w:autoSpaceDE w:val="0"/>
              <w:autoSpaceDN w:val="0"/>
              <w:spacing w:after="0" w:line="240" w:lineRule="auto"/>
              <w:rPr>
                <w:rFonts w:ascii="Times New Roman" w:hAnsi="Times New Roman" w:eastAsia="Times New Roman" w:cs="Times New Roman"/>
                <w:bCs/>
                <w:color w:val="000000"/>
                <w:kern w:val="2"/>
                <w:sz w:val="20"/>
                <w:szCs w:val="20"/>
                <w:lang w:val="kk-KZ" w:eastAsia="zh-TW"/>
              </w:rPr>
            </w:pPr>
            <w:r>
              <w:rPr>
                <w:rFonts w:ascii="Times New Roman" w:hAnsi="Times New Roman" w:eastAsia="Times New Roman" w:cs="Times New Roman"/>
                <w:bCs/>
                <w:color w:val="000000"/>
                <w:kern w:val="2"/>
                <w:sz w:val="20"/>
                <w:szCs w:val="20"/>
                <w:lang w:val="kk-KZ" w:eastAsia="zh-TW"/>
              </w:rPr>
              <w:t>«Еңбегі адал жас өрен» жобасы</w:t>
            </w:r>
          </w:p>
          <w:p w14:paraId="5188D26F">
            <w:pPr>
              <w:widowControl w:val="0"/>
              <w:tabs>
                <w:tab w:val="left" w:pos="8550"/>
              </w:tabs>
              <w:autoSpaceDE w:val="0"/>
              <w:autoSpaceDN w:val="0"/>
              <w:spacing w:after="0" w:line="240" w:lineRule="auto"/>
              <w:rPr>
                <w:rFonts w:ascii="Times New Roman" w:hAnsi="Times New Roman" w:eastAsia="Times New Roman" w:cs="Times New Roman"/>
                <w:b/>
                <w:bCs/>
                <w:color w:val="0070C0"/>
                <w:kern w:val="2"/>
                <w:sz w:val="20"/>
                <w:szCs w:val="20"/>
                <w:lang w:val="kk-KZ" w:eastAsia="zh-TW"/>
              </w:rPr>
            </w:pPr>
            <w:r>
              <w:rPr>
                <w:rFonts w:ascii="Times New Roman" w:hAnsi="Times New Roman" w:eastAsia="Times New Roman" w:cs="Times New Roman"/>
                <w:kern w:val="2"/>
                <w:sz w:val="20"/>
                <w:szCs w:val="20"/>
                <w:lang w:val="kk-KZ" w:eastAsia="zh-TW"/>
              </w:rPr>
              <w:t>«Жас метеоролог» экологиялық бағытта</w:t>
            </w:r>
            <w:r>
              <w:rPr>
                <w:rFonts w:ascii="Times New Roman" w:hAnsi="Times New Roman" w:eastAsia="Times New Roman" w:cs="Times New Roman"/>
                <w:spacing w:val="2"/>
                <w:kern w:val="2"/>
                <w:sz w:val="20"/>
                <w:szCs w:val="20"/>
                <w:shd w:val="clear" w:color="auto" w:fill="FFFFFF"/>
                <w:lang w:val="kk-KZ" w:eastAsia="zh-TW"/>
              </w:rPr>
              <w:t xml:space="preserve"> танымдық, эксперименталдық іс-әрекет.</w:t>
            </w:r>
          </w:p>
          <w:p w14:paraId="70ED9D99">
            <w:pPr>
              <w:widowControl w:val="0"/>
              <w:autoSpaceDE w:val="0"/>
              <w:autoSpaceDN w:val="0"/>
              <w:spacing w:after="0" w:line="240" w:lineRule="auto"/>
              <w:rPr>
                <w:rFonts w:ascii="Times New Roman" w:hAnsi="Times New Roman" w:cs="Times New Roman"/>
                <w:sz w:val="20"/>
                <w:szCs w:val="20"/>
                <w:lang w:val="kk-KZ"/>
              </w:rPr>
            </w:pPr>
          </w:p>
        </w:tc>
        <w:tc>
          <w:tcPr>
            <w:tcW w:w="2410" w:type="dxa"/>
            <w:gridSpan w:val="3"/>
            <w:tcBorders>
              <w:top w:val="single" w:color="000000" w:sz="4" w:space="0"/>
              <w:left w:val="single" w:color="000000" w:sz="4" w:space="0"/>
              <w:bottom w:val="single" w:color="000000" w:sz="4" w:space="0"/>
              <w:right w:val="single" w:color="000000" w:sz="4" w:space="0"/>
            </w:tcBorders>
          </w:tcPr>
          <w:p w14:paraId="2E0B11E7">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Салт- дәстүрлерге қатысты  тақырыпта сурет бойынша әңгімелесу. Тұсаукесер рәсімімен таныстыру, тұсау кесуге арналған ала жіпті өріп жасау.Бір тұтас тәрбие</w:t>
            </w:r>
          </w:p>
          <w:p w14:paraId="3FD9D34A">
            <w:pPr>
              <w:widowControl w:val="0"/>
              <w:autoSpaceDE w:val="0"/>
              <w:autoSpaceDN w:val="0"/>
              <w:spacing w:after="0" w:line="240" w:lineRule="auto"/>
              <w:rPr>
                <w:rFonts w:hint="default" w:ascii="Times New Roman" w:hAnsi="Times New Roman" w:cs="Times New Roman"/>
                <w:color w:val="0000FF"/>
                <w:sz w:val="20"/>
                <w:szCs w:val="20"/>
                <w:lang w:val="kk-KZ"/>
              </w:rPr>
            </w:pPr>
            <w:r>
              <w:rPr>
                <w:rFonts w:hint="default" w:ascii="Times New Roman" w:hAnsi="Times New Roman" w:cs="Times New Roman"/>
                <w:color w:val="0000FF"/>
                <w:sz w:val="20"/>
                <w:szCs w:val="20"/>
                <w:lang w:val="kk-KZ"/>
              </w:rPr>
              <w:t>“Даладағы қауіпті орындар”</w:t>
            </w:r>
          </w:p>
          <w:p w14:paraId="275C9AFD">
            <w:pPr>
              <w:widowControl w:val="0"/>
              <w:autoSpaceDE w:val="0"/>
              <w:autoSpaceDN w:val="0"/>
              <w:spacing w:after="0" w:line="240" w:lineRule="auto"/>
              <w:rPr>
                <w:rFonts w:ascii="Times New Roman" w:hAnsi="Times New Roman" w:cs="Times New Roman"/>
                <w:sz w:val="20"/>
                <w:szCs w:val="20"/>
                <w:lang w:val="kk-KZ"/>
              </w:rPr>
            </w:pPr>
          </w:p>
        </w:tc>
        <w:tc>
          <w:tcPr>
            <w:tcW w:w="2692" w:type="dxa"/>
            <w:gridSpan w:val="2"/>
            <w:tcBorders>
              <w:top w:val="single" w:color="000000" w:sz="4" w:space="0"/>
              <w:left w:val="single" w:color="000000" w:sz="4" w:space="0"/>
              <w:bottom w:val="single" w:color="000000" w:sz="4" w:space="0"/>
              <w:right w:val="single" w:color="000000" w:sz="4" w:space="0"/>
            </w:tcBorders>
          </w:tcPr>
          <w:p w14:paraId="385E8E70">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«Күзгі бақ», «Сиқырлы жапырақтар»</w:t>
            </w:r>
          </w:p>
          <w:p w14:paraId="627162B1">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 кепкен жапырақтармен ұқыпты, таза жұмыс жасауға жаттықтыру</w:t>
            </w:r>
          </w:p>
          <w:p w14:paraId="001B918A">
            <w:pPr>
              <w:widowControl w:val="0"/>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b/>
                <w:bCs/>
                <w:color w:val="0070C0"/>
                <w:sz w:val="20"/>
                <w:szCs w:val="20"/>
                <w:lang w:val="kk-KZ"/>
              </w:rPr>
              <w:t>Экологиялық мәдениет, экологиялық тәрбие</w:t>
            </w:r>
          </w:p>
        </w:tc>
        <w:tc>
          <w:tcPr>
            <w:tcW w:w="2420" w:type="dxa"/>
            <w:tcBorders>
              <w:top w:val="single" w:color="000000" w:sz="4" w:space="0"/>
              <w:left w:val="single" w:color="000000" w:sz="4" w:space="0"/>
              <w:bottom w:val="single" w:color="000000" w:sz="4" w:space="0"/>
              <w:right w:val="single" w:color="000000" w:sz="4" w:space="0"/>
            </w:tcBorders>
          </w:tcPr>
          <w:p w14:paraId="6032D6D4">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Жедел қызметтің телефон нөмірлері, қауіпсіз терезелер жайлы ақпарат беру, </w:t>
            </w:r>
            <w:r>
              <w:rPr>
                <w:rFonts w:ascii="Times New Roman" w:hAnsi="Times New Roman" w:cs="Times New Roman"/>
                <w:b/>
                <w:bCs/>
                <w:color w:val="0070C0"/>
                <w:sz w:val="20"/>
                <w:szCs w:val="20"/>
                <w:lang w:val="kk-KZ"/>
              </w:rPr>
              <w:t>қауіпсіздікті қамтамасыз етуге бағытталған балалар әрекеті түрі</w:t>
            </w:r>
          </w:p>
        </w:tc>
      </w:tr>
      <w:tr w14:paraId="495831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2698" w:type="dxa"/>
            <w:tcBorders>
              <w:top w:val="single" w:color="000000" w:sz="4" w:space="0"/>
              <w:left w:val="single" w:color="000000" w:sz="4" w:space="0"/>
              <w:bottom w:val="single" w:color="000000" w:sz="4" w:space="0"/>
              <w:right w:val="single" w:color="000000" w:sz="4" w:space="0"/>
            </w:tcBorders>
          </w:tcPr>
          <w:p w14:paraId="45414157">
            <w:pPr>
              <w:pStyle w:val="24"/>
              <w:ind w:left="110"/>
              <w:rPr>
                <w:b/>
                <w:sz w:val="20"/>
                <w:szCs w:val="20"/>
              </w:rPr>
            </w:pPr>
            <w:r>
              <w:rPr>
                <w:b/>
                <w:sz w:val="20"/>
                <w:szCs w:val="20"/>
              </w:rPr>
              <w:t>Таңертенгіжаттығу</w:t>
            </w:r>
          </w:p>
        </w:tc>
        <w:tc>
          <w:tcPr>
            <w:tcW w:w="12197" w:type="dxa"/>
            <w:gridSpan w:val="10"/>
            <w:tcBorders>
              <w:top w:val="single" w:color="000000" w:sz="4" w:space="0"/>
              <w:left w:val="single" w:color="000000" w:sz="4" w:space="0"/>
              <w:bottom w:val="single" w:color="000000" w:sz="4" w:space="0"/>
              <w:right w:val="single" w:color="000000" w:sz="4" w:space="0"/>
            </w:tcBorders>
          </w:tcPr>
          <w:p w14:paraId="03EFB380">
            <w:pPr>
              <w:pStyle w:val="24"/>
              <w:rPr>
                <w:sz w:val="20"/>
                <w:szCs w:val="20"/>
              </w:rPr>
            </w:pPr>
            <w:r>
              <w:rPr>
                <w:b/>
                <w:bCs/>
                <w:color w:val="000000" w:themeColor="text1"/>
                <w:sz w:val="20"/>
                <w:szCs w:val="20"/>
              </w:rPr>
              <w:t>Қазан айына арналған таңертеңгі жаттығулар кешені</w:t>
            </w:r>
            <w:r>
              <w:rPr>
                <w:color w:val="000000" w:themeColor="text1"/>
                <w:sz w:val="20"/>
                <w:szCs w:val="20"/>
              </w:rPr>
              <w:t xml:space="preserve"> ( </w:t>
            </w:r>
            <w:r>
              <w:rPr>
                <w:color w:val="0070C0"/>
                <w:sz w:val="20"/>
                <w:szCs w:val="20"/>
              </w:rPr>
              <w:t>(</w:t>
            </w:r>
            <w:r>
              <w:rPr>
                <w:b/>
                <w:bCs/>
                <w:color w:val="0070C0"/>
                <w:sz w:val="20"/>
                <w:szCs w:val="20"/>
              </w:rPr>
              <w:t>Жалпы дамытушы жаттығулар, қимыл белсенділігі, ойын әрекеті).</w:t>
            </w:r>
          </w:p>
        </w:tc>
      </w:tr>
      <w:tr w14:paraId="5CDDB5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2698" w:type="dxa"/>
            <w:tcBorders>
              <w:top w:val="single" w:color="000000" w:sz="4" w:space="0"/>
              <w:left w:val="single" w:color="000000" w:sz="4" w:space="0"/>
              <w:bottom w:val="single" w:color="000000" w:sz="4" w:space="0"/>
              <w:right w:val="single" w:color="000000" w:sz="4" w:space="0"/>
            </w:tcBorders>
          </w:tcPr>
          <w:p w14:paraId="2A2AF9AD">
            <w:pPr>
              <w:pStyle w:val="24"/>
              <w:ind w:left="110"/>
              <w:rPr>
                <w:b/>
                <w:sz w:val="20"/>
                <w:szCs w:val="20"/>
              </w:rPr>
            </w:pPr>
            <w:r>
              <w:rPr>
                <w:b/>
                <w:sz w:val="20"/>
                <w:szCs w:val="20"/>
              </w:rPr>
              <w:t>Таңғыас</w:t>
            </w:r>
          </w:p>
        </w:tc>
        <w:tc>
          <w:tcPr>
            <w:tcW w:w="12197" w:type="dxa"/>
            <w:gridSpan w:val="10"/>
            <w:tcBorders>
              <w:top w:val="single" w:color="000000" w:sz="4" w:space="0"/>
              <w:left w:val="single" w:color="000000" w:sz="4" w:space="0"/>
              <w:bottom w:val="single" w:color="000000" w:sz="4" w:space="0"/>
              <w:right w:val="single" w:color="000000" w:sz="4" w:space="0"/>
            </w:tcBorders>
          </w:tcPr>
          <w:p w14:paraId="5534926F">
            <w:pPr>
              <w:pStyle w:val="24"/>
              <w:rPr>
                <w:sz w:val="20"/>
                <w:szCs w:val="20"/>
              </w:rPr>
            </w:pPr>
            <w:r>
              <w:rPr>
                <w:sz w:val="20"/>
                <w:szCs w:val="20"/>
              </w:rPr>
              <w:t xml:space="preserve"> Таңғы ас алдында қолдарын сумен сабындап жуу мәдениетін қалыптастыру. </w:t>
            </w:r>
            <w:r>
              <w:rPr>
                <w:color w:val="000000"/>
                <w:sz w:val="20"/>
                <w:szCs w:val="20"/>
              </w:rPr>
              <w:t xml:space="preserve">Жеңдерін өз бетімен түру, жуыну кезінде киімді суламау, жуыну кезінде суды шашыратпау білігін бекіту. </w:t>
            </w:r>
            <w:r>
              <w:rPr>
                <w:b/>
                <w:bCs/>
                <w:sz w:val="20"/>
                <w:szCs w:val="20"/>
              </w:rPr>
              <w:t>Ө</w:t>
            </w:r>
            <w:r>
              <w:rPr>
                <w:sz w:val="20"/>
                <w:szCs w:val="20"/>
              </w:rPr>
              <w:t xml:space="preserve">з орнын тауып отыру. </w:t>
            </w:r>
            <w:r>
              <w:rPr>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sz w:val="20"/>
                <w:szCs w:val="20"/>
              </w:rPr>
              <w:t xml:space="preserve">. Тамақтанып болғаннан кейін алғыс айтуды үйрету </w:t>
            </w:r>
            <w:r>
              <w:rPr>
                <w:b/>
                <w:bCs/>
                <w:sz w:val="20"/>
                <w:szCs w:val="20"/>
              </w:rPr>
              <w:t>(</w:t>
            </w:r>
            <w:r>
              <w:rPr>
                <w:b/>
                <w:bCs/>
                <w:color w:val="0070C0"/>
                <w:sz w:val="20"/>
                <w:szCs w:val="20"/>
              </w:rPr>
              <w:t>мәдени-гигиеналық дағдылар, өзіне-өзі қызмет ету, кезекшілердің еңбек әрекеті)</w:t>
            </w:r>
            <w:r>
              <w:rPr>
                <w:kern w:val="2"/>
                <w:sz w:val="20"/>
                <w:szCs w:val="20"/>
                <w:lang w:eastAsia="zh-TW"/>
              </w:rPr>
              <w:t xml:space="preserve"> Суды, тамақты, энергияны үнемді тұтыну» - табиғи ресурстарға ұқыпты қарауды қалыптастыру </w:t>
            </w:r>
            <w:r>
              <w:rPr>
                <w:b/>
                <w:bCs/>
                <w:color w:val="0070C0"/>
                <w:sz w:val="20"/>
                <w:szCs w:val="20"/>
              </w:rPr>
              <w:t>Бір тұтас тәрбие</w:t>
            </w:r>
          </w:p>
        </w:tc>
      </w:tr>
      <w:tr w14:paraId="64DCEE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698" w:type="dxa"/>
            <w:tcBorders>
              <w:top w:val="single" w:color="auto" w:sz="4" w:space="0"/>
              <w:left w:val="single" w:color="000000" w:sz="4" w:space="0"/>
              <w:bottom w:val="single" w:color="000000" w:sz="4" w:space="0"/>
              <w:right w:val="single" w:color="000000" w:sz="4" w:space="0"/>
            </w:tcBorders>
          </w:tcPr>
          <w:p w14:paraId="2EE5B3A3">
            <w:pPr>
              <w:pStyle w:val="24"/>
              <w:ind w:left="110"/>
              <w:rPr>
                <w:b/>
                <w:sz w:val="20"/>
                <w:szCs w:val="20"/>
              </w:rPr>
            </w:pPr>
            <w:r>
              <w:rPr>
                <w:b/>
                <w:sz w:val="20"/>
                <w:szCs w:val="20"/>
              </w:rPr>
              <w:t>Ұйымдастырылғаніс-әрекетке</w:t>
            </w:r>
          </w:p>
          <w:p w14:paraId="29FB3481">
            <w:pPr>
              <w:pStyle w:val="24"/>
              <w:ind w:left="110"/>
              <w:rPr>
                <w:b/>
                <w:sz w:val="20"/>
                <w:szCs w:val="20"/>
              </w:rPr>
            </w:pPr>
            <w:r>
              <w:rPr>
                <w:b/>
                <w:sz w:val="20"/>
                <w:szCs w:val="20"/>
              </w:rPr>
              <w:t>дайындық</w:t>
            </w:r>
          </w:p>
        </w:tc>
        <w:tc>
          <w:tcPr>
            <w:tcW w:w="2832" w:type="dxa"/>
            <w:gridSpan w:val="2"/>
            <w:tcBorders>
              <w:top w:val="single" w:color="000000" w:sz="4" w:space="0"/>
              <w:left w:val="single" w:color="000000" w:sz="4" w:space="0"/>
              <w:bottom w:val="single" w:color="000000" w:sz="4" w:space="0"/>
              <w:right w:val="single" w:color="auto" w:sz="4" w:space="0"/>
            </w:tcBorders>
          </w:tcPr>
          <w:p w14:paraId="16C2BAD0">
            <w:pPr>
              <w:pStyle w:val="14"/>
              <w:ind w:left="0"/>
              <w:rPr>
                <w:sz w:val="20"/>
                <w:szCs w:val="20"/>
              </w:rPr>
            </w:pPr>
            <w:r>
              <w:rPr>
                <w:sz w:val="20"/>
                <w:szCs w:val="20"/>
              </w:rPr>
              <w:t>Ана тіліндегі дауысты және айтылуы және дыбысталуы ұқсас дауыссыз б-п,г-ғ,к-қ,ж-ш,з-с,н-ң,р-лдыбыстарды дұрыс,анықайтудыүйрету.</w:t>
            </w:r>
          </w:p>
          <w:p w14:paraId="672FDEB0">
            <w:pPr>
              <w:widowControl w:val="0"/>
              <w:autoSpaceDE w:val="0"/>
              <w:autoSpaceDN w:val="0"/>
              <w:spacing w:after="0" w:line="240" w:lineRule="auto"/>
              <w:rPr>
                <w:rFonts w:ascii="Times New Roman" w:hAnsi="Times New Roman" w:cs="Times New Roman"/>
                <w:b/>
                <w:color w:val="FF0000"/>
                <w:sz w:val="20"/>
                <w:szCs w:val="20"/>
                <w:lang w:val="kk-KZ"/>
              </w:rPr>
            </w:pPr>
          </w:p>
        </w:tc>
        <w:tc>
          <w:tcPr>
            <w:tcW w:w="1849" w:type="dxa"/>
            <w:gridSpan w:val="3"/>
            <w:tcBorders>
              <w:top w:val="single" w:color="000000" w:sz="4" w:space="0"/>
              <w:left w:val="single" w:color="auto" w:sz="4" w:space="0"/>
              <w:bottom w:val="single" w:color="000000" w:sz="4" w:space="0"/>
              <w:right w:val="single" w:color="auto" w:sz="4" w:space="0"/>
            </w:tcBorders>
          </w:tcPr>
          <w:p w14:paraId="31439296">
            <w:pPr>
              <w:pStyle w:val="14"/>
              <w:ind w:left="0"/>
              <w:rPr>
                <w:sz w:val="20"/>
                <w:szCs w:val="20"/>
              </w:rPr>
            </w:pPr>
            <w:r>
              <w:rPr>
                <w:sz w:val="20"/>
                <w:szCs w:val="20"/>
              </w:rPr>
              <w:t>Сөйлегендекөпмағыналысөздерді,синонимдерменантонимдердіқолдануды,белгілібірзатқабелгілерді,әрекеттердіжәнеберілгенәрекеткезаттардытаңдайбілуіне мумкіндік беру.</w:t>
            </w:r>
          </w:p>
          <w:p w14:paraId="387BC0C6">
            <w:pPr>
              <w:pStyle w:val="24"/>
              <w:rPr>
                <w:b/>
                <w:sz w:val="20"/>
                <w:szCs w:val="20"/>
              </w:rPr>
            </w:pPr>
          </w:p>
        </w:tc>
        <w:tc>
          <w:tcPr>
            <w:tcW w:w="2404" w:type="dxa"/>
            <w:gridSpan w:val="2"/>
            <w:tcBorders>
              <w:top w:val="single" w:color="000000" w:sz="4" w:space="0"/>
              <w:left w:val="single" w:color="auto" w:sz="4" w:space="0"/>
              <w:bottom w:val="single" w:color="000000" w:sz="4" w:space="0"/>
              <w:right w:val="single" w:color="auto" w:sz="4" w:space="0"/>
            </w:tcBorders>
          </w:tcPr>
          <w:p w14:paraId="6441E30A">
            <w:pPr>
              <w:widowControl w:val="0"/>
              <w:autoSpaceDE w:val="0"/>
              <w:autoSpaceDN w:val="0"/>
              <w:spacing w:after="0" w:line="240" w:lineRule="auto"/>
              <w:jc w:val="both"/>
              <w:rPr>
                <w:rFonts w:ascii="Times New Roman" w:hAnsi="Times New Roman" w:cs="Times New Roman"/>
                <w:b/>
                <w:bCs/>
                <w:sz w:val="20"/>
                <w:szCs w:val="20"/>
                <w:lang w:val="kk-KZ"/>
              </w:rPr>
            </w:pPr>
            <w:r>
              <w:rPr>
                <w:rFonts w:ascii="Times New Roman" w:hAnsi="Times New Roman" w:cs="Times New Roman"/>
                <w:sz w:val="20"/>
                <w:szCs w:val="20"/>
                <w:lang w:val="kk-KZ"/>
              </w:rPr>
              <w:t>Әңгімелесушінімұқияттыңдап,сұрақтардыдұрысқоюғажәнеқойылғансұрақтарға қысқаша немесе толық жауап беруге баулу</w:t>
            </w:r>
          </w:p>
          <w:p w14:paraId="0FD34231">
            <w:pPr>
              <w:pStyle w:val="24"/>
              <w:rPr>
                <w:b/>
                <w:sz w:val="20"/>
                <w:szCs w:val="20"/>
              </w:rPr>
            </w:pPr>
          </w:p>
        </w:tc>
        <w:tc>
          <w:tcPr>
            <w:tcW w:w="2692" w:type="dxa"/>
            <w:gridSpan w:val="2"/>
            <w:tcBorders>
              <w:top w:val="single" w:color="000000" w:sz="4" w:space="0"/>
              <w:left w:val="single" w:color="auto" w:sz="4" w:space="0"/>
              <w:bottom w:val="single" w:color="000000" w:sz="4" w:space="0"/>
              <w:right w:val="single" w:color="auto" w:sz="4" w:space="0"/>
            </w:tcBorders>
          </w:tcPr>
          <w:p w14:paraId="4C127A11">
            <w:pPr>
              <w:pStyle w:val="24"/>
              <w:rPr>
                <w:sz w:val="20"/>
                <w:szCs w:val="20"/>
              </w:rPr>
            </w:pPr>
            <w:r>
              <w:rPr>
                <w:sz w:val="20"/>
                <w:szCs w:val="20"/>
              </w:rPr>
              <w:t>Әдебишығармалардыэмоционалдықабылдауынаықпалету,олардыңмазмұнын түсіну, себеп-салдарлық байланыстарды, жанрларды (ертегі, әңгіме,өлең)ажырату,тілдіңкөркемдігінсезіну(эпитеттер,сипаттамалар,образдысөздер),шығарма кейіпкерлерініңіс-әрекетін бағалау.</w:t>
            </w:r>
          </w:p>
        </w:tc>
        <w:tc>
          <w:tcPr>
            <w:tcW w:w="2420" w:type="dxa"/>
            <w:tcBorders>
              <w:top w:val="single" w:color="000000" w:sz="4" w:space="0"/>
              <w:left w:val="single" w:color="auto" w:sz="4" w:space="0"/>
              <w:bottom w:val="single" w:color="000000" w:sz="4" w:space="0"/>
              <w:right w:val="single" w:color="000000" w:sz="4" w:space="0"/>
            </w:tcBorders>
          </w:tcPr>
          <w:p w14:paraId="294A7EB7">
            <w:pPr>
              <w:pStyle w:val="24"/>
              <w:rPr>
                <w:b/>
                <w:bCs/>
                <w:sz w:val="20"/>
                <w:szCs w:val="20"/>
              </w:rPr>
            </w:pPr>
            <w:r>
              <w:rPr>
                <w:sz w:val="20"/>
                <w:szCs w:val="20"/>
              </w:rPr>
              <w:t xml:space="preserve">Әрбірсөздіңмағынасыболатынытуралытүсінікқалыптастыру,сөздің мағынасынақызығушылыққабаулу.Сөздердідыбыстықталдау:сөздегідыбыстардыңретін,дауысты жәнедауыссыздыбыстардыанықтауды. </w:t>
            </w:r>
            <w:r>
              <w:rPr>
                <w:spacing w:val="-1"/>
                <w:sz w:val="20"/>
                <w:szCs w:val="20"/>
              </w:rPr>
              <w:t>Буынтуралыұғымдардықалыптастыру,</w:t>
            </w:r>
            <w:r>
              <w:rPr>
                <w:sz w:val="20"/>
                <w:szCs w:val="20"/>
              </w:rPr>
              <w:t>сөздердібуындарғабөлу,олардыңсаныменретінанықтау.</w:t>
            </w:r>
          </w:p>
        </w:tc>
      </w:tr>
      <w:tr w14:paraId="4E17AF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0" w:hRule="atLeast"/>
        </w:trPr>
        <w:tc>
          <w:tcPr>
            <w:tcW w:w="2698" w:type="dxa"/>
            <w:tcBorders>
              <w:top w:val="single" w:color="000000" w:sz="4" w:space="0"/>
              <w:left w:val="single" w:color="000000" w:sz="4" w:space="0"/>
              <w:bottom w:val="single" w:color="000000" w:sz="4" w:space="0"/>
              <w:right w:val="single" w:color="000000" w:sz="4" w:space="0"/>
            </w:tcBorders>
          </w:tcPr>
          <w:p w14:paraId="200BDDBD">
            <w:pPr>
              <w:pStyle w:val="24"/>
              <w:ind w:left="110" w:right="223"/>
              <w:rPr>
                <w:b/>
                <w:sz w:val="20"/>
                <w:szCs w:val="20"/>
              </w:rPr>
            </w:pPr>
            <w:r>
              <w:rPr>
                <w:b/>
                <w:sz w:val="20"/>
                <w:szCs w:val="20"/>
              </w:rPr>
              <w:t>Білімберуұйымыныңкестесібойыншаұйымдастырылған</w:t>
            </w:r>
          </w:p>
          <w:p w14:paraId="641D3120">
            <w:pPr>
              <w:pStyle w:val="24"/>
              <w:ind w:left="110"/>
              <w:rPr>
                <w:b/>
                <w:sz w:val="20"/>
                <w:szCs w:val="20"/>
              </w:rPr>
            </w:pPr>
            <w:r>
              <w:rPr>
                <w:b/>
                <w:sz w:val="20"/>
                <w:szCs w:val="20"/>
              </w:rPr>
              <w:t>іс-әрекет</w:t>
            </w:r>
          </w:p>
        </w:tc>
        <w:tc>
          <w:tcPr>
            <w:tcW w:w="2832" w:type="dxa"/>
            <w:gridSpan w:val="2"/>
            <w:tcBorders>
              <w:top w:val="single" w:color="000000" w:sz="4" w:space="0"/>
              <w:left w:val="single" w:color="000000" w:sz="4" w:space="0"/>
              <w:bottom w:val="single" w:color="auto" w:sz="4" w:space="0"/>
              <w:right w:val="single" w:color="auto" w:sz="4" w:space="0"/>
            </w:tcBorders>
          </w:tcPr>
          <w:p w14:paraId="3CC6D801">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6EC3953C">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Тақырыбы:</w:t>
            </w:r>
            <w:r>
              <w:rPr>
                <w:rFonts w:ascii="Times New Roman" w:hAnsi="Times New Roman" w:cs="Times New Roman"/>
                <w:sz w:val="20"/>
                <w:szCs w:val="20"/>
                <w:lang w:val="kk-KZ"/>
              </w:rPr>
              <w:t>Менің атам</w:t>
            </w:r>
          </w:p>
          <w:p w14:paraId="4F022D61">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Отбасы туралы білімдерін кеңейту.Сұрақтарға жауап бергізу арқылы ойлау қабілеттерін дамыту.Үлкендерді сыйлауға тәрбиелеу.</w:t>
            </w:r>
          </w:p>
          <w:p w14:paraId="7FA4FE61">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05D7332E">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Дауыссыз дыбыстар.</w:t>
            </w:r>
          </w:p>
          <w:p w14:paraId="18AAC4F1">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Суреттен дауыссыз дыбыстардан басталатын суреттерді таба білу қабілетте-рін дамыту.Дауысты жəне дауыссыз дыбыстарды бір-бірінен ажырата білуге дағдыландыру.Жазу барысында денені дұрыс ұстап, əдемі жазуға дағдыландыру арқылы эстетикалық талғамдарын тəрбиелеу.</w:t>
            </w:r>
          </w:p>
          <w:p w14:paraId="19D0BC7A">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0815999F">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Менің сүйікті жануарларым.</w:t>
            </w:r>
          </w:p>
          <w:p w14:paraId="33B5DA97">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Кеңістікті бағдарлау, күштілікті дамыту.Спортқа құлшынысын жалғастыру.Ұйымшылдыққа,өзбетіменәрекететеалуғатәрбиелеу.</w:t>
            </w:r>
          </w:p>
          <w:p w14:paraId="05CE7532">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Шығармашылық:</w:t>
            </w:r>
          </w:p>
          <w:p w14:paraId="4B44EDF5">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«Сурет салу»</w:t>
            </w:r>
          </w:p>
          <w:p w14:paraId="6E160F30">
            <w:pPr>
              <w:widowControl w:val="0"/>
              <w:autoSpaceDE w:val="0"/>
              <w:autoSpaceDN w:val="0"/>
              <w:spacing w:after="0" w:line="240" w:lineRule="auto"/>
              <w:ind w:left="5"/>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 xml:space="preserve">Күзгі орман </w:t>
            </w:r>
          </w:p>
          <w:p w14:paraId="43B4AAFF">
            <w:pPr>
              <w:widowControl w:val="0"/>
              <w:autoSpaceDE w:val="0"/>
              <w:autoSpaceDN w:val="0"/>
              <w:adjustRightInd w:val="0"/>
              <w:spacing w:after="0" w:line="240" w:lineRule="auto"/>
              <w:ind w:right="-110"/>
              <w:rPr>
                <w:rFonts w:ascii="Times New Roman" w:hAnsi="Times New Roman" w:cs="Times New Roman"/>
                <w:sz w:val="20"/>
                <w:szCs w:val="20"/>
                <w:lang w:val="kk-KZ"/>
              </w:rPr>
            </w:pPr>
            <w:r>
              <w:rPr>
                <w:rFonts w:ascii="Times New Roman" w:hAnsi="Times New Roman" w:cs="Times New Roman"/>
                <w:sz w:val="20"/>
                <w:szCs w:val="20"/>
                <w:lang w:val="kk-KZ"/>
              </w:rPr>
              <w:t>(Акварель бояу)</w:t>
            </w:r>
          </w:p>
          <w:p w14:paraId="05874DDE">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Мазмұнды сурет салудағысүйкей жағу арқылы қағаз бетіне дақ түсіру тәсілін үйрету;қылқаламмен және бояумен жұмыс істеу дағдыларын қалыптастыру; ұқыпты жұмыс істеуге үйрету, тиянақтылыққа тәрбиелеу.</w:t>
            </w:r>
          </w:p>
        </w:tc>
        <w:tc>
          <w:tcPr>
            <w:tcW w:w="1843" w:type="dxa"/>
            <w:gridSpan w:val="2"/>
            <w:tcBorders>
              <w:top w:val="single" w:color="000000" w:sz="4" w:space="0"/>
              <w:left w:val="single" w:color="auto" w:sz="4" w:space="0"/>
              <w:bottom w:val="single" w:color="auto" w:sz="4" w:space="0"/>
              <w:right w:val="single" w:color="auto" w:sz="4" w:space="0"/>
            </w:tcBorders>
          </w:tcPr>
          <w:p w14:paraId="148ABA35">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663E4E85">
            <w:pPr>
              <w:pStyle w:val="27"/>
              <w:widowControl w:val="0"/>
              <w:rPr>
                <w:sz w:val="20"/>
                <w:szCs w:val="20"/>
                <w:lang w:val="kk-KZ"/>
              </w:rPr>
            </w:pPr>
            <w:r>
              <w:rPr>
                <w:b/>
                <w:color w:val="0070C0"/>
                <w:sz w:val="20"/>
                <w:szCs w:val="20"/>
                <w:lang w:val="kk-KZ"/>
              </w:rPr>
              <w:t xml:space="preserve">Тақырып: </w:t>
            </w:r>
            <w:r>
              <w:rPr>
                <w:sz w:val="20"/>
                <w:szCs w:val="20"/>
                <w:lang w:val="kk-KZ"/>
              </w:rPr>
              <w:t>Мақтаншақ қоян» ертегісі (киілмелі қуыршақ театры)</w:t>
            </w:r>
          </w:p>
          <w:p w14:paraId="69D05F90">
            <w:pPr>
              <w:pStyle w:val="27"/>
              <w:widowControl w:val="0"/>
              <w:rPr>
                <w:sz w:val="20"/>
                <w:szCs w:val="20"/>
                <w:lang w:val="kk-KZ"/>
              </w:rPr>
            </w:pPr>
            <w:r>
              <w:rPr>
                <w:sz w:val="20"/>
                <w:szCs w:val="20"/>
                <w:lang w:val="kk-KZ"/>
              </w:rPr>
              <w:t>Кейіпкерлердің ерекшеліктерін беру үшін,мəнерлілік құралдарын қолдана білу дағдыларын қалыптастыру, ертегінің мазмұнын түсініп, кейіпкерлерге мінездеме бере білуге үйрету, кейіпкерлердің іс-əрекетін орындай білуге үйрету, шығармашылыққа, батылдыққа тəрбиелеу</w:t>
            </w:r>
          </w:p>
          <w:p w14:paraId="5F855AE3">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w:t>
            </w:r>
          </w:p>
          <w:p w14:paraId="23F435A6">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Біз нені үйрендік?</w:t>
            </w:r>
          </w:p>
          <w:p w14:paraId="6BFACB20">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Жаңылтпаштарды жаңылмай жылдам айтуға дағдыландыру.Сұрақ-жауап əдісі арқылы сұраққа толық, тиянақты, нақты жауап беруге жаттықтыру. Мұқияттылыққа тəрбиелеу</w:t>
            </w:r>
          </w:p>
          <w:p w14:paraId="1E2C4397">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00A21503">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color w:val="FF0000"/>
                <w:sz w:val="20"/>
                <w:szCs w:val="20"/>
                <w:lang w:val="kk-KZ"/>
              </w:rPr>
              <w:t>:</w:t>
            </w:r>
            <w:r>
              <w:rPr>
                <w:rFonts w:ascii="Times New Roman" w:hAnsi="Times New Roman" w:cs="Times New Roman"/>
                <w:sz w:val="20"/>
                <w:szCs w:val="20"/>
                <w:lang w:val="kk-KZ"/>
              </w:rPr>
              <w:t>Барлық ағаштар-дың жапырағы түсе ме?</w:t>
            </w:r>
          </w:p>
          <w:p w14:paraId="52152D10">
            <w:pPr>
              <w:pStyle w:val="22"/>
              <w:widowControl w:val="0"/>
              <w:autoSpaceDE w:val="0"/>
              <w:autoSpaceDN w:val="0"/>
              <w:jc w:val="center"/>
              <w:rPr>
                <w:rFonts w:ascii="Times New Roman" w:hAnsi="Times New Roman"/>
                <w:b/>
                <w:bCs/>
                <w:sz w:val="20"/>
                <w:szCs w:val="20"/>
                <w:lang w:val="kk-KZ"/>
              </w:rPr>
            </w:pPr>
            <w:r>
              <w:rPr>
                <w:rFonts w:ascii="Times New Roman" w:hAnsi="Times New Roman"/>
                <w:sz w:val="20"/>
                <w:szCs w:val="20"/>
                <w:lang w:val="kk-KZ"/>
              </w:rPr>
              <w:t>Күзгі табиғаттағы маусымдық өзгерістерді бақылап, бір-бірінен ажырата білуге үйрету.  Балалардың табиғатқа қатысты қарапайым білімдерін күшейтіп, табиғатпен қатынас жасау мəдениетін қалыптастыру.  Баланың тұлғалық қасиеттерін дамыту.</w:t>
            </w:r>
          </w:p>
        </w:tc>
        <w:tc>
          <w:tcPr>
            <w:tcW w:w="2410" w:type="dxa"/>
            <w:gridSpan w:val="3"/>
            <w:tcBorders>
              <w:top w:val="single" w:color="000000" w:sz="4" w:space="0"/>
              <w:left w:val="single" w:color="auto" w:sz="4" w:space="0"/>
              <w:bottom w:val="single" w:color="auto" w:sz="4" w:space="0"/>
              <w:right w:val="single" w:color="auto" w:sz="4" w:space="0"/>
            </w:tcBorders>
          </w:tcPr>
          <w:p w14:paraId="237611A9">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60ED5CE7">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 xml:space="preserve"> балаларды қағаз парағының бетінде бағдарлау (жоғарыда, төменде, оң жақта, сол жақта);</w:t>
            </w:r>
          </w:p>
          <w:p w14:paraId="5A2FD157">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 xml:space="preserve"> Логикаға арналған ойын тапсырмала-рын орындау білік-тілігін бекіту.Зейін, есте сақтау, сөйлеу, қолдың ұсақ моторикасын дамыту.Шыдамдылыққа тәрбиелеу.</w:t>
            </w:r>
          </w:p>
          <w:p w14:paraId="67166199">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2670697F">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Біз нені үйрендік?</w:t>
            </w:r>
          </w:p>
          <w:p w14:paraId="62F074DD">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Берілген дыбысқа сөз ойлап айта білу қабілеттерін жетілдіру.Тақырып бойынша берілген дидактикалық ойын арқылы сөздік қорларын жаңа сөздермен толықтыру.Білімге деген қызығушылықтарын арттыру арқылы білімпаздыққа тəрбиелеу</w:t>
            </w:r>
          </w:p>
          <w:p w14:paraId="5E9E8217">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0DF5A466">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Доппен ойнап, көңіліңді көтер!</w:t>
            </w:r>
          </w:p>
          <w:p w14:paraId="56977724">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 xml:space="preserve">Өмірге деген жағымды көзқарастарын қалыптастыру, өзін қоғам мен балаларұжымының маңыздыбір бөлігі екенінсезіндіру. </w:t>
            </w:r>
          </w:p>
          <w:p w14:paraId="143C09A8">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005CB657">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Менің атам</w:t>
            </w:r>
          </w:p>
          <w:p w14:paraId="1118ADB1">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Отбасы туралы білімдерін кеңейту.Сұрақ-тарға жауап бергізу арқылы ойлау қабі-леттерін дамыту.Үлкендерді сыйлауға тәрбиелеу.</w:t>
            </w:r>
          </w:p>
          <w:p w14:paraId="7F601C2C">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1B9A923D">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Күз – жомарт. Күзгі жаңбыр.</w:t>
            </w:r>
          </w:p>
          <w:p w14:paraId="262EC510">
            <w:pPr>
              <w:pStyle w:val="22"/>
              <w:widowControl w:val="0"/>
              <w:autoSpaceDE w:val="0"/>
              <w:autoSpaceDN w:val="0"/>
              <w:rPr>
                <w:rFonts w:ascii="Times New Roman" w:hAnsi="Times New Roman"/>
                <w:sz w:val="20"/>
                <w:szCs w:val="20"/>
                <w:lang w:val="kk-KZ"/>
              </w:rPr>
            </w:pPr>
            <w:r>
              <w:rPr>
                <w:rFonts w:ascii="Times New Roman" w:hAnsi="Times New Roman" w:eastAsia="Times New Roman"/>
                <w:sz w:val="20"/>
                <w:szCs w:val="20"/>
                <w:lang w:val="kk-KZ"/>
              </w:rPr>
              <w:t>Күйші шығармашылығымен   таныстыру.   Музыкалық шығармаға  өзінің  қатынасын  білдіру,  оның мазмұны  мен  сипаты  туралы  пікірін  айтуға үйрету.  Әннің  сипатын  қабылдау,  дауысын дұрыс келтіріп орындау, ырғақтық бейнесі мен динамикасын дәл беру, әннің кіріспесін, басын, қайырмасын  ажыратуға  дамыту.  Әуеннің  би сипатын сезіну, би қимылдарының элементтерін орындау.Музыка   сипатына   сәйкес   ойын әрекеттерін  орындау,  музыкалық  тіркестерге сәйкес қозғалыстарды өзгерту. Музыка арқылы балалардыңэстетикалық  талғампаздығын дамыту.</w:t>
            </w:r>
          </w:p>
        </w:tc>
        <w:tc>
          <w:tcPr>
            <w:tcW w:w="2692" w:type="dxa"/>
            <w:gridSpan w:val="2"/>
            <w:tcBorders>
              <w:top w:val="single" w:color="000000" w:sz="4" w:space="0"/>
              <w:left w:val="single" w:color="auto" w:sz="4" w:space="0"/>
              <w:bottom w:val="single" w:color="auto" w:sz="4" w:space="0"/>
              <w:right w:val="single" w:color="auto" w:sz="4" w:space="0"/>
            </w:tcBorders>
          </w:tcPr>
          <w:p w14:paraId="29A42DB1">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0C2F6F3E">
            <w:pPr>
              <w:widowControl w:val="0"/>
              <w:autoSpaceDE w:val="0"/>
              <w:autoSpaceDN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Жидектер</w:t>
            </w:r>
          </w:p>
          <w:p w14:paraId="03F941F7">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Қазақ тіліне тән дыбыстарды дұрыс айтуға жаттықтыру. Сұраққа толық жауап бере алу дағдыларын және артикуляциялық аппаратты дамыту.</w:t>
            </w:r>
          </w:p>
          <w:p w14:paraId="4920679E">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5F0E250A">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«Түлкі мен тырна»</w:t>
            </w:r>
          </w:p>
          <w:p w14:paraId="3A78898A">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ертегісі(көлеңке театры)</w:t>
            </w:r>
          </w:p>
          <w:p w14:paraId="292FAFD6">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Көлеңке театры жəне оған қолданылатын қажетті құралдарды қалай пайдалануын үйрету; сөздегі дыбыстарды анық, дұрыс айтуға, диалогпен сөйлесе білуге дағдыландыру; адамгершілікке, достық қарым-қатынасты бағалай білуге,шығармашылыққа тəр.у</w:t>
            </w:r>
          </w:p>
          <w:p w14:paraId="10BF22D1">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11EF07C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 xml:space="preserve"> заттарды  санау және ретімен санау, тура және кері санау дағдыларын жетілдіру; 10 санын дұрыс тануға және бейнелеуге үйрету.Зейін, есте сақтау, сөйлеу, логикалық ой-лау, саусақтардың ұсақ моторикасын дамыту.Шыдамды-лыққа тәрбиелеу.</w:t>
            </w:r>
          </w:p>
          <w:p w14:paraId="7111FE36">
            <w:pPr>
              <w:pStyle w:val="22"/>
              <w:widowControl w:val="0"/>
              <w:autoSpaceDE w:val="0"/>
              <w:autoSpaceDN w:val="0"/>
              <w:rPr>
                <w:rFonts w:ascii="Times New Roman" w:hAnsi="Times New Roman"/>
                <w:b/>
                <w:bCs/>
                <w:sz w:val="20"/>
                <w:szCs w:val="20"/>
                <w:lang w:val="kk-KZ"/>
              </w:rPr>
            </w:pPr>
          </w:p>
        </w:tc>
        <w:tc>
          <w:tcPr>
            <w:tcW w:w="2420" w:type="dxa"/>
            <w:tcBorders>
              <w:top w:val="single" w:color="000000" w:sz="4" w:space="0"/>
              <w:left w:val="single" w:color="auto" w:sz="4" w:space="0"/>
              <w:bottom w:val="single" w:color="auto" w:sz="4" w:space="0"/>
              <w:right w:val="single" w:color="000000" w:sz="4" w:space="0"/>
            </w:tcBorders>
          </w:tcPr>
          <w:p w14:paraId="280214B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0EF5C534">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балаларды қағаз парағының бетінде бағдарлау (жоғарыда, төменде, оң жақта, сол жақта);</w:t>
            </w:r>
          </w:p>
          <w:p w14:paraId="15EC4CA1">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Зейін, есте сақтау, сөйлеу, логикалық ойлау, саусақтардың ұсақ моторикасын дамыту.Шыдамдылыққа тәрбиелеу.</w:t>
            </w:r>
          </w:p>
          <w:p w14:paraId="525661A1">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33AAD496">
            <w:pPr>
              <w:widowControl w:val="0"/>
              <w:autoSpaceDE w:val="0"/>
              <w:autoSpaceDN w:val="0"/>
              <w:adjustRightInd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Ойнайық та ойлайық</w:t>
            </w:r>
          </w:p>
          <w:p w14:paraId="1F76EBDA">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Ойлау қабілеттерін дамыту, сұраққа толық жауап беруге машықтандыру. Қазақ тіліне тән дыбыстарды дұрыс айтуға жаттықтыру.</w:t>
            </w:r>
          </w:p>
          <w:p w14:paraId="598A60A2">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3A43DA6D">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Барлық ағаштардың жапырағы түсе ме?</w:t>
            </w:r>
          </w:p>
          <w:p w14:paraId="6D38D207">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Күзгі табиғаттағы маусымдық өзгерістерді бақылап, бір-бірінен ажырата білуге үйрету.  Балалардың табиғатқа қатысты қарапайым білімдерін күшейтіп, табиғатпен қатынас жасау мəдениетін қалыптастыру.  Баланың тұлғалық қасиеттерін дамыту.</w:t>
            </w:r>
          </w:p>
          <w:p w14:paraId="263E405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781611F5">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Күз – жомарт.Күзгі жаңбыр.</w:t>
            </w:r>
          </w:p>
          <w:p w14:paraId="33DCFC98">
            <w:pPr>
              <w:pStyle w:val="22"/>
              <w:widowControl w:val="0"/>
              <w:autoSpaceDE w:val="0"/>
              <w:autoSpaceDN w:val="0"/>
              <w:rPr>
                <w:rFonts w:ascii="Times New Roman" w:hAnsi="Times New Roman"/>
                <w:b/>
                <w:bCs/>
                <w:sz w:val="20"/>
                <w:szCs w:val="20"/>
                <w:lang w:val="kk-KZ"/>
              </w:rPr>
            </w:pPr>
            <w:r>
              <w:rPr>
                <w:rFonts w:ascii="Times New Roman" w:hAnsi="Times New Roman" w:eastAsia="Times New Roman"/>
                <w:sz w:val="20"/>
                <w:szCs w:val="20"/>
                <w:lang w:val="kk-KZ"/>
              </w:rPr>
              <w:t>Күйші шығармашылығымен   таныстыру.   Музыкалық шығармаға  өзінің  қатынасын  білдіру,  оның мазмұны  мен  сипаты  туралы  пікірін  айтуға үйрету.  Әннің  сипатын  қабылдау,  дауысын дұрыс келтіріп орындау, ырғақтық бейнесі мен динамикасын дәл беру, әннің кіріспесін, басын, қайырмасын  ажыратуға  дамыту.  Әуеннің  би сипатын сезіну, би қимылдарының элементтерін орындау.Музыка   сипатына   сәйкес   ойын әрекеттерін  орындау,  музыкалық  тіркестерге сәйкес қозғалыстарды өзгерту. Музыка арқылы балалардыңэстетикалық  талғампаздығын дамыту.</w:t>
            </w:r>
          </w:p>
        </w:tc>
      </w:tr>
      <w:tr w14:paraId="603F7B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6" w:hRule="atLeast"/>
        </w:trPr>
        <w:tc>
          <w:tcPr>
            <w:tcW w:w="2698" w:type="dxa"/>
            <w:tcBorders>
              <w:top w:val="single" w:color="000000" w:sz="4" w:space="0"/>
              <w:left w:val="single" w:color="000000" w:sz="4" w:space="0"/>
              <w:bottom w:val="single" w:color="auto" w:sz="4" w:space="0"/>
              <w:right w:val="single" w:color="000000" w:sz="4" w:space="0"/>
            </w:tcBorders>
          </w:tcPr>
          <w:p w14:paraId="07DE2CC7">
            <w:pPr>
              <w:pStyle w:val="24"/>
              <w:ind w:left="110"/>
              <w:rPr>
                <w:b/>
                <w:sz w:val="20"/>
                <w:szCs w:val="20"/>
              </w:rPr>
            </w:pPr>
            <w:r>
              <w:rPr>
                <w:b/>
                <w:bCs/>
                <w:color w:val="000000"/>
                <w:lang w:eastAsia="ru-RU"/>
              </w:rPr>
              <w:t>Екінші таңғы ас</w:t>
            </w:r>
          </w:p>
        </w:tc>
        <w:tc>
          <w:tcPr>
            <w:tcW w:w="12197" w:type="dxa"/>
            <w:gridSpan w:val="10"/>
            <w:tcBorders>
              <w:top w:val="single" w:color="000000" w:sz="4" w:space="0"/>
              <w:left w:val="single" w:color="000000" w:sz="4" w:space="0"/>
              <w:bottom w:val="single" w:color="auto" w:sz="4" w:space="0"/>
              <w:right w:val="single" w:color="000000" w:sz="4" w:space="0"/>
            </w:tcBorders>
          </w:tcPr>
          <w:p w14:paraId="20DD4701">
            <w:pPr>
              <w:widowControl w:val="0"/>
              <w:autoSpaceDE w:val="0"/>
              <w:autoSpaceDN w:val="0"/>
              <w:spacing w:after="0" w:line="254"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Балалардың назарын тағамға аудару ; мәдениетті тамақтануға баулу  бойынша жеке жұмыс; әдеп ережесі</w:t>
            </w:r>
          </w:p>
          <w:p w14:paraId="6388FC09">
            <w:pPr>
              <w:pStyle w:val="24"/>
              <w:rPr>
                <w:sz w:val="20"/>
                <w:szCs w:val="20"/>
              </w:rPr>
            </w:pPr>
            <w:r>
              <w:rPr>
                <w:color w:val="000000"/>
              </w:rPr>
              <w:t>(</w:t>
            </w:r>
            <w:r>
              <w:rPr>
                <w:b/>
                <w:color w:val="000000"/>
              </w:rPr>
              <w:t>сөйлеуді дамыту</w:t>
            </w:r>
            <w:r>
              <w:rPr>
                <w:color w:val="000000"/>
              </w:rPr>
              <w:t>)</w:t>
            </w:r>
          </w:p>
        </w:tc>
      </w:tr>
      <w:tr w14:paraId="55C7A5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1" w:hRule="atLeast"/>
        </w:trPr>
        <w:tc>
          <w:tcPr>
            <w:tcW w:w="2698" w:type="dxa"/>
            <w:tcBorders>
              <w:top w:val="single" w:color="auto" w:sz="4" w:space="0"/>
              <w:left w:val="single" w:color="000000" w:sz="4" w:space="0"/>
              <w:bottom w:val="single" w:color="000000" w:sz="4" w:space="0"/>
              <w:right w:val="single" w:color="000000" w:sz="4" w:space="0"/>
            </w:tcBorders>
          </w:tcPr>
          <w:p w14:paraId="18DD5115">
            <w:pPr>
              <w:pStyle w:val="24"/>
              <w:ind w:left="110"/>
              <w:rPr>
                <w:b/>
                <w:sz w:val="20"/>
                <w:szCs w:val="20"/>
              </w:rPr>
            </w:pPr>
          </w:p>
          <w:p w14:paraId="2F905D60">
            <w:pPr>
              <w:pStyle w:val="24"/>
              <w:ind w:left="110"/>
              <w:rPr>
                <w:b/>
                <w:sz w:val="20"/>
                <w:szCs w:val="20"/>
              </w:rPr>
            </w:pPr>
            <w:r>
              <w:rPr>
                <w:b/>
                <w:sz w:val="20"/>
                <w:szCs w:val="20"/>
              </w:rPr>
              <w:t>Серуенгедайындық</w:t>
            </w:r>
          </w:p>
        </w:tc>
        <w:tc>
          <w:tcPr>
            <w:tcW w:w="12197" w:type="dxa"/>
            <w:gridSpan w:val="10"/>
            <w:tcBorders>
              <w:top w:val="single" w:color="auto" w:sz="4" w:space="0"/>
              <w:left w:val="single" w:color="000000" w:sz="4" w:space="0"/>
              <w:bottom w:val="single" w:color="000000" w:sz="4" w:space="0"/>
              <w:right w:val="single" w:color="000000" w:sz="4" w:space="0"/>
            </w:tcBorders>
          </w:tcPr>
          <w:p w14:paraId="0B513BEC">
            <w:pPr>
              <w:pStyle w:val="24"/>
              <w:rPr>
                <w:sz w:val="20"/>
                <w:szCs w:val="20"/>
              </w:rPr>
            </w:pPr>
          </w:p>
          <w:p w14:paraId="0DFF28C3">
            <w:pPr>
              <w:pStyle w:val="24"/>
              <w:rPr>
                <w:sz w:val="20"/>
                <w:szCs w:val="20"/>
              </w:rPr>
            </w:pPr>
            <w:r>
              <w:rPr>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0"/>
                <w:szCs w:val="20"/>
              </w:rPr>
              <w:t>(</w:t>
            </w:r>
            <w:r>
              <w:rPr>
                <w:b/>
                <w:bCs/>
                <w:color w:val="0070C0"/>
                <w:sz w:val="20"/>
                <w:szCs w:val="20"/>
              </w:rPr>
              <w:t>өзіне-өзі қызмет ету дағдылары,  ұсақ моториканы дамыту</w:t>
            </w:r>
          </w:p>
        </w:tc>
      </w:tr>
      <w:tr w14:paraId="5E2F83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698" w:type="dxa"/>
            <w:tcBorders>
              <w:top w:val="single" w:color="000000" w:sz="4" w:space="0"/>
              <w:left w:val="single" w:color="000000" w:sz="4" w:space="0"/>
              <w:bottom w:val="single" w:color="000000" w:sz="4" w:space="0"/>
              <w:right w:val="single" w:color="000000" w:sz="4" w:space="0"/>
            </w:tcBorders>
          </w:tcPr>
          <w:p w14:paraId="44DD4166">
            <w:pPr>
              <w:pStyle w:val="24"/>
              <w:ind w:left="110"/>
              <w:rPr>
                <w:b/>
                <w:sz w:val="20"/>
                <w:szCs w:val="20"/>
              </w:rPr>
            </w:pPr>
            <w:r>
              <w:rPr>
                <w:b/>
                <w:sz w:val="20"/>
                <w:szCs w:val="20"/>
              </w:rPr>
              <w:t>Серуен</w:t>
            </w:r>
          </w:p>
        </w:tc>
        <w:tc>
          <w:tcPr>
            <w:tcW w:w="2832" w:type="dxa"/>
            <w:gridSpan w:val="2"/>
            <w:tcBorders>
              <w:top w:val="single" w:color="000000" w:sz="4" w:space="0"/>
              <w:left w:val="single" w:color="000000" w:sz="4" w:space="0"/>
              <w:bottom w:val="single" w:color="000000" w:sz="4" w:space="0"/>
              <w:right w:val="single" w:color="000000" w:sz="4" w:space="0"/>
            </w:tcBorders>
          </w:tcPr>
          <w:p w14:paraId="6CC40D46">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Күзгі жәндіктерді  бақылау</w:t>
            </w:r>
          </w:p>
          <w:p w14:paraId="5AB6B57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күздегі жәндіктедің жүріс-тұрыстарын жүйелі түрде бақылауды қалыптастыру. </w:t>
            </w:r>
          </w:p>
          <w:p w14:paraId="764C3FA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Бақылау: </w:t>
            </w:r>
            <w:r>
              <w:rPr>
                <w:rFonts w:ascii="Times New Roman" w:hAnsi="Times New Roman" w:eastAsia="Times New Roman" w:cs="Times New Roman"/>
                <w:sz w:val="20"/>
                <w:szCs w:val="20"/>
                <w:lang w:val="kk-KZ"/>
              </w:rPr>
              <w:t xml:space="preserve">шөп үстінде секіріп жүрген шегіртке қайда кетті? Қанқыз неге көрінбейді Неге қоңыздар мен көбелектер көрінбейді?  (олар тығылып қалды). Кімнен немесе неден тығылып қалды? ( оларға суық болды) Олар қайда тығылды? ( ағаштардың діңгектер жырығына, үйлердің тесіктеріне) Онда олар не істейді? (ұйықтайды).  Жәндіктер тығылған жерлерді табу және олар қыстың қатты суығында өліп қалмас үшін не істеуге болады? (ағаштың қабығына, түскен жапырақтарды  астынан). Жерден құрғақ жапырақтарды жинап   және оны себу.                                                         </w:t>
            </w:r>
          </w:p>
          <w:p w14:paraId="3073D06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Көркем сөз:</w:t>
            </w:r>
            <w:r>
              <w:rPr>
                <w:rFonts w:ascii="Times New Roman" w:hAnsi="Times New Roman" w:eastAsia="Times New Roman" w:cs="Times New Roman"/>
                <w:sz w:val="20"/>
                <w:szCs w:val="20"/>
                <w:lang w:val="kk-KZ"/>
              </w:rPr>
              <w:t xml:space="preserve"> «Көбелек»</w:t>
            </w:r>
            <w:r>
              <w:rPr>
                <w:rFonts w:ascii="Times New Roman" w:hAnsi="Times New Roman" w:eastAsia="Times New Roman" w:cs="Times New Roman"/>
                <w:sz w:val="20"/>
                <w:szCs w:val="20"/>
                <w:lang w:val="kk-KZ"/>
              </w:rPr>
              <w:br w:type="textWrapping"/>
            </w:r>
            <w:r>
              <w:rPr>
                <w:rFonts w:ascii="Times New Roman" w:hAnsi="Times New Roman" w:eastAsia="Times New Roman" w:cs="Times New Roman"/>
                <w:sz w:val="20"/>
                <w:szCs w:val="20"/>
                <w:lang w:val="kk-KZ"/>
              </w:rPr>
              <w:t xml:space="preserve">Көбелек –ау, көбелек! </w:t>
            </w:r>
          </w:p>
          <w:p w14:paraId="2619190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Әдемісің керемет </w:t>
            </w:r>
          </w:p>
          <w:p w14:paraId="33D32114">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Гүлге келіп қона ғой </w:t>
            </w:r>
          </w:p>
          <w:p w14:paraId="2B36474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Өзің де гүл бола ғой. </w:t>
            </w:r>
          </w:p>
          <w:p w14:paraId="6FC67C1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Қозғалмалы ойын:</w:t>
            </w:r>
            <w:r>
              <w:rPr>
                <w:rFonts w:ascii="Times New Roman" w:hAnsi="Times New Roman" w:eastAsia="Times New Roman" w:cs="Times New Roman"/>
                <w:sz w:val="20"/>
                <w:szCs w:val="20"/>
                <w:lang w:val="kk-KZ"/>
              </w:rPr>
              <w:t xml:space="preserve"> «Инеліктің әні» </w:t>
            </w:r>
          </w:p>
          <w:p w14:paraId="25926EF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Мақсаты: </w:t>
            </w:r>
            <w:r>
              <w:rPr>
                <w:rFonts w:ascii="Times New Roman" w:hAnsi="Times New Roman" w:eastAsia="Times New Roman" w:cs="Times New Roman"/>
                <w:sz w:val="20"/>
                <w:szCs w:val="20"/>
                <w:lang w:val="kk-KZ"/>
              </w:rPr>
              <w:t xml:space="preserve">сөздерді байланыстыра сөйлеуге, ырғақты, қимыл-қозғалыс үйлесiмдiлігін жетiлдiру. </w:t>
            </w:r>
          </w:p>
          <w:p w14:paraId="3C10DE6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Еңбек алаңында жұмыс істеу: </w:t>
            </w:r>
            <w:r>
              <w:rPr>
                <w:rFonts w:ascii="Times New Roman" w:hAnsi="Times New Roman" w:eastAsia="Times New Roman" w:cs="Times New Roman"/>
                <w:sz w:val="20"/>
                <w:szCs w:val="20"/>
                <w:lang w:val="kk-KZ"/>
              </w:rPr>
              <w:t xml:space="preserve">ағаштардан кепкен бұтақтарды алып тастау, жапырақтарды жинау. </w:t>
            </w:r>
          </w:p>
        </w:tc>
        <w:tc>
          <w:tcPr>
            <w:tcW w:w="1843" w:type="dxa"/>
            <w:gridSpan w:val="2"/>
            <w:tcBorders>
              <w:top w:val="single" w:color="000000" w:sz="4" w:space="0"/>
              <w:left w:val="single" w:color="000000" w:sz="4" w:space="0"/>
              <w:bottom w:val="single" w:color="000000" w:sz="4" w:space="0"/>
              <w:right w:val="single" w:color="000000" w:sz="4" w:space="0"/>
            </w:tcBorders>
          </w:tcPr>
          <w:p w14:paraId="58EA5CD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Маусымдық өзгерістерді бақылау</w:t>
            </w:r>
          </w:p>
          <w:p w14:paraId="3306B29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маусымдық өзгерістер туралы білімдерін бекіту.  Жазда күн ыстық, ал күзде  таңертең күн салқын болып,  түсте ыстық болады. Адамдар қысқа дайындалады. Құстар жылы жаққа ұшады. </w:t>
            </w:r>
          </w:p>
          <w:p w14:paraId="75F1686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Тақпақ:</w:t>
            </w:r>
          </w:p>
          <w:p w14:paraId="6224CBC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Күзде жауын. Бұлт. Тұман </w:t>
            </w:r>
          </w:p>
          <w:p w14:paraId="606E2D7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Сары жапырақ жауады. </w:t>
            </w:r>
          </w:p>
          <w:p w14:paraId="58EF429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Сары құйын ұйтқыған </w:t>
            </w:r>
          </w:p>
          <w:p w14:paraId="4003ABB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Сапырады ауаны </w:t>
            </w:r>
          </w:p>
          <w:p w14:paraId="19847CE2">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Тапталады табанға </w:t>
            </w:r>
          </w:p>
          <w:p w14:paraId="29750FF5">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 xml:space="preserve">Судыр- судыр жапырақ </w:t>
            </w:r>
          </w:p>
          <w:p w14:paraId="13ABB803">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 xml:space="preserve">Өрттей сары бояуға </w:t>
            </w:r>
          </w:p>
          <w:p w14:paraId="3306E56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 Малынғандай атырап.    М. Әлімбаев </w:t>
            </w:r>
          </w:p>
          <w:p w14:paraId="281931E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Қозғалмалы ойын:</w:t>
            </w:r>
            <w:r>
              <w:rPr>
                <w:rFonts w:ascii="Times New Roman" w:hAnsi="Times New Roman" w:eastAsia="Times New Roman" w:cs="Times New Roman"/>
                <w:sz w:val="20"/>
                <w:szCs w:val="20"/>
                <w:lang w:val="kk-KZ"/>
              </w:rPr>
              <w:t xml:space="preserve">  «Ұшақтар». </w:t>
            </w:r>
          </w:p>
          <w:p w14:paraId="099BDBA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Шапшаңдыққа, достыққа тәрбиелеу.</w:t>
            </w:r>
          </w:p>
          <w:p w14:paraId="7EAEE9DC">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Алаңдағы еңбек: </w:t>
            </w:r>
            <w:r>
              <w:rPr>
                <w:rFonts w:ascii="Times New Roman" w:hAnsi="Times New Roman" w:eastAsia="Times New Roman" w:cs="Times New Roman"/>
                <w:sz w:val="20"/>
                <w:szCs w:val="20"/>
                <w:lang w:val="kk-KZ"/>
              </w:rPr>
              <w:t>кұстарға жемсалғыш жасау.</w:t>
            </w:r>
          </w:p>
          <w:p w14:paraId="202A30A0">
            <w:pPr>
              <w:pStyle w:val="24"/>
              <w:rPr>
                <w:sz w:val="20"/>
                <w:szCs w:val="20"/>
              </w:rPr>
            </w:pPr>
          </w:p>
        </w:tc>
        <w:tc>
          <w:tcPr>
            <w:tcW w:w="2410" w:type="dxa"/>
            <w:gridSpan w:val="3"/>
            <w:tcBorders>
              <w:top w:val="single" w:color="000000" w:sz="4" w:space="0"/>
              <w:left w:val="single" w:color="000000" w:sz="4" w:space="0"/>
              <w:bottom w:val="single" w:color="000000" w:sz="4" w:space="0"/>
              <w:right w:val="single" w:color="000000" w:sz="4" w:space="0"/>
            </w:tcBorders>
          </w:tcPr>
          <w:p w14:paraId="759350F2">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b/>
                <w:bCs/>
                <w:sz w:val="20"/>
                <w:szCs w:val="20"/>
                <w:lang w:val="kk-KZ"/>
              </w:rPr>
              <w:t>Жаңбырды бақылау</w:t>
            </w:r>
          </w:p>
          <w:p w14:paraId="50722AD2">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b/>
                <w:bCs/>
                <w:sz w:val="20"/>
                <w:szCs w:val="20"/>
                <w:lang w:val="kk-KZ"/>
              </w:rPr>
              <w:t>Мақсаты:</w:t>
            </w:r>
            <w:r>
              <w:rPr>
                <w:rFonts w:ascii="Times New Roman" w:hAnsi="Times New Roman" w:eastAsia="Calibri" w:cs="Times New Roman"/>
                <w:sz w:val="20"/>
                <w:szCs w:val="20"/>
                <w:lang w:val="kk-KZ"/>
              </w:rPr>
              <w:t xml:space="preserve"> Тірі және өлі табиғат арасындағы өзгерістерді бақылауды жалғастыру. </w:t>
            </w:r>
          </w:p>
          <w:p w14:paraId="769CE634">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Жазда жаңбыр қатты жауады бірақ қысқа және жылы болады. Ал күзде жаңбыр жиі жауып, суық боп келеді. Бұл кезде адамдар қолшатырдың астында тығылса, құстар ұяларына, ағаштың жапырағының астына жасырынады. </w:t>
            </w:r>
          </w:p>
          <w:p w14:paraId="028E71AE">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Жаңбырлы күнді терезеден бақылау. Жаңбырдың терезені тарсылдатқаның тыңдап, тамшылардың терезе келіп түсіп аққаның  тамашалау. Жолдарда кандай  шалшық сулар пайда болғаның көру. Бүгін ауа-райы қандай?  (Жаңбырлы, күн бұлыңғыр), Жаңбыр жиі жауып, күн суып, сіркіреп, жерде шалшық сулар пайда болды. </w:t>
            </w:r>
          </w:p>
          <w:p w14:paraId="73590DDB">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Жаңбырлы күнде жерді бақылау: ол қап қара, жабысқақ, сулы. Адамдардың киімдеріне көңіл бөлейік: (жауын өткізбейтін  плащ, резенке етік, қолдарына қол шатыр ұстаған) . Адамдар неге осылай киінген? </w:t>
            </w:r>
          </w:p>
          <w:p w14:paraId="7C8DF8A3">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b/>
                <w:bCs/>
                <w:sz w:val="20"/>
                <w:szCs w:val="20"/>
                <w:lang w:val="kk-KZ"/>
              </w:rPr>
              <w:t>Тақпақ</w:t>
            </w:r>
          </w:p>
          <w:p w14:paraId="588D7207">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Жаңбыр, жаңбыр, жауа бер! </w:t>
            </w:r>
          </w:p>
          <w:p w14:paraId="1CC03007">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Сенен бақша, бауөнер </w:t>
            </w:r>
          </w:p>
          <w:p w14:paraId="32A55B8C">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Жадырасын туған жер </w:t>
            </w:r>
          </w:p>
          <w:p w14:paraId="035D0E7B">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Күміс моншақтама бер </w:t>
            </w:r>
          </w:p>
          <w:p w14:paraId="521C4A16">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b/>
                <w:bCs/>
                <w:sz w:val="20"/>
                <w:szCs w:val="20"/>
                <w:lang w:val="kk-KZ"/>
              </w:rPr>
              <w:t xml:space="preserve">Қозғалмалы ойын: </w:t>
            </w:r>
            <w:r>
              <w:rPr>
                <w:rFonts w:ascii="Times New Roman" w:hAnsi="Times New Roman" w:eastAsia="Calibri" w:cs="Times New Roman"/>
                <w:sz w:val="20"/>
                <w:szCs w:val="20"/>
                <w:lang w:val="kk-KZ"/>
              </w:rPr>
              <w:t xml:space="preserve"> «Соқыр теке қоңырауымен» </w:t>
            </w:r>
          </w:p>
          <w:p w14:paraId="45C712CA">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b/>
                <w:bCs/>
                <w:sz w:val="20"/>
                <w:szCs w:val="20"/>
                <w:lang w:val="kk-KZ"/>
              </w:rPr>
              <w:t>Мақсаты:</w:t>
            </w:r>
            <w:r>
              <w:rPr>
                <w:rFonts w:ascii="Times New Roman" w:hAnsi="Times New Roman" w:eastAsia="Calibri" w:cs="Times New Roman"/>
                <w:sz w:val="20"/>
                <w:szCs w:val="20"/>
                <w:lang w:val="kk-KZ"/>
              </w:rPr>
              <w:t xml:space="preserve"> балалардың көңіл күйін көтеру.</w:t>
            </w:r>
          </w:p>
          <w:p w14:paraId="46806C49">
            <w:pPr>
              <w:pStyle w:val="24"/>
              <w:rPr>
                <w:b/>
                <w:bCs/>
                <w:sz w:val="20"/>
                <w:szCs w:val="20"/>
              </w:rPr>
            </w:pPr>
            <w:r>
              <w:rPr>
                <w:rFonts w:eastAsia="Calibri"/>
                <w:b/>
                <w:bCs/>
                <w:sz w:val="20"/>
                <w:szCs w:val="20"/>
              </w:rPr>
              <w:t xml:space="preserve">Алаңдағы еңбек: </w:t>
            </w:r>
            <w:r>
              <w:rPr>
                <w:rFonts w:eastAsia="Calibri"/>
                <w:sz w:val="20"/>
                <w:szCs w:val="20"/>
              </w:rPr>
              <w:t xml:space="preserve">кұстарға жемсалғыш жасау. </w:t>
            </w:r>
          </w:p>
        </w:tc>
        <w:tc>
          <w:tcPr>
            <w:tcW w:w="2692" w:type="dxa"/>
            <w:gridSpan w:val="2"/>
            <w:tcBorders>
              <w:top w:val="single" w:color="000000" w:sz="4" w:space="0"/>
              <w:left w:val="single" w:color="000000" w:sz="4" w:space="0"/>
              <w:bottom w:val="single" w:color="000000" w:sz="4" w:space="0"/>
              <w:right w:val="single" w:color="000000" w:sz="4" w:space="0"/>
            </w:tcBorders>
          </w:tcPr>
          <w:p w14:paraId="2A879955">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Ауаны бақылау </w:t>
            </w:r>
          </w:p>
          <w:p w14:paraId="758B3E78">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
                <w:bCs/>
                <w:sz w:val="20"/>
                <w:szCs w:val="20"/>
                <w:lang w:val="kk-KZ" w:eastAsia="ru-RU"/>
              </w:rPr>
              <w:t>Мақсаты:</w:t>
            </w:r>
            <w:r>
              <w:rPr>
                <w:rFonts w:ascii="Times New Roman" w:hAnsi="Times New Roman" w:eastAsia="Times New Roman" w:cs="Times New Roman"/>
                <w:bCs/>
                <w:sz w:val="20"/>
                <w:szCs w:val="20"/>
                <w:lang w:val="kk-KZ" w:eastAsia="ru-RU"/>
              </w:rPr>
              <w:t xml:space="preserve">Балаларды табиғаттың бір құрамдас бөлігі ауамен, және оның қасиеттерімен таныстыру. </w:t>
            </w:r>
          </w:p>
          <w:p w14:paraId="09C61040">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Біз немен демаламыз? Бірінші. Терең - демді ішке тартып, содан соң оны қайта шығарайық. Қалай ойлайсындар біз нені шығардық? (ауаны). Ауа деген не? Кімде – кім оны көрдіме? (біз оны көрмейміз, бірақ әрдайым біздің қасымызда) Неге біз оны көрмейміз? ( ауа – жеңіл, көзге көріңбейді) Бідің демалатынымызды қалай тексереміз? Алақанымызды бірінші аузымызға апарым, содан соң мұрынға апарып демалыңыз. Сендер не сездіңдер? ( алақанымыз жылынды, біздің демалысымыздан) </w:t>
            </w:r>
          </w:p>
          <w:p w14:paraId="7CAA2F94">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Жұмбақ. </w:t>
            </w:r>
          </w:p>
          <w:p w14:paraId="7B4C7F08">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Көзге ілінбейді, </w:t>
            </w:r>
          </w:p>
          <w:p w14:paraId="72CFCDC9">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Жұтсаң білінбейді. (Ауа) </w:t>
            </w:r>
          </w:p>
          <w:p w14:paraId="4B9D31EF">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Қозғалмалы ойын: «Қоңыздар» </w:t>
            </w:r>
          </w:p>
          <w:p w14:paraId="1D40A7BE">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
                <w:bCs/>
                <w:sz w:val="20"/>
                <w:szCs w:val="20"/>
                <w:lang w:val="kk-KZ" w:eastAsia="ru-RU"/>
              </w:rPr>
              <w:t>Мақсаты:</w:t>
            </w:r>
            <w:r>
              <w:rPr>
                <w:rFonts w:ascii="Times New Roman" w:hAnsi="Times New Roman" w:eastAsia="Times New Roman" w:cs="Times New Roman"/>
                <w:bCs/>
                <w:sz w:val="20"/>
                <w:szCs w:val="20"/>
                <w:lang w:val="kk-KZ" w:eastAsia="ru-RU"/>
              </w:rPr>
              <w:t xml:space="preserve">Балаларды жан- жақты жүгіруге  , белгі бойыншща қозғалысты өзгертуге назар аударуға үйрету. </w:t>
            </w:r>
          </w:p>
          <w:p w14:paraId="4D31CBD1">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
                <w:bCs/>
                <w:sz w:val="20"/>
                <w:szCs w:val="20"/>
                <w:lang w:val="kk-KZ" w:eastAsia="ru-RU"/>
              </w:rPr>
              <w:t>Еңбек әрекеті:</w:t>
            </w:r>
            <w:r>
              <w:rPr>
                <w:rFonts w:ascii="Times New Roman" w:hAnsi="Times New Roman" w:eastAsia="Times New Roman" w:cs="Times New Roman"/>
                <w:bCs/>
                <w:sz w:val="20"/>
                <w:szCs w:val="20"/>
                <w:lang w:val="kk-KZ" w:eastAsia="ru-RU"/>
              </w:rPr>
              <w:t xml:space="preserve"> Сынған бұтақтарды және жапырақтарды жинау.</w:t>
            </w:r>
          </w:p>
          <w:p w14:paraId="5FD7AB29">
            <w:pPr>
              <w:widowControl w:val="0"/>
              <w:autoSpaceDE w:val="0"/>
              <w:autoSpaceDN w:val="0"/>
              <w:spacing w:after="0" w:line="240" w:lineRule="auto"/>
              <w:rPr>
                <w:rFonts w:ascii="Times New Roman" w:hAnsi="Times New Roman" w:cs="Times New Roman"/>
                <w:sz w:val="20"/>
                <w:szCs w:val="20"/>
                <w:lang w:val="kk-KZ"/>
              </w:rPr>
            </w:pPr>
          </w:p>
        </w:tc>
        <w:tc>
          <w:tcPr>
            <w:tcW w:w="2420" w:type="dxa"/>
            <w:tcBorders>
              <w:top w:val="single" w:color="000000" w:sz="4" w:space="0"/>
              <w:left w:val="single" w:color="000000" w:sz="4" w:space="0"/>
              <w:bottom w:val="single" w:color="000000" w:sz="4" w:space="0"/>
              <w:right w:val="single" w:color="000000" w:sz="4" w:space="0"/>
            </w:tcBorders>
          </w:tcPr>
          <w:p w14:paraId="0CFAAAA6">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Бақшадағы өсімдіктерді бақылау</w:t>
            </w:r>
          </w:p>
          <w:p w14:paraId="1A9166B3">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Мақсаты: </w:t>
            </w:r>
            <w:r>
              <w:rPr>
                <w:rFonts w:ascii="Times New Roman" w:hAnsi="Times New Roman" w:eastAsia="Times New Roman" w:cs="Times New Roman"/>
                <w:sz w:val="20"/>
                <w:szCs w:val="20"/>
                <w:lang w:val="kk-KZ"/>
              </w:rPr>
              <w:t xml:space="preserve">Бақашада өсетін өсімдіктерді ажырату,  олардың адамға пайдасы, адамдардың қысқа дайындығы туралы түсінік беру. </w:t>
            </w:r>
          </w:p>
          <w:p w14:paraId="48FD257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Болжам:</w:t>
            </w:r>
            <w:r>
              <w:rPr>
                <w:rFonts w:ascii="Times New Roman" w:hAnsi="Times New Roman" w:eastAsia="Times New Roman" w:cs="Times New Roman"/>
                <w:sz w:val="20"/>
                <w:szCs w:val="20"/>
                <w:lang w:val="kk-KZ"/>
              </w:rPr>
              <w:t xml:space="preserve">Сарымсақтың қабығы қалың болса – қыстың аяз болғаны. </w:t>
            </w:r>
          </w:p>
          <w:p w14:paraId="39D8186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Тақпақ:</w:t>
            </w:r>
          </w:p>
          <w:p w14:paraId="60F034DC">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Апорт деген тәтті алма </w:t>
            </w:r>
          </w:p>
          <w:p w14:paraId="69935C8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Өседі ол бақтарда </w:t>
            </w:r>
          </w:p>
          <w:p w14:paraId="0D86C1B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Апорт деген тәтті алма </w:t>
            </w:r>
          </w:p>
          <w:p w14:paraId="2706A23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Өседі ол бақтарда.  </w:t>
            </w:r>
          </w:p>
          <w:p w14:paraId="769409C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Жұмбақ: </w:t>
            </w:r>
          </w:p>
          <w:p w14:paraId="4A581FC7">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Балалармен достасып, </w:t>
            </w:r>
          </w:p>
          <w:p w14:paraId="02E295F2">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Жазда бақты қорғайды, </w:t>
            </w:r>
          </w:p>
          <w:p w14:paraId="26F08AF4">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Күзде кетер қоштасып, </w:t>
            </w:r>
          </w:p>
          <w:p w14:paraId="0BA248E3">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Кім біледі .. (торғайды)? </w:t>
            </w:r>
          </w:p>
          <w:p w14:paraId="1C4C206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Қозғалмалы ойын:</w:t>
            </w:r>
            <w:r>
              <w:rPr>
                <w:rFonts w:ascii="Times New Roman" w:hAnsi="Times New Roman" w:eastAsia="Times New Roman" w:cs="Times New Roman"/>
                <w:sz w:val="20"/>
                <w:szCs w:val="20"/>
                <w:lang w:val="kk-KZ"/>
              </w:rPr>
              <w:t xml:space="preserve"> «Ұшақтар». </w:t>
            </w:r>
          </w:p>
          <w:p w14:paraId="5203FD4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жылдамдыққа, шапшаңдыққа үйрет, достастыққа тәрбиелеу.. </w:t>
            </w:r>
          </w:p>
          <w:p w14:paraId="48CA2A50">
            <w:pPr>
              <w:widowControl w:val="0"/>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b/>
                <w:bCs/>
                <w:sz w:val="20"/>
                <w:szCs w:val="20"/>
                <w:lang w:val="kk-KZ"/>
              </w:rPr>
              <w:t>Алаңдағы еңбек:</w:t>
            </w:r>
            <w:r>
              <w:rPr>
                <w:rFonts w:ascii="Times New Roman" w:hAnsi="Times New Roman" w:eastAsia="Times New Roman" w:cs="Times New Roman"/>
                <w:sz w:val="20"/>
                <w:szCs w:val="20"/>
                <w:lang w:val="kk-KZ"/>
              </w:rPr>
              <w:t xml:space="preserve"> қураған өсімдіктерді жинау </w:t>
            </w:r>
          </w:p>
          <w:p w14:paraId="7D3EEEDE">
            <w:pPr>
              <w:widowControl w:val="0"/>
              <w:autoSpaceDE w:val="0"/>
              <w:autoSpaceDN w:val="0"/>
              <w:spacing w:after="0" w:line="240" w:lineRule="auto"/>
              <w:rPr>
                <w:rFonts w:ascii="Times New Roman" w:hAnsi="Times New Roman" w:cs="Times New Roman"/>
                <w:sz w:val="20"/>
                <w:szCs w:val="20"/>
                <w:lang w:val="en-US"/>
              </w:rPr>
            </w:pPr>
          </w:p>
        </w:tc>
      </w:tr>
      <w:tr w14:paraId="73F5A2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2698" w:type="dxa"/>
            <w:tcBorders>
              <w:top w:val="single" w:color="000000" w:sz="4" w:space="0"/>
              <w:left w:val="single" w:color="000000" w:sz="4" w:space="0"/>
              <w:bottom w:val="single" w:color="000000" w:sz="4" w:space="0"/>
              <w:right w:val="single" w:color="000000" w:sz="4" w:space="0"/>
            </w:tcBorders>
          </w:tcPr>
          <w:p w14:paraId="1B561AF7">
            <w:pPr>
              <w:pStyle w:val="24"/>
              <w:ind w:left="110"/>
              <w:rPr>
                <w:b/>
                <w:sz w:val="20"/>
                <w:szCs w:val="20"/>
              </w:rPr>
            </w:pPr>
            <w:r>
              <w:rPr>
                <w:b/>
                <w:sz w:val="20"/>
                <w:szCs w:val="20"/>
              </w:rPr>
              <w:t>Серуенненоралу</w:t>
            </w:r>
          </w:p>
        </w:tc>
        <w:tc>
          <w:tcPr>
            <w:tcW w:w="12197" w:type="dxa"/>
            <w:gridSpan w:val="10"/>
            <w:tcBorders>
              <w:top w:val="single" w:color="000000" w:sz="4" w:space="0"/>
              <w:left w:val="single" w:color="000000" w:sz="4" w:space="0"/>
              <w:bottom w:val="single" w:color="000000" w:sz="4" w:space="0"/>
              <w:right w:val="single" w:color="000000" w:sz="4" w:space="0"/>
            </w:tcBorders>
          </w:tcPr>
          <w:p w14:paraId="0C9785A7">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6B2EA90B">
            <w:pPr>
              <w:pStyle w:val="24"/>
              <w:rPr>
                <w:sz w:val="20"/>
                <w:szCs w:val="20"/>
              </w:rPr>
            </w:pPr>
          </w:p>
        </w:tc>
      </w:tr>
      <w:tr w14:paraId="3B3F80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698" w:type="dxa"/>
            <w:tcBorders>
              <w:top w:val="single" w:color="000000" w:sz="4" w:space="0"/>
              <w:left w:val="single" w:color="000000" w:sz="4" w:space="0"/>
              <w:bottom w:val="single" w:color="000000" w:sz="4" w:space="0"/>
              <w:right w:val="single" w:color="000000" w:sz="4" w:space="0"/>
            </w:tcBorders>
          </w:tcPr>
          <w:p w14:paraId="57B2F9A6">
            <w:pPr>
              <w:pStyle w:val="24"/>
              <w:ind w:left="110"/>
              <w:rPr>
                <w:b/>
                <w:sz w:val="20"/>
                <w:szCs w:val="20"/>
              </w:rPr>
            </w:pPr>
            <w:r>
              <w:rPr>
                <w:b/>
                <w:sz w:val="20"/>
                <w:szCs w:val="20"/>
              </w:rPr>
              <w:t>Түскіас</w:t>
            </w:r>
          </w:p>
        </w:tc>
        <w:tc>
          <w:tcPr>
            <w:tcW w:w="12197" w:type="dxa"/>
            <w:gridSpan w:val="10"/>
            <w:tcBorders>
              <w:top w:val="single" w:color="000000" w:sz="4" w:space="0"/>
              <w:left w:val="single" w:color="000000" w:sz="4" w:space="0"/>
              <w:bottom w:val="single" w:color="000000" w:sz="4" w:space="0"/>
              <w:right w:val="single" w:color="000000" w:sz="4" w:space="0"/>
            </w:tcBorders>
          </w:tcPr>
          <w:p w14:paraId="6B0937AB">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7D89A0BB">
            <w:pPr>
              <w:pStyle w:val="24"/>
              <w:rPr>
                <w:color w:val="FF0000"/>
                <w:sz w:val="20"/>
                <w:szCs w:val="20"/>
              </w:rPr>
            </w:pPr>
            <w:r>
              <w:rPr>
                <w:sz w:val="20"/>
                <w:szCs w:val="20"/>
              </w:rPr>
              <w:t xml:space="preserve">Балаларды үстел басында дұрыс отыру, үстелге қойылған ыдыстар мен заттарды таныстыруды жалғастыру </w:t>
            </w:r>
            <w:r>
              <w:rPr>
                <w:b/>
                <w:bCs/>
                <w:color w:val="0070C0"/>
                <w:sz w:val="20"/>
                <w:szCs w:val="20"/>
              </w:rPr>
              <w:t>(мәдени-гигиеналық дағдылар, өзіне-өзі қызмет ету, кезекшілердің еңбек әрекеті)</w:t>
            </w:r>
          </w:p>
        </w:tc>
      </w:tr>
      <w:tr w14:paraId="5418D0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2698" w:type="dxa"/>
            <w:tcBorders>
              <w:top w:val="single" w:color="000000" w:sz="4" w:space="0"/>
              <w:left w:val="single" w:color="000000" w:sz="4" w:space="0"/>
              <w:bottom w:val="single" w:color="000000" w:sz="4" w:space="0"/>
              <w:right w:val="single" w:color="000000" w:sz="4" w:space="0"/>
            </w:tcBorders>
          </w:tcPr>
          <w:p w14:paraId="3D6E8511">
            <w:pPr>
              <w:pStyle w:val="24"/>
              <w:ind w:left="110"/>
              <w:rPr>
                <w:b/>
                <w:sz w:val="20"/>
                <w:szCs w:val="20"/>
              </w:rPr>
            </w:pPr>
            <w:r>
              <w:rPr>
                <w:b/>
                <w:sz w:val="20"/>
                <w:szCs w:val="20"/>
              </w:rPr>
              <w:t>Күндізгіұйқы</w:t>
            </w:r>
          </w:p>
        </w:tc>
        <w:tc>
          <w:tcPr>
            <w:tcW w:w="12197" w:type="dxa"/>
            <w:gridSpan w:val="10"/>
            <w:tcBorders>
              <w:top w:val="single" w:color="000000" w:sz="4" w:space="0"/>
              <w:left w:val="single" w:color="000000" w:sz="4" w:space="0"/>
              <w:bottom w:val="single" w:color="000000" w:sz="4" w:space="0"/>
              <w:right w:val="single" w:color="000000" w:sz="4" w:space="0"/>
            </w:tcBorders>
          </w:tcPr>
          <w:p w14:paraId="2F024788">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436004F0">
            <w:pPr>
              <w:widowControl w:val="0"/>
              <w:autoSpaceDE w:val="0"/>
              <w:autoSpaceDN w:val="0"/>
              <w:spacing w:after="0"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sz w:val="20"/>
                <w:szCs w:val="20"/>
                <w:lang w:val="kk-KZ" w:eastAsia="ru-RU"/>
              </w:rPr>
              <w:t>(</w:t>
            </w:r>
            <w:r>
              <w:rPr>
                <w:rFonts w:ascii="Times New Roman" w:hAnsi="Times New Roman" w:eastAsia="Times New Roman" w:cs="Times New Roman"/>
                <w:b/>
                <w:bCs/>
                <w:color w:val="0070C0"/>
                <w:sz w:val="20"/>
                <w:szCs w:val="20"/>
                <w:lang w:val="kk-KZ" w:eastAsia="ru-RU"/>
              </w:rPr>
              <w:t>өзіне-өзі қызмет ету дағдылары, ірі және ұсақ моториканы дамыту)</w:t>
            </w:r>
          </w:p>
          <w:p w14:paraId="384A9A7E">
            <w:pPr>
              <w:pStyle w:val="24"/>
              <w:rPr>
                <w:sz w:val="20"/>
                <w:szCs w:val="20"/>
              </w:rPr>
            </w:pPr>
            <w:r>
              <w:rPr>
                <w:color w:val="000000"/>
                <w:sz w:val="20"/>
                <w:szCs w:val="20"/>
                <w:lang w:eastAsia="ru-RU"/>
              </w:rPr>
              <w:t xml:space="preserve">Балалардың  тыныш ұйықтауы үшін жайы баяу музыка тыңдау. </w:t>
            </w:r>
            <w:r>
              <w:rPr>
                <w:b/>
                <w:sz w:val="20"/>
                <w:szCs w:val="20"/>
                <w:lang w:eastAsia="ru-RU"/>
              </w:rPr>
              <w:t>(Музыка)</w:t>
            </w:r>
          </w:p>
        </w:tc>
      </w:tr>
      <w:tr w14:paraId="3DA0A1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2698" w:type="dxa"/>
            <w:tcBorders>
              <w:top w:val="single" w:color="000000" w:sz="4" w:space="0"/>
              <w:left w:val="single" w:color="000000" w:sz="4" w:space="0"/>
              <w:bottom w:val="single" w:color="000000" w:sz="4" w:space="0"/>
              <w:right w:val="single" w:color="000000" w:sz="4" w:space="0"/>
            </w:tcBorders>
          </w:tcPr>
          <w:p w14:paraId="59CC81A9">
            <w:pPr>
              <w:pStyle w:val="24"/>
              <w:ind w:left="110" w:right="1334"/>
              <w:rPr>
                <w:b/>
                <w:sz w:val="20"/>
                <w:szCs w:val="20"/>
              </w:rPr>
            </w:pPr>
            <w:r>
              <w:rPr>
                <w:b/>
                <w:sz w:val="20"/>
                <w:szCs w:val="20"/>
              </w:rPr>
              <w:t>Біртіндеп ұйқыданояту,</w:t>
            </w:r>
          </w:p>
          <w:p w14:paraId="3DFF6088">
            <w:pPr>
              <w:pStyle w:val="24"/>
              <w:ind w:left="110"/>
              <w:rPr>
                <w:b/>
                <w:sz w:val="20"/>
                <w:szCs w:val="20"/>
              </w:rPr>
            </w:pPr>
            <w:r>
              <w:rPr>
                <w:b/>
                <w:sz w:val="20"/>
                <w:szCs w:val="20"/>
              </w:rPr>
              <w:t>сауықтырушаралары</w:t>
            </w:r>
          </w:p>
        </w:tc>
        <w:tc>
          <w:tcPr>
            <w:tcW w:w="12197" w:type="dxa"/>
            <w:gridSpan w:val="10"/>
            <w:tcBorders>
              <w:top w:val="single" w:color="000000" w:sz="4" w:space="0"/>
              <w:left w:val="single" w:color="000000" w:sz="4" w:space="0"/>
              <w:bottom w:val="single" w:color="auto" w:sz="4" w:space="0"/>
              <w:right w:val="single" w:color="000000" w:sz="4" w:space="0"/>
            </w:tcBorders>
          </w:tcPr>
          <w:p w14:paraId="37D78DA7">
            <w:pPr>
              <w:widowControl w:val="0"/>
              <w:autoSpaceDE w:val="0"/>
              <w:autoSpaceDN w:val="0"/>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47E43C14">
            <w:pPr>
              <w:widowControl w:val="0"/>
              <w:autoSpaceDE w:val="0"/>
              <w:autoSpaceDN w:val="0"/>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308A8282">
            <w:pPr>
              <w:widowControl w:val="0"/>
              <w:autoSpaceDE w:val="0"/>
              <w:autoSpaceDN w:val="0"/>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tc>
      </w:tr>
      <w:tr w14:paraId="2850DE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698" w:type="dxa"/>
            <w:tcBorders>
              <w:top w:val="single" w:color="000000" w:sz="4" w:space="0"/>
              <w:left w:val="single" w:color="000000" w:sz="4" w:space="0"/>
              <w:bottom w:val="single" w:color="000000" w:sz="4" w:space="0"/>
              <w:right w:val="single" w:color="000000" w:sz="4" w:space="0"/>
            </w:tcBorders>
          </w:tcPr>
          <w:p w14:paraId="3D90256E">
            <w:pPr>
              <w:pStyle w:val="24"/>
              <w:ind w:left="110"/>
              <w:rPr>
                <w:b/>
                <w:sz w:val="20"/>
                <w:szCs w:val="20"/>
              </w:rPr>
            </w:pPr>
            <w:r>
              <w:rPr>
                <w:b/>
                <w:sz w:val="20"/>
                <w:szCs w:val="20"/>
              </w:rPr>
              <w:t>Бесінас</w:t>
            </w:r>
          </w:p>
        </w:tc>
        <w:tc>
          <w:tcPr>
            <w:tcW w:w="12197" w:type="dxa"/>
            <w:gridSpan w:val="10"/>
            <w:tcBorders>
              <w:top w:val="single" w:color="auto" w:sz="4" w:space="0"/>
              <w:left w:val="single" w:color="000000" w:sz="4" w:space="0"/>
              <w:bottom w:val="single" w:color="000000" w:sz="4" w:space="0"/>
              <w:right w:val="single" w:color="000000" w:sz="4" w:space="0"/>
            </w:tcBorders>
          </w:tcPr>
          <w:p w14:paraId="59BDAFC9">
            <w:pPr>
              <w:widowControl w:val="0"/>
              <w:autoSpaceDE w:val="0"/>
              <w:autoSpaceDN w:val="0"/>
              <w:spacing w:after="0"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sz w:val="20"/>
                <w:szCs w:val="20"/>
                <w:lang w:val="kk-KZ" w:eastAsia="ru-RU"/>
              </w:rPr>
              <w:t xml:space="preserve">үйрету </w:t>
            </w:r>
            <w:r>
              <w:rPr>
                <w:rFonts w:ascii="Times New Roman" w:hAnsi="Times New Roman" w:eastAsia="Times New Roman" w:cs="Times New Roman"/>
                <w:b/>
                <w:bCs/>
                <w:color w:val="0070C0"/>
                <w:sz w:val="20"/>
                <w:szCs w:val="20"/>
                <w:lang w:val="kk-KZ" w:eastAsia="ru-RU"/>
              </w:rPr>
              <w:t>(мәдени-гигиеналық дағдылар, өзіне-өзі қызмет ету)</w:t>
            </w:r>
            <w:r>
              <w:rPr>
                <w:rFonts w:ascii="Times New Roman" w:hAnsi="Times New Roman" w:eastAsia="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tc>
      </w:tr>
      <w:tr w14:paraId="2C7EF6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698" w:type="dxa"/>
            <w:tcBorders>
              <w:top w:val="single" w:color="000000" w:sz="4" w:space="0"/>
              <w:left w:val="single" w:color="000000" w:sz="4" w:space="0"/>
              <w:bottom w:val="single" w:color="000000" w:sz="4" w:space="0"/>
              <w:right w:val="single" w:color="000000" w:sz="4" w:space="0"/>
            </w:tcBorders>
          </w:tcPr>
          <w:p w14:paraId="40C9F252">
            <w:pPr>
              <w:pStyle w:val="24"/>
              <w:ind w:left="110" w:right="498"/>
              <w:rPr>
                <w:b/>
                <w:sz w:val="20"/>
                <w:szCs w:val="20"/>
              </w:rPr>
            </w:pPr>
            <w:r>
              <w:rPr>
                <w:b/>
                <w:sz w:val="20"/>
                <w:szCs w:val="20"/>
              </w:rPr>
              <w:t>Балалардың дербес әрекеті(баяу қимылды ойындар,үстелүсті ойындары,</w:t>
            </w:r>
          </w:p>
          <w:p w14:paraId="4AFA08E2">
            <w:pPr>
              <w:pStyle w:val="24"/>
              <w:ind w:left="110" w:right="576"/>
              <w:rPr>
                <w:b/>
                <w:sz w:val="20"/>
                <w:szCs w:val="20"/>
              </w:rPr>
            </w:pPr>
            <w:r>
              <w:rPr>
                <w:b/>
                <w:sz w:val="20"/>
                <w:szCs w:val="20"/>
              </w:rPr>
              <w:t>бейнелеуәрекеті,кітаптарқарау және тағы басқаәрекеттер)</w:t>
            </w:r>
          </w:p>
        </w:tc>
        <w:tc>
          <w:tcPr>
            <w:tcW w:w="2832" w:type="dxa"/>
            <w:gridSpan w:val="2"/>
            <w:tcBorders>
              <w:top w:val="single" w:color="000000" w:sz="4" w:space="0"/>
              <w:left w:val="single" w:color="000000" w:sz="4" w:space="0"/>
              <w:bottom w:val="single" w:color="000000" w:sz="4" w:space="0"/>
              <w:right w:val="single" w:color="000000" w:sz="4" w:space="0"/>
            </w:tcBorders>
          </w:tcPr>
          <w:p w14:paraId="4B6F7112">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Серуенде жинап алып келген жапырақтарын лупамен , жарық түсіру арқылы зерттеру.</w:t>
            </w:r>
            <w:r>
              <w:rPr>
                <w:rFonts w:ascii="Times New Roman" w:hAnsi="Times New Roman" w:cs="Times New Roman"/>
                <w:b/>
                <w:bCs/>
                <w:sz w:val="20"/>
                <w:szCs w:val="20"/>
                <w:lang w:val="kk-KZ"/>
              </w:rPr>
              <w:t xml:space="preserve"> (зерттеу іс-әрекеті)</w:t>
            </w:r>
          </w:p>
          <w:p w14:paraId="22A455BC">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Балалардың қалауы бойынша жапырақтарды бастыру әдісі арқылы суретін салу. Түрлі түсті қағаздарды қиып жапырақтар жасап, ағаштардың арасына салу. </w:t>
            </w:r>
          </w:p>
          <w:p w14:paraId="2030AD6D">
            <w:pPr>
              <w:pStyle w:val="24"/>
              <w:rPr>
                <w:sz w:val="20"/>
                <w:szCs w:val="20"/>
              </w:rPr>
            </w:pPr>
            <w:r>
              <w:rPr>
                <w:b/>
                <w:bCs/>
                <w:sz w:val="20"/>
                <w:szCs w:val="20"/>
              </w:rPr>
              <w:t>(Шығармашылық іс-әрекет), (бейнелеу іс-әрекеті)</w:t>
            </w:r>
          </w:p>
        </w:tc>
        <w:tc>
          <w:tcPr>
            <w:tcW w:w="1843" w:type="dxa"/>
            <w:gridSpan w:val="2"/>
            <w:tcBorders>
              <w:top w:val="single" w:color="000000" w:sz="4" w:space="0"/>
              <w:left w:val="single" w:color="000000" w:sz="4" w:space="0"/>
              <w:bottom w:val="single" w:color="000000" w:sz="4" w:space="0"/>
              <w:right w:val="single" w:color="000000" w:sz="4" w:space="0"/>
            </w:tcBorders>
          </w:tcPr>
          <w:p w14:paraId="2CF16E15">
            <w:pPr>
              <w:widowControl w:val="0"/>
              <w:autoSpaceDE w:val="0"/>
              <w:autoSpaceDN w:val="0"/>
              <w:spacing w:line="240" w:lineRule="auto"/>
              <w:rPr>
                <w:rFonts w:ascii="Times New Roman" w:hAnsi="Times New Roman" w:eastAsia="Times New Roman" w:cs="Times New Roman"/>
                <w:b/>
                <w:sz w:val="20"/>
                <w:szCs w:val="20"/>
                <w:lang w:val="kk-KZ" w:eastAsia="ru-RU"/>
              </w:rPr>
            </w:pPr>
            <w:r>
              <w:rPr>
                <w:rFonts w:ascii="Times New Roman" w:hAnsi="Times New Roman" w:eastAsia="Times New Roman" w:cs="Times New Roman"/>
                <w:b/>
                <w:sz w:val="20"/>
                <w:szCs w:val="20"/>
                <w:lang w:val="kk-KZ" w:eastAsia="ru-RU"/>
              </w:rPr>
              <w:t>Вариативтік бөлім</w:t>
            </w:r>
          </w:p>
          <w:p w14:paraId="5911971B">
            <w:pPr>
              <w:widowControl w:val="0"/>
              <w:autoSpaceDE w:val="0"/>
              <w:autoSpaceDN w:val="0"/>
              <w:spacing w:line="240" w:lineRule="auto"/>
              <w:rPr>
                <w:rFonts w:ascii="Times New Roman" w:hAnsi="Times New Roman" w:eastAsia="Times New Roman" w:cs="Times New Roman"/>
                <w:b/>
                <w:sz w:val="20"/>
                <w:szCs w:val="20"/>
                <w:lang w:val="kk-KZ" w:eastAsia="ru-RU"/>
              </w:rPr>
            </w:pPr>
            <w:r>
              <w:rPr>
                <w:rFonts w:ascii="Times New Roman" w:hAnsi="Times New Roman" w:eastAsia="Times New Roman" w:cs="Times New Roman"/>
                <w:b/>
                <w:sz w:val="20"/>
                <w:szCs w:val="20"/>
                <w:lang w:val="kk-KZ" w:eastAsia="ru-RU"/>
              </w:rPr>
              <w:t xml:space="preserve">Тақырыбы: </w:t>
            </w:r>
          </w:p>
          <w:p w14:paraId="3CF154ED">
            <w:pPr>
              <w:widowControl w:val="0"/>
              <w:autoSpaceDE w:val="0"/>
              <w:autoSpaceDN w:val="0"/>
              <w:spacing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Отбасындағы салт-дәстүрлер</w:t>
            </w:r>
          </w:p>
          <w:p w14:paraId="7F8EF810">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Салт-дәстүрлердің отбасындағы мәні</w:t>
            </w:r>
          </w:p>
          <w:p w14:paraId="79C6A8C4">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bCs/>
                <w:sz w:val="20"/>
                <w:szCs w:val="20"/>
                <w:lang w:val="kk-KZ" w:eastAsia="ru-RU"/>
              </w:rPr>
              <w:t>Видеоролик  сайысы (ата-аналармен жұмыс)</w:t>
            </w:r>
            <w:r>
              <w:rPr>
                <w:rFonts w:ascii="Times New Roman" w:hAnsi="Times New Roman" w:cs="Times New Roman"/>
                <w:b/>
                <w:bCs/>
                <w:sz w:val="20"/>
                <w:szCs w:val="20"/>
                <w:lang w:val="kk-KZ"/>
              </w:rPr>
              <w:t xml:space="preserve"> (Қарым-қатынас іс-әрекеті)</w:t>
            </w:r>
          </w:p>
        </w:tc>
        <w:tc>
          <w:tcPr>
            <w:tcW w:w="2410" w:type="dxa"/>
            <w:gridSpan w:val="3"/>
            <w:tcBorders>
              <w:top w:val="single" w:color="000000" w:sz="4" w:space="0"/>
              <w:left w:val="single" w:color="000000" w:sz="4" w:space="0"/>
              <w:bottom w:val="single" w:color="000000" w:sz="4" w:space="0"/>
              <w:right w:val="single" w:color="000000" w:sz="4" w:space="0"/>
            </w:tcBorders>
          </w:tcPr>
          <w:p w14:paraId="32C37478">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Өз өзіңе көмектес бастамасымен топтағы тазалық жұмыстары. </w:t>
            </w:r>
          </w:p>
          <w:p w14:paraId="4C504A8A">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(еңбек іс-әрекеті)</w:t>
            </w:r>
          </w:p>
          <w:p w14:paraId="1F07E301">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Қандай тазалық жұмысын жасағанын бейнелеу. </w:t>
            </w:r>
          </w:p>
          <w:p w14:paraId="6B19E8C3">
            <w:pPr>
              <w:widowControl w:val="0"/>
              <w:tabs>
                <w:tab w:val="left" w:pos="18995"/>
              </w:tabs>
              <w:autoSpaceDE w:val="0"/>
              <w:autoSpaceDN w:val="0"/>
              <w:spacing w:after="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rPr>
              <w:t>(бейнелеу іс-әрекеті)</w:t>
            </w:r>
          </w:p>
          <w:p w14:paraId="4FD5CBAF">
            <w:pPr>
              <w:pStyle w:val="24"/>
              <w:rPr>
                <w:sz w:val="20"/>
                <w:szCs w:val="20"/>
              </w:rPr>
            </w:pPr>
          </w:p>
        </w:tc>
        <w:tc>
          <w:tcPr>
            <w:tcW w:w="2692" w:type="dxa"/>
            <w:gridSpan w:val="2"/>
            <w:tcBorders>
              <w:top w:val="single" w:color="000000" w:sz="4" w:space="0"/>
              <w:left w:val="single" w:color="000000" w:sz="4" w:space="0"/>
              <w:bottom w:val="single" w:color="000000" w:sz="4" w:space="0"/>
              <w:right w:val="single" w:color="000000" w:sz="4" w:space="0"/>
            </w:tcBorders>
          </w:tcPr>
          <w:p w14:paraId="48E79D16">
            <w:pPr>
              <w:widowControl w:val="0"/>
              <w:autoSpaceDE w:val="0"/>
              <w:autoSpaceDN w:val="0"/>
              <w:spacing w:after="0" w:line="240" w:lineRule="auto"/>
              <w:rPr>
                <w:rFonts w:ascii="Times New Roman" w:hAnsi="Times New Roman" w:eastAsia="Times New Roman" w:cs="Times New Roman"/>
                <w:b/>
                <w:sz w:val="20"/>
                <w:szCs w:val="20"/>
                <w:lang w:val="kk-KZ" w:eastAsia="ru-RU"/>
              </w:rPr>
            </w:pPr>
            <w:r>
              <w:rPr>
                <w:rFonts w:ascii="Times New Roman" w:hAnsi="Times New Roman" w:eastAsia="Times New Roman" w:cs="Times New Roman"/>
                <w:b/>
                <w:sz w:val="20"/>
                <w:szCs w:val="20"/>
                <w:lang w:val="kk-KZ" w:eastAsia="ru-RU"/>
              </w:rPr>
              <w:t>Вариативтік бөлім</w:t>
            </w:r>
          </w:p>
          <w:p w14:paraId="265BDFBB">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b/>
                <w:sz w:val="20"/>
                <w:szCs w:val="20"/>
                <w:lang w:val="kk-KZ" w:eastAsia="ru-RU"/>
              </w:rPr>
              <w:t xml:space="preserve">Тақырыбы: </w:t>
            </w:r>
            <w:r>
              <w:rPr>
                <w:rFonts w:ascii="Times New Roman" w:hAnsi="Times New Roman" w:eastAsia="Times New Roman" w:cs="Times New Roman"/>
                <w:sz w:val="20"/>
                <w:szCs w:val="20"/>
                <w:lang w:val="kk-KZ" w:eastAsia="ru-RU"/>
              </w:rPr>
              <w:t>Өнердің ғажайып әлемі</w:t>
            </w:r>
          </w:p>
          <w:p w14:paraId="7163ED42">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 Балалардың өнерін шыңдау</w:t>
            </w:r>
          </w:p>
          <w:p w14:paraId="32D89C9F">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eastAsia="Times New Roman" w:cs="Times New Roman"/>
                <w:bCs/>
                <w:sz w:val="20"/>
                <w:szCs w:val="20"/>
                <w:lang w:val="kk-KZ" w:eastAsia="ru-RU"/>
              </w:rPr>
              <w:t xml:space="preserve"> «Менің балабақшам» (балабақша туралы әңгіме,суреттер көрмесі,ойын-сауықтар,т.б)</w:t>
            </w:r>
            <w:r>
              <w:rPr>
                <w:rFonts w:ascii="Times New Roman" w:hAnsi="Times New Roman" w:cs="Times New Roman"/>
                <w:b/>
                <w:bCs/>
                <w:sz w:val="20"/>
                <w:szCs w:val="20"/>
                <w:lang w:val="kk-KZ"/>
              </w:rPr>
              <w:t xml:space="preserve">(Қарым-қатынас іс-әрекеті) </w:t>
            </w:r>
          </w:p>
        </w:tc>
        <w:tc>
          <w:tcPr>
            <w:tcW w:w="2420" w:type="dxa"/>
            <w:tcBorders>
              <w:top w:val="single" w:color="000000" w:sz="4" w:space="0"/>
              <w:left w:val="single" w:color="000000" w:sz="4" w:space="0"/>
              <w:bottom w:val="single" w:color="000000" w:sz="4" w:space="0"/>
              <w:right w:val="single" w:color="000000" w:sz="4" w:space="0"/>
            </w:tcBorders>
          </w:tcPr>
          <w:p w14:paraId="40A721B3">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 xml:space="preserve">Балалардың қалауы бойынша орталықтарға бөлініп жұмыс жасауы. </w:t>
            </w:r>
          </w:p>
          <w:p w14:paraId="6E19CA1F">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Терезеге карап, күзгі табиғатты бейнелеу.</w:t>
            </w:r>
          </w:p>
          <w:p w14:paraId="3E3FAF01">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(Бейнелеу іс-әрекеті)</w:t>
            </w:r>
          </w:p>
          <w:p w14:paraId="62F7E26A">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 xml:space="preserve">Табиғи және қалдық материалдардың түрлерімен таныстыру. Табиғи материалдардан экибано құрастыру </w:t>
            </w:r>
          </w:p>
          <w:p w14:paraId="6FFA6026">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 xml:space="preserve">(Шығармашылық, танымдық іс-әрекет) </w:t>
            </w:r>
          </w:p>
          <w:p w14:paraId="39852868">
            <w:pPr>
              <w:pStyle w:val="22"/>
              <w:widowControl w:val="0"/>
              <w:tabs>
                <w:tab w:val="left" w:pos="18995"/>
              </w:tabs>
              <w:autoSpaceDE w:val="0"/>
              <w:autoSpaceDN w:val="0"/>
              <w:rPr>
                <w:rFonts w:ascii="Times New Roman" w:hAnsi="Times New Roman"/>
                <w:b/>
                <w:bCs/>
                <w:sz w:val="20"/>
                <w:szCs w:val="20"/>
                <w:lang w:val="kk-KZ"/>
              </w:rPr>
            </w:pPr>
          </w:p>
          <w:p w14:paraId="13075850">
            <w:pPr>
              <w:widowControl w:val="0"/>
              <w:autoSpaceDE w:val="0"/>
              <w:autoSpaceDN w:val="0"/>
              <w:spacing w:after="0" w:line="240" w:lineRule="auto"/>
              <w:rPr>
                <w:rFonts w:ascii="Times New Roman" w:hAnsi="Times New Roman" w:cs="Times New Roman"/>
                <w:b/>
                <w:bCs/>
                <w:sz w:val="20"/>
                <w:szCs w:val="20"/>
                <w:lang w:val="kk-KZ"/>
              </w:rPr>
            </w:pPr>
          </w:p>
        </w:tc>
      </w:tr>
      <w:tr w14:paraId="3826EE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2698" w:type="dxa"/>
            <w:tcBorders>
              <w:top w:val="single" w:color="000000" w:sz="4" w:space="0"/>
              <w:left w:val="single" w:color="000000" w:sz="4" w:space="0"/>
              <w:bottom w:val="single" w:color="000000" w:sz="4" w:space="0"/>
              <w:right w:val="single" w:color="000000" w:sz="4" w:space="0"/>
            </w:tcBorders>
          </w:tcPr>
          <w:p w14:paraId="65CAB989">
            <w:pPr>
              <w:pStyle w:val="24"/>
              <w:ind w:left="110"/>
              <w:rPr>
                <w:b/>
                <w:sz w:val="20"/>
                <w:szCs w:val="20"/>
              </w:rPr>
            </w:pPr>
            <w:r>
              <w:rPr>
                <w:b/>
                <w:sz w:val="20"/>
                <w:szCs w:val="20"/>
              </w:rPr>
              <w:t>Балаларменжекежұмыс</w:t>
            </w:r>
          </w:p>
        </w:tc>
        <w:tc>
          <w:tcPr>
            <w:tcW w:w="2832" w:type="dxa"/>
            <w:gridSpan w:val="2"/>
            <w:tcBorders>
              <w:top w:val="single" w:color="000000" w:sz="4" w:space="0"/>
              <w:left w:val="single" w:color="000000" w:sz="4" w:space="0"/>
              <w:bottom w:val="single" w:color="000000" w:sz="4" w:space="0"/>
              <w:right w:val="single" w:color="000000" w:sz="4" w:space="0"/>
            </w:tcBorders>
          </w:tcPr>
          <w:p w14:paraId="5D1AAB8B">
            <w:pPr>
              <w:pStyle w:val="24"/>
              <w:rPr>
                <w:sz w:val="20"/>
                <w:szCs w:val="20"/>
              </w:rPr>
            </w:pPr>
            <w:r>
              <w:rPr>
                <w:sz w:val="20"/>
                <w:szCs w:val="20"/>
              </w:rPr>
              <w:t xml:space="preserve">Айаруға </w:t>
            </w:r>
            <w:r>
              <w:rPr>
                <w:color w:val="000000"/>
                <w:sz w:val="20"/>
                <w:szCs w:val="20"/>
              </w:rPr>
              <w:t>ою-өрнектерінің түрлерін таныстыру</w:t>
            </w:r>
          </w:p>
        </w:tc>
        <w:tc>
          <w:tcPr>
            <w:tcW w:w="1843" w:type="dxa"/>
            <w:gridSpan w:val="2"/>
            <w:tcBorders>
              <w:top w:val="single" w:color="000000" w:sz="4" w:space="0"/>
              <w:left w:val="single" w:color="000000" w:sz="4" w:space="0"/>
              <w:bottom w:val="single" w:color="000000" w:sz="4" w:space="0"/>
              <w:right w:val="single" w:color="000000" w:sz="4" w:space="0"/>
            </w:tcBorders>
          </w:tcPr>
          <w:p w14:paraId="770B8FE1">
            <w:pPr>
              <w:pStyle w:val="24"/>
              <w:rPr>
                <w:sz w:val="20"/>
                <w:szCs w:val="20"/>
              </w:rPr>
            </w:pPr>
            <w:r>
              <w:rPr>
                <w:sz w:val="20"/>
                <w:szCs w:val="20"/>
                <w:lang w:val="ru-RU" w:eastAsia="ru-RU"/>
              </w:rPr>
              <w:pict>
                <v:shape id="5-конечная звезда 5" o:spid="_x0000_s1085" style="position:absolute;left:0pt;margin-left:3.8pt;margin-top:4pt;height:20.05pt;width:21.25pt;z-index:251698176;v-text-anchor:middle;mso-width-relative:margin;mso-height-relative:margin;" fillcolor="#FFFFFF" filled="t" stroked="t" coordsize="269823,25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" path="m0,97337l103064,97338,134912,0,166759,97338,269823,97337,186442,157495,218291,254832,134912,194674,51532,254832,83381,157495,0,97337xe">
                  <v:path arrowok="t" o:connecttype="custom" o:connectlocs="0,97337;103064,97338;134912,0;166759,97338;269823,97337;186442,157495;218291,254832;134912,194674;51532,254832;83381,157495;0,97337" o:connectangles="0,0,0,0,0,0,0,0,0,0,0"/>
                  <v:fill on="t" focussize="0,0"/>
                  <v:stroke weight="1pt" color="#70AD47" joinstyle="miter"/>
                  <v:imagedata o:title=""/>
                  <o:lock v:ext="edit"/>
                </v:shape>
              </w:pict>
            </w:r>
          </w:p>
          <w:p w14:paraId="2F9D9213">
            <w:pPr>
              <w:pStyle w:val="24"/>
              <w:rPr>
                <w:sz w:val="20"/>
                <w:szCs w:val="20"/>
              </w:rPr>
            </w:pPr>
          </w:p>
          <w:p w14:paraId="3BF5A13D">
            <w:pPr>
              <w:pStyle w:val="24"/>
              <w:rPr>
                <w:sz w:val="20"/>
                <w:szCs w:val="20"/>
              </w:rPr>
            </w:pPr>
            <w:r>
              <w:rPr>
                <w:sz w:val="20"/>
                <w:szCs w:val="20"/>
              </w:rPr>
              <w:t xml:space="preserve">Абайға </w:t>
            </w:r>
            <w:r>
              <w:rPr>
                <w:color w:val="000000"/>
                <w:sz w:val="20"/>
                <w:szCs w:val="20"/>
              </w:rPr>
              <w:t>құстарды ажыратуға, пайдасы туралы айтуға, қамқорлық жасауға баулу</w:t>
            </w:r>
          </w:p>
        </w:tc>
        <w:tc>
          <w:tcPr>
            <w:tcW w:w="2410" w:type="dxa"/>
            <w:gridSpan w:val="3"/>
            <w:tcBorders>
              <w:top w:val="single" w:color="000000" w:sz="4" w:space="0"/>
              <w:left w:val="single" w:color="000000" w:sz="4" w:space="0"/>
              <w:bottom w:val="single" w:color="000000" w:sz="4" w:space="0"/>
              <w:right w:val="single" w:color="000000" w:sz="4" w:space="0"/>
            </w:tcBorders>
          </w:tcPr>
          <w:p w14:paraId="6B0AA56E">
            <w:pPr>
              <w:widowControl w:val="0"/>
              <w:tabs>
                <w:tab w:val="left" w:pos="18995"/>
              </w:tabs>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Хансұлтанға </w:t>
            </w:r>
            <w:r>
              <w:rPr>
                <w:rFonts w:ascii="Times New Roman" w:hAnsi="Times New Roman" w:cs="Times New Roman"/>
                <w:color w:val="000000"/>
                <w:sz w:val="20"/>
                <w:szCs w:val="20"/>
                <w:lang w:val="kk-KZ"/>
              </w:rPr>
              <w:t>салыстыру тәсілдерін қолдануға үйрету</w:t>
            </w:r>
          </w:p>
          <w:p w14:paraId="094F18DF">
            <w:pPr>
              <w:pStyle w:val="24"/>
              <w:rPr>
                <w:sz w:val="20"/>
                <w:szCs w:val="20"/>
              </w:rPr>
            </w:pPr>
          </w:p>
        </w:tc>
        <w:tc>
          <w:tcPr>
            <w:tcW w:w="2692" w:type="dxa"/>
            <w:gridSpan w:val="2"/>
            <w:tcBorders>
              <w:top w:val="single" w:color="000000" w:sz="4" w:space="0"/>
              <w:left w:val="single" w:color="000000" w:sz="4" w:space="0"/>
              <w:bottom w:val="single" w:color="000000" w:sz="4" w:space="0"/>
              <w:right w:val="single" w:color="000000" w:sz="4" w:space="0"/>
            </w:tcBorders>
          </w:tcPr>
          <w:p w14:paraId="67D691C8">
            <w:pPr>
              <w:pStyle w:val="24"/>
              <w:rPr>
                <w:sz w:val="20"/>
                <w:szCs w:val="20"/>
              </w:rPr>
            </w:pPr>
            <w:r>
              <w:rPr>
                <w:sz w:val="20"/>
                <w:szCs w:val="20"/>
                <w:lang w:val="ru-RU" w:eastAsia="ru-RU"/>
              </w:rPr>
              <w:pict>
                <v:shape id="5-конечная звезда 10" o:spid="_x0000_s1086" style="position:absolute;left:0pt;margin-left:21.35pt;margin-top:2.6pt;height:20.05pt;width:21.25pt;z-index:251699200;v-text-anchor:middle;mso-width-relative:margin;mso-height-relative:margin;" fillcolor="#FFFFFF" filled="t" stroked="t" coordsize="269823,25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" path="m0,97337l103064,97338,134912,0,166759,97338,269823,97337,186442,157495,218291,254832,134912,194674,51532,254832,83381,157495,0,97337xe">
                  <v:path arrowok="t" o:connecttype="custom" o:connectlocs="0,97337;103064,97338;134912,0;166759,97338;269823,97337;186442,157495;218291,254832;134912,194674;51532,254832;83381,157495;0,97337" o:connectangles="0,0,0,0,0,0,0,0,0,0,0"/>
                  <v:fill on="t" focussize="0,0"/>
                  <v:stroke weight="1pt" color="#70AD47" joinstyle="miter"/>
                  <v:imagedata o:title=""/>
                  <o:lock v:ext="edit"/>
                </v:shape>
              </w:pict>
            </w:r>
          </w:p>
          <w:p w14:paraId="5E23748F">
            <w:pPr>
              <w:pStyle w:val="24"/>
              <w:rPr>
                <w:sz w:val="20"/>
                <w:szCs w:val="20"/>
              </w:rPr>
            </w:pPr>
          </w:p>
          <w:p w14:paraId="2249D1C4">
            <w:pPr>
              <w:pStyle w:val="24"/>
              <w:rPr>
                <w:sz w:val="20"/>
                <w:szCs w:val="20"/>
              </w:rPr>
            </w:pPr>
            <w:r>
              <w:rPr>
                <w:sz w:val="20"/>
                <w:szCs w:val="20"/>
              </w:rPr>
              <w:t xml:space="preserve">Бекарысқа </w:t>
            </w:r>
            <w:r>
              <w:rPr>
                <w:color w:val="000000"/>
                <w:sz w:val="20"/>
                <w:szCs w:val="20"/>
              </w:rPr>
              <w:t>мұқият тыңдауға, сұрақтарды дұрыс қоюды және қойылған сұрақтарға қысқаша немесе толық жауап беруді үйрету</w:t>
            </w:r>
          </w:p>
        </w:tc>
        <w:tc>
          <w:tcPr>
            <w:tcW w:w="2420" w:type="dxa"/>
            <w:tcBorders>
              <w:top w:val="single" w:color="000000" w:sz="4" w:space="0"/>
              <w:left w:val="single" w:color="000000" w:sz="4" w:space="0"/>
              <w:bottom w:val="single" w:color="000000" w:sz="4" w:space="0"/>
              <w:right w:val="single" w:color="000000" w:sz="4" w:space="0"/>
            </w:tcBorders>
          </w:tcPr>
          <w:p w14:paraId="1458C4F5">
            <w:pPr>
              <w:pStyle w:val="24"/>
              <w:rPr>
                <w:sz w:val="20"/>
                <w:szCs w:val="20"/>
              </w:rPr>
            </w:pPr>
            <w:r>
              <w:rPr>
                <w:sz w:val="20"/>
                <w:szCs w:val="20"/>
              </w:rPr>
              <w:t xml:space="preserve">Асылайға </w:t>
            </w:r>
            <w:r>
              <w:rPr>
                <w:color w:val="000000"/>
                <w:sz w:val="20"/>
                <w:szCs w:val="20"/>
              </w:rPr>
              <w:t xml:space="preserve"> заттарды шамасына қарай өсу және кему ретімен орналастыра алуына көмектесу</w:t>
            </w:r>
          </w:p>
        </w:tc>
      </w:tr>
      <w:tr w14:paraId="1629DF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698" w:type="dxa"/>
            <w:tcBorders>
              <w:top w:val="single" w:color="000000" w:sz="4" w:space="0"/>
              <w:left w:val="single" w:color="000000" w:sz="4" w:space="0"/>
              <w:bottom w:val="single" w:color="000000" w:sz="4" w:space="0"/>
              <w:right w:val="single" w:color="000000" w:sz="4" w:space="0"/>
            </w:tcBorders>
          </w:tcPr>
          <w:p w14:paraId="2556423C">
            <w:pPr>
              <w:pStyle w:val="24"/>
              <w:ind w:left="110"/>
              <w:rPr>
                <w:b/>
                <w:sz w:val="20"/>
                <w:szCs w:val="20"/>
              </w:rPr>
            </w:pPr>
            <w:r>
              <w:rPr>
                <w:b/>
                <w:sz w:val="20"/>
                <w:szCs w:val="20"/>
              </w:rPr>
              <w:t>Серуенгедайындық</w:t>
            </w:r>
          </w:p>
        </w:tc>
        <w:tc>
          <w:tcPr>
            <w:tcW w:w="12197" w:type="dxa"/>
            <w:gridSpan w:val="10"/>
            <w:tcBorders>
              <w:top w:val="single" w:color="000000" w:sz="4" w:space="0"/>
              <w:left w:val="single" w:color="000000" w:sz="4" w:space="0"/>
              <w:bottom w:val="single" w:color="000000" w:sz="4" w:space="0"/>
              <w:right w:val="single" w:color="000000" w:sz="4" w:space="0"/>
            </w:tcBorders>
          </w:tcPr>
          <w:p w14:paraId="34BD4221">
            <w:pPr>
              <w:pStyle w:val="24"/>
              <w:rPr>
                <w:sz w:val="20"/>
                <w:szCs w:val="20"/>
              </w:rPr>
            </w:pPr>
            <w:r>
              <w:rPr>
                <w:sz w:val="20"/>
                <w:szCs w:val="20"/>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2040B8C8">
            <w:pPr>
              <w:pStyle w:val="24"/>
              <w:rPr>
                <w:sz w:val="20"/>
                <w:szCs w:val="20"/>
              </w:rPr>
            </w:pPr>
            <w:r>
              <w:rPr>
                <w:sz w:val="20"/>
                <w:szCs w:val="20"/>
              </w:rPr>
              <w:t xml:space="preserve">Қатармен жұптасып жүруді, қатарды бұзбауды  үйрету. Таза ауада қандай ойындар ойнайтынын балалармен жоспарлау. </w:t>
            </w:r>
            <w:r>
              <w:rPr>
                <w:color w:val="0070C0"/>
                <w:sz w:val="20"/>
                <w:szCs w:val="20"/>
              </w:rPr>
              <w:t>(</w:t>
            </w:r>
            <w:r>
              <w:rPr>
                <w:b/>
                <w:bCs/>
                <w:color w:val="0070C0"/>
                <w:sz w:val="20"/>
                <w:szCs w:val="20"/>
              </w:rPr>
              <w:t>сөйлеуді дамыту, өзіне-өзі қызмет ету дағдылары, ірі және ұсақ моториканы дамыту)</w:t>
            </w:r>
            <w:r>
              <w:rPr>
                <w:color w:val="0070C0"/>
                <w:sz w:val="20"/>
                <w:szCs w:val="20"/>
              </w:rPr>
              <w:t>.</w:t>
            </w:r>
          </w:p>
        </w:tc>
      </w:tr>
      <w:tr w14:paraId="67CD8E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698" w:type="dxa"/>
            <w:tcBorders>
              <w:top w:val="single" w:color="000000" w:sz="4" w:space="0"/>
              <w:left w:val="single" w:color="000000" w:sz="4" w:space="0"/>
              <w:bottom w:val="single" w:color="000000" w:sz="4" w:space="0"/>
              <w:right w:val="single" w:color="000000" w:sz="4" w:space="0"/>
            </w:tcBorders>
          </w:tcPr>
          <w:p w14:paraId="5C0A7D30">
            <w:pPr>
              <w:pStyle w:val="24"/>
              <w:ind w:left="110"/>
              <w:rPr>
                <w:b/>
                <w:sz w:val="20"/>
                <w:szCs w:val="20"/>
              </w:rPr>
            </w:pPr>
            <w:r>
              <w:rPr>
                <w:b/>
                <w:sz w:val="20"/>
                <w:szCs w:val="20"/>
              </w:rPr>
              <w:t>Серуен</w:t>
            </w:r>
          </w:p>
        </w:tc>
        <w:tc>
          <w:tcPr>
            <w:tcW w:w="2832" w:type="dxa"/>
            <w:gridSpan w:val="2"/>
            <w:tcBorders>
              <w:top w:val="single" w:color="000000" w:sz="4" w:space="0"/>
              <w:left w:val="single" w:color="000000" w:sz="4" w:space="0"/>
              <w:bottom w:val="single" w:color="000000" w:sz="4" w:space="0"/>
              <w:right w:val="single" w:color="auto" w:sz="4" w:space="0"/>
            </w:tcBorders>
          </w:tcPr>
          <w:p w14:paraId="763ACFCA">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Кітаптар қарау, күз туралы әңгімелесу.</w:t>
            </w:r>
            <w:r>
              <w:rPr>
                <w:rFonts w:ascii="Times New Roman" w:hAnsi="Times New Roman" w:cs="Times New Roman"/>
                <w:b/>
                <w:bCs/>
                <w:sz w:val="20"/>
                <w:szCs w:val="20"/>
                <w:lang w:val="kk-KZ"/>
              </w:rPr>
              <w:t xml:space="preserve"> (Қарым-қатынас іс-әрекеті)</w:t>
            </w:r>
          </w:p>
          <w:p w14:paraId="68AED4D7">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Көңілді музыкаға ырғақты би қимылдарын жасап, көңіл көтеру. Өздері ұнататын әндерді айтқызу. </w:t>
            </w:r>
          </w:p>
          <w:p w14:paraId="4794C5E5">
            <w:pPr>
              <w:pStyle w:val="24"/>
              <w:rPr>
                <w:b/>
                <w:bCs/>
                <w:sz w:val="20"/>
                <w:szCs w:val="20"/>
              </w:rPr>
            </w:pPr>
            <w:r>
              <w:rPr>
                <w:b/>
                <w:bCs/>
                <w:sz w:val="20"/>
                <w:szCs w:val="20"/>
              </w:rPr>
              <w:t>(Музыка)</w:t>
            </w:r>
          </w:p>
        </w:tc>
        <w:tc>
          <w:tcPr>
            <w:tcW w:w="1843" w:type="dxa"/>
            <w:gridSpan w:val="2"/>
            <w:tcBorders>
              <w:top w:val="single" w:color="000000" w:sz="4" w:space="0"/>
              <w:left w:val="single" w:color="auto" w:sz="4" w:space="0"/>
              <w:bottom w:val="single" w:color="000000" w:sz="4" w:space="0"/>
              <w:right w:val="single" w:color="auto" w:sz="4" w:space="0"/>
            </w:tcBorders>
          </w:tcPr>
          <w:p w14:paraId="346C18F8">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Балабақша аумағында шашылып жатқан ағаш бұталарын жинау.</w:t>
            </w:r>
            <w:r>
              <w:rPr>
                <w:rFonts w:ascii="Times New Roman" w:hAnsi="Times New Roman" w:cs="Times New Roman"/>
                <w:b/>
                <w:bCs/>
                <w:sz w:val="20"/>
                <w:szCs w:val="20"/>
                <w:lang w:val="kk-KZ"/>
              </w:rPr>
              <w:t>(еңбек іс-әрекеті)</w:t>
            </w:r>
          </w:p>
          <w:p w14:paraId="584BDA3E">
            <w:pPr>
              <w:pStyle w:val="24"/>
              <w:rPr>
                <w:b/>
                <w:bCs/>
                <w:sz w:val="20"/>
                <w:szCs w:val="20"/>
              </w:rPr>
            </w:pPr>
          </w:p>
        </w:tc>
        <w:tc>
          <w:tcPr>
            <w:tcW w:w="2410" w:type="dxa"/>
            <w:gridSpan w:val="3"/>
            <w:tcBorders>
              <w:top w:val="single" w:color="000000" w:sz="4" w:space="0"/>
              <w:left w:val="single" w:color="auto" w:sz="4" w:space="0"/>
              <w:bottom w:val="single" w:color="000000" w:sz="4" w:space="0"/>
              <w:right w:val="single" w:color="auto" w:sz="4" w:space="0"/>
            </w:tcBorders>
          </w:tcPr>
          <w:p w14:paraId="087DF187">
            <w:pPr>
              <w:widowControl w:val="0"/>
              <w:tabs>
                <w:tab w:val="left" w:pos="18995"/>
              </w:tabs>
              <w:autoSpaceDE w:val="0"/>
              <w:autoSpaceDN w:val="0"/>
              <w:spacing w:after="0" w:line="240" w:lineRule="auto"/>
              <w:jc w:val="center"/>
              <w:rPr>
                <w:rFonts w:ascii="Times New Roman" w:hAnsi="Times New Roman" w:cs="Times New Roman"/>
                <w:b/>
                <w:bCs/>
                <w:sz w:val="20"/>
                <w:szCs w:val="20"/>
                <w:lang w:val="kk-KZ"/>
              </w:rPr>
            </w:pPr>
            <w:r>
              <w:rPr>
                <w:rFonts w:ascii="Times New Roman" w:hAnsi="Times New Roman" w:cs="Times New Roman"/>
                <w:sz w:val="20"/>
                <w:szCs w:val="20"/>
                <w:lang w:val="kk-KZ"/>
              </w:rPr>
              <w:t>Бүгін күн бойында қандай іс әрекет есінде қалғанын бір біріне әңгімелеп айтып беруін ұйымдастыру.</w:t>
            </w:r>
            <w:r>
              <w:rPr>
                <w:rFonts w:ascii="Times New Roman" w:hAnsi="Times New Roman" w:cs="Times New Roman"/>
                <w:b/>
                <w:bCs/>
                <w:sz w:val="20"/>
                <w:szCs w:val="20"/>
                <w:lang w:val="kk-KZ"/>
              </w:rPr>
              <w:t>(Қарым-қатынас іс-әрекеті)</w:t>
            </w:r>
          </w:p>
          <w:p w14:paraId="54BDD701">
            <w:pPr>
              <w:widowControl w:val="0"/>
              <w:tabs>
                <w:tab w:val="left" w:pos="18995"/>
              </w:tabs>
              <w:autoSpaceDE w:val="0"/>
              <w:autoSpaceDN w:val="0"/>
              <w:spacing w:after="0" w:line="240" w:lineRule="auto"/>
              <w:jc w:val="center"/>
              <w:rPr>
                <w:rFonts w:ascii="Times New Roman" w:hAnsi="Times New Roman" w:cs="Times New Roman"/>
                <w:sz w:val="20"/>
                <w:szCs w:val="20"/>
                <w:lang w:val="kk-KZ"/>
              </w:rPr>
            </w:pPr>
            <w:r>
              <w:rPr>
                <w:rFonts w:ascii="Times New Roman" w:hAnsi="Times New Roman" w:cs="Times New Roman"/>
                <w:sz w:val="20"/>
                <w:szCs w:val="20"/>
                <w:lang w:val="kk-KZ"/>
              </w:rPr>
              <w:t xml:space="preserve">«Мен не білемін» ойыны. Бүгін не үйренгенін  әр түрлі заттарды пайдаланып айтуды ұйымдастыру. </w:t>
            </w:r>
          </w:p>
          <w:p w14:paraId="72425F0D">
            <w:pPr>
              <w:pStyle w:val="24"/>
              <w:rPr>
                <w:sz w:val="20"/>
                <w:szCs w:val="20"/>
              </w:rPr>
            </w:pPr>
            <w:r>
              <w:rPr>
                <w:b/>
                <w:bCs/>
                <w:sz w:val="20"/>
                <w:szCs w:val="20"/>
              </w:rPr>
              <w:t>(зерттеу іс-әрекеті)</w:t>
            </w:r>
          </w:p>
        </w:tc>
        <w:tc>
          <w:tcPr>
            <w:tcW w:w="2692" w:type="dxa"/>
            <w:gridSpan w:val="2"/>
            <w:tcBorders>
              <w:top w:val="single" w:color="000000" w:sz="4" w:space="0"/>
              <w:left w:val="single" w:color="auto" w:sz="4" w:space="0"/>
              <w:bottom w:val="single" w:color="000000" w:sz="4" w:space="0"/>
              <w:right w:val="single" w:color="auto" w:sz="4" w:space="0"/>
            </w:tcBorders>
          </w:tcPr>
          <w:p w14:paraId="29AFEC1E">
            <w:pPr>
              <w:pStyle w:val="24"/>
              <w:tabs>
                <w:tab w:val="left" w:pos="18995"/>
              </w:tabs>
              <w:rPr>
                <w:sz w:val="20"/>
                <w:szCs w:val="20"/>
              </w:rPr>
            </w:pPr>
            <w:r>
              <w:rPr>
                <w:sz w:val="20"/>
                <w:szCs w:val="20"/>
              </w:rPr>
              <w:t xml:space="preserve">Қимылды ойын «Қу түлкі» </w:t>
            </w:r>
          </w:p>
          <w:p w14:paraId="50027FB9">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Ауланы таза ұстау керектігін, аула сыпырушының еңбегін бағалауды түсіндіріп, су сепкішті пайдалануды үйрету.</w:t>
            </w:r>
          </w:p>
          <w:p w14:paraId="5B3223A0">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 xml:space="preserve">(танымдық, еңбек іс-әрекет) </w:t>
            </w:r>
          </w:p>
          <w:p w14:paraId="70B85C4A">
            <w:pPr>
              <w:widowControl w:val="0"/>
              <w:tabs>
                <w:tab w:val="left" w:pos="18995"/>
              </w:tabs>
              <w:autoSpaceDE w:val="0"/>
              <w:autoSpaceDN w:val="0"/>
              <w:spacing w:after="0" w:line="240" w:lineRule="auto"/>
              <w:rPr>
                <w:rFonts w:ascii="Times New Roman" w:hAnsi="Times New Roman" w:cs="Times New Roman"/>
                <w:sz w:val="20"/>
                <w:szCs w:val="20"/>
                <w:lang w:val="kk-KZ"/>
              </w:rPr>
            </w:pPr>
          </w:p>
          <w:p w14:paraId="60448810">
            <w:pPr>
              <w:pStyle w:val="24"/>
              <w:rPr>
                <w:b/>
                <w:bCs/>
                <w:sz w:val="20"/>
                <w:szCs w:val="20"/>
              </w:rPr>
            </w:pPr>
            <w:r>
              <w:rPr>
                <w:sz w:val="20"/>
                <w:szCs w:val="20"/>
              </w:rPr>
              <w:t>Дидактикалық ойын «Бүгін мен үйрендім»</w:t>
            </w:r>
          </w:p>
        </w:tc>
        <w:tc>
          <w:tcPr>
            <w:tcW w:w="2420" w:type="dxa"/>
            <w:tcBorders>
              <w:top w:val="single" w:color="000000" w:sz="4" w:space="0"/>
              <w:left w:val="single" w:color="auto" w:sz="4" w:space="0"/>
              <w:bottom w:val="single" w:color="000000" w:sz="4" w:space="0"/>
              <w:right w:val="single" w:color="000000" w:sz="4" w:space="0"/>
            </w:tcBorders>
          </w:tcPr>
          <w:p w14:paraId="08581FFD">
            <w:pPr>
              <w:pStyle w:val="24"/>
              <w:tabs>
                <w:tab w:val="left" w:pos="18995"/>
              </w:tabs>
              <w:rPr>
                <w:sz w:val="20"/>
                <w:szCs w:val="20"/>
              </w:rPr>
            </w:pPr>
            <w:r>
              <w:rPr>
                <w:sz w:val="20"/>
                <w:szCs w:val="20"/>
              </w:rPr>
              <w:t>Қимылды ойын «Қармақ»</w:t>
            </w:r>
          </w:p>
          <w:p w14:paraId="38927478">
            <w:pPr>
              <w:pStyle w:val="24"/>
              <w:rPr>
                <w:sz w:val="20"/>
                <w:szCs w:val="20"/>
              </w:rPr>
            </w:pPr>
            <w:r>
              <w:rPr>
                <w:sz w:val="20"/>
                <w:szCs w:val="20"/>
              </w:rPr>
              <w:t>Дидактикалық ойын «Бүгін мен үйрендім»</w:t>
            </w:r>
          </w:p>
        </w:tc>
      </w:tr>
      <w:tr w14:paraId="12403C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698" w:type="dxa"/>
            <w:tcBorders>
              <w:top w:val="single" w:color="000000" w:sz="4" w:space="0"/>
              <w:left w:val="single" w:color="000000" w:sz="4" w:space="0"/>
              <w:bottom w:val="single" w:color="000000" w:sz="4" w:space="0"/>
              <w:right w:val="single" w:color="000000" w:sz="4" w:space="0"/>
            </w:tcBorders>
          </w:tcPr>
          <w:p w14:paraId="656EE386">
            <w:pPr>
              <w:pStyle w:val="24"/>
              <w:ind w:left="110"/>
              <w:rPr>
                <w:b/>
                <w:sz w:val="20"/>
                <w:szCs w:val="20"/>
                <w:lang w:val="ru-RU"/>
              </w:rPr>
            </w:pPr>
            <w:r>
              <w:rPr>
                <w:b/>
                <w:sz w:val="20"/>
                <w:szCs w:val="20"/>
                <w:lang w:val="ru-RU"/>
              </w:rPr>
              <w:t>Серуеннен оралу</w:t>
            </w:r>
          </w:p>
        </w:tc>
        <w:tc>
          <w:tcPr>
            <w:tcW w:w="12197" w:type="dxa"/>
            <w:gridSpan w:val="10"/>
            <w:tcBorders>
              <w:top w:val="single" w:color="000000" w:sz="4" w:space="0"/>
              <w:left w:val="single" w:color="000000" w:sz="4" w:space="0"/>
              <w:bottom w:val="single" w:color="000000" w:sz="4" w:space="0"/>
              <w:right w:val="single" w:color="000000" w:sz="4" w:space="0"/>
            </w:tcBorders>
          </w:tcPr>
          <w:p w14:paraId="393D93D4">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tc>
      </w:tr>
      <w:tr w14:paraId="06E1F7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2698" w:type="dxa"/>
            <w:tcBorders>
              <w:top w:val="single" w:color="000000" w:sz="4" w:space="0"/>
              <w:left w:val="single" w:color="000000" w:sz="4" w:space="0"/>
              <w:bottom w:val="single" w:color="000000" w:sz="4" w:space="0"/>
              <w:right w:val="single" w:color="000000" w:sz="4" w:space="0"/>
            </w:tcBorders>
          </w:tcPr>
          <w:p w14:paraId="04BD55C8">
            <w:pPr>
              <w:pStyle w:val="24"/>
              <w:ind w:left="110"/>
              <w:rPr>
                <w:b/>
                <w:sz w:val="20"/>
                <w:szCs w:val="20"/>
              </w:rPr>
            </w:pPr>
            <w:r>
              <w:rPr>
                <w:b/>
                <w:sz w:val="20"/>
                <w:szCs w:val="20"/>
              </w:rPr>
              <w:t>Балалардыңүйгеқайтуы</w:t>
            </w:r>
          </w:p>
        </w:tc>
        <w:tc>
          <w:tcPr>
            <w:tcW w:w="2832" w:type="dxa"/>
            <w:gridSpan w:val="2"/>
            <w:tcBorders>
              <w:top w:val="single" w:color="000000" w:sz="4" w:space="0"/>
              <w:left w:val="single" w:color="000000" w:sz="4" w:space="0"/>
              <w:bottom w:val="single" w:color="000000" w:sz="4" w:space="0"/>
              <w:right w:val="single" w:color="000000" w:sz="4" w:space="0"/>
            </w:tcBorders>
          </w:tcPr>
          <w:p w14:paraId="45D0FD69">
            <w:pPr>
              <w:pStyle w:val="24"/>
              <w:rPr>
                <w:sz w:val="20"/>
                <w:szCs w:val="20"/>
              </w:rPr>
            </w:pPr>
            <w:r>
              <w:rPr>
                <w:sz w:val="20"/>
                <w:szCs w:val="20"/>
              </w:rPr>
              <w:t>Күзгі табиғат туралы баласымен әңгіме жүргізуді ұсыну</w:t>
            </w:r>
          </w:p>
        </w:tc>
        <w:tc>
          <w:tcPr>
            <w:tcW w:w="1814" w:type="dxa"/>
            <w:tcBorders>
              <w:top w:val="single" w:color="000000" w:sz="4" w:space="0"/>
              <w:left w:val="single" w:color="000000" w:sz="4" w:space="0"/>
              <w:bottom w:val="single" w:color="000000" w:sz="4" w:space="0"/>
              <w:right w:val="single" w:color="auto" w:sz="4" w:space="0"/>
            </w:tcBorders>
          </w:tcPr>
          <w:p w14:paraId="0ECEBD29">
            <w:pPr>
              <w:pStyle w:val="24"/>
              <w:rPr>
                <w:sz w:val="20"/>
                <w:szCs w:val="20"/>
              </w:rPr>
            </w:pPr>
            <w:r>
              <w:rPr>
                <w:sz w:val="20"/>
                <w:szCs w:val="20"/>
              </w:rPr>
              <w:t>Табиғи материалдарды жинауға көмектесу.</w:t>
            </w:r>
          </w:p>
        </w:tc>
        <w:tc>
          <w:tcPr>
            <w:tcW w:w="2412" w:type="dxa"/>
            <w:gridSpan w:val="3"/>
            <w:tcBorders>
              <w:top w:val="single" w:color="000000" w:sz="4" w:space="0"/>
              <w:left w:val="single" w:color="000000" w:sz="4" w:space="0"/>
              <w:bottom w:val="single" w:color="000000" w:sz="4" w:space="0"/>
              <w:right w:val="single" w:color="auto" w:sz="4" w:space="0"/>
            </w:tcBorders>
          </w:tcPr>
          <w:p w14:paraId="340DD617">
            <w:pPr>
              <w:pStyle w:val="24"/>
              <w:rPr>
                <w:sz w:val="20"/>
                <w:szCs w:val="20"/>
              </w:rPr>
            </w:pPr>
            <w:r>
              <w:rPr>
                <w:sz w:val="20"/>
                <w:szCs w:val="20"/>
              </w:rPr>
              <w:t xml:space="preserve">Сурет салу, кітап қарауды ұсыну. </w:t>
            </w:r>
          </w:p>
        </w:tc>
        <w:tc>
          <w:tcPr>
            <w:tcW w:w="2681" w:type="dxa"/>
            <w:gridSpan w:val="2"/>
            <w:tcBorders>
              <w:top w:val="single" w:color="000000" w:sz="4" w:space="0"/>
              <w:left w:val="single" w:color="000000" w:sz="4" w:space="0"/>
              <w:bottom w:val="single" w:color="000000" w:sz="4" w:space="0"/>
              <w:right w:val="single" w:color="auto" w:sz="4" w:space="0"/>
            </w:tcBorders>
          </w:tcPr>
          <w:p w14:paraId="6A62A55F">
            <w:pPr>
              <w:pStyle w:val="24"/>
              <w:rPr>
                <w:sz w:val="20"/>
                <w:szCs w:val="20"/>
              </w:rPr>
            </w:pPr>
            <w:r>
              <w:rPr>
                <w:sz w:val="20"/>
                <w:szCs w:val="20"/>
              </w:rPr>
              <w:t>Құстарға үйшік жасауды ұсыну</w:t>
            </w:r>
          </w:p>
        </w:tc>
        <w:tc>
          <w:tcPr>
            <w:tcW w:w="2458" w:type="dxa"/>
            <w:gridSpan w:val="2"/>
            <w:tcBorders>
              <w:top w:val="single" w:color="000000" w:sz="4" w:space="0"/>
              <w:left w:val="single" w:color="auto" w:sz="4" w:space="0"/>
              <w:bottom w:val="single" w:color="000000" w:sz="4" w:space="0"/>
              <w:right w:val="single" w:color="000000" w:sz="4" w:space="0"/>
            </w:tcBorders>
          </w:tcPr>
          <w:p w14:paraId="08285D52">
            <w:pPr>
              <w:pStyle w:val="24"/>
              <w:rPr>
                <w:sz w:val="20"/>
                <w:szCs w:val="20"/>
              </w:rPr>
            </w:pPr>
            <w:r>
              <w:rPr>
                <w:sz w:val="20"/>
                <w:szCs w:val="20"/>
              </w:rPr>
              <w:t xml:space="preserve">Балалармен апта бойы жасаған жұмыстардан алған әсерлерін сұрау. </w:t>
            </w:r>
          </w:p>
        </w:tc>
      </w:tr>
    </w:tbl>
    <w:p w14:paraId="197FA13C">
      <w:pPr>
        <w:spacing w:after="0" w:line="240" w:lineRule="auto"/>
        <w:rPr>
          <w:rFonts w:ascii="Times New Roman" w:hAnsi="Times New Roman" w:cs="Times New Roman"/>
          <w:sz w:val="20"/>
          <w:szCs w:val="20"/>
          <w:lang w:val="kk-KZ"/>
        </w:rPr>
      </w:pPr>
    </w:p>
    <w:p w14:paraId="7C6C52F2">
      <w:pPr>
        <w:spacing w:after="0" w:line="240" w:lineRule="auto"/>
        <w:rPr>
          <w:rFonts w:ascii="Times New Roman" w:hAnsi="Times New Roman" w:cs="Times New Roman"/>
          <w:sz w:val="20"/>
          <w:szCs w:val="20"/>
          <w:lang w:val="kk-KZ"/>
        </w:rPr>
      </w:pPr>
    </w:p>
    <w:p w14:paraId="34DBE2AC">
      <w:pPr>
        <w:spacing w:after="0" w:line="240" w:lineRule="auto"/>
        <w:rPr>
          <w:rFonts w:ascii="Times New Roman" w:hAnsi="Times New Roman" w:cs="Times New Roman"/>
          <w:sz w:val="20"/>
          <w:szCs w:val="20"/>
          <w:lang w:val="kk-KZ"/>
        </w:rPr>
      </w:pPr>
    </w:p>
    <w:p w14:paraId="07AE85BF">
      <w:pPr>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 xml:space="preserve">Тексерілді_______________     Балабақша әдіскері:                       </w:t>
      </w:r>
    </w:p>
    <w:p w14:paraId="3D051344">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3C444015">
      <w:pPr>
        <w:spacing w:after="0" w:line="240" w:lineRule="auto"/>
        <w:jc w:val="both"/>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Ұсыныс______________________________________________________________________________________________________________  _____________________________________________________________________________________________________________________</w:t>
      </w:r>
    </w:p>
    <w:p w14:paraId="448F2A8E">
      <w:pPr>
        <w:tabs>
          <w:tab w:val="left" w:pos="6281"/>
        </w:tabs>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ab/>
      </w:r>
    </w:p>
    <w:p w14:paraId="6A71F896">
      <w:pPr>
        <w:spacing w:after="0" w:line="240" w:lineRule="auto"/>
        <w:rPr>
          <w:rFonts w:ascii="Times New Roman" w:hAnsi="Times New Roman" w:cs="Times New Roman"/>
          <w:sz w:val="20"/>
          <w:szCs w:val="20"/>
          <w:lang w:val="kk-KZ"/>
        </w:rPr>
      </w:pPr>
    </w:p>
    <w:p w14:paraId="14D4D362">
      <w:pPr>
        <w:spacing w:after="0" w:line="240" w:lineRule="auto"/>
        <w:rPr>
          <w:rFonts w:ascii="Times New Roman" w:hAnsi="Times New Roman" w:cs="Times New Roman"/>
          <w:sz w:val="20"/>
          <w:szCs w:val="20"/>
          <w:lang w:val="kk-KZ"/>
        </w:rPr>
      </w:pPr>
    </w:p>
    <w:p w14:paraId="484F9C61">
      <w:pPr>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20421848">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265CBB89">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70C253C1">
      <w:pPr>
        <w:tabs>
          <w:tab w:val="left" w:pos="5009"/>
        </w:tabs>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Балалардың жасы: 5 жас</w:t>
      </w:r>
      <w:r>
        <w:rPr>
          <w:rFonts w:ascii="Times New Roman" w:hAnsi="Times New Roman" w:eastAsia="Times New Roman" w:cs="Times New Roman"/>
          <w:b/>
          <w:bCs/>
          <w:iCs/>
          <w:sz w:val="20"/>
          <w:szCs w:val="20"/>
          <w:lang w:val="kk-KZ"/>
        </w:rPr>
        <w:tab/>
      </w:r>
    </w:p>
    <w:p w14:paraId="4D3B2FE7">
      <w:pPr>
        <w:spacing w:after="0" w:line="240" w:lineRule="auto"/>
        <w:ind w:left="-567" w:right="283" w:firstLine="567"/>
        <w:rPr>
          <w:rFonts w:ascii="Times New Roman" w:hAnsi="Times New Roman" w:eastAsia="Times New Roman" w:cs="Times New Roman"/>
          <w:b/>
          <w:bCs/>
          <w:sz w:val="20"/>
          <w:szCs w:val="20"/>
          <w:lang w:val="kk-KZ"/>
        </w:rPr>
      </w:pPr>
      <w:r>
        <w:rPr>
          <w:rFonts w:ascii="Times New Roman" w:hAnsi="Times New Roman" w:eastAsia="Times New Roman" w:cs="Times New Roman"/>
          <w:b/>
          <w:bCs/>
          <w:iCs/>
          <w:sz w:val="20"/>
          <w:szCs w:val="20"/>
          <w:lang w:val="kk-KZ"/>
        </w:rPr>
        <w:t>Жоспардың құрылу кезеңі:   07.10-04.10.2024ж. (қазан, 2-апта)</w:t>
      </w:r>
    </w:p>
    <w:p w14:paraId="677E4FE0">
      <w:pPr>
        <w:spacing w:after="0" w:line="240" w:lineRule="auto"/>
        <w:rPr>
          <w:rFonts w:ascii="Times New Roman" w:hAnsi="Times New Roman" w:eastAsia="Times New Roman" w:cs="Times New Roman"/>
          <w:color w:val="000000"/>
          <w:sz w:val="20"/>
          <w:szCs w:val="20"/>
          <w:lang w:val="kk-KZ" w:eastAsia="ru-RU"/>
        </w:rPr>
      </w:pPr>
    </w:p>
    <w:tbl>
      <w:tblPr>
        <w:tblStyle w:val="25"/>
        <w:tblW w:w="15174" w:type="dxa"/>
        <w:tblInd w:w="-13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269"/>
        <w:gridCol w:w="2835"/>
        <w:gridCol w:w="141"/>
        <w:gridCol w:w="564"/>
        <w:gridCol w:w="1814"/>
        <w:gridCol w:w="29"/>
        <w:gridCol w:w="6"/>
        <w:gridCol w:w="2377"/>
        <w:gridCol w:w="27"/>
        <w:gridCol w:w="2654"/>
        <w:gridCol w:w="38"/>
        <w:gridCol w:w="2420"/>
      </w:tblGrid>
      <w:tr w14:paraId="7623C5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2269" w:type="dxa"/>
            <w:tcBorders>
              <w:top w:val="single" w:color="000000" w:sz="4" w:space="0"/>
              <w:left w:val="single" w:color="000000" w:sz="4" w:space="0"/>
              <w:bottom w:val="single" w:color="000000" w:sz="4" w:space="0"/>
              <w:right w:val="single" w:color="000000" w:sz="4" w:space="0"/>
            </w:tcBorders>
          </w:tcPr>
          <w:p w14:paraId="6763C20E">
            <w:pPr>
              <w:pStyle w:val="24"/>
              <w:ind w:left="638"/>
              <w:rPr>
                <w:b/>
                <w:sz w:val="20"/>
                <w:szCs w:val="20"/>
                <w:lang w:val="ru-RU"/>
              </w:rPr>
            </w:pPr>
            <w:r>
              <w:rPr>
                <w:b/>
                <w:sz w:val="20"/>
                <w:szCs w:val="20"/>
              </w:rPr>
              <w:t>Күнтәртібі</w:t>
            </w:r>
          </w:p>
        </w:tc>
        <w:tc>
          <w:tcPr>
            <w:tcW w:w="2976" w:type="dxa"/>
            <w:gridSpan w:val="2"/>
            <w:tcBorders>
              <w:top w:val="single" w:color="000000" w:sz="4" w:space="0"/>
              <w:left w:val="single" w:color="000000" w:sz="4" w:space="0"/>
              <w:bottom w:val="single" w:color="000000" w:sz="4" w:space="0"/>
              <w:right w:val="single" w:color="000000" w:sz="4" w:space="0"/>
            </w:tcBorders>
          </w:tcPr>
          <w:p w14:paraId="164895B2">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Дүйсенбі </w:t>
            </w:r>
          </w:p>
          <w:p w14:paraId="68FEB663">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07.10.2024ж</w:t>
            </w:r>
          </w:p>
          <w:p w14:paraId="7BD10CF2">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07" w:type="dxa"/>
            <w:gridSpan w:val="3"/>
            <w:tcBorders>
              <w:top w:val="single" w:color="auto" w:sz="4" w:space="0"/>
              <w:left w:val="single" w:color="000000" w:sz="4" w:space="0"/>
              <w:bottom w:val="single" w:color="000000" w:sz="4" w:space="0"/>
              <w:right w:val="single" w:color="000000" w:sz="4" w:space="0"/>
            </w:tcBorders>
          </w:tcPr>
          <w:p w14:paraId="08F728CD">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Сейсенбі </w:t>
            </w:r>
          </w:p>
          <w:p w14:paraId="01D3BE2A">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08.10.2024ж</w:t>
            </w:r>
          </w:p>
          <w:p w14:paraId="23E576A7">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6A63C7E6">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Сәрсенбі </w:t>
            </w:r>
          </w:p>
          <w:p w14:paraId="1467CDD6">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09.10.2024ж</w:t>
            </w:r>
          </w:p>
          <w:p w14:paraId="71BD18CE">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2E26F220">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Бейсенбі</w:t>
            </w:r>
          </w:p>
          <w:p w14:paraId="0508BAE7">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10.10.2024ж</w:t>
            </w:r>
          </w:p>
          <w:p w14:paraId="6BD768ED">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4D9A2DE2">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Жұма </w:t>
            </w:r>
          </w:p>
          <w:p w14:paraId="6CB3F578">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11.10.2024ж</w:t>
            </w:r>
          </w:p>
          <w:p w14:paraId="4D251392">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r>
      <w:tr w14:paraId="48253E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2269" w:type="dxa"/>
            <w:tcBorders>
              <w:top w:val="single" w:color="000000" w:sz="4" w:space="0"/>
              <w:left w:val="single" w:color="000000" w:sz="4" w:space="0"/>
              <w:bottom w:val="single" w:color="000000" w:sz="4" w:space="0"/>
              <w:right w:val="single" w:color="000000" w:sz="4" w:space="0"/>
            </w:tcBorders>
          </w:tcPr>
          <w:p w14:paraId="019FB8DA">
            <w:pPr>
              <w:pStyle w:val="24"/>
              <w:ind w:left="110"/>
              <w:rPr>
                <w:b/>
                <w:sz w:val="20"/>
                <w:szCs w:val="20"/>
              </w:rPr>
            </w:pPr>
            <w:r>
              <w:rPr>
                <w:b/>
                <w:sz w:val="20"/>
                <w:szCs w:val="20"/>
              </w:rPr>
              <w:t>Балалардықабылдау</w:t>
            </w:r>
          </w:p>
        </w:tc>
        <w:tc>
          <w:tcPr>
            <w:tcW w:w="2976" w:type="dxa"/>
            <w:gridSpan w:val="2"/>
            <w:tcBorders>
              <w:top w:val="single" w:color="auto" w:sz="4" w:space="0"/>
              <w:left w:val="single" w:color="000000" w:sz="8" w:space="0"/>
              <w:bottom w:val="single" w:color="000000" w:sz="8" w:space="0"/>
              <w:right w:val="single" w:color="auto" w:sz="4" w:space="0"/>
            </w:tcBorders>
          </w:tcPr>
          <w:p w14:paraId="3FAFBA5F">
            <w:pPr>
              <w:widowControl w:val="0"/>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Балаларды көтеріңкі көңіл күймен қарсы алу Күй әуенін қосу.</w:t>
            </w:r>
            <w:r>
              <w:rPr>
                <w:rFonts w:ascii="Times New Roman" w:hAnsi="Times New Roman" w:cs="Times New Roman"/>
                <w:b/>
                <w:bCs/>
                <w:color w:val="0070C0"/>
                <w:sz w:val="20"/>
                <w:szCs w:val="20"/>
                <w:lang w:val="kk-KZ"/>
              </w:rPr>
              <w:t>Күй күмбірі</w:t>
            </w:r>
          </w:p>
        </w:tc>
        <w:tc>
          <w:tcPr>
            <w:tcW w:w="2407" w:type="dxa"/>
            <w:gridSpan w:val="3"/>
            <w:tcBorders>
              <w:top w:val="single" w:color="000000" w:sz="8" w:space="0"/>
              <w:left w:val="single" w:color="auto" w:sz="4" w:space="0"/>
              <w:bottom w:val="single" w:color="000000" w:sz="8" w:space="0"/>
              <w:right w:val="single" w:color="auto" w:sz="4" w:space="0"/>
            </w:tcBorders>
          </w:tcPr>
          <w:p w14:paraId="59A7D179">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Достарым әнімен қарсы алу</w:t>
            </w:r>
            <w:r>
              <w:rPr>
                <w:rFonts w:ascii="Times New Roman" w:hAnsi="Times New Roman" w:cs="Times New Roman"/>
                <w:sz w:val="20"/>
                <w:szCs w:val="20"/>
                <w:lang w:val="kk-KZ"/>
              </w:rPr>
              <w:t xml:space="preserve"> Күй әуенін қосу.</w:t>
            </w:r>
            <w:r>
              <w:rPr>
                <w:rFonts w:ascii="Times New Roman" w:hAnsi="Times New Roman" w:cs="Times New Roman"/>
                <w:b/>
                <w:bCs/>
                <w:color w:val="0070C0"/>
                <w:sz w:val="20"/>
                <w:szCs w:val="20"/>
                <w:lang w:val="kk-KZ"/>
              </w:rPr>
              <w:t>Күй күмбірі</w:t>
            </w:r>
          </w:p>
        </w:tc>
        <w:tc>
          <w:tcPr>
            <w:tcW w:w="2410" w:type="dxa"/>
            <w:gridSpan w:val="3"/>
            <w:tcBorders>
              <w:top w:val="single" w:color="000000" w:sz="8" w:space="0"/>
              <w:left w:val="single" w:color="auto" w:sz="4" w:space="0"/>
              <w:bottom w:val="single" w:color="000000" w:sz="8" w:space="0"/>
              <w:right w:val="single" w:color="auto" w:sz="4" w:space="0"/>
            </w:tcBorders>
          </w:tcPr>
          <w:p w14:paraId="14DEEF77">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Қызыл жүрекшемен көңілді тілек айтып қарсы алу</w:t>
            </w:r>
            <w:r>
              <w:rPr>
                <w:rFonts w:ascii="Times New Roman" w:hAnsi="Times New Roman" w:cs="Times New Roman"/>
                <w:sz w:val="20"/>
                <w:szCs w:val="20"/>
                <w:lang w:val="kk-KZ"/>
              </w:rPr>
              <w:t xml:space="preserve"> Күй әуенін қосу.</w:t>
            </w:r>
            <w:r>
              <w:rPr>
                <w:rFonts w:ascii="Times New Roman" w:hAnsi="Times New Roman" w:cs="Times New Roman"/>
                <w:b/>
                <w:bCs/>
                <w:color w:val="0070C0"/>
                <w:sz w:val="20"/>
                <w:szCs w:val="20"/>
                <w:lang w:val="kk-KZ"/>
              </w:rPr>
              <w:t>Күй күмбірі</w:t>
            </w:r>
          </w:p>
        </w:tc>
        <w:tc>
          <w:tcPr>
            <w:tcW w:w="2692" w:type="dxa"/>
            <w:gridSpan w:val="2"/>
            <w:tcBorders>
              <w:top w:val="single" w:color="000000" w:sz="8" w:space="0"/>
              <w:left w:val="single" w:color="auto" w:sz="4" w:space="0"/>
              <w:bottom w:val="single" w:color="000000" w:sz="8" w:space="0"/>
              <w:right w:val="single" w:color="auto" w:sz="4" w:space="0"/>
            </w:tcBorders>
          </w:tcPr>
          <w:p w14:paraId="02F9F453">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Үш түрлі смайликпен қарсы алу</w:t>
            </w:r>
            <w:r>
              <w:rPr>
                <w:rFonts w:ascii="Times New Roman" w:hAnsi="Times New Roman" w:cs="Times New Roman"/>
                <w:sz w:val="20"/>
                <w:szCs w:val="20"/>
                <w:lang w:val="kk-KZ"/>
              </w:rPr>
              <w:t xml:space="preserve"> Күй әуенін қосу.</w:t>
            </w:r>
            <w:r>
              <w:rPr>
                <w:rFonts w:ascii="Times New Roman" w:hAnsi="Times New Roman" w:cs="Times New Roman"/>
                <w:b/>
                <w:bCs/>
                <w:color w:val="0070C0"/>
                <w:sz w:val="20"/>
                <w:szCs w:val="20"/>
                <w:lang w:val="kk-KZ"/>
              </w:rPr>
              <w:t>Күй күмбірі</w:t>
            </w:r>
          </w:p>
        </w:tc>
        <w:tc>
          <w:tcPr>
            <w:tcW w:w="2420" w:type="dxa"/>
            <w:tcBorders>
              <w:top w:val="single" w:color="000000" w:sz="8" w:space="0"/>
              <w:left w:val="single" w:color="auto" w:sz="4" w:space="0"/>
              <w:bottom w:val="single" w:color="000000" w:sz="8" w:space="0"/>
              <w:right w:val="single" w:color="000000" w:sz="8" w:space="0"/>
            </w:tcBorders>
          </w:tcPr>
          <w:p w14:paraId="3316454B">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Қонжықтың таңғы тілегімен қарсы алу</w:t>
            </w:r>
          </w:p>
          <w:p w14:paraId="7FD31BC7">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Күй әуенін қосу.</w:t>
            </w:r>
            <w:r>
              <w:rPr>
                <w:rFonts w:ascii="Times New Roman" w:hAnsi="Times New Roman" w:cs="Times New Roman"/>
                <w:b/>
                <w:bCs/>
                <w:color w:val="0070C0"/>
                <w:sz w:val="20"/>
                <w:szCs w:val="20"/>
                <w:lang w:val="kk-KZ"/>
              </w:rPr>
              <w:t>Күй күмбірі</w:t>
            </w:r>
          </w:p>
        </w:tc>
      </w:tr>
      <w:tr w14:paraId="261D61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269" w:type="dxa"/>
            <w:tcBorders>
              <w:top w:val="single" w:color="000000" w:sz="4" w:space="0"/>
              <w:left w:val="single" w:color="000000" w:sz="4" w:space="0"/>
              <w:bottom w:val="single" w:color="000000" w:sz="4" w:space="0"/>
              <w:right w:val="single" w:color="000000" w:sz="4" w:space="0"/>
            </w:tcBorders>
          </w:tcPr>
          <w:p w14:paraId="677E089C">
            <w:pPr>
              <w:pStyle w:val="24"/>
              <w:ind w:left="110"/>
              <w:rPr>
                <w:b/>
                <w:sz w:val="20"/>
                <w:szCs w:val="20"/>
              </w:rPr>
            </w:pPr>
            <w:r>
              <w:rPr>
                <w:b/>
                <w:sz w:val="20"/>
                <w:szCs w:val="20"/>
              </w:rPr>
              <w:t>Ата-аналарменәңгімелесу,</w:t>
            </w:r>
          </w:p>
          <w:p w14:paraId="05771F0E">
            <w:pPr>
              <w:pStyle w:val="24"/>
              <w:ind w:left="110"/>
              <w:rPr>
                <w:b/>
                <w:sz w:val="20"/>
                <w:szCs w:val="20"/>
              </w:rPr>
            </w:pPr>
            <w:r>
              <w:rPr>
                <w:b/>
                <w:sz w:val="20"/>
                <w:szCs w:val="20"/>
              </w:rPr>
              <w:t>кеңесберу</w:t>
            </w:r>
          </w:p>
        </w:tc>
        <w:tc>
          <w:tcPr>
            <w:tcW w:w="2976" w:type="dxa"/>
            <w:gridSpan w:val="2"/>
            <w:tcBorders>
              <w:top w:val="single" w:color="000000" w:sz="8" w:space="0"/>
              <w:left w:val="single" w:color="000000" w:sz="8" w:space="0"/>
              <w:bottom w:val="single" w:color="000000" w:sz="8" w:space="0"/>
              <w:right w:val="single" w:color="auto" w:sz="4" w:space="0"/>
            </w:tcBorders>
          </w:tcPr>
          <w:p w14:paraId="16241CD3">
            <w:pPr>
              <w:pStyle w:val="24"/>
              <w:rPr>
                <w:sz w:val="20"/>
                <w:szCs w:val="20"/>
              </w:rPr>
            </w:pPr>
            <w:r>
              <w:rPr>
                <w:color w:val="000000"/>
                <w:sz w:val="20"/>
                <w:szCs w:val="20"/>
                <w:lang w:eastAsia="ru-RU"/>
              </w:rPr>
              <w:t xml:space="preserve">Балалардың көңіл-күйі, денсаулығы жайлы әңгімелесу. </w:t>
            </w:r>
          </w:p>
        </w:tc>
        <w:tc>
          <w:tcPr>
            <w:tcW w:w="2407" w:type="dxa"/>
            <w:gridSpan w:val="3"/>
            <w:tcBorders>
              <w:top w:val="single" w:color="000000" w:sz="8" w:space="0"/>
              <w:left w:val="single" w:color="auto" w:sz="4" w:space="0"/>
              <w:bottom w:val="single" w:color="000000" w:sz="8" w:space="0"/>
              <w:right w:val="single" w:color="auto" w:sz="4" w:space="0"/>
            </w:tcBorders>
          </w:tcPr>
          <w:p w14:paraId="794C7F79">
            <w:pPr>
              <w:pStyle w:val="24"/>
              <w:rPr>
                <w:sz w:val="20"/>
                <w:szCs w:val="20"/>
              </w:rPr>
            </w:pPr>
            <w:r>
              <w:rPr>
                <w:color w:val="000000"/>
                <w:sz w:val="20"/>
                <w:szCs w:val="20"/>
                <w:lang w:eastAsia="ru-RU"/>
              </w:rPr>
              <w:t>Үйдегі өзіне-өзі қызмет ету дағдыларының қалай қалыптасып жатқанын сұрау</w:t>
            </w:r>
          </w:p>
        </w:tc>
        <w:tc>
          <w:tcPr>
            <w:tcW w:w="2410" w:type="dxa"/>
            <w:gridSpan w:val="3"/>
            <w:tcBorders>
              <w:top w:val="single" w:color="000000" w:sz="8" w:space="0"/>
              <w:left w:val="single" w:color="auto" w:sz="4" w:space="0"/>
              <w:bottom w:val="single" w:color="000000" w:sz="8" w:space="0"/>
              <w:right w:val="single" w:color="auto" w:sz="4" w:space="0"/>
            </w:tcBorders>
          </w:tcPr>
          <w:p w14:paraId="10EE2B45">
            <w:pPr>
              <w:pStyle w:val="24"/>
              <w:rPr>
                <w:sz w:val="20"/>
                <w:szCs w:val="20"/>
              </w:rPr>
            </w:pPr>
            <w:r>
              <w:rPr>
                <w:color w:val="000000"/>
                <w:sz w:val="20"/>
                <w:szCs w:val="20"/>
                <w:lang w:eastAsia="ru-RU"/>
              </w:rPr>
              <w:t>Баланың үйдегі ойыншықтарға деген қызығушылығы жайлы сұрау</w:t>
            </w:r>
          </w:p>
        </w:tc>
        <w:tc>
          <w:tcPr>
            <w:tcW w:w="2692" w:type="dxa"/>
            <w:gridSpan w:val="2"/>
            <w:tcBorders>
              <w:top w:val="single" w:color="000000" w:sz="8" w:space="0"/>
              <w:left w:val="single" w:color="auto" w:sz="4" w:space="0"/>
              <w:bottom w:val="single" w:color="000000" w:sz="8" w:space="0"/>
              <w:right w:val="single" w:color="auto" w:sz="4" w:space="0"/>
            </w:tcBorders>
          </w:tcPr>
          <w:p w14:paraId="74D2F860">
            <w:pPr>
              <w:pStyle w:val="24"/>
              <w:rPr>
                <w:sz w:val="20"/>
                <w:szCs w:val="20"/>
              </w:rPr>
            </w:pPr>
            <w:r>
              <w:rPr>
                <w:color w:val="000000"/>
                <w:sz w:val="20"/>
                <w:szCs w:val="20"/>
                <w:lang w:eastAsia="ru-RU"/>
              </w:rPr>
              <w:t>Балабақшадан кейінгі баланың өзін-өзі қалай ұстатйыны жайлы әңгімелесу</w:t>
            </w:r>
          </w:p>
        </w:tc>
        <w:tc>
          <w:tcPr>
            <w:tcW w:w="2420" w:type="dxa"/>
            <w:tcBorders>
              <w:top w:val="single" w:color="000000" w:sz="8" w:space="0"/>
              <w:left w:val="single" w:color="auto" w:sz="4" w:space="0"/>
              <w:bottom w:val="single" w:color="000000" w:sz="8" w:space="0"/>
              <w:right w:val="single" w:color="000000" w:sz="8" w:space="0"/>
            </w:tcBorders>
          </w:tcPr>
          <w:p w14:paraId="32BD806C">
            <w:pPr>
              <w:pStyle w:val="24"/>
              <w:rPr>
                <w:sz w:val="20"/>
                <w:szCs w:val="20"/>
              </w:rPr>
            </w:pPr>
            <w:r>
              <w:rPr>
                <w:color w:val="000000"/>
                <w:sz w:val="20"/>
                <w:szCs w:val="20"/>
                <w:lang w:eastAsia="ru-RU"/>
              </w:rPr>
              <w:t>Демалыс күндердегі баланың күн тәртібі жайлы әңгімелесу</w:t>
            </w:r>
          </w:p>
        </w:tc>
      </w:tr>
      <w:tr w14:paraId="53CB05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269" w:type="dxa"/>
            <w:tcBorders>
              <w:top w:val="single" w:color="000000" w:sz="4" w:space="0"/>
              <w:left w:val="single" w:color="000000" w:sz="4" w:space="0"/>
              <w:bottom w:val="single" w:color="000000" w:sz="4" w:space="0"/>
              <w:right w:val="single" w:color="000000" w:sz="4" w:space="0"/>
            </w:tcBorders>
          </w:tcPr>
          <w:p w14:paraId="58D1AA31">
            <w:pPr>
              <w:pStyle w:val="24"/>
              <w:ind w:left="110" w:right="498"/>
              <w:rPr>
                <w:b/>
                <w:sz w:val="20"/>
                <w:szCs w:val="20"/>
              </w:rPr>
            </w:pPr>
            <w:r>
              <w:rPr>
                <w:b/>
                <w:sz w:val="20"/>
                <w:szCs w:val="20"/>
              </w:rPr>
              <w:t>Балалардың дербес әрекеті(баяу қимылды ойындар,үстелүсті ойындары,</w:t>
            </w:r>
          </w:p>
          <w:p w14:paraId="58FF5536">
            <w:pPr>
              <w:pStyle w:val="24"/>
              <w:ind w:left="110" w:right="558"/>
              <w:rPr>
                <w:b/>
                <w:sz w:val="20"/>
                <w:szCs w:val="20"/>
              </w:rPr>
            </w:pPr>
            <w:r>
              <w:rPr>
                <w:b/>
                <w:sz w:val="20"/>
                <w:szCs w:val="20"/>
              </w:rPr>
              <w:t>бейнелеу әрекеті, кітаптарқарау және тағы басқаәрекеттер)</w:t>
            </w:r>
          </w:p>
        </w:tc>
        <w:tc>
          <w:tcPr>
            <w:tcW w:w="2976" w:type="dxa"/>
            <w:gridSpan w:val="2"/>
            <w:tcBorders>
              <w:top w:val="single" w:color="000000" w:sz="4" w:space="0"/>
              <w:left w:val="single" w:color="000000" w:sz="4" w:space="0"/>
              <w:bottom w:val="single" w:color="000000" w:sz="4" w:space="0"/>
              <w:right w:val="single" w:color="000000" w:sz="4" w:space="0"/>
            </w:tcBorders>
          </w:tcPr>
          <w:p w14:paraId="6B7E4C64">
            <w:pPr>
              <w:widowControl w:val="0"/>
              <w:autoSpaceDE w:val="0"/>
              <w:autoSpaceDN w:val="0"/>
              <w:spacing w:after="0" w:line="240" w:lineRule="auto"/>
              <w:rPr>
                <w:rFonts w:ascii="Times New Roman" w:hAnsi="Times New Roman" w:eastAsia="Times New Roman" w:cs="Times New Roman"/>
                <w:bCs/>
                <w:color w:val="000000"/>
                <w:kern w:val="2"/>
                <w:sz w:val="20"/>
                <w:szCs w:val="20"/>
                <w:lang w:val="kk-KZ" w:eastAsia="zh-TW"/>
              </w:rPr>
            </w:pPr>
            <w:r>
              <w:rPr>
                <w:rFonts w:ascii="Times New Roman" w:hAnsi="Times New Roman" w:eastAsia="Times New Roman" w:cs="Times New Roman"/>
                <w:bCs/>
                <w:color w:val="000000"/>
                <w:kern w:val="2"/>
                <w:sz w:val="20"/>
                <w:szCs w:val="20"/>
                <w:lang w:val="kk-KZ" w:eastAsia="zh-TW"/>
              </w:rPr>
              <w:t>«Еңбегі адал жас өрен» жобасы</w:t>
            </w:r>
          </w:p>
          <w:p w14:paraId="4EB616C0">
            <w:pPr>
              <w:widowControl w:val="0"/>
              <w:tabs>
                <w:tab w:val="left" w:pos="8550"/>
              </w:tabs>
              <w:autoSpaceDE w:val="0"/>
              <w:autoSpaceDN w:val="0"/>
              <w:spacing w:after="0" w:line="240" w:lineRule="auto"/>
              <w:rPr>
                <w:rFonts w:ascii="Times New Roman" w:hAnsi="Times New Roman" w:eastAsia="Times New Roman" w:cs="Times New Roman"/>
                <w:b/>
                <w:bCs/>
                <w:color w:val="0070C0"/>
                <w:kern w:val="2"/>
                <w:sz w:val="20"/>
                <w:szCs w:val="20"/>
                <w:lang w:val="kk-KZ" w:eastAsia="zh-TW"/>
              </w:rPr>
            </w:pPr>
            <w:r>
              <w:rPr>
                <w:rFonts w:ascii="Times New Roman" w:hAnsi="Times New Roman" w:eastAsia="Times New Roman" w:cs="Times New Roman"/>
                <w:kern w:val="2"/>
                <w:sz w:val="20"/>
                <w:szCs w:val="20"/>
                <w:lang w:val="kk-KZ" w:eastAsia="zh-TW"/>
              </w:rPr>
              <w:t>«Жас метеоролог» экологиялық бағытта</w:t>
            </w:r>
            <w:r>
              <w:rPr>
                <w:rFonts w:ascii="Times New Roman" w:hAnsi="Times New Roman" w:eastAsia="Times New Roman" w:cs="Times New Roman"/>
                <w:spacing w:val="2"/>
                <w:kern w:val="2"/>
                <w:sz w:val="20"/>
                <w:szCs w:val="20"/>
                <w:shd w:val="clear" w:color="auto" w:fill="FFFFFF"/>
                <w:lang w:val="kk-KZ" w:eastAsia="zh-TW"/>
              </w:rPr>
              <w:t xml:space="preserve"> танымдық, эксперименталдық іс-әрекет.</w:t>
            </w:r>
            <w:r>
              <w:rPr>
                <w:rFonts w:ascii="Times New Roman" w:hAnsi="Times New Roman" w:eastAsia="Times New Roman" w:cs="Times New Roman"/>
                <w:b/>
                <w:bCs/>
                <w:color w:val="0070C0"/>
                <w:spacing w:val="2"/>
                <w:kern w:val="2"/>
                <w:sz w:val="20"/>
                <w:szCs w:val="20"/>
                <w:shd w:val="clear" w:color="auto" w:fill="FFFFFF"/>
                <w:lang w:val="kk-KZ" w:eastAsia="zh-TW"/>
              </w:rPr>
              <w:t>Бір тұтас тәрбие</w:t>
            </w:r>
          </w:p>
          <w:p w14:paraId="0738249A">
            <w:pPr>
              <w:widowControl w:val="0"/>
              <w:autoSpaceDE w:val="0"/>
              <w:autoSpaceDN w:val="0"/>
              <w:spacing w:after="0" w:line="240" w:lineRule="auto"/>
              <w:rPr>
                <w:rFonts w:ascii="Times New Roman" w:hAnsi="Times New Roman" w:cs="Times New Roman"/>
                <w:sz w:val="20"/>
                <w:szCs w:val="20"/>
                <w:lang w:val="kk-KZ"/>
              </w:rPr>
            </w:pPr>
          </w:p>
        </w:tc>
        <w:tc>
          <w:tcPr>
            <w:tcW w:w="2407" w:type="dxa"/>
            <w:gridSpan w:val="3"/>
            <w:tcBorders>
              <w:top w:val="single" w:color="000000" w:sz="4" w:space="0"/>
              <w:left w:val="single" w:color="000000" w:sz="4" w:space="0"/>
              <w:bottom w:val="single" w:color="000000" w:sz="4" w:space="0"/>
              <w:right w:val="single" w:color="000000" w:sz="4" w:space="0"/>
            </w:tcBorders>
          </w:tcPr>
          <w:p w14:paraId="3030EA57">
            <w:pPr>
              <w:widowControl w:val="0"/>
              <w:tabs>
                <w:tab w:val="left" w:pos="8550"/>
              </w:tabs>
              <w:autoSpaceDE w:val="0"/>
              <w:autoSpaceDN w:val="0"/>
              <w:spacing w:after="0" w:line="240" w:lineRule="auto"/>
              <w:rPr>
                <w:rFonts w:ascii="Times New Roman" w:hAnsi="Times New Roman" w:eastAsia="Times New Roman" w:cs="Times New Roman"/>
                <w:b/>
                <w:bCs/>
                <w:color w:val="0070C0"/>
                <w:kern w:val="2"/>
                <w:sz w:val="20"/>
                <w:szCs w:val="20"/>
                <w:lang w:val="kk-KZ" w:eastAsia="zh-TW"/>
              </w:rPr>
            </w:pPr>
            <w:r>
              <w:rPr>
                <w:rFonts w:ascii="Times New Roman" w:hAnsi="Times New Roman" w:cs="Times New Roman"/>
                <w:sz w:val="20"/>
                <w:szCs w:val="20"/>
                <w:lang w:val="kk-KZ"/>
              </w:rPr>
              <w:t>Мақал мәтел ,жұмбақ жаттаату,мағынасын түсіндіру</w:t>
            </w:r>
            <w:r>
              <w:rPr>
                <w:rFonts w:ascii="Times New Roman" w:hAnsi="Times New Roman" w:eastAsia="Times New Roman" w:cs="Times New Roman"/>
                <w:b/>
                <w:bCs/>
                <w:color w:val="0070C0"/>
                <w:spacing w:val="2"/>
                <w:kern w:val="2"/>
                <w:sz w:val="20"/>
                <w:szCs w:val="20"/>
                <w:shd w:val="clear" w:color="auto" w:fill="FFFFFF"/>
                <w:lang w:val="kk-KZ" w:eastAsia="zh-TW"/>
              </w:rPr>
              <w:t xml:space="preserve"> Бір тұтас тәрбие</w:t>
            </w:r>
          </w:p>
          <w:p w14:paraId="1296F32B">
            <w:pPr>
              <w:widowControl w:val="0"/>
              <w:autoSpaceDE w:val="0"/>
              <w:autoSpaceDN w:val="0"/>
              <w:spacing w:after="0" w:line="240" w:lineRule="auto"/>
              <w:rPr>
                <w:rFonts w:ascii="Times New Roman" w:hAnsi="Times New Roman" w:cs="Times New Roman"/>
                <w:sz w:val="20"/>
                <w:szCs w:val="20"/>
                <w:lang w:val="kk-KZ"/>
              </w:rPr>
            </w:pPr>
          </w:p>
        </w:tc>
        <w:tc>
          <w:tcPr>
            <w:tcW w:w="2410" w:type="dxa"/>
            <w:gridSpan w:val="3"/>
            <w:tcBorders>
              <w:top w:val="single" w:color="000000" w:sz="4" w:space="0"/>
              <w:left w:val="single" w:color="000000" w:sz="4" w:space="0"/>
              <w:bottom w:val="single" w:color="000000" w:sz="4" w:space="0"/>
              <w:right w:val="single" w:color="000000" w:sz="4" w:space="0"/>
            </w:tcBorders>
          </w:tcPr>
          <w:p w14:paraId="331F5A04">
            <w:pPr>
              <w:widowControl w:val="0"/>
              <w:tabs>
                <w:tab w:val="left" w:pos="8550"/>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Қазақстан жайлы тақпақтар жаттату</w:t>
            </w:r>
          </w:p>
          <w:p w14:paraId="58635463">
            <w:pPr>
              <w:widowControl w:val="0"/>
              <w:tabs>
                <w:tab w:val="left" w:pos="8550"/>
              </w:tabs>
              <w:autoSpaceDE w:val="0"/>
              <w:autoSpaceDN w:val="0"/>
              <w:spacing w:after="0" w:line="240" w:lineRule="auto"/>
              <w:rPr>
                <w:rFonts w:ascii="Times New Roman" w:hAnsi="Times New Roman" w:eastAsia="Times New Roman" w:cs="Times New Roman"/>
                <w:b/>
                <w:bCs/>
                <w:color w:val="0070C0"/>
                <w:spacing w:val="2"/>
                <w:kern w:val="2"/>
                <w:sz w:val="20"/>
                <w:szCs w:val="20"/>
                <w:shd w:val="clear" w:color="auto" w:fill="FFFFFF"/>
                <w:lang w:val="kk-KZ" w:eastAsia="zh-TW"/>
              </w:rPr>
            </w:pPr>
            <w:r>
              <w:rPr>
                <w:rFonts w:ascii="Times New Roman" w:hAnsi="Times New Roman" w:eastAsia="Times New Roman" w:cs="Times New Roman"/>
                <w:b/>
                <w:bCs/>
                <w:color w:val="0070C0"/>
                <w:spacing w:val="2"/>
                <w:kern w:val="2"/>
                <w:sz w:val="20"/>
                <w:szCs w:val="20"/>
                <w:shd w:val="clear" w:color="auto" w:fill="FFFFFF"/>
                <w:lang w:val="kk-KZ" w:eastAsia="zh-TW"/>
              </w:rPr>
              <w:t>Бір тұтас тәрбие</w:t>
            </w:r>
          </w:p>
          <w:p w14:paraId="2F64B46B">
            <w:pPr>
              <w:widowControl w:val="0"/>
              <w:tabs>
                <w:tab w:val="left" w:pos="8550"/>
              </w:tabs>
              <w:autoSpaceDE w:val="0"/>
              <w:autoSpaceDN w:val="0"/>
              <w:spacing w:after="0" w:line="240" w:lineRule="auto"/>
              <w:rPr>
                <w:rFonts w:hint="default" w:ascii="Times New Roman" w:hAnsi="Times New Roman" w:eastAsia="Times New Roman" w:cs="Times New Roman"/>
                <w:b/>
                <w:bCs/>
                <w:color w:val="0070C0"/>
                <w:spacing w:val="2"/>
                <w:kern w:val="2"/>
                <w:sz w:val="20"/>
                <w:szCs w:val="20"/>
                <w:shd w:val="clear" w:color="auto" w:fill="FFFFFF"/>
                <w:lang w:val="kk-KZ" w:eastAsia="zh-TW"/>
              </w:rPr>
            </w:pPr>
            <w:r>
              <w:rPr>
                <w:rFonts w:hint="default" w:ascii="Times New Roman" w:hAnsi="Times New Roman" w:eastAsia="Times New Roman" w:cs="Times New Roman"/>
                <w:b/>
                <w:bCs/>
                <w:color w:val="0070C0"/>
                <w:spacing w:val="2"/>
                <w:kern w:val="2"/>
                <w:sz w:val="20"/>
                <w:szCs w:val="20"/>
                <w:shd w:val="clear" w:color="auto" w:fill="FFFFFF"/>
                <w:lang w:val="kk-KZ" w:eastAsia="zh-TW"/>
              </w:rPr>
              <w:t>“Үйдегі қауіпті заттар”</w:t>
            </w:r>
          </w:p>
          <w:p w14:paraId="4E5226DC">
            <w:pPr>
              <w:widowControl w:val="0"/>
              <w:tabs>
                <w:tab w:val="left" w:pos="8550"/>
              </w:tabs>
              <w:autoSpaceDE w:val="0"/>
              <w:autoSpaceDN w:val="0"/>
              <w:spacing w:after="0" w:line="240" w:lineRule="auto"/>
              <w:rPr>
                <w:rFonts w:ascii="Times New Roman" w:hAnsi="Times New Roman" w:cs="Times New Roman"/>
                <w:sz w:val="20"/>
                <w:szCs w:val="20"/>
                <w:lang w:val="kk-KZ"/>
              </w:rPr>
            </w:pPr>
          </w:p>
        </w:tc>
        <w:tc>
          <w:tcPr>
            <w:tcW w:w="2692" w:type="dxa"/>
            <w:gridSpan w:val="2"/>
            <w:tcBorders>
              <w:top w:val="single" w:color="000000" w:sz="4" w:space="0"/>
              <w:left w:val="single" w:color="000000" w:sz="4" w:space="0"/>
              <w:bottom w:val="single" w:color="000000" w:sz="4" w:space="0"/>
              <w:right w:val="single" w:color="000000" w:sz="4" w:space="0"/>
            </w:tcBorders>
          </w:tcPr>
          <w:p w14:paraId="0AE5FCA3">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color w:val="000000"/>
                <w:sz w:val="20"/>
                <w:szCs w:val="20"/>
                <w:lang w:val="kk-KZ"/>
              </w:rPr>
              <w:t>Сенімді ересектер: кімнен көмек сұрауға болады?видеоролик көрстеу,түсіндіру.</w:t>
            </w:r>
            <w:r>
              <w:rPr>
                <w:rFonts w:ascii="Times New Roman" w:hAnsi="Times New Roman" w:cs="Times New Roman"/>
                <w:b/>
                <w:bCs/>
                <w:color w:val="0070C0"/>
                <w:sz w:val="20"/>
                <w:szCs w:val="20"/>
                <w:lang w:val="kk-KZ"/>
              </w:rPr>
              <w:t>Қауіпсіздік әрекеті</w:t>
            </w:r>
          </w:p>
        </w:tc>
        <w:tc>
          <w:tcPr>
            <w:tcW w:w="2420" w:type="dxa"/>
            <w:tcBorders>
              <w:top w:val="single" w:color="000000" w:sz="4" w:space="0"/>
              <w:left w:val="single" w:color="000000" w:sz="4" w:space="0"/>
              <w:bottom w:val="single" w:color="000000" w:sz="4" w:space="0"/>
              <w:right w:val="single" w:color="000000" w:sz="4" w:space="0"/>
            </w:tcBorders>
          </w:tcPr>
          <w:p w14:paraId="600369DC">
            <w:pPr>
              <w:widowControl w:val="0"/>
              <w:tabs>
                <w:tab w:val="left" w:pos="8550"/>
              </w:tabs>
              <w:autoSpaceDE w:val="0"/>
              <w:autoSpaceDN w:val="0"/>
              <w:spacing w:after="0" w:line="240" w:lineRule="auto"/>
              <w:rPr>
                <w:rFonts w:ascii="Times New Roman" w:hAnsi="Times New Roman" w:eastAsia="Times New Roman" w:cs="Times New Roman"/>
                <w:b/>
                <w:bCs/>
                <w:color w:val="0070C0"/>
                <w:kern w:val="2"/>
                <w:sz w:val="20"/>
                <w:szCs w:val="20"/>
                <w:lang w:val="kk-KZ" w:eastAsia="zh-TW"/>
              </w:rPr>
            </w:pPr>
            <w:r>
              <w:rPr>
                <w:rFonts w:ascii="Times New Roman" w:hAnsi="Times New Roman" w:cs="Times New Roman"/>
                <w:sz w:val="20"/>
                <w:szCs w:val="20"/>
                <w:lang w:val="kk-KZ"/>
              </w:rPr>
              <w:t>Ұлттық ойындар ойнату.c</w:t>
            </w:r>
            <w:r>
              <w:rPr>
                <w:rFonts w:ascii="Times New Roman" w:hAnsi="Times New Roman" w:eastAsia="Times New Roman" w:cs="Times New Roman"/>
                <w:b/>
                <w:bCs/>
                <w:color w:val="0070C0"/>
                <w:spacing w:val="2"/>
                <w:kern w:val="2"/>
                <w:sz w:val="20"/>
                <w:szCs w:val="20"/>
                <w:shd w:val="clear" w:color="auto" w:fill="FFFFFF"/>
                <w:lang w:val="kk-KZ" w:eastAsia="zh-TW"/>
              </w:rPr>
              <w:t xml:space="preserve"> Бір тұтас тәрбие</w:t>
            </w:r>
          </w:p>
          <w:p w14:paraId="1E1E397B">
            <w:pPr>
              <w:widowControl w:val="0"/>
              <w:autoSpaceDE w:val="0"/>
              <w:autoSpaceDN w:val="0"/>
              <w:spacing w:after="0" w:line="240" w:lineRule="auto"/>
              <w:rPr>
                <w:rFonts w:ascii="Times New Roman" w:hAnsi="Times New Roman" w:cs="Times New Roman"/>
                <w:sz w:val="20"/>
                <w:szCs w:val="20"/>
                <w:lang w:val="kk-KZ"/>
              </w:rPr>
            </w:pPr>
          </w:p>
        </w:tc>
      </w:tr>
      <w:tr w14:paraId="6983AE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2269" w:type="dxa"/>
            <w:tcBorders>
              <w:top w:val="single" w:color="000000" w:sz="4" w:space="0"/>
              <w:left w:val="single" w:color="000000" w:sz="4" w:space="0"/>
              <w:bottom w:val="single" w:color="000000" w:sz="4" w:space="0"/>
              <w:right w:val="single" w:color="000000" w:sz="4" w:space="0"/>
            </w:tcBorders>
          </w:tcPr>
          <w:p w14:paraId="234B3B4B">
            <w:pPr>
              <w:pStyle w:val="24"/>
              <w:ind w:left="110"/>
              <w:rPr>
                <w:b/>
                <w:sz w:val="20"/>
                <w:szCs w:val="20"/>
              </w:rPr>
            </w:pPr>
            <w:r>
              <w:rPr>
                <w:b/>
                <w:sz w:val="20"/>
                <w:szCs w:val="20"/>
              </w:rPr>
              <w:t>Таңертенгіжаттығу</w:t>
            </w:r>
          </w:p>
        </w:tc>
        <w:tc>
          <w:tcPr>
            <w:tcW w:w="12905" w:type="dxa"/>
            <w:gridSpan w:val="11"/>
            <w:tcBorders>
              <w:top w:val="single" w:color="000000" w:sz="4" w:space="0"/>
              <w:left w:val="single" w:color="000000" w:sz="4" w:space="0"/>
              <w:bottom w:val="single" w:color="000000" w:sz="4" w:space="0"/>
              <w:right w:val="single" w:color="000000" w:sz="4" w:space="0"/>
            </w:tcBorders>
          </w:tcPr>
          <w:p w14:paraId="36F38D2A">
            <w:pPr>
              <w:pStyle w:val="24"/>
              <w:rPr>
                <w:sz w:val="20"/>
                <w:szCs w:val="20"/>
              </w:rPr>
            </w:pPr>
            <w:r>
              <w:rPr>
                <w:b/>
                <w:bCs/>
                <w:color w:val="000000" w:themeColor="text1"/>
                <w:sz w:val="20"/>
                <w:szCs w:val="20"/>
              </w:rPr>
              <w:t>Қазан айына арналған таңертеңгі жаттығулар кешені</w:t>
            </w:r>
            <w:r>
              <w:rPr>
                <w:color w:val="000000" w:themeColor="text1"/>
                <w:sz w:val="20"/>
                <w:szCs w:val="20"/>
              </w:rPr>
              <w:t xml:space="preserve"> ( </w:t>
            </w:r>
            <w:r>
              <w:rPr>
                <w:color w:val="0070C0"/>
                <w:sz w:val="20"/>
                <w:szCs w:val="20"/>
              </w:rPr>
              <w:t>(</w:t>
            </w:r>
            <w:r>
              <w:rPr>
                <w:b/>
                <w:bCs/>
                <w:color w:val="0070C0"/>
                <w:sz w:val="20"/>
                <w:szCs w:val="20"/>
              </w:rPr>
              <w:t>Жалпы дамытушы жаттығулар, қимыл белсенділігі, ойын әрекеті).</w:t>
            </w:r>
          </w:p>
        </w:tc>
      </w:tr>
      <w:tr w14:paraId="0026F1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2269" w:type="dxa"/>
            <w:tcBorders>
              <w:top w:val="single" w:color="000000" w:sz="4" w:space="0"/>
              <w:left w:val="single" w:color="000000" w:sz="4" w:space="0"/>
              <w:bottom w:val="single" w:color="000000" w:sz="4" w:space="0"/>
              <w:right w:val="single" w:color="000000" w:sz="4" w:space="0"/>
            </w:tcBorders>
          </w:tcPr>
          <w:p w14:paraId="1698B724">
            <w:pPr>
              <w:pStyle w:val="24"/>
              <w:ind w:left="110"/>
              <w:rPr>
                <w:b/>
                <w:sz w:val="20"/>
                <w:szCs w:val="20"/>
              </w:rPr>
            </w:pPr>
            <w:r>
              <w:rPr>
                <w:b/>
                <w:sz w:val="20"/>
                <w:szCs w:val="20"/>
              </w:rPr>
              <w:t>Таңғыас</w:t>
            </w:r>
          </w:p>
        </w:tc>
        <w:tc>
          <w:tcPr>
            <w:tcW w:w="12905" w:type="dxa"/>
            <w:gridSpan w:val="11"/>
            <w:tcBorders>
              <w:top w:val="single" w:color="000000" w:sz="4" w:space="0"/>
              <w:left w:val="single" w:color="000000" w:sz="4" w:space="0"/>
              <w:bottom w:val="single" w:color="000000" w:sz="4" w:space="0"/>
              <w:right w:val="single" w:color="000000" w:sz="4" w:space="0"/>
            </w:tcBorders>
          </w:tcPr>
          <w:p w14:paraId="0794F6C8">
            <w:pPr>
              <w:pStyle w:val="24"/>
              <w:rPr>
                <w:sz w:val="20"/>
                <w:szCs w:val="20"/>
              </w:rPr>
            </w:pPr>
            <w:r>
              <w:rPr>
                <w:sz w:val="20"/>
                <w:szCs w:val="20"/>
              </w:rPr>
              <w:t xml:space="preserve"> Таңғы ас алдында қолдарын сумен сабындап жуу мәдениетін қалыптастыру. </w:t>
            </w:r>
            <w:r>
              <w:rPr>
                <w:color w:val="000000"/>
                <w:sz w:val="20"/>
                <w:szCs w:val="20"/>
              </w:rPr>
              <w:t xml:space="preserve">Жеңдерін өз бетімен түру, жуыну кезінде киімді суламау, жуыну кезінде суды шашыратпау білігін бекіту. </w:t>
            </w:r>
            <w:r>
              <w:rPr>
                <w:b/>
                <w:bCs/>
                <w:sz w:val="20"/>
                <w:szCs w:val="20"/>
              </w:rPr>
              <w:t>Ө</w:t>
            </w:r>
            <w:r>
              <w:rPr>
                <w:sz w:val="20"/>
                <w:szCs w:val="20"/>
              </w:rPr>
              <w:t xml:space="preserve">з орнын тауып отыру. </w:t>
            </w:r>
            <w:r>
              <w:rPr>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sz w:val="20"/>
                <w:szCs w:val="20"/>
              </w:rPr>
              <w:t xml:space="preserve">. Тамақтанып болғаннан кейін алғыс айтуды үйрету </w:t>
            </w:r>
            <w:r>
              <w:rPr>
                <w:b/>
                <w:bCs/>
                <w:sz w:val="20"/>
                <w:szCs w:val="20"/>
              </w:rPr>
              <w:t>(</w:t>
            </w:r>
            <w:r>
              <w:rPr>
                <w:b/>
                <w:bCs/>
                <w:color w:val="0070C0"/>
                <w:sz w:val="20"/>
                <w:szCs w:val="20"/>
              </w:rPr>
              <w:t>мәдени-гигиеналық дағдылар, өзіне-өзі қызмет ету, кезекшілердің еңбек әрекеті)</w:t>
            </w:r>
            <w:r>
              <w:rPr>
                <w:kern w:val="2"/>
                <w:sz w:val="20"/>
                <w:szCs w:val="20"/>
                <w:lang w:eastAsia="zh-TW"/>
              </w:rPr>
              <w:t xml:space="preserve"> Суды, тамақты, энергияны үнемді тұтыну» - табиғи ресурстарға ұқыпты қарауды қалыптастыру </w:t>
            </w:r>
            <w:r>
              <w:rPr>
                <w:b/>
                <w:bCs/>
                <w:color w:val="0070C0"/>
                <w:sz w:val="20"/>
                <w:szCs w:val="20"/>
              </w:rPr>
              <w:t>Бір тұтас тәрбие</w:t>
            </w:r>
          </w:p>
        </w:tc>
      </w:tr>
      <w:tr w14:paraId="0707E8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269" w:type="dxa"/>
            <w:tcBorders>
              <w:top w:val="single" w:color="auto" w:sz="4" w:space="0"/>
              <w:left w:val="single" w:color="000000" w:sz="4" w:space="0"/>
              <w:bottom w:val="single" w:color="000000" w:sz="4" w:space="0"/>
              <w:right w:val="single" w:color="000000" w:sz="4" w:space="0"/>
            </w:tcBorders>
          </w:tcPr>
          <w:p w14:paraId="7075B472">
            <w:pPr>
              <w:pStyle w:val="24"/>
              <w:ind w:left="110"/>
              <w:rPr>
                <w:b/>
                <w:sz w:val="20"/>
                <w:szCs w:val="20"/>
              </w:rPr>
            </w:pPr>
            <w:r>
              <w:rPr>
                <w:b/>
                <w:sz w:val="20"/>
                <w:szCs w:val="20"/>
              </w:rPr>
              <w:t>Ұйымдастырылғаніс-әрекетке</w:t>
            </w:r>
          </w:p>
          <w:p w14:paraId="61F0D9D5">
            <w:pPr>
              <w:pStyle w:val="24"/>
              <w:ind w:left="110"/>
              <w:rPr>
                <w:b/>
                <w:sz w:val="20"/>
                <w:szCs w:val="20"/>
              </w:rPr>
            </w:pPr>
            <w:r>
              <w:rPr>
                <w:b/>
                <w:sz w:val="20"/>
                <w:szCs w:val="20"/>
              </w:rPr>
              <w:t>дайындық</w:t>
            </w:r>
          </w:p>
        </w:tc>
        <w:tc>
          <w:tcPr>
            <w:tcW w:w="2976" w:type="dxa"/>
            <w:gridSpan w:val="2"/>
            <w:tcBorders>
              <w:top w:val="single" w:color="000000" w:sz="4" w:space="0"/>
              <w:left w:val="single" w:color="000000" w:sz="4" w:space="0"/>
              <w:bottom w:val="single" w:color="000000" w:sz="4" w:space="0"/>
              <w:right w:val="single" w:color="auto" w:sz="4" w:space="0"/>
            </w:tcBorders>
          </w:tcPr>
          <w:p w14:paraId="3CBB8068">
            <w:pPr>
              <w:pStyle w:val="14"/>
              <w:ind w:left="0"/>
              <w:rPr>
                <w:sz w:val="20"/>
                <w:szCs w:val="20"/>
              </w:rPr>
            </w:pPr>
            <w:r>
              <w:rPr>
                <w:sz w:val="20"/>
                <w:szCs w:val="20"/>
              </w:rPr>
              <w:t>Буындардансөздер құрастыруға(ауызша)үйрету.</w:t>
            </w:r>
          </w:p>
          <w:p w14:paraId="170B0CF9">
            <w:pPr>
              <w:widowControl w:val="0"/>
              <w:autoSpaceDE w:val="0"/>
              <w:autoSpaceDN w:val="0"/>
              <w:spacing w:after="0" w:line="240" w:lineRule="auto"/>
              <w:rPr>
                <w:rFonts w:ascii="Times New Roman" w:hAnsi="Times New Roman" w:cs="Times New Roman"/>
                <w:b/>
                <w:sz w:val="20"/>
                <w:szCs w:val="20"/>
                <w:lang w:val="kk-KZ"/>
              </w:rPr>
            </w:pPr>
            <w:r>
              <w:rPr>
                <w:rFonts w:ascii="Times New Roman" w:hAnsi="Times New Roman" w:cs="Times New Roman"/>
                <w:sz w:val="20"/>
                <w:szCs w:val="20"/>
                <w:lang w:val="kk-KZ"/>
              </w:rPr>
              <w:t>Қолды жазуға дайындау. Жазу кезінде арқаны дұрыс ұстау ережелеріментаныстыру.Жазупарағындабағдарлайбілу,жазужолыменжоларалықкеңістікті ажырата білуге үйрету.</w:t>
            </w:r>
          </w:p>
        </w:tc>
        <w:tc>
          <w:tcPr>
            <w:tcW w:w="2413" w:type="dxa"/>
            <w:gridSpan w:val="4"/>
            <w:tcBorders>
              <w:top w:val="single" w:color="000000" w:sz="4" w:space="0"/>
              <w:left w:val="single" w:color="auto" w:sz="4" w:space="0"/>
              <w:bottom w:val="single" w:color="000000" w:sz="4" w:space="0"/>
              <w:right w:val="single" w:color="auto" w:sz="4" w:space="0"/>
            </w:tcBorders>
          </w:tcPr>
          <w:p w14:paraId="27CF8E0B">
            <w:pPr>
              <w:pStyle w:val="24"/>
              <w:rPr>
                <w:b/>
                <w:sz w:val="20"/>
                <w:szCs w:val="20"/>
              </w:rPr>
            </w:pPr>
            <w:r>
              <w:rPr>
                <w:sz w:val="20"/>
                <w:szCs w:val="20"/>
              </w:rPr>
              <w:t>Геометриялық фигуралар (дөңгелек, сопақша, үшбұрыш, шаршы,</w:t>
            </w:r>
            <w:r>
              <w:rPr>
                <w:spacing w:val="-1"/>
                <w:sz w:val="20"/>
                <w:szCs w:val="20"/>
              </w:rPr>
              <w:t>тіктөртбұрыш)менденелерді</w:t>
            </w:r>
            <w:r>
              <w:rPr>
                <w:sz w:val="20"/>
                <w:szCs w:val="20"/>
              </w:rPr>
              <w:t>(шар,текше,цилиндр)дұрысатап,олардыажырата білугежаттықтыру</w:t>
            </w:r>
          </w:p>
        </w:tc>
        <w:tc>
          <w:tcPr>
            <w:tcW w:w="2404" w:type="dxa"/>
            <w:gridSpan w:val="2"/>
            <w:tcBorders>
              <w:top w:val="single" w:color="000000" w:sz="4" w:space="0"/>
              <w:left w:val="single" w:color="auto" w:sz="4" w:space="0"/>
              <w:bottom w:val="single" w:color="000000" w:sz="4" w:space="0"/>
              <w:right w:val="single" w:color="auto" w:sz="4" w:space="0"/>
            </w:tcBorders>
          </w:tcPr>
          <w:p w14:paraId="27941480">
            <w:pPr>
              <w:widowControl w:val="0"/>
              <w:tabs>
                <w:tab w:val="left" w:pos="2775"/>
              </w:tabs>
              <w:autoSpaceDE w:val="0"/>
              <w:autoSpaceDN w:val="0"/>
              <w:spacing w:after="0" w:line="240" w:lineRule="auto"/>
              <w:jc w:val="both"/>
              <w:rPr>
                <w:rFonts w:ascii="Times New Roman" w:hAnsi="Times New Roman" w:cs="Times New Roman"/>
                <w:b/>
                <w:bCs/>
                <w:sz w:val="20"/>
                <w:szCs w:val="20"/>
                <w:lang w:val="kk-KZ"/>
              </w:rPr>
            </w:pPr>
            <w:r>
              <w:rPr>
                <w:rFonts w:ascii="Times New Roman" w:hAnsi="Times New Roman" w:cs="Times New Roman"/>
                <w:sz w:val="20"/>
                <w:szCs w:val="20"/>
                <w:lang w:val="kk-KZ"/>
              </w:rPr>
              <w:t>Әртүрлі оқиғалардың, апта күндерінің, тәулік бөліктерінің реті туралыбілімді</w:t>
            </w:r>
            <w:r>
              <w:rPr>
                <w:rFonts w:ascii="Times New Roman" w:hAnsi="Times New Roman" w:cs="Times New Roman"/>
                <w:spacing w:val="1"/>
                <w:sz w:val="20"/>
                <w:szCs w:val="20"/>
                <w:lang w:val="kk-KZ"/>
              </w:rPr>
              <w:t xml:space="preserve"> дамытып, бекіту</w:t>
            </w:r>
            <w:r>
              <w:rPr>
                <w:rFonts w:ascii="Times New Roman" w:hAnsi="Times New Roman" w:cs="Times New Roman"/>
                <w:sz w:val="20"/>
                <w:szCs w:val="20"/>
                <w:lang w:val="kk-KZ"/>
              </w:rPr>
              <w:t>.</w:t>
            </w:r>
          </w:p>
          <w:p w14:paraId="76D2F3EB">
            <w:pPr>
              <w:pStyle w:val="14"/>
              <w:ind w:left="0"/>
              <w:rPr>
                <w:sz w:val="20"/>
                <w:szCs w:val="20"/>
              </w:rPr>
            </w:pPr>
            <w:r>
              <w:rPr>
                <w:sz w:val="20"/>
                <w:szCs w:val="20"/>
              </w:rPr>
              <w:t>Нүктелерді, өрнектерді салуға, тік және көлбеу таяқшаларды, қисық жәнеқиғашсызықтардыдәптердіңторкөзіндесызуға үйрету.</w:t>
            </w:r>
          </w:p>
          <w:p w14:paraId="5816DA5A">
            <w:pPr>
              <w:pStyle w:val="24"/>
              <w:rPr>
                <w:b/>
                <w:sz w:val="20"/>
                <w:szCs w:val="20"/>
              </w:rPr>
            </w:pPr>
          </w:p>
        </w:tc>
        <w:tc>
          <w:tcPr>
            <w:tcW w:w="2692" w:type="dxa"/>
            <w:gridSpan w:val="2"/>
            <w:tcBorders>
              <w:top w:val="single" w:color="000000" w:sz="4" w:space="0"/>
              <w:left w:val="single" w:color="auto" w:sz="4" w:space="0"/>
              <w:bottom w:val="single" w:color="000000" w:sz="4" w:space="0"/>
              <w:right w:val="single" w:color="auto" w:sz="4" w:space="0"/>
            </w:tcBorders>
          </w:tcPr>
          <w:p w14:paraId="368C4233">
            <w:pPr>
              <w:pStyle w:val="14"/>
              <w:ind w:left="0"/>
              <w:rPr>
                <w:sz w:val="20"/>
                <w:szCs w:val="20"/>
              </w:rPr>
            </w:pPr>
            <w:r>
              <w:rPr>
                <w:sz w:val="20"/>
                <w:szCs w:val="20"/>
              </w:rPr>
              <w:t xml:space="preserve">Парақтакеңістіктегізаттардыңқалпынберуді,заттардыңжазықтықтаәртүрлі орналасуы мүмкін екендігін түсіндіру (тұрады, жатады және қалпынөзгерте алады), </w:t>
            </w:r>
          </w:p>
          <w:p w14:paraId="3C2F4190">
            <w:pPr>
              <w:pStyle w:val="24"/>
              <w:rPr>
                <w:sz w:val="20"/>
                <w:szCs w:val="20"/>
              </w:rPr>
            </w:pPr>
          </w:p>
        </w:tc>
        <w:tc>
          <w:tcPr>
            <w:tcW w:w="2420" w:type="dxa"/>
            <w:tcBorders>
              <w:top w:val="single" w:color="000000" w:sz="4" w:space="0"/>
              <w:left w:val="single" w:color="auto" w:sz="4" w:space="0"/>
              <w:bottom w:val="single" w:color="000000" w:sz="4" w:space="0"/>
              <w:right w:val="single" w:color="000000" w:sz="4" w:space="0"/>
            </w:tcBorders>
          </w:tcPr>
          <w:p w14:paraId="2A6902A8">
            <w:pPr>
              <w:pStyle w:val="24"/>
              <w:rPr>
                <w:b/>
                <w:bCs/>
                <w:sz w:val="20"/>
                <w:szCs w:val="20"/>
              </w:rPr>
            </w:pPr>
            <w:r>
              <w:rPr>
                <w:sz w:val="20"/>
                <w:szCs w:val="20"/>
              </w:rPr>
              <w:t>тірі табиғат заттарының бейнелерін күрделі емес қимылдар менқалыптар арқылыберуді(өсімдіктер,жануарлар,құстар)үйрету</w:t>
            </w:r>
          </w:p>
        </w:tc>
      </w:tr>
      <w:tr w14:paraId="46D713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0" w:hRule="atLeast"/>
        </w:trPr>
        <w:tc>
          <w:tcPr>
            <w:tcW w:w="2269" w:type="dxa"/>
            <w:tcBorders>
              <w:top w:val="single" w:color="000000" w:sz="4" w:space="0"/>
              <w:left w:val="single" w:color="000000" w:sz="4" w:space="0"/>
              <w:bottom w:val="single" w:color="000000" w:sz="4" w:space="0"/>
              <w:right w:val="single" w:color="000000" w:sz="4" w:space="0"/>
            </w:tcBorders>
          </w:tcPr>
          <w:p w14:paraId="17E6D23A">
            <w:pPr>
              <w:pStyle w:val="24"/>
              <w:ind w:left="110" w:right="223"/>
              <w:rPr>
                <w:b/>
                <w:sz w:val="20"/>
                <w:szCs w:val="20"/>
              </w:rPr>
            </w:pPr>
            <w:r>
              <w:rPr>
                <w:b/>
                <w:sz w:val="20"/>
                <w:szCs w:val="20"/>
              </w:rPr>
              <w:t>Білімберуұйымыныңкестесібойыншаұйымдастырылған</w:t>
            </w:r>
          </w:p>
          <w:p w14:paraId="22F1EC1A">
            <w:pPr>
              <w:pStyle w:val="24"/>
              <w:ind w:left="110"/>
              <w:rPr>
                <w:b/>
                <w:sz w:val="20"/>
                <w:szCs w:val="20"/>
              </w:rPr>
            </w:pPr>
            <w:r>
              <w:rPr>
                <w:b/>
                <w:sz w:val="20"/>
                <w:szCs w:val="20"/>
              </w:rPr>
              <w:t>іс-әрекет</w:t>
            </w:r>
          </w:p>
        </w:tc>
        <w:tc>
          <w:tcPr>
            <w:tcW w:w="2976" w:type="dxa"/>
            <w:gridSpan w:val="2"/>
            <w:tcBorders>
              <w:top w:val="single" w:color="000000" w:sz="4" w:space="0"/>
              <w:left w:val="single" w:color="000000" w:sz="4" w:space="0"/>
              <w:bottom w:val="single" w:color="auto" w:sz="4" w:space="0"/>
              <w:right w:val="single" w:color="auto" w:sz="4" w:space="0"/>
            </w:tcBorders>
          </w:tcPr>
          <w:p w14:paraId="5BE9D4BE">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35B1B5D9">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Тақырыбы:</w:t>
            </w:r>
            <w:r>
              <w:rPr>
                <w:rFonts w:ascii="Times New Roman" w:hAnsi="Times New Roman" w:cs="Times New Roman"/>
                <w:sz w:val="20"/>
                <w:szCs w:val="20"/>
                <w:lang w:val="kk-KZ"/>
              </w:rPr>
              <w:t>Қорыққанға қоскөрінеді(ертегі)</w:t>
            </w:r>
          </w:p>
          <w:p w14:paraId="13A8C17F">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Ертегіні соңына дейін тыңдауға үйрету.Балалардың сөйлеу шеберлігін, сөздік қорла-рын дамыту.Баланы өжеттілікке, батырлыққа тәрбиелеу.</w:t>
            </w:r>
          </w:p>
          <w:p w14:paraId="0E1C0647">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1848BEBE">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Қатаң дауыссыз дыбыстар</w:t>
            </w:r>
          </w:p>
          <w:p w14:paraId="7B313BBE">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Қатаң дауыссыздарды қайталату арқылы естерінде сақтату.Суреттер бойын-ша заттардың атын ататып, сол сөздердегі қатаң дауыссыз дыбыстан баста-латын дыбыстарды ажыратып айтуға дағдыландыру.Бастаған істі тиянақты аяқтай білуге тəрбиелеу</w:t>
            </w:r>
          </w:p>
          <w:p w14:paraId="2D8D023C">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7750D3FC">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Доппен ойнап, көңіліңді көтер!</w:t>
            </w:r>
          </w:p>
          <w:p w14:paraId="4091F36F">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Өмірге деген жағымды көзқарастарын қалыптастыру, өзін қоғам мен балаларұжымының маңыздыбір бөлігі екенінсезіндіру.</w:t>
            </w:r>
          </w:p>
          <w:p w14:paraId="085FA6A3">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Шығармашылық:</w:t>
            </w:r>
          </w:p>
          <w:p w14:paraId="629899A0">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«Мүсіндеу»</w:t>
            </w:r>
          </w:p>
          <w:p w14:paraId="45ADF5E5">
            <w:pPr>
              <w:widowControl w:val="0"/>
              <w:autoSpaceDE w:val="0"/>
              <w:autoSpaceDN w:val="0"/>
              <w:adjustRightInd w:val="0"/>
              <w:spacing w:after="0" w:line="240" w:lineRule="auto"/>
              <w:ind w:right="-110"/>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eastAsia="Times New Roman" w:cs="Times New Roman"/>
                <w:sz w:val="20"/>
                <w:szCs w:val="20"/>
                <w:lang w:val="kk-KZ"/>
              </w:rPr>
              <w:t>Себет</w:t>
            </w:r>
          </w:p>
          <w:p w14:paraId="5BF1F09D">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Ермексаз кесектерін үзу, жаншу, созу тәсілдерін қолдана отырып себетті мүсіндей алу білімдерін бекіту;ұсақ қол моторикасын дамыту;жұмыс барысында тазалыққа, бір-біріне өзара көмек көрсетуге,жақсы нәтижеге жете білуге тәрбиелеу</w:t>
            </w:r>
          </w:p>
        </w:tc>
        <w:tc>
          <w:tcPr>
            <w:tcW w:w="2407" w:type="dxa"/>
            <w:gridSpan w:val="3"/>
            <w:tcBorders>
              <w:top w:val="single" w:color="000000" w:sz="4" w:space="0"/>
              <w:left w:val="single" w:color="auto" w:sz="4" w:space="0"/>
              <w:bottom w:val="single" w:color="auto" w:sz="4" w:space="0"/>
              <w:right w:val="single" w:color="auto" w:sz="4" w:space="0"/>
            </w:tcBorders>
          </w:tcPr>
          <w:p w14:paraId="475D755A">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0B38A994">
            <w:pPr>
              <w:widowControl w:val="0"/>
              <w:autoSpaceDE w:val="0"/>
              <w:autoSpaceDN w:val="0"/>
              <w:adjustRightInd w:val="0"/>
              <w:spacing w:after="0" w:line="240" w:lineRule="auto"/>
              <w:rPr>
                <w:rFonts w:ascii="Times New Roman" w:hAnsi="Times New Roman" w:cs="Times New Roman"/>
                <w:b/>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b/>
                <w:sz w:val="20"/>
                <w:szCs w:val="20"/>
                <w:lang w:val="kk-KZ"/>
              </w:rPr>
              <w:t>«Түлкі мен тырна» ертегісі(көлеңке</w:t>
            </w:r>
          </w:p>
          <w:p w14:paraId="127CEC41">
            <w:pPr>
              <w:pStyle w:val="27"/>
              <w:widowControl w:val="0"/>
              <w:rPr>
                <w:b/>
                <w:sz w:val="20"/>
                <w:szCs w:val="20"/>
                <w:lang w:val="kk-KZ"/>
              </w:rPr>
            </w:pPr>
            <w:r>
              <w:rPr>
                <w:b/>
                <w:sz w:val="20"/>
                <w:szCs w:val="20"/>
                <w:lang w:val="kk-KZ"/>
              </w:rPr>
              <w:t>театры)</w:t>
            </w:r>
          </w:p>
          <w:p w14:paraId="1B1D51D4">
            <w:pPr>
              <w:pStyle w:val="27"/>
              <w:widowControl w:val="0"/>
              <w:rPr>
                <w:sz w:val="20"/>
                <w:szCs w:val="20"/>
                <w:lang w:val="kk-KZ"/>
              </w:rPr>
            </w:pPr>
            <w:r>
              <w:rPr>
                <w:sz w:val="20"/>
                <w:szCs w:val="20"/>
                <w:lang w:val="kk-KZ"/>
              </w:rPr>
              <w:t>Көлеңке театры жəне оған қолданылатын қажетті құралдарды қалай пайдалануын үй-рету; сөздегі дыбыстарды анық, дұрыс айтуға, диалогпен сөйлесе білуге дағдыланды-ру; адамгершілікке, достық қарым-қатынасты бағалай білуге,шығармашылыққа тəр.у</w:t>
            </w:r>
          </w:p>
          <w:p w14:paraId="026F7627">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w:t>
            </w:r>
          </w:p>
          <w:p w14:paraId="725010DA">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Қатаң дауыссыз дыбыстар</w:t>
            </w:r>
          </w:p>
          <w:p w14:paraId="2DA56134">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Қатаң дауыссыздарды қайталату арқылы естерінде сақтату.Суреттер бойын-ша заттардың атын ататып, сол сөздердегі қатаң дауыссыз дыбыстан баста-латын дыбыстарды ажыратып айтуға дағдыландыру.Бастаған істі тиянақты аяқтай білуге тəрбиелеу</w:t>
            </w:r>
          </w:p>
          <w:p w14:paraId="627E2499">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23EDA1C3">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Біз әр түрліміз.</w:t>
            </w:r>
          </w:p>
          <w:p w14:paraId="640F11E0">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Гимнастикалық орындық үстімен етпетінен жатып еңбектеуге жаттықтыруларынжалғастыру, қолдарын ширақ бүгіп, денесімен тартылу, ептілік, төзімділік секілдіденесапаларынжәнеқол бұлшықеттеріндамыту.</w:t>
            </w:r>
          </w:p>
          <w:p w14:paraId="20688559">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7908E1AE">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 xml:space="preserve">Жыл құстары </w:t>
            </w:r>
          </w:p>
          <w:p w14:paraId="70755831">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 xml:space="preserve">Қыста жылы жаққа ұшып кететін жыл құстары мен қыстап қалатын құстардың атын атап, бір-бірінен айыра білуге үйрету; құстардың пайдасы туралы түсініктерін нығайту. Табиғатқа қатысты қарапайым ғылыми түсінікті дамыту; заттарды салыстыру арқылы талдау қасиетін дамыту.  </w:t>
            </w:r>
          </w:p>
        </w:tc>
        <w:tc>
          <w:tcPr>
            <w:tcW w:w="2410" w:type="dxa"/>
            <w:gridSpan w:val="3"/>
            <w:tcBorders>
              <w:top w:val="single" w:color="000000" w:sz="4" w:space="0"/>
              <w:left w:val="single" w:color="auto" w:sz="4" w:space="0"/>
              <w:bottom w:val="single" w:color="auto" w:sz="4" w:space="0"/>
              <w:right w:val="single" w:color="auto" w:sz="4" w:space="0"/>
            </w:tcBorders>
          </w:tcPr>
          <w:p w14:paraId="46E4076B">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00E1DC80">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eastAsia="Times New Roman" w:cs="Times New Roman"/>
                <w:sz w:val="20"/>
                <w:szCs w:val="20"/>
                <w:lang w:val="kk-KZ"/>
              </w:rPr>
              <w:t>Заттарды өлшемі бойынша салыстыру</w:t>
            </w:r>
          </w:p>
          <w:p w14:paraId="35736E1B">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Әртүрлі заттар ұзындығы (5 және одан да көп), биіктігі, ені немесе қалыңдығы арасындағы өлшемдік қатынасты дұрыс, заттарды өлшемі бойынша өсу және кему ретімен қоя білуге үйрету. Сөйлеу барысында «үлкен – кішкентай», «артық – кем», «өлшемі бірдей», түсі бірдей және әртүрлі, сөздерді қолдана білуге жаттықтыру.Логикалық ойлау, талдау, зейін, есте сақтау, сөйлеу, саусақтардың ұсақ моторикасын дамыту.Ұқыптылыққа тәрбиелеу.</w:t>
            </w:r>
          </w:p>
          <w:p w14:paraId="261B49A5">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5BF62FDD">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Қатаң дауыссыз дыбыстар</w:t>
            </w:r>
          </w:p>
          <w:p w14:paraId="231401FF">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Қатаң дауыссыздарды қайталату арқылы естерінде сақтату.Суреттер бойын-ша заттардың атын ататып, сол сөздердегі қатаң дауыссыз дыбыстан баста-латын дыбыстарды ажыратып айтуға дағдыландыру.Бастаған істі тиянақты аяқтай білуге тəрбиелеу</w:t>
            </w:r>
          </w:p>
          <w:p w14:paraId="056CC41E">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252C327E">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Зейінді боламыз.</w:t>
            </w:r>
          </w:p>
          <w:p w14:paraId="2836DA81">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Басқа балалармен біргежаттығуды қалмай жасауға дағдыландыру. Ұйымшыл және жинақы болуғатәрбиелеу.</w:t>
            </w:r>
          </w:p>
          <w:p w14:paraId="16A2A1C3">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4AD46C58">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Қорыққанға қоскөрінеді(ертегі)</w:t>
            </w:r>
          </w:p>
          <w:p w14:paraId="0DB33E8F">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Ертегіні соңына дейін тыңдауға үйрету.Балалардың сөйлеу шеберлігін, сөздік қорла-рын дамыту.Баланы өжеттілікке, батырлыққа тәрбиелеу.</w:t>
            </w:r>
          </w:p>
        </w:tc>
        <w:tc>
          <w:tcPr>
            <w:tcW w:w="2692" w:type="dxa"/>
            <w:gridSpan w:val="2"/>
            <w:tcBorders>
              <w:top w:val="single" w:color="000000" w:sz="4" w:space="0"/>
              <w:left w:val="single" w:color="auto" w:sz="4" w:space="0"/>
              <w:bottom w:val="single" w:color="auto" w:sz="4" w:space="0"/>
              <w:right w:val="single" w:color="auto" w:sz="4" w:space="0"/>
            </w:tcBorders>
          </w:tcPr>
          <w:p w14:paraId="57CDD920">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55ED667C">
            <w:pPr>
              <w:widowControl w:val="0"/>
              <w:autoSpaceDE w:val="0"/>
              <w:autoSpaceDN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Неше? Санау</w:t>
            </w:r>
          </w:p>
          <w:p w14:paraId="192B6713">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Дыбыстарды дұрыс айтуға жаттықтыру. Дикцияны, яғни сөзді анық, дұрыс айта білу дағдыларын дамыту, ұқыптылыққа тәрбиелеу.</w:t>
            </w:r>
          </w:p>
          <w:p w14:paraId="0CAFA9FA">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2A83415F">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«Тегін сыйлық»</w:t>
            </w:r>
          </w:p>
          <w:p w14:paraId="0534153B">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(сахналау)</w:t>
            </w:r>
          </w:p>
          <w:p w14:paraId="3A83914D">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Балалардың бойында адамгершілік нормаларын қалыптастыру; түрлі эмоцияларды, ертегі кейіпкерлерінің қимыл-əрекеттерін қайталап көрсете білуді үйрету; кейіпкердің ерекшеліктерін беру үшін мəнерлілік құралдарын қолдану; кейіпкерлердің əрекеттерін сараптап, өздерінің көзқарастарын айта білуге тəрбиелеу</w:t>
            </w:r>
          </w:p>
          <w:p w14:paraId="06619A53">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46E8F884">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Заттарды өлшемі бойынша салыстыру</w:t>
            </w:r>
          </w:p>
          <w:p w14:paraId="1015FF51">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Әртүрлі заттар ұзындығы (5 және одан да көп), биіктігі, ені немесе қалыңдығы арасындағы өлшемдік қатынасты дұрыс, заттарды өлшемі бойынша өсу және кему ретімен қоя білуге үйрету. Сөйлеу барысында «үлкен – кішкентай», «артық – кем», «өлшемі бірдей», түсі бірдей және әртүрлі, сөздерді қолдана білуге жаттықтыру.Логикалық ойлау, талдау, зейін, есте сақтау, сөйлеу, саусақтардың ұсақ моторикасын дамыту.Ұқып-тылыққа тәрбиелеу.</w:t>
            </w:r>
          </w:p>
          <w:p w14:paraId="0BC94DEA">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5668ED3B">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Сабан тойды тойлаймыз.</w:t>
            </w:r>
          </w:p>
          <w:p w14:paraId="65A69C98">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Қолымен бағытын (жоғары-төмен) көрсете білу, дауыстардың биіктіктерін ажыратып, жоғары-төменгі қозғалысын ажырату. Музыка сипатына сәйкес қимылдар орындау. Ұлттық ойындардың көңілді сипатын бере білу.Әуеннің би сипатын сезіну, би қимылдарының элементтерін орындау. Балаларға сабантой мерекесінің мазмұнын таныстыру.Мерекелік көңіл күй сыйлау, ұйымш-қа тәрбиелеу</w:t>
            </w:r>
          </w:p>
          <w:p w14:paraId="1E1071EE">
            <w:pPr>
              <w:pStyle w:val="22"/>
              <w:widowControl w:val="0"/>
              <w:autoSpaceDE w:val="0"/>
              <w:autoSpaceDN w:val="0"/>
              <w:rPr>
                <w:rFonts w:ascii="Times New Roman" w:hAnsi="Times New Roman"/>
                <w:b/>
                <w:bCs/>
                <w:sz w:val="20"/>
                <w:szCs w:val="20"/>
                <w:lang w:val="kk-KZ"/>
              </w:rPr>
            </w:pPr>
          </w:p>
        </w:tc>
        <w:tc>
          <w:tcPr>
            <w:tcW w:w="2420" w:type="dxa"/>
            <w:tcBorders>
              <w:top w:val="single" w:color="000000" w:sz="4" w:space="0"/>
              <w:left w:val="single" w:color="auto" w:sz="4" w:space="0"/>
              <w:bottom w:val="single" w:color="auto" w:sz="4" w:space="0"/>
              <w:right w:val="single" w:color="000000" w:sz="4" w:space="0"/>
            </w:tcBorders>
          </w:tcPr>
          <w:p w14:paraId="170273FC">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2E70218C">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Ұзындық.</w:t>
            </w:r>
          </w:p>
          <w:p w14:paraId="521C4062">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Шартты өлшеуішті ұзындықты өлшейтін құрал ретінде таныстыру; шартты өлшемнің көмегімен заттардың ұзындығын өлшеу мен салыстыруды үйрету, әртүрлі ұзындықтағы, биіктіктегі заттар арасындағы өлшемдік қатынастарды орнату.Логикалық ойлау, есте сақтау, сөйлеу, назар аудару қабілеттерін дамыту.Шыдамдылыққа тәрбиелеу.</w:t>
            </w:r>
          </w:p>
          <w:p w14:paraId="7CBC6154">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4060DDCB">
            <w:pPr>
              <w:widowControl w:val="0"/>
              <w:autoSpaceDE w:val="0"/>
              <w:autoSpaceDN w:val="0"/>
              <w:adjustRightInd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Апта күндері</w:t>
            </w:r>
          </w:p>
          <w:p w14:paraId="248F0E58">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Жаңа сөздерге тән дыбыстарды дұрыс айту, сөздік қорларын дамыту. артикуляциялық моторикасын жаттықтыру, сөйлеу кезіндегі тыныс алуды және дикцияны дамыту.</w:t>
            </w:r>
          </w:p>
          <w:p w14:paraId="2BB3B647">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60B3A92D">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Менің Отаным – Қазақстан.</w:t>
            </w:r>
          </w:p>
          <w:p w14:paraId="1D091C61">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«Отан» деген сөздің мағынасын түсіну, еліміздің өркендеуіндегі президенттің рөлі туралы білу. Өзінің Отаны туралы әңгімелеп айта алу дағдыларын арттыру, зейіндерін дамыту. Туған жерін, Отанын сүюге тәрбиелеу.</w:t>
            </w:r>
          </w:p>
          <w:p w14:paraId="1094EB5E">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5B982AD2">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Сабан тойды тойлаймыз.</w:t>
            </w:r>
          </w:p>
          <w:p w14:paraId="239386CC">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Қолымен бағытын (жоғары-төмен) көрсете білу, дауыстардың биіктіктерін ажыратып, жоғары-төменгі қозғалысын ажырату. Музыка сипатына сәйкес қимылдар орындау. Ұлттық ойындардың көңілді сипатын бере білу.Әуеннің би сипатын сезіну, би қимылдарының элементтерін орындау. Балаларға сабантой мерекесінің мазмұнын таныстыру.Мерекелік көңіл күй сыйлау, ұйымш-қа тәрбиелеу</w:t>
            </w:r>
          </w:p>
        </w:tc>
      </w:tr>
      <w:tr w14:paraId="26C02C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5" w:hRule="atLeast"/>
        </w:trPr>
        <w:tc>
          <w:tcPr>
            <w:tcW w:w="2269" w:type="dxa"/>
            <w:tcBorders>
              <w:top w:val="single" w:color="000000" w:sz="4" w:space="0"/>
              <w:left w:val="single" w:color="000000" w:sz="4" w:space="0"/>
              <w:bottom w:val="single" w:color="auto" w:sz="4" w:space="0"/>
              <w:right w:val="single" w:color="000000" w:sz="4" w:space="0"/>
            </w:tcBorders>
          </w:tcPr>
          <w:p w14:paraId="3DA69482">
            <w:pPr>
              <w:pStyle w:val="24"/>
              <w:ind w:left="110"/>
              <w:rPr>
                <w:b/>
                <w:sz w:val="20"/>
                <w:szCs w:val="20"/>
              </w:rPr>
            </w:pPr>
            <w:r>
              <w:rPr>
                <w:b/>
                <w:bCs/>
                <w:color w:val="000000"/>
                <w:lang w:eastAsia="ru-RU"/>
              </w:rPr>
              <w:t>Екінші таңғы ас</w:t>
            </w:r>
          </w:p>
        </w:tc>
        <w:tc>
          <w:tcPr>
            <w:tcW w:w="12905" w:type="dxa"/>
            <w:gridSpan w:val="11"/>
            <w:tcBorders>
              <w:top w:val="single" w:color="000000" w:sz="4" w:space="0"/>
              <w:left w:val="single" w:color="000000" w:sz="4" w:space="0"/>
              <w:bottom w:val="single" w:color="auto" w:sz="4" w:space="0"/>
              <w:right w:val="single" w:color="000000" w:sz="4" w:space="0"/>
            </w:tcBorders>
          </w:tcPr>
          <w:p w14:paraId="57E2B342">
            <w:pPr>
              <w:widowControl w:val="0"/>
              <w:autoSpaceDE w:val="0"/>
              <w:autoSpaceDN w:val="0"/>
              <w:spacing w:after="0" w:line="254"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Балалардың назарын тағамға аудару ; мәдениетті тамақтануға баулу  бойынша жеке жұмыс; әдеп ережесі</w:t>
            </w:r>
          </w:p>
          <w:p w14:paraId="445D3252">
            <w:pPr>
              <w:pStyle w:val="24"/>
              <w:rPr>
                <w:sz w:val="20"/>
                <w:szCs w:val="20"/>
              </w:rPr>
            </w:pPr>
            <w:r>
              <w:rPr>
                <w:color w:val="000000"/>
              </w:rPr>
              <w:t>(</w:t>
            </w:r>
            <w:r>
              <w:rPr>
                <w:b/>
                <w:color w:val="000000"/>
              </w:rPr>
              <w:t>сөйлеуді дамыту</w:t>
            </w:r>
            <w:r>
              <w:rPr>
                <w:color w:val="000000"/>
              </w:rPr>
              <w:t>)</w:t>
            </w:r>
          </w:p>
        </w:tc>
      </w:tr>
      <w:tr w14:paraId="3BA729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2" w:hRule="atLeast"/>
        </w:trPr>
        <w:tc>
          <w:tcPr>
            <w:tcW w:w="2269" w:type="dxa"/>
            <w:tcBorders>
              <w:top w:val="single" w:color="auto" w:sz="4" w:space="0"/>
              <w:left w:val="single" w:color="000000" w:sz="4" w:space="0"/>
              <w:bottom w:val="single" w:color="000000" w:sz="4" w:space="0"/>
              <w:right w:val="single" w:color="000000" w:sz="4" w:space="0"/>
            </w:tcBorders>
          </w:tcPr>
          <w:p w14:paraId="23E2A931">
            <w:pPr>
              <w:pStyle w:val="24"/>
              <w:ind w:left="110"/>
              <w:rPr>
                <w:b/>
                <w:sz w:val="20"/>
                <w:szCs w:val="20"/>
              </w:rPr>
            </w:pPr>
            <w:r>
              <w:rPr>
                <w:b/>
                <w:sz w:val="20"/>
                <w:szCs w:val="20"/>
              </w:rPr>
              <w:t>Серуенгедайындық</w:t>
            </w:r>
          </w:p>
        </w:tc>
        <w:tc>
          <w:tcPr>
            <w:tcW w:w="12905" w:type="dxa"/>
            <w:gridSpan w:val="11"/>
            <w:tcBorders>
              <w:top w:val="single" w:color="auto" w:sz="4" w:space="0"/>
              <w:left w:val="single" w:color="000000" w:sz="4" w:space="0"/>
              <w:bottom w:val="single" w:color="000000" w:sz="4" w:space="0"/>
              <w:right w:val="single" w:color="000000" w:sz="4" w:space="0"/>
            </w:tcBorders>
          </w:tcPr>
          <w:p w14:paraId="2D899A64">
            <w:pPr>
              <w:pStyle w:val="24"/>
              <w:rPr>
                <w:sz w:val="20"/>
                <w:szCs w:val="20"/>
              </w:rPr>
            </w:pPr>
            <w:r>
              <w:rPr>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0"/>
                <w:szCs w:val="20"/>
              </w:rPr>
              <w:t>(</w:t>
            </w:r>
            <w:r>
              <w:rPr>
                <w:b/>
                <w:bCs/>
                <w:color w:val="0070C0"/>
                <w:sz w:val="20"/>
                <w:szCs w:val="20"/>
              </w:rPr>
              <w:t>өзіне-өзі қызмет ету дағдылары,  ұсақ моториканы дамыту</w:t>
            </w:r>
          </w:p>
        </w:tc>
      </w:tr>
      <w:tr w14:paraId="538B9B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269" w:type="dxa"/>
            <w:tcBorders>
              <w:top w:val="single" w:color="000000" w:sz="4" w:space="0"/>
              <w:left w:val="single" w:color="000000" w:sz="4" w:space="0"/>
              <w:bottom w:val="single" w:color="000000" w:sz="4" w:space="0"/>
              <w:right w:val="single" w:color="000000" w:sz="4" w:space="0"/>
            </w:tcBorders>
          </w:tcPr>
          <w:p w14:paraId="006F0E18">
            <w:pPr>
              <w:pStyle w:val="24"/>
              <w:ind w:left="110"/>
              <w:rPr>
                <w:b/>
                <w:sz w:val="20"/>
                <w:szCs w:val="20"/>
              </w:rPr>
            </w:pPr>
            <w:r>
              <w:rPr>
                <w:b/>
                <w:sz w:val="20"/>
                <w:szCs w:val="20"/>
              </w:rPr>
              <w:t>Серуен</w:t>
            </w:r>
          </w:p>
        </w:tc>
        <w:tc>
          <w:tcPr>
            <w:tcW w:w="2976" w:type="dxa"/>
            <w:gridSpan w:val="2"/>
            <w:tcBorders>
              <w:top w:val="single" w:color="000000" w:sz="4" w:space="0"/>
              <w:left w:val="single" w:color="000000" w:sz="4" w:space="0"/>
              <w:bottom w:val="single" w:color="000000" w:sz="4" w:space="0"/>
              <w:right w:val="single" w:color="000000" w:sz="4" w:space="0"/>
            </w:tcBorders>
          </w:tcPr>
          <w:p w14:paraId="750AAEBA">
            <w:pPr>
              <w:widowControl w:val="0"/>
              <w:autoSpaceDE w:val="0"/>
              <w:autoSpaceDN w:val="0"/>
              <w:spacing w:after="0" w:line="240" w:lineRule="auto"/>
              <w:rPr>
                <w:rFonts w:ascii="Times New Roman" w:hAnsi="Times New Roman" w:eastAsia="Times New Roman" w:cs="Times New Roman"/>
                <w:bCs/>
                <w:sz w:val="20"/>
                <w:szCs w:val="20"/>
                <w:lang w:val="kk-KZ"/>
              </w:rPr>
            </w:pPr>
            <w:r>
              <w:rPr>
                <w:rFonts w:ascii="Times New Roman" w:hAnsi="Times New Roman" w:eastAsia="Times New Roman" w:cs="Times New Roman"/>
                <w:bCs/>
                <w:sz w:val="20"/>
                <w:szCs w:val="20"/>
                <w:lang w:val="kk-KZ"/>
              </w:rPr>
              <w:t>Бақылау: қыстап қалған  құстарды бақылау</w:t>
            </w:r>
          </w:p>
          <w:p w14:paraId="7DD5DA26">
            <w:pPr>
              <w:pStyle w:val="24"/>
              <w:rPr>
                <w:bCs/>
                <w:sz w:val="20"/>
                <w:szCs w:val="20"/>
              </w:rPr>
            </w:pPr>
            <w:r>
              <w:rPr>
                <w:bCs/>
                <w:sz w:val="20"/>
                <w:szCs w:val="20"/>
              </w:rPr>
              <w:t xml:space="preserve">Мақсаты: ұшып жүрген құстарды тамашалау арқылы құстардың қанат қағып ұшуларына көңіл бөліп,қалай ұшады,қалай дыбыстайтындығын айта алады. 2.Еңбек әрекеті: құстарға жем шашқызу. </w:t>
            </w:r>
            <w:r>
              <w:rPr>
                <w:bCs/>
                <w:i/>
                <w:sz w:val="20"/>
                <w:szCs w:val="20"/>
              </w:rPr>
              <w:t>Еркін ойын:</w:t>
            </w:r>
            <w:r>
              <w:rPr>
                <w:bCs/>
                <w:sz w:val="20"/>
                <w:szCs w:val="20"/>
              </w:rPr>
              <w:t xml:space="preserve"> «ұшты- ұшты», «торғайлар мен мысық»   Мақсаты: балалар тез жүгіріп, ептілік танытады</w:t>
            </w:r>
            <w:r>
              <w:rPr>
                <w:bCs/>
                <w:i/>
                <w:sz w:val="20"/>
                <w:szCs w:val="20"/>
              </w:rPr>
              <w:t>.(жаппай бақылау)</w:t>
            </w:r>
          </w:p>
        </w:tc>
        <w:tc>
          <w:tcPr>
            <w:tcW w:w="2407" w:type="dxa"/>
            <w:gridSpan w:val="3"/>
            <w:tcBorders>
              <w:top w:val="single" w:color="000000" w:sz="4" w:space="0"/>
              <w:left w:val="single" w:color="000000" w:sz="4" w:space="0"/>
              <w:bottom w:val="single" w:color="000000" w:sz="4" w:space="0"/>
              <w:right w:val="single" w:color="000000" w:sz="4" w:space="0"/>
            </w:tcBorders>
          </w:tcPr>
          <w:p w14:paraId="65C6A60C">
            <w:pPr>
              <w:pStyle w:val="24"/>
              <w:rPr>
                <w:bCs/>
                <w:sz w:val="20"/>
                <w:szCs w:val="20"/>
              </w:rPr>
            </w:pPr>
            <w:r>
              <w:rPr>
                <w:bCs/>
                <w:sz w:val="20"/>
                <w:szCs w:val="20"/>
                <w:lang w:eastAsia="ru-RU"/>
              </w:rPr>
              <w:t>Ағаш пен бұталарды бақылау. Мақса ты: балалар назарын ағаштардың және бұталардың  сырт қы түріне аудара отырып, (жапырақ жоқ) жапырақсыз ағаш  екндігін айта алады. Еңбек:  ағаш және бұта түпте ріне қарды үю. Мақсаты:ағаш және бұта түптеріне қарды үйе алады.</w:t>
            </w:r>
            <w:r>
              <w:rPr>
                <w:rFonts w:eastAsia="Calibri"/>
                <w:bCs/>
                <w:i/>
                <w:sz w:val="20"/>
                <w:szCs w:val="20"/>
              </w:rPr>
              <w:t>Еркін ойын</w:t>
            </w:r>
            <w:r>
              <w:rPr>
                <w:bCs/>
                <w:i/>
                <w:sz w:val="20"/>
                <w:szCs w:val="20"/>
              </w:rPr>
              <w:t>:</w:t>
            </w:r>
            <w:r>
              <w:rPr>
                <w:bCs/>
                <w:sz w:val="20"/>
                <w:szCs w:val="20"/>
                <w:lang w:eastAsia="ru-RU"/>
              </w:rPr>
              <w:t>«Шаңғы жарысы» Мақсаты:Дене шынықтыру сабағында алған білімдерін іс жүзінде қолдана алады.</w:t>
            </w:r>
            <w:r>
              <w:rPr>
                <w:bCs/>
                <w:i/>
                <w:sz w:val="20"/>
                <w:szCs w:val="20"/>
              </w:rPr>
              <w:t>(жаппай бақылау)</w:t>
            </w:r>
          </w:p>
        </w:tc>
        <w:tc>
          <w:tcPr>
            <w:tcW w:w="2410" w:type="dxa"/>
            <w:gridSpan w:val="3"/>
            <w:tcBorders>
              <w:top w:val="single" w:color="000000" w:sz="4" w:space="0"/>
              <w:left w:val="single" w:color="000000" w:sz="4" w:space="0"/>
              <w:bottom w:val="single" w:color="000000" w:sz="4" w:space="0"/>
              <w:right w:val="single" w:color="000000" w:sz="4" w:space="0"/>
            </w:tcBorders>
          </w:tcPr>
          <w:p w14:paraId="6EEB6842">
            <w:pPr>
              <w:pStyle w:val="24"/>
              <w:rPr>
                <w:bCs/>
                <w:sz w:val="20"/>
                <w:szCs w:val="20"/>
              </w:rPr>
            </w:pPr>
            <w:r>
              <w:rPr>
                <w:bCs/>
                <w:sz w:val="20"/>
                <w:szCs w:val="20"/>
              </w:rPr>
              <w:t>Қар жауғаннан кейінгі ағаштардың жайы қандай?  Мақсаты: қар жауғаннан кейін ағаштың қалпы қандай әдемі екенін бақылап баяндай алады.</w:t>
            </w:r>
            <w:r>
              <w:rPr>
                <w:bCs/>
                <w:sz w:val="20"/>
                <w:szCs w:val="20"/>
              </w:rPr>
              <w:br w:type="textWrapping"/>
            </w:r>
            <w:r>
              <w:rPr>
                <w:bCs/>
                <w:sz w:val="20"/>
                <w:szCs w:val="20"/>
              </w:rPr>
              <w:t xml:space="preserve">Еңбек: Бұтақтарды қардан сілкіп тазарту.Мақсаты: қай    ағаш жасырынды,соны тап.Балалар ағаштардың әртүрлі  екендігін ажыратады. </w:t>
            </w:r>
            <w:r>
              <w:rPr>
                <w:rFonts w:eastAsia="Calibri"/>
                <w:bCs/>
                <w:i/>
                <w:sz w:val="20"/>
                <w:szCs w:val="20"/>
              </w:rPr>
              <w:t>Еркін ойын</w:t>
            </w:r>
            <w:r>
              <w:rPr>
                <w:bCs/>
                <w:i/>
                <w:sz w:val="20"/>
                <w:szCs w:val="20"/>
              </w:rPr>
              <w:t>:</w:t>
            </w:r>
            <w:r>
              <w:rPr>
                <w:bCs/>
                <w:sz w:val="20"/>
                <w:szCs w:val="20"/>
              </w:rPr>
              <w:t xml:space="preserve"> Ақ аю» Мақсаты: әртүрлі бағытта жылдам жүгіре алады. </w:t>
            </w:r>
            <w:r>
              <w:rPr>
                <w:bCs/>
                <w:i/>
                <w:sz w:val="20"/>
                <w:szCs w:val="20"/>
              </w:rPr>
              <w:t>(жаппай бақылау)</w:t>
            </w:r>
          </w:p>
        </w:tc>
        <w:tc>
          <w:tcPr>
            <w:tcW w:w="2692" w:type="dxa"/>
            <w:gridSpan w:val="2"/>
            <w:tcBorders>
              <w:top w:val="single" w:color="000000" w:sz="4" w:space="0"/>
              <w:left w:val="single" w:color="000000" w:sz="4" w:space="0"/>
              <w:bottom w:val="single" w:color="000000" w:sz="4" w:space="0"/>
              <w:right w:val="single" w:color="000000" w:sz="4" w:space="0"/>
            </w:tcBorders>
          </w:tcPr>
          <w:p w14:paraId="48B9867A">
            <w:pPr>
              <w:widowControl w:val="0"/>
              <w:autoSpaceDE w:val="0"/>
              <w:autoSpaceDN w:val="0"/>
              <w:spacing w:after="0" w:line="240" w:lineRule="auto"/>
              <w:rPr>
                <w:rFonts w:ascii="Times New Roman" w:hAnsi="Times New Roman" w:eastAsia="Times New Roman" w:cs="Times New Roman"/>
                <w:bCs/>
                <w:sz w:val="20"/>
                <w:szCs w:val="20"/>
                <w:lang w:val="kk-KZ"/>
              </w:rPr>
            </w:pPr>
            <w:r>
              <w:rPr>
                <w:rFonts w:ascii="Times New Roman" w:hAnsi="Times New Roman" w:eastAsia="Times New Roman" w:cs="Times New Roman"/>
                <w:bCs/>
                <w:sz w:val="20"/>
                <w:szCs w:val="20"/>
                <w:lang w:val="kk-KZ"/>
              </w:rPr>
              <w:t>Әртүрлі күн райына қарай қардың өзгеруін байқау</w:t>
            </w:r>
          </w:p>
          <w:p w14:paraId="76973411">
            <w:pPr>
              <w:widowControl w:val="0"/>
              <w:autoSpaceDE w:val="0"/>
              <w:autoSpaceDN w:val="0"/>
              <w:spacing w:after="0" w:line="240" w:lineRule="auto"/>
              <w:rPr>
                <w:rFonts w:ascii="Times New Roman" w:hAnsi="Times New Roman" w:cs="Times New Roman"/>
                <w:bCs/>
                <w:sz w:val="20"/>
                <w:szCs w:val="20"/>
                <w:lang w:val="kk-KZ"/>
              </w:rPr>
            </w:pPr>
            <w:r>
              <w:rPr>
                <w:rFonts w:ascii="Times New Roman" w:hAnsi="Times New Roman" w:eastAsia="Times New Roman" w:cs="Times New Roman"/>
                <w:bCs/>
                <w:sz w:val="20"/>
                <w:szCs w:val="20"/>
                <w:lang w:val="kk-KZ"/>
              </w:rPr>
              <w:t>Мақсаты:жылымық кезінде қар жабысқақ болады  қардан ойыншық аққала істеуге болатынына көңілін аудара біледі,ал аязды күндері қар үгітіліп құрғап тұрғанда ештеңе істеуге болмайтындығын ажырытып айта алады.</w:t>
            </w:r>
            <w:r>
              <w:rPr>
                <w:rFonts w:ascii="Times New Roman" w:hAnsi="Times New Roman" w:eastAsia="Times New Roman" w:cs="Times New Roman"/>
                <w:bCs/>
                <w:sz w:val="20"/>
                <w:szCs w:val="20"/>
                <w:lang w:val="kk-KZ"/>
              </w:rPr>
              <w:br w:type="textWrapping"/>
            </w:r>
            <w:r>
              <w:rPr>
                <w:rFonts w:ascii="Times New Roman" w:hAnsi="Times New Roman" w:eastAsia="Times New Roman" w:cs="Times New Roman"/>
                <w:bCs/>
                <w:sz w:val="20"/>
                <w:szCs w:val="20"/>
                <w:lang w:val="kk-KZ"/>
              </w:rPr>
              <w:t>Еңбек: ауа райына байла нысты қардың өзгеруіне көңіл бөлуді жалғастыру.</w:t>
            </w:r>
            <w:r>
              <w:rPr>
                <w:rFonts w:ascii="Times New Roman" w:hAnsi="Times New Roman" w:eastAsia="Times New Roman" w:cs="Times New Roman"/>
                <w:bCs/>
                <w:sz w:val="20"/>
                <w:szCs w:val="20"/>
                <w:lang w:val="kk-KZ"/>
              </w:rPr>
              <w:br w:type="textWrapping"/>
            </w:r>
            <w:r>
              <w:rPr>
                <w:rFonts w:ascii="Times New Roman" w:hAnsi="Times New Roman" w:eastAsia="Calibri" w:cs="Times New Roman"/>
                <w:bCs/>
                <w:i/>
                <w:sz w:val="20"/>
                <w:szCs w:val="20"/>
                <w:lang w:val="kk-KZ"/>
              </w:rPr>
              <w:t>Еркін ойын</w:t>
            </w:r>
            <w:r>
              <w:rPr>
                <w:rFonts w:ascii="Times New Roman" w:hAnsi="Times New Roman" w:eastAsia="Times New Roman" w:cs="Times New Roman"/>
                <w:bCs/>
                <w:i/>
                <w:sz w:val="20"/>
                <w:szCs w:val="20"/>
                <w:lang w:val="kk-KZ"/>
              </w:rPr>
              <w:t>:</w:t>
            </w:r>
            <w:r>
              <w:rPr>
                <w:rFonts w:ascii="Times New Roman" w:hAnsi="Times New Roman" w:eastAsia="Times New Roman" w:cs="Times New Roman"/>
                <w:bCs/>
                <w:sz w:val="20"/>
                <w:szCs w:val="20"/>
                <w:lang w:val="kk-KZ"/>
              </w:rPr>
              <w:t xml:space="preserve"> «Кім озды?»</w:t>
            </w:r>
            <w:r>
              <w:rPr>
                <w:rFonts w:ascii="Times New Roman" w:hAnsi="Times New Roman" w:eastAsia="Times New Roman" w:cs="Times New Roman"/>
                <w:bCs/>
                <w:sz w:val="20"/>
                <w:szCs w:val="20"/>
                <w:lang w:val="kk-KZ"/>
              </w:rPr>
              <w:br w:type="textWrapping"/>
            </w:r>
            <w:r>
              <w:rPr>
                <w:rFonts w:ascii="Times New Roman" w:hAnsi="Times New Roman" w:eastAsia="Times New Roman" w:cs="Times New Roman"/>
                <w:bCs/>
                <w:sz w:val="20"/>
                <w:szCs w:val="20"/>
                <w:lang w:val="kk-KZ"/>
              </w:rPr>
              <w:t>Мақсаты:    Балалар достарының жеңісіне қуана  алады</w:t>
            </w:r>
            <w:r>
              <w:rPr>
                <w:rFonts w:ascii="Times New Roman" w:hAnsi="Times New Roman" w:eastAsia="Times New Roman" w:cs="Times New Roman"/>
                <w:bCs/>
                <w:i/>
                <w:sz w:val="20"/>
                <w:szCs w:val="20"/>
                <w:lang w:val="kk-KZ"/>
              </w:rPr>
              <w:t>. (жаппай бақылау)</w:t>
            </w:r>
          </w:p>
        </w:tc>
        <w:tc>
          <w:tcPr>
            <w:tcW w:w="2420" w:type="dxa"/>
            <w:tcBorders>
              <w:top w:val="single" w:color="000000" w:sz="4" w:space="0"/>
              <w:left w:val="single" w:color="000000" w:sz="4" w:space="0"/>
              <w:bottom w:val="single" w:color="000000" w:sz="4" w:space="0"/>
              <w:right w:val="single" w:color="000000" w:sz="4" w:space="0"/>
            </w:tcBorders>
          </w:tcPr>
          <w:p w14:paraId="47FEE354">
            <w:pPr>
              <w:widowControl w:val="0"/>
              <w:autoSpaceDE w:val="0"/>
              <w:autoSpaceDN w:val="0"/>
              <w:spacing w:after="0" w:line="240" w:lineRule="auto"/>
              <w:rPr>
                <w:rFonts w:ascii="Times New Roman" w:hAnsi="Times New Roman" w:eastAsia="Calibri" w:cs="Times New Roman"/>
                <w:bCs/>
                <w:i/>
                <w:sz w:val="20"/>
                <w:szCs w:val="20"/>
                <w:lang w:val="kk-KZ"/>
              </w:rPr>
            </w:pPr>
            <w:r>
              <w:rPr>
                <w:rFonts w:ascii="Times New Roman" w:hAnsi="Times New Roman" w:eastAsia="Times New Roman" w:cs="Times New Roman"/>
                <w:bCs/>
                <w:sz w:val="20"/>
                <w:szCs w:val="20"/>
                <w:lang w:val="kk-KZ"/>
              </w:rPr>
              <w:t>Әртүрлі күн райына қарай қардың өзгеруін байқау</w:t>
            </w:r>
          </w:p>
          <w:p w14:paraId="710EAE17">
            <w:pPr>
              <w:widowControl w:val="0"/>
              <w:autoSpaceDE w:val="0"/>
              <w:autoSpaceDN w:val="0"/>
              <w:spacing w:after="0" w:line="240" w:lineRule="auto"/>
              <w:rPr>
                <w:rFonts w:ascii="Times New Roman" w:hAnsi="Times New Roman" w:cs="Times New Roman"/>
                <w:bCs/>
                <w:sz w:val="20"/>
                <w:szCs w:val="20"/>
                <w:lang w:val="en-US"/>
              </w:rPr>
            </w:pPr>
            <w:r>
              <w:rPr>
                <w:rFonts w:ascii="Times New Roman" w:hAnsi="Times New Roman" w:eastAsia="Times New Roman" w:cs="Times New Roman"/>
                <w:bCs/>
                <w:sz w:val="20"/>
                <w:szCs w:val="20"/>
                <w:lang w:val="kk-KZ"/>
              </w:rPr>
              <w:t>Мақсаты:жылымық кезінде қар жабысқақ болады  қардан ойыншық аққала істеуге болатынына көңілін аудара біледі,ал аязды күндері қар үгітіліп құрғап тұрғанда ештеңе істеуге болмайтындығын ажырытып айта алады.</w:t>
            </w:r>
            <w:r>
              <w:rPr>
                <w:rFonts w:ascii="Times New Roman" w:hAnsi="Times New Roman" w:eastAsia="Times New Roman" w:cs="Times New Roman"/>
                <w:bCs/>
                <w:sz w:val="20"/>
                <w:szCs w:val="20"/>
                <w:lang w:val="kk-KZ"/>
              </w:rPr>
              <w:br w:type="textWrapping"/>
            </w:r>
            <w:r>
              <w:rPr>
                <w:rFonts w:ascii="Times New Roman" w:hAnsi="Times New Roman" w:eastAsia="Times New Roman" w:cs="Times New Roman"/>
                <w:bCs/>
                <w:sz w:val="20"/>
                <w:szCs w:val="20"/>
                <w:lang w:val="kk-KZ"/>
              </w:rPr>
              <w:t>Еңбек: ауа райына байла нысты қардың өзгеруіне көңіл бөлуді жалғастыру.</w:t>
            </w:r>
            <w:r>
              <w:rPr>
                <w:rFonts w:ascii="Times New Roman" w:hAnsi="Times New Roman" w:eastAsia="Times New Roman" w:cs="Times New Roman"/>
                <w:bCs/>
                <w:sz w:val="20"/>
                <w:szCs w:val="20"/>
                <w:lang w:val="kk-KZ"/>
              </w:rPr>
              <w:br w:type="textWrapping"/>
            </w:r>
            <w:r>
              <w:rPr>
                <w:rFonts w:ascii="Times New Roman" w:hAnsi="Times New Roman" w:eastAsia="Calibri" w:cs="Times New Roman"/>
                <w:bCs/>
                <w:i/>
                <w:sz w:val="20"/>
                <w:szCs w:val="20"/>
                <w:lang w:val="kk-KZ"/>
              </w:rPr>
              <w:t>Еркін ойын</w:t>
            </w:r>
            <w:r>
              <w:rPr>
                <w:rFonts w:ascii="Times New Roman" w:hAnsi="Times New Roman" w:eastAsia="Times New Roman" w:cs="Times New Roman"/>
                <w:bCs/>
                <w:i/>
                <w:sz w:val="20"/>
                <w:szCs w:val="20"/>
                <w:lang w:val="kk-KZ"/>
              </w:rPr>
              <w:t>:</w:t>
            </w:r>
            <w:r>
              <w:rPr>
                <w:rFonts w:ascii="Times New Roman" w:hAnsi="Times New Roman" w:eastAsia="Times New Roman" w:cs="Times New Roman"/>
                <w:bCs/>
                <w:sz w:val="20"/>
                <w:szCs w:val="20"/>
                <w:lang w:val="kk-KZ"/>
              </w:rPr>
              <w:t xml:space="preserve"> «Кім озды?»</w:t>
            </w:r>
            <w:r>
              <w:rPr>
                <w:rFonts w:ascii="Times New Roman" w:hAnsi="Times New Roman" w:eastAsia="Times New Roman" w:cs="Times New Roman"/>
                <w:bCs/>
                <w:sz w:val="20"/>
                <w:szCs w:val="20"/>
                <w:lang w:val="kk-KZ"/>
              </w:rPr>
              <w:br w:type="textWrapping"/>
            </w:r>
            <w:r>
              <w:rPr>
                <w:rFonts w:ascii="Times New Roman" w:hAnsi="Times New Roman" w:eastAsia="Times New Roman" w:cs="Times New Roman"/>
                <w:bCs/>
                <w:sz w:val="20"/>
                <w:szCs w:val="20"/>
                <w:lang w:val="kk-KZ"/>
              </w:rPr>
              <w:t>Мақсаты:    Балалар достарының жеңісіне қуана  алады</w:t>
            </w:r>
            <w:r>
              <w:rPr>
                <w:rFonts w:ascii="Times New Roman" w:hAnsi="Times New Roman" w:eastAsia="Times New Roman" w:cs="Times New Roman"/>
                <w:bCs/>
                <w:i/>
                <w:sz w:val="20"/>
                <w:szCs w:val="20"/>
                <w:lang w:val="kk-KZ"/>
              </w:rPr>
              <w:t>. (жаппай бақылау)</w:t>
            </w:r>
          </w:p>
        </w:tc>
      </w:tr>
      <w:tr w14:paraId="4CA579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2269" w:type="dxa"/>
            <w:tcBorders>
              <w:top w:val="single" w:color="000000" w:sz="4" w:space="0"/>
              <w:left w:val="single" w:color="000000" w:sz="4" w:space="0"/>
              <w:bottom w:val="single" w:color="000000" w:sz="4" w:space="0"/>
              <w:right w:val="single" w:color="000000" w:sz="4" w:space="0"/>
            </w:tcBorders>
          </w:tcPr>
          <w:p w14:paraId="5AC11AE1">
            <w:pPr>
              <w:pStyle w:val="24"/>
              <w:ind w:left="110"/>
              <w:rPr>
                <w:b/>
                <w:sz w:val="20"/>
                <w:szCs w:val="20"/>
              </w:rPr>
            </w:pPr>
            <w:r>
              <w:rPr>
                <w:b/>
                <w:sz w:val="20"/>
                <w:szCs w:val="20"/>
              </w:rPr>
              <w:t>Серуенненоралу</w:t>
            </w:r>
          </w:p>
        </w:tc>
        <w:tc>
          <w:tcPr>
            <w:tcW w:w="12905" w:type="dxa"/>
            <w:gridSpan w:val="11"/>
            <w:tcBorders>
              <w:top w:val="single" w:color="000000" w:sz="4" w:space="0"/>
              <w:left w:val="single" w:color="000000" w:sz="4" w:space="0"/>
              <w:bottom w:val="single" w:color="000000" w:sz="4" w:space="0"/>
              <w:right w:val="single" w:color="000000" w:sz="4" w:space="0"/>
            </w:tcBorders>
          </w:tcPr>
          <w:p w14:paraId="60CC488A">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75FE6286">
            <w:pPr>
              <w:pStyle w:val="24"/>
              <w:rPr>
                <w:sz w:val="20"/>
                <w:szCs w:val="20"/>
              </w:rPr>
            </w:pPr>
          </w:p>
        </w:tc>
      </w:tr>
      <w:tr w14:paraId="5E1A86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269" w:type="dxa"/>
            <w:tcBorders>
              <w:top w:val="single" w:color="000000" w:sz="4" w:space="0"/>
              <w:left w:val="single" w:color="000000" w:sz="4" w:space="0"/>
              <w:bottom w:val="single" w:color="000000" w:sz="4" w:space="0"/>
              <w:right w:val="single" w:color="000000" w:sz="4" w:space="0"/>
            </w:tcBorders>
          </w:tcPr>
          <w:p w14:paraId="4FAC893D">
            <w:pPr>
              <w:pStyle w:val="24"/>
              <w:ind w:left="110"/>
              <w:rPr>
                <w:b/>
                <w:sz w:val="20"/>
                <w:szCs w:val="20"/>
              </w:rPr>
            </w:pPr>
            <w:r>
              <w:rPr>
                <w:b/>
                <w:sz w:val="20"/>
                <w:szCs w:val="20"/>
              </w:rPr>
              <w:t>Түскіас</w:t>
            </w:r>
          </w:p>
        </w:tc>
        <w:tc>
          <w:tcPr>
            <w:tcW w:w="12905" w:type="dxa"/>
            <w:gridSpan w:val="11"/>
            <w:tcBorders>
              <w:top w:val="single" w:color="000000" w:sz="4" w:space="0"/>
              <w:left w:val="single" w:color="000000" w:sz="4" w:space="0"/>
              <w:bottom w:val="single" w:color="000000" w:sz="4" w:space="0"/>
              <w:right w:val="single" w:color="000000" w:sz="4" w:space="0"/>
            </w:tcBorders>
          </w:tcPr>
          <w:p w14:paraId="02F1E36E">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30174EB2">
            <w:pPr>
              <w:pStyle w:val="24"/>
              <w:rPr>
                <w:color w:val="FF0000"/>
                <w:sz w:val="20"/>
                <w:szCs w:val="20"/>
              </w:rPr>
            </w:pPr>
            <w:r>
              <w:rPr>
                <w:sz w:val="20"/>
                <w:szCs w:val="20"/>
              </w:rPr>
              <w:t xml:space="preserve">Балаларды үстел басында дұрыс отыру, үстелге қойылған ыдыстар мен заттарды таныстыруды жалғастыру </w:t>
            </w:r>
            <w:r>
              <w:rPr>
                <w:b/>
                <w:bCs/>
                <w:color w:val="0070C0"/>
                <w:sz w:val="20"/>
                <w:szCs w:val="20"/>
              </w:rPr>
              <w:t>(мәдени-гигиеналық дағдылар, өзіне-өзі қызмет ету, кезекшілердің еңбек әрекеті)</w:t>
            </w:r>
            <w:r>
              <w:rPr>
                <w:kern w:val="2"/>
                <w:sz w:val="20"/>
                <w:szCs w:val="20"/>
                <w:lang w:eastAsia="zh-TW"/>
              </w:rPr>
              <w:t xml:space="preserve"> Суды, тамақты, энергияны үнемді тұтыну» - табиғи ресурстарға ұқыпты қарауды қалыптастыру </w:t>
            </w:r>
            <w:r>
              <w:rPr>
                <w:b/>
                <w:bCs/>
                <w:color w:val="0070C0"/>
                <w:sz w:val="20"/>
                <w:szCs w:val="20"/>
              </w:rPr>
              <w:t>Бір тұтас тәрбие</w:t>
            </w:r>
          </w:p>
        </w:tc>
      </w:tr>
      <w:tr w14:paraId="5542B6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2269" w:type="dxa"/>
            <w:tcBorders>
              <w:top w:val="single" w:color="000000" w:sz="4" w:space="0"/>
              <w:left w:val="single" w:color="000000" w:sz="4" w:space="0"/>
              <w:bottom w:val="single" w:color="000000" w:sz="4" w:space="0"/>
              <w:right w:val="single" w:color="000000" w:sz="4" w:space="0"/>
            </w:tcBorders>
          </w:tcPr>
          <w:p w14:paraId="3D901277">
            <w:pPr>
              <w:pStyle w:val="24"/>
              <w:ind w:left="110"/>
              <w:rPr>
                <w:b/>
                <w:sz w:val="20"/>
                <w:szCs w:val="20"/>
              </w:rPr>
            </w:pPr>
            <w:r>
              <w:rPr>
                <w:b/>
                <w:sz w:val="20"/>
                <w:szCs w:val="20"/>
              </w:rPr>
              <w:t>Күндізгіұйқы</w:t>
            </w:r>
          </w:p>
        </w:tc>
        <w:tc>
          <w:tcPr>
            <w:tcW w:w="12905" w:type="dxa"/>
            <w:gridSpan w:val="11"/>
            <w:tcBorders>
              <w:top w:val="single" w:color="000000" w:sz="4" w:space="0"/>
              <w:left w:val="single" w:color="000000" w:sz="4" w:space="0"/>
              <w:bottom w:val="single" w:color="000000" w:sz="4" w:space="0"/>
              <w:right w:val="single" w:color="000000" w:sz="4" w:space="0"/>
            </w:tcBorders>
          </w:tcPr>
          <w:p w14:paraId="30ED9F72">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46F0ABD8">
            <w:pPr>
              <w:widowControl w:val="0"/>
              <w:autoSpaceDE w:val="0"/>
              <w:autoSpaceDN w:val="0"/>
              <w:spacing w:after="0"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sz w:val="20"/>
                <w:szCs w:val="20"/>
                <w:lang w:val="kk-KZ" w:eastAsia="ru-RU"/>
              </w:rPr>
              <w:t>(</w:t>
            </w:r>
            <w:r>
              <w:rPr>
                <w:rFonts w:ascii="Times New Roman" w:hAnsi="Times New Roman" w:eastAsia="Times New Roman" w:cs="Times New Roman"/>
                <w:b/>
                <w:bCs/>
                <w:color w:val="0070C0"/>
                <w:sz w:val="20"/>
                <w:szCs w:val="20"/>
                <w:lang w:val="kk-KZ" w:eastAsia="ru-RU"/>
              </w:rPr>
              <w:t>өзіне-өзі қызмет ету дағдылары, ірі және ұсақ моториканы дамыту)</w:t>
            </w:r>
          </w:p>
          <w:p w14:paraId="7A14CA9A">
            <w:pPr>
              <w:pStyle w:val="24"/>
              <w:rPr>
                <w:sz w:val="20"/>
                <w:szCs w:val="20"/>
              </w:rPr>
            </w:pPr>
            <w:r>
              <w:rPr>
                <w:color w:val="000000"/>
                <w:sz w:val="20"/>
                <w:szCs w:val="20"/>
                <w:lang w:eastAsia="ru-RU"/>
              </w:rPr>
              <w:t xml:space="preserve">Балалардың  тыныш ұйықтауы үшін жайы баяу музыка тыңдау. </w:t>
            </w:r>
            <w:r>
              <w:rPr>
                <w:b/>
                <w:sz w:val="20"/>
                <w:szCs w:val="20"/>
                <w:lang w:eastAsia="ru-RU"/>
              </w:rPr>
              <w:t>(Музыка)</w:t>
            </w:r>
          </w:p>
        </w:tc>
      </w:tr>
      <w:tr w14:paraId="2A954E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2269" w:type="dxa"/>
            <w:tcBorders>
              <w:top w:val="single" w:color="000000" w:sz="4" w:space="0"/>
              <w:left w:val="single" w:color="000000" w:sz="4" w:space="0"/>
              <w:bottom w:val="single" w:color="000000" w:sz="4" w:space="0"/>
              <w:right w:val="single" w:color="000000" w:sz="4" w:space="0"/>
            </w:tcBorders>
          </w:tcPr>
          <w:p w14:paraId="0C6DA99B">
            <w:pPr>
              <w:pStyle w:val="24"/>
              <w:ind w:left="110" w:right="1334"/>
              <w:rPr>
                <w:b/>
                <w:sz w:val="20"/>
                <w:szCs w:val="20"/>
              </w:rPr>
            </w:pPr>
            <w:r>
              <w:rPr>
                <w:b/>
                <w:sz w:val="20"/>
                <w:szCs w:val="20"/>
              </w:rPr>
              <w:t>Біртіндеп ұйқыданояту,</w:t>
            </w:r>
          </w:p>
          <w:p w14:paraId="2C398843">
            <w:pPr>
              <w:pStyle w:val="24"/>
              <w:ind w:left="110"/>
              <w:rPr>
                <w:b/>
                <w:sz w:val="20"/>
                <w:szCs w:val="20"/>
              </w:rPr>
            </w:pPr>
            <w:r>
              <w:rPr>
                <w:b/>
                <w:sz w:val="20"/>
                <w:szCs w:val="20"/>
              </w:rPr>
              <w:t>сауықтырушаралары</w:t>
            </w:r>
          </w:p>
        </w:tc>
        <w:tc>
          <w:tcPr>
            <w:tcW w:w="12905" w:type="dxa"/>
            <w:gridSpan w:val="11"/>
            <w:tcBorders>
              <w:top w:val="single" w:color="000000" w:sz="4" w:space="0"/>
              <w:left w:val="single" w:color="000000" w:sz="4" w:space="0"/>
              <w:bottom w:val="single" w:color="auto" w:sz="4" w:space="0"/>
              <w:right w:val="single" w:color="000000" w:sz="4" w:space="0"/>
            </w:tcBorders>
          </w:tcPr>
          <w:p w14:paraId="4690B85B">
            <w:pPr>
              <w:widowControl w:val="0"/>
              <w:autoSpaceDE w:val="0"/>
              <w:autoSpaceDN w:val="0"/>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12F9DF0E">
            <w:pPr>
              <w:widowControl w:val="0"/>
              <w:autoSpaceDE w:val="0"/>
              <w:autoSpaceDN w:val="0"/>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1186C8D5">
            <w:pPr>
              <w:widowControl w:val="0"/>
              <w:autoSpaceDE w:val="0"/>
              <w:autoSpaceDN w:val="0"/>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313C22FD">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p>
        </w:tc>
      </w:tr>
      <w:tr w14:paraId="109CF0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269" w:type="dxa"/>
            <w:tcBorders>
              <w:top w:val="single" w:color="000000" w:sz="4" w:space="0"/>
              <w:left w:val="single" w:color="000000" w:sz="4" w:space="0"/>
              <w:bottom w:val="single" w:color="000000" w:sz="4" w:space="0"/>
              <w:right w:val="single" w:color="000000" w:sz="4" w:space="0"/>
            </w:tcBorders>
          </w:tcPr>
          <w:p w14:paraId="793BDF00">
            <w:pPr>
              <w:pStyle w:val="24"/>
              <w:ind w:left="110"/>
              <w:rPr>
                <w:b/>
                <w:sz w:val="20"/>
                <w:szCs w:val="20"/>
              </w:rPr>
            </w:pPr>
            <w:r>
              <w:rPr>
                <w:b/>
                <w:sz w:val="20"/>
                <w:szCs w:val="20"/>
              </w:rPr>
              <w:t>Бесінас</w:t>
            </w:r>
          </w:p>
        </w:tc>
        <w:tc>
          <w:tcPr>
            <w:tcW w:w="12905" w:type="dxa"/>
            <w:gridSpan w:val="11"/>
            <w:tcBorders>
              <w:top w:val="single" w:color="auto" w:sz="4" w:space="0"/>
              <w:left w:val="single" w:color="000000" w:sz="4" w:space="0"/>
              <w:bottom w:val="single" w:color="000000" w:sz="4" w:space="0"/>
              <w:right w:val="single" w:color="000000" w:sz="4" w:space="0"/>
            </w:tcBorders>
          </w:tcPr>
          <w:p w14:paraId="43BEEE37">
            <w:pPr>
              <w:widowControl w:val="0"/>
              <w:autoSpaceDE w:val="0"/>
              <w:autoSpaceDN w:val="0"/>
              <w:spacing w:after="0"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sz w:val="20"/>
                <w:szCs w:val="20"/>
                <w:lang w:val="kk-KZ" w:eastAsia="ru-RU"/>
              </w:rPr>
              <w:t xml:space="preserve">үйрету </w:t>
            </w:r>
            <w:r>
              <w:rPr>
                <w:rFonts w:ascii="Times New Roman" w:hAnsi="Times New Roman" w:eastAsia="Times New Roman" w:cs="Times New Roman"/>
                <w:b/>
                <w:bCs/>
                <w:color w:val="0070C0"/>
                <w:sz w:val="20"/>
                <w:szCs w:val="20"/>
                <w:lang w:val="kk-KZ" w:eastAsia="ru-RU"/>
              </w:rPr>
              <w:t>(мәдени-гигиеналық дағдылар, өзіне-өзі қызмет ету)</w:t>
            </w:r>
          </w:p>
          <w:p w14:paraId="4556BD8F">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p>
        </w:tc>
      </w:tr>
      <w:tr w14:paraId="172563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269" w:type="dxa"/>
            <w:tcBorders>
              <w:top w:val="single" w:color="000000" w:sz="4" w:space="0"/>
              <w:left w:val="single" w:color="000000" w:sz="4" w:space="0"/>
              <w:bottom w:val="single" w:color="000000" w:sz="4" w:space="0"/>
              <w:right w:val="single" w:color="000000" w:sz="4" w:space="0"/>
            </w:tcBorders>
          </w:tcPr>
          <w:p w14:paraId="0ABE8D82">
            <w:pPr>
              <w:pStyle w:val="24"/>
              <w:ind w:left="110" w:right="498"/>
              <w:rPr>
                <w:b/>
                <w:sz w:val="20"/>
                <w:szCs w:val="20"/>
              </w:rPr>
            </w:pPr>
            <w:r>
              <w:rPr>
                <w:b/>
                <w:sz w:val="20"/>
                <w:szCs w:val="20"/>
              </w:rPr>
              <w:t>Балалардың дербес әрекеті(баяу қимылды ойындар,үстелүсті ойындары,</w:t>
            </w:r>
          </w:p>
          <w:p w14:paraId="3977B1FD">
            <w:pPr>
              <w:pStyle w:val="24"/>
              <w:ind w:left="110" w:right="576"/>
              <w:rPr>
                <w:b/>
                <w:sz w:val="20"/>
                <w:szCs w:val="20"/>
              </w:rPr>
            </w:pPr>
            <w:r>
              <w:rPr>
                <w:b/>
                <w:sz w:val="20"/>
                <w:szCs w:val="20"/>
              </w:rPr>
              <w:t>бейнелеуәрекеті,кітаптарқарау және тағы басқаәрекеттер)</w:t>
            </w:r>
          </w:p>
        </w:tc>
        <w:tc>
          <w:tcPr>
            <w:tcW w:w="2835" w:type="dxa"/>
            <w:tcBorders>
              <w:top w:val="single" w:color="000000" w:sz="4" w:space="0"/>
              <w:left w:val="single" w:color="000000" w:sz="4" w:space="0"/>
              <w:bottom w:val="single" w:color="000000" w:sz="4" w:space="0"/>
              <w:right w:val="single" w:color="000000" w:sz="4" w:space="0"/>
            </w:tcBorders>
          </w:tcPr>
          <w:p w14:paraId="2056F9EE">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Кітаптар қарау, кітаптағы ертегілерді суреттеріне қарап бір біріне айтып беру. </w:t>
            </w:r>
          </w:p>
          <w:p w14:paraId="3F3387BA">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(Қарым-қатынас іс-әрекеті)</w:t>
            </w:r>
          </w:p>
          <w:p w14:paraId="45AA1EB1">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Құрастыру құралдарынан суреттерге қарап әр түрлі құрылымдар құрастыру.</w:t>
            </w:r>
          </w:p>
          <w:p w14:paraId="64EA5C84">
            <w:pPr>
              <w:widowControl w:val="0"/>
              <w:tabs>
                <w:tab w:val="left" w:pos="18995"/>
              </w:tabs>
              <w:autoSpaceDE w:val="0"/>
              <w:autoSpaceDN w:val="0"/>
              <w:spacing w:after="0" w:line="240" w:lineRule="auto"/>
              <w:jc w:val="center"/>
              <w:rPr>
                <w:rFonts w:ascii="Times New Roman" w:hAnsi="Times New Roman" w:cs="Times New Roman"/>
                <w:b/>
                <w:bCs/>
                <w:sz w:val="20"/>
                <w:szCs w:val="20"/>
                <w:lang w:val="en-US"/>
              </w:rPr>
            </w:pPr>
            <w:r>
              <w:rPr>
                <w:rFonts w:ascii="Times New Roman" w:hAnsi="Times New Roman" w:cs="Times New Roman"/>
                <w:b/>
                <w:bCs/>
                <w:sz w:val="20"/>
                <w:szCs w:val="20"/>
                <w:lang w:val="en-US"/>
              </w:rPr>
              <w:t>(танымдық іс-әрекет)</w:t>
            </w:r>
          </w:p>
          <w:p w14:paraId="271EFCF2">
            <w:pPr>
              <w:pStyle w:val="24"/>
              <w:rPr>
                <w:sz w:val="20"/>
                <w:szCs w:val="20"/>
              </w:rPr>
            </w:pPr>
          </w:p>
        </w:tc>
        <w:tc>
          <w:tcPr>
            <w:tcW w:w="2548" w:type="dxa"/>
            <w:gridSpan w:val="4"/>
            <w:tcBorders>
              <w:top w:val="single" w:color="000000" w:sz="4" w:space="0"/>
              <w:left w:val="single" w:color="000000" w:sz="4" w:space="0"/>
              <w:bottom w:val="single" w:color="000000" w:sz="4" w:space="0"/>
              <w:right w:val="single" w:color="000000" w:sz="4" w:space="0"/>
            </w:tcBorders>
          </w:tcPr>
          <w:p w14:paraId="0164141E">
            <w:pPr>
              <w:pStyle w:val="22"/>
              <w:widowControl w:val="0"/>
              <w:tabs>
                <w:tab w:val="left" w:pos="18995"/>
              </w:tabs>
              <w:autoSpaceDE w:val="0"/>
              <w:autoSpaceDN w:val="0"/>
              <w:rPr>
                <w:rFonts w:ascii="Times New Roman" w:hAnsi="Times New Roman" w:eastAsia="Times New Roman"/>
                <w:b/>
                <w:sz w:val="20"/>
                <w:szCs w:val="20"/>
                <w:lang w:val="kk-KZ" w:eastAsia="ru-RU"/>
              </w:rPr>
            </w:pPr>
            <w:r>
              <w:rPr>
                <w:rFonts w:ascii="Times New Roman" w:hAnsi="Times New Roman" w:eastAsia="Times New Roman"/>
                <w:b/>
                <w:sz w:val="20"/>
                <w:szCs w:val="20"/>
                <w:lang w:val="kk-KZ" w:eastAsia="ru-RU"/>
              </w:rPr>
              <w:t xml:space="preserve">Вариативтік бөлім </w:t>
            </w:r>
          </w:p>
          <w:p w14:paraId="09A13798">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
                <w:sz w:val="20"/>
                <w:szCs w:val="20"/>
                <w:lang w:val="kk-KZ" w:eastAsia="ru-RU"/>
              </w:rPr>
              <w:t xml:space="preserve">Тақырыбы: </w:t>
            </w:r>
            <w:r>
              <w:rPr>
                <w:rFonts w:ascii="Times New Roman" w:hAnsi="Times New Roman" w:eastAsia="Times New Roman" w:cs="Times New Roman"/>
                <w:sz w:val="20"/>
                <w:szCs w:val="20"/>
                <w:lang w:val="kk-KZ" w:eastAsia="ru-RU"/>
              </w:rPr>
              <w:t>Салт-дәстүрлер</w:t>
            </w:r>
            <w:r>
              <w:rPr>
                <w:rFonts w:ascii="Times New Roman" w:hAnsi="Times New Roman" w:eastAsia="Times New Roman" w:cs="Times New Roman"/>
                <w:bCs/>
                <w:sz w:val="20"/>
                <w:szCs w:val="20"/>
                <w:lang w:val="kk-KZ" w:eastAsia="ru-RU"/>
              </w:rPr>
              <w:t xml:space="preserve"> Салт-дәстүр туралы түсінік</w:t>
            </w:r>
          </w:p>
          <w:p w14:paraId="0718012F">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Ертегі қойылымы Салт-дәстүр туралы түсінік</w:t>
            </w:r>
          </w:p>
          <w:p w14:paraId="7711B8AF">
            <w:pPr>
              <w:pStyle w:val="22"/>
              <w:widowControl w:val="0"/>
              <w:tabs>
                <w:tab w:val="left" w:pos="18995"/>
              </w:tabs>
              <w:autoSpaceDE w:val="0"/>
              <w:autoSpaceDN w:val="0"/>
              <w:rPr>
                <w:rFonts w:ascii="Times New Roman" w:hAnsi="Times New Roman"/>
                <w:bCs/>
                <w:sz w:val="20"/>
                <w:szCs w:val="20"/>
                <w:lang w:val="kk-KZ"/>
              </w:rPr>
            </w:pPr>
            <w:r>
              <w:rPr>
                <w:rFonts w:ascii="Times New Roman" w:hAnsi="Times New Roman" w:eastAsia="Times New Roman"/>
                <w:bCs/>
                <w:sz w:val="20"/>
                <w:szCs w:val="20"/>
                <w:lang w:val="kk-KZ" w:eastAsia="ru-RU"/>
              </w:rPr>
              <w:t>Ертегі қойылымы</w:t>
            </w:r>
            <w:r>
              <w:rPr>
                <w:rFonts w:ascii="Times New Roman" w:hAnsi="Times New Roman"/>
                <w:bCs/>
                <w:sz w:val="20"/>
                <w:szCs w:val="20"/>
                <w:lang w:val="kk-KZ"/>
              </w:rPr>
              <w:t xml:space="preserve"> (Қарым-қатынас  және танымдық іс-әрекет)</w:t>
            </w:r>
          </w:p>
          <w:p w14:paraId="3F2BBD47">
            <w:pPr>
              <w:pStyle w:val="24"/>
              <w:rPr>
                <w:b/>
                <w:bCs/>
                <w:sz w:val="20"/>
                <w:szCs w:val="20"/>
              </w:rPr>
            </w:pPr>
          </w:p>
        </w:tc>
        <w:tc>
          <w:tcPr>
            <w:tcW w:w="2410" w:type="dxa"/>
            <w:gridSpan w:val="3"/>
            <w:tcBorders>
              <w:top w:val="single" w:color="000000" w:sz="4" w:space="0"/>
              <w:left w:val="single" w:color="000000" w:sz="4" w:space="0"/>
              <w:bottom w:val="single" w:color="000000" w:sz="4" w:space="0"/>
              <w:right w:val="single" w:color="000000" w:sz="4" w:space="0"/>
            </w:tcBorders>
          </w:tcPr>
          <w:p w14:paraId="771243A4">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Еңбек иелеріне  арнап   ашық хат жасау</w:t>
            </w:r>
          </w:p>
          <w:p w14:paraId="44461879">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(Шығармашылық іс-әрекет)</w:t>
            </w:r>
          </w:p>
          <w:p w14:paraId="2619B6D8">
            <w:pPr>
              <w:pStyle w:val="22"/>
              <w:widowControl w:val="0"/>
              <w:tabs>
                <w:tab w:val="left" w:pos="18995"/>
              </w:tabs>
              <w:autoSpaceDE w:val="0"/>
              <w:autoSpaceDN w:val="0"/>
              <w:rPr>
                <w:rFonts w:ascii="Times New Roman" w:hAnsi="Times New Roman"/>
                <w:b/>
                <w:bCs/>
                <w:sz w:val="20"/>
                <w:szCs w:val="20"/>
                <w:lang w:val="kk-KZ"/>
              </w:rPr>
            </w:pPr>
          </w:p>
          <w:p w14:paraId="47EB3021">
            <w:pPr>
              <w:pStyle w:val="24"/>
              <w:rPr>
                <w:sz w:val="20"/>
                <w:szCs w:val="20"/>
              </w:rPr>
            </w:pPr>
            <w:r>
              <w:rPr>
                <w:sz w:val="20"/>
                <w:szCs w:val="20"/>
              </w:rPr>
              <w:t>телефон, компьютер, теледидар, радионың қызметтерімен, оларды қолданудың бірнеше қарапайым ережесі туралы білімдерін бекіту</w:t>
            </w:r>
            <w:r>
              <w:rPr>
                <w:b/>
                <w:bCs/>
                <w:sz w:val="20"/>
                <w:szCs w:val="20"/>
              </w:rPr>
              <w:t xml:space="preserve">. </w:t>
            </w:r>
            <w:r>
              <w:rPr>
                <w:sz w:val="20"/>
                <w:szCs w:val="20"/>
              </w:rPr>
              <w:t>Бір біріне техникалардың қандай түрлерін білетінін және оларды қалай қолданатынан айтып беруін ұйымдастыру.</w:t>
            </w:r>
            <w:r>
              <w:rPr>
                <w:b/>
                <w:bCs/>
                <w:sz w:val="20"/>
                <w:szCs w:val="20"/>
              </w:rPr>
              <w:t>(Қарым-қатынас іс-әрекеті, танымдық іс-әрекет)</w:t>
            </w:r>
          </w:p>
        </w:tc>
        <w:tc>
          <w:tcPr>
            <w:tcW w:w="2692" w:type="dxa"/>
            <w:gridSpan w:val="2"/>
            <w:tcBorders>
              <w:top w:val="single" w:color="000000" w:sz="4" w:space="0"/>
              <w:left w:val="single" w:color="000000" w:sz="4" w:space="0"/>
              <w:bottom w:val="single" w:color="000000" w:sz="4" w:space="0"/>
              <w:right w:val="single" w:color="000000" w:sz="4" w:space="0"/>
            </w:tcBorders>
          </w:tcPr>
          <w:p w14:paraId="3F51888A">
            <w:pPr>
              <w:pStyle w:val="22"/>
              <w:widowControl w:val="0"/>
              <w:tabs>
                <w:tab w:val="left" w:pos="18995"/>
              </w:tabs>
              <w:autoSpaceDE w:val="0"/>
              <w:autoSpaceDN w:val="0"/>
              <w:rPr>
                <w:rFonts w:ascii="Times New Roman" w:hAnsi="Times New Roman" w:eastAsia="Times New Roman"/>
                <w:b/>
                <w:sz w:val="20"/>
                <w:szCs w:val="20"/>
                <w:lang w:val="kk-KZ" w:eastAsia="ru-RU"/>
              </w:rPr>
            </w:pPr>
            <w:r>
              <w:rPr>
                <w:rFonts w:ascii="Times New Roman" w:hAnsi="Times New Roman" w:eastAsia="Times New Roman"/>
                <w:b/>
                <w:sz w:val="20"/>
                <w:szCs w:val="20"/>
                <w:lang w:val="kk-KZ" w:eastAsia="ru-RU"/>
              </w:rPr>
              <w:t xml:space="preserve">Вариативтік бөлім </w:t>
            </w:r>
          </w:p>
          <w:p w14:paraId="2112735F">
            <w:pPr>
              <w:pStyle w:val="22"/>
              <w:widowControl w:val="0"/>
              <w:tabs>
                <w:tab w:val="left" w:pos="18995"/>
              </w:tabs>
              <w:autoSpaceDE w:val="0"/>
              <w:autoSpaceDN w:val="0"/>
              <w:rPr>
                <w:rFonts w:ascii="Times New Roman" w:hAnsi="Times New Roman" w:eastAsia="Times New Roman"/>
                <w:b/>
                <w:bCs/>
                <w:sz w:val="20"/>
                <w:szCs w:val="20"/>
                <w:lang w:val="kk-KZ" w:eastAsia="ru-RU"/>
              </w:rPr>
            </w:pPr>
            <w:r>
              <w:rPr>
                <w:rFonts w:ascii="Times New Roman" w:hAnsi="Times New Roman" w:eastAsia="Times New Roman"/>
                <w:b/>
                <w:sz w:val="20"/>
                <w:szCs w:val="20"/>
                <w:lang w:val="kk-KZ" w:eastAsia="ru-RU"/>
              </w:rPr>
              <w:t>Тақырыбы:</w:t>
            </w:r>
          </w:p>
          <w:p w14:paraId="432BE3F0">
            <w:pPr>
              <w:pStyle w:val="22"/>
              <w:widowControl w:val="0"/>
              <w:tabs>
                <w:tab w:val="left" w:pos="18995"/>
              </w:tabs>
              <w:autoSpaceDE w:val="0"/>
              <w:autoSpaceDN w:val="0"/>
              <w:rPr>
                <w:rFonts w:ascii="Times New Roman" w:hAnsi="Times New Roman" w:eastAsia="Times New Roman"/>
                <w:bCs/>
                <w:sz w:val="20"/>
                <w:szCs w:val="20"/>
                <w:lang w:val="kk-KZ" w:eastAsia="ru-RU"/>
              </w:rPr>
            </w:pPr>
            <w:r>
              <w:rPr>
                <w:rFonts w:ascii="Times New Roman" w:hAnsi="Times New Roman" w:eastAsia="Times New Roman"/>
                <w:bCs/>
                <w:sz w:val="20"/>
                <w:szCs w:val="20"/>
                <w:lang w:val="kk-KZ" w:eastAsia="ru-RU"/>
              </w:rPr>
              <w:t>Қоршаған орта біздің үйіміз</w:t>
            </w:r>
          </w:p>
          <w:p w14:paraId="033471B9">
            <w:pPr>
              <w:pStyle w:val="22"/>
              <w:widowControl w:val="0"/>
              <w:tabs>
                <w:tab w:val="left" w:pos="18995"/>
              </w:tabs>
              <w:autoSpaceDE w:val="0"/>
              <w:autoSpaceDN w:val="0"/>
              <w:rPr>
                <w:rFonts w:ascii="Times New Roman" w:hAnsi="Times New Roman" w:eastAsia="Times New Roman"/>
                <w:bCs/>
                <w:sz w:val="20"/>
                <w:szCs w:val="20"/>
                <w:lang w:val="kk-KZ" w:eastAsia="ru-RU"/>
              </w:rPr>
            </w:pPr>
            <w:r>
              <w:rPr>
                <w:rFonts w:ascii="Times New Roman" w:hAnsi="Times New Roman" w:eastAsia="Times New Roman"/>
                <w:bCs/>
                <w:sz w:val="20"/>
                <w:szCs w:val="20"/>
                <w:lang w:val="kk-KZ" w:eastAsia="ru-RU"/>
              </w:rPr>
              <w:t>Табиғи материалдардан галерея</w:t>
            </w:r>
          </w:p>
          <w:p w14:paraId="1511A5C6">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w:t>
            </w:r>
            <w:r>
              <w:rPr>
                <w:rFonts w:ascii="Times New Roman" w:hAnsi="Times New Roman"/>
                <w:b/>
                <w:bCs/>
                <w:sz w:val="20"/>
                <w:szCs w:val="20"/>
                <w:lang w:val="kk-KZ"/>
              </w:rPr>
              <w:t>(Қарым-қатынас іс-әрекеті, танымдық іс-әрекет</w:t>
            </w:r>
          </w:p>
        </w:tc>
        <w:tc>
          <w:tcPr>
            <w:tcW w:w="2420" w:type="dxa"/>
            <w:tcBorders>
              <w:top w:val="single" w:color="000000" w:sz="4" w:space="0"/>
              <w:left w:val="single" w:color="000000" w:sz="4" w:space="0"/>
              <w:bottom w:val="single" w:color="000000" w:sz="4" w:space="0"/>
              <w:right w:val="single" w:color="000000" w:sz="4" w:space="0"/>
            </w:tcBorders>
          </w:tcPr>
          <w:p w14:paraId="2254F962">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Еңбек құралдарына  қарап суретін салу</w:t>
            </w:r>
          </w:p>
          <w:p w14:paraId="6321CE92">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(Бейнелеу іс-әрекеті)</w:t>
            </w:r>
          </w:p>
          <w:p w14:paraId="3EE55CB8">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Тұзды қамырдан еңбек құралдарын жасау</w:t>
            </w:r>
          </w:p>
          <w:p w14:paraId="4738A8AB">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 xml:space="preserve">(Шығармашылық іс-әрекеті) </w:t>
            </w:r>
          </w:p>
          <w:p w14:paraId="35D8BF7B">
            <w:pPr>
              <w:widowControl w:val="0"/>
              <w:autoSpaceDE w:val="0"/>
              <w:autoSpaceDN w:val="0"/>
              <w:spacing w:after="0" w:line="240" w:lineRule="auto"/>
              <w:jc w:val="both"/>
              <w:rPr>
                <w:rFonts w:ascii="Times New Roman" w:hAnsi="Times New Roman" w:cs="Times New Roman"/>
                <w:b/>
                <w:bCs/>
                <w:sz w:val="20"/>
                <w:szCs w:val="20"/>
                <w:lang w:val="kk-KZ"/>
              </w:rPr>
            </w:pPr>
          </w:p>
        </w:tc>
      </w:tr>
      <w:tr w14:paraId="6193A9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2269" w:type="dxa"/>
            <w:tcBorders>
              <w:top w:val="single" w:color="000000" w:sz="4" w:space="0"/>
              <w:left w:val="single" w:color="000000" w:sz="4" w:space="0"/>
              <w:bottom w:val="single" w:color="000000" w:sz="4" w:space="0"/>
              <w:right w:val="single" w:color="000000" w:sz="4" w:space="0"/>
            </w:tcBorders>
          </w:tcPr>
          <w:p w14:paraId="10B9CF31">
            <w:pPr>
              <w:pStyle w:val="24"/>
              <w:ind w:left="110"/>
              <w:rPr>
                <w:b/>
                <w:sz w:val="20"/>
                <w:szCs w:val="20"/>
              </w:rPr>
            </w:pPr>
            <w:r>
              <w:rPr>
                <w:b/>
                <w:sz w:val="20"/>
                <w:szCs w:val="20"/>
              </w:rPr>
              <w:t>Балаларменжекежұмыс</w:t>
            </w:r>
          </w:p>
        </w:tc>
        <w:tc>
          <w:tcPr>
            <w:tcW w:w="2835" w:type="dxa"/>
            <w:tcBorders>
              <w:top w:val="single" w:color="000000" w:sz="4" w:space="0"/>
              <w:left w:val="single" w:color="000000" w:sz="4" w:space="0"/>
              <w:bottom w:val="single" w:color="000000" w:sz="4" w:space="0"/>
              <w:right w:val="single" w:color="000000" w:sz="4" w:space="0"/>
            </w:tcBorders>
          </w:tcPr>
          <w:p w14:paraId="3E5830BD">
            <w:pPr>
              <w:pStyle w:val="24"/>
              <w:rPr>
                <w:sz w:val="20"/>
                <w:szCs w:val="20"/>
              </w:rPr>
            </w:pPr>
            <w:r>
              <w:rPr>
                <w:sz w:val="20"/>
                <w:szCs w:val="20"/>
              </w:rPr>
              <w:t xml:space="preserve">Аминаға </w:t>
            </w:r>
            <w:r>
              <w:rPr>
                <w:color w:val="000000"/>
                <w:sz w:val="20"/>
                <w:szCs w:val="20"/>
              </w:rPr>
              <w:t>әртүрлі жылдамдықпен – баяу, жылдам, орташа қарқынмен тоқтамай жүгіруге дағдыландыру</w:t>
            </w:r>
          </w:p>
        </w:tc>
        <w:tc>
          <w:tcPr>
            <w:tcW w:w="2548" w:type="dxa"/>
            <w:gridSpan w:val="4"/>
            <w:tcBorders>
              <w:top w:val="single" w:color="000000" w:sz="4" w:space="0"/>
              <w:left w:val="single" w:color="000000" w:sz="4" w:space="0"/>
              <w:bottom w:val="single" w:color="000000" w:sz="4" w:space="0"/>
              <w:right w:val="single" w:color="000000" w:sz="4" w:space="0"/>
            </w:tcBorders>
          </w:tcPr>
          <w:p w14:paraId="46818D6B">
            <w:pPr>
              <w:widowControl w:val="0"/>
              <w:tabs>
                <w:tab w:val="left" w:pos="18995"/>
              </w:tabs>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Ердарға  </w:t>
            </w:r>
            <w:r>
              <w:rPr>
                <w:rFonts w:ascii="Times New Roman" w:hAnsi="Times New Roman" w:cs="Times New Roman"/>
                <w:color w:val="000000"/>
                <w:sz w:val="20"/>
                <w:szCs w:val="20"/>
                <w:lang w:val="kk-KZ"/>
              </w:rPr>
              <w:t>10 көлеміндегі сандарды тура және кері санауды үйрету</w:t>
            </w:r>
          </w:p>
          <w:p w14:paraId="6426AA22">
            <w:pPr>
              <w:pStyle w:val="24"/>
              <w:rPr>
                <w:sz w:val="20"/>
                <w:szCs w:val="20"/>
              </w:rPr>
            </w:pPr>
          </w:p>
        </w:tc>
        <w:tc>
          <w:tcPr>
            <w:tcW w:w="2410" w:type="dxa"/>
            <w:gridSpan w:val="3"/>
            <w:tcBorders>
              <w:top w:val="single" w:color="000000" w:sz="4" w:space="0"/>
              <w:left w:val="single" w:color="000000" w:sz="4" w:space="0"/>
              <w:bottom w:val="single" w:color="000000" w:sz="4" w:space="0"/>
              <w:right w:val="single" w:color="000000" w:sz="4" w:space="0"/>
            </w:tcBorders>
          </w:tcPr>
          <w:p w14:paraId="67FD0393">
            <w:pPr>
              <w:widowControl w:val="0"/>
              <w:tabs>
                <w:tab w:val="left" w:pos="18995"/>
              </w:tabs>
              <w:autoSpaceDE w:val="0"/>
              <w:autoSpaceDN w:val="0"/>
              <w:spacing w:after="0" w:line="240" w:lineRule="auto"/>
              <w:rPr>
                <w:rFonts w:ascii="Times New Roman" w:hAnsi="Times New Roman" w:cs="Times New Roman"/>
                <w:sz w:val="20"/>
                <w:szCs w:val="20"/>
                <w:lang w:val="kk-KZ"/>
              </w:rPr>
            </w:pPr>
          </w:p>
          <w:p w14:paraId="7EF4C64E">
            <w:pPr>
              <w:widowControl w:val="0"/>
              <w:tabs>
                <w:tab w:val="left" w:pos="18995"/>
              </w:tabs>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Аятқа заттардың </w:t>
            </w:r>
            <w:r>
              <w:rPr>
                <w:rFonts w:ascii="Times New Roman" w:hAnsi="Times New Roman" w:cs="Times New Roman"/>
                <w:color w:val="000000"/>
                <w:sz w:val="20"/>
                <w:szCs w:val="20"/>
                <w:lang w:val="kk-KZ"/>
              </w:rPr>
              <w:t>пішіндерін өз еркімен анықтай алуға көмектесу</w:t>
            </w:r>
          </w:p>
          <w:p w14:paraId="42B3CB4D">
            <w:pPr>
              <w:pStyle w:val="24"/>
              <w:rPr>
                <w:sz w:val="20"/>
                <w:szCs w:val="20"/>
              </w:rPr>
            </w:pPr>
          </w:p>
        </w:tc>
        <w:tc>
          <w:tcPr>
            <w:tcW w:w="2692" w:type="dxa"/>
            <w:gridSpan w:val="2"/>
            <w:tcBorders>
              <w:top w:val="single" w:color="000000" w:sz="4" w:space="0"/>
              <w:left w:val="single" w:color="000000" w:sz="4" w:space="0"/>
              <w:bottom w:val="single" w:color="000000" w:sz="4" w:space="0"/>
              <w:right w:val="single" w:color="000000" w:sz="4" w:space="0"/>
            </w:tcBorders>
          </w:tcPr>
          <w:p w14:paraId="3AB8446E">
            <w:pPr>
              <w:widowControl w:val="0"/>
              <w:tabs>
                <w:tab w:val="left" w:pos="18995"/>
              </w:tabs>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Айлинге </w:t>
            </w:r>
            <w:r>
              <w:rPr>
                <w:rFonts w:ascii="Times New Roman" w:hAnsi="Times New Roman" w:cs="Times New Roman"/>
                <w:color w:val="000000"/>
                <w:sz w:val="20"/>
                <w:szCs w:val="20"/>
                <w:lang w:val="kk-KZ"/>
              </w:rPr>
              <w:t>түстерді өз қалауы бойынша таңдай алуға көмектесу</w:t>
            </w:r>
          </w:p>
          <w:p w14:paraId="7025FF8C">
            <w:pPr>
              <w:pStyle w:val="24"/>
              <w:rPr>
                <w:sz w:val="20"/>
                <w:szCs w:val="20"/>
              </w:rPr>
            </w:pPr>
          </w:p>
        </w:tc>
        <w:tc>
          <w:tcPr>
            <w:tcW w:w="2420" w:type="dxa"/>
            <w:tcBorders>
              <w:top w:val="single" w:color="000000" w:sz="4" w:space="0"/>
              <w:left w:val="single" w:color="000000" w:sz="4" w:space="0"/>
              <w:bottom w:val="single" w:color="000000" w:sz="4" w:space="0"/>
              <w:right w:val="single" w:color="000000" w:sz="4" w:space="0"/>
            </w:tcBorders>
          </w:tcPr>
          <w:p w14:paraId="3272127D">
            <w:pPr>
              <w:widowControl w:val="0"/>
              <w:tabs>
                <w:tab w:val="left" w:pos="18995"/>
              </w:tabs>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Бекарысқа </w:t>
            </w:r>
            <w:r>
              <w:rPr>
                <w:rFonts w:ascii="Times New Roman" w:hAnsi="Times New Roman" w:cs="Times New Roman"/>
                <w:color w:val="000000"/>
                <w:sz w:val="20"/>
                <w:szCs w:val="20"/>
                <w:lang w:val="kk-KZ"/>
              </w:rPr>
              <w:t xml:space="preserve"> еңбек етуде, шығармашылық әрекеттерде жақсы нәтижеге жетуге ұмтылдыру</w:t>
            </w:r>
          </w:p>
          <w:p w14:paraId="46944988">
            <w:pPr>
              <w:pStyle w:val="24"/>
              <w:rPr>
                <w:sz w:val="20"/>
                <w:szCs w:val="20"/>
              </w:rPr>
            </w:pPr>
          </w:p>
        </w:tc>
      </w:tr>
      <w:tr w14:paraId="623D8E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269" w:type="dxa"/>
            <w:tcBorders>
              <w:top w:val="single" w:color="000000" w:sz="4" w:space="0"/>
              <w:left w:val="single" w:color="000000" w:sz="4" w:space="0"/>
              <w:bottom w:val="single" w:color="000000" w:sz="4" w:space="0"/>
              <w:right w:val="single" w:color="000000" w:sz="4" w:space="0"/>
            </w:tcBorders>
          </w:tcPr>
          <w:p w14:paraId="0B927233">
            <w:pPr>
              <w:pStyle w:val="24"/>
              <w:ind w:left="110"/>
              <w:rPr>
                <w:b/>
                <w:sz w:val="20"/>
                <w:szCs w:val="20"/>
              </w:rPr>
            </w:pPr>
            <w:r>
              <w:rPr>
                <w:b/>
                <w:sz w:val="20"/>
                <w:szCs w:val="20"/>
              </w:rPr>
              <w:t>Серуенгедайындық</w:t>
            </w:r>
          </w:p>
        </w:tc>
        <w:tc>
          <w:tcPr>
            <w:tcW w:w="12905" w:type="dxa"/>
            <w:gridSpan w:val="11"/>
            <w:tcBorders>
              <w:top w:val="single" w:color="000000" w:sz="4" w:space="0"/>
              <w:left w:val="single" w:color="000000" w:sz="4" w:space="0"/>
              <w:bottom w:val="single" w:color="000000" w:sz="4" w:space="0"/>
              <w:right w:val="single" w:color="000000" w:sz="4" w:space="0"/>
            </w:tcBorders>
          </w:tcPr>
          <w:p w14:paraId="2B280D42">
            <w:pPr>
              <w:pStyle w:val="24"/>
              <w:rPr>
                <w:sz w:val="20"/>
                <w:szCs w:val="20"/>
              </w:rPr>
            </w:pPr>
            <w:r>
              <w:rPr>
                <w:sz w:val="20"/>
                <w:szCs w:val="20"/>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3A1D91B8">
            <w:pPr>
              <w:pStyle w:val="24"/>
              <w:rPr>
                <w:sz w:val="20"/>
                <w:szCs w:val="20"/>
              </w:rPr>
            </w:pPr>
            <w:r>
              <w:rPr>
                <w:sz w:val="20"/>
                <w:szCs w:val="20"/>
              </w:rPr>
              <w:t xml:space="preserve">Қатармен жұптасып жүруді, қатарды бұзбауды  үйрету. Таза ауада қандай ойындар ойнайтынын балалармен жоспарлау. </w:t>
            </w:r>
            <w:r>
              <w:rPr>
                <w:color w:val="0070C0"/>
                <w:sz w:val="20"/>
                <w:szCs w:val="20"/>
              </w:rPr>
              <w:t>(</w:t>
            </w:r>
            <w:r>
              <w:rPr>
                <w:b/>
                <w:bCs/>
                <w:color w:val="0070C0"/>
                <w:sz w:val="20"/>
                <w:szCs w:val="20"/>
              </w:rPr>
              <w:t>сөйлеуді дамыту, өзіне-өзі қызмет ету дағдылары, ірі және ұсақ моториканы дамыту)</w:t>
            </w:r>
            <w:r>
              <w:rPr>
                <w:color w:val="0070C0"/>
                <w:sz w:val="20"/>
                <w:szCs w:val="20"/>
              </w:rPr>
              <w:t>.</w:t>
            </w:r>
          </w:p>
        </w:tc>
      </w:tr>
      <w:tr w14:paraId="70E6E6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269" w:type="dxa"/>
            <w:tcBorders>
              <w:top w:val="single" w:color="000000" w:sz="4" w:space="0"/>
              <w:left w:val="single" w:color="000000" w:sz="4" w:space="0"/>
              <w:bottom w:val="single" w:color="000000" w:sz="4" w:space="0"/>
              <w:right w:val="single" w:color="000000" w:sz="4" w:space="0"/>
            </w:tcBorders>
          </w:tcPr>
          <w:p w14:paraId="704BEEA0">
            <w:pPr>
              <w:pStyle w:val="24"/>
              <w:ind w:left="110"/>
              <w:rPr>
                <w:b/>
                <w:sz w:val="20"/>
                <w:szCs w:val="20"/>
              </w:rPr>
            </w:pPr>
            <w:r>
              <w:rPr>
                <w:b/>
                <w:sz w:val="20"/>
                <w:szCs w:val="20"/>
              </w:rPr>
              <w:t>Серуен</w:t>
            </w:r>
          </w:p>
        </w:tc>
        <w:tc>
          <w:tcPr>
            <w:tcW w:w="3540" w:type="dxa"/>
            <w:gridSpan w:val="3"/>
          </w:tcPr>
          <w:p w14:paraId="10D18F9C">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Ауа райын бақылау. Жапырақтардың өзгеруін анықтау.</w:t>
            </w:r>
          </w:p>
          <w:p w14:paraId="7C421BFE">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(танымдық іс-әрекет)</w:t>
            </w:r>
          </w:p>
          <w:p w14:paraId="73047E92">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Балабақша ауласындағы өсімдіктер мен ағаштарға күтім жасау, жапырақтарды жинауға көмектесу.</w:t>
            </w:r>
            <w:r>
              <w:rPr>
                <w:rFonts w:ascii="Times New Roman" w:hAnsi="Times New Roman" w:cs="Times New Roman"/>
                <w:b/>
                <w:bCs/>
                <w:sz w:val="20"/>
                <w:szCs w:val="20"/>
                <w:lang w:val="kk-KZ"/>
              </w:rPr>
              <w:t xml:space="preserve">( еңбек іс-әрекеті) </w:t>
            </w:r>
          </w:p>
          <w:p w14:paraId="7F8F7FAF">
            <w:pPr>
              <w:pStyle w:val="24"/>
              <w:tabs>
                <w:tab w:val="left" w:pos="18995"/>
              </w:tabs>
              <w:rPr>
                <w:sz w:val="20"/>
                <w:szCs w:val="20"/>
              </w:rPr>
            </w:pPr>
          </w:p>
          <w:p w14:paraId="268A732D">
            <w:pPr>
              <w:pStyle w:val="24"/>
              <w:tabs>
                <w:tab w:val="left" w:pos="18995"/>
              </w:tabs>
              <w:rPr>
                <w:sz w:val="20"/>
                <w:szCs w:val="20"/>
              </w:rPr>
            </w:pPr>
            <w:r>
              <w:rPr>
                <w:sz w:val="20"/>
                <w:szCs w:val="20"/>
              </w:rPr>
              <w:t xml:space="preserve">Еркін ойындар. </w:t>
            </w:r>
          </w:p>
          <w:p w14:paraId="3E457B90">
            <w:pPr>
              <w:pStyle w:val="24"/>
              <w:rPr>
                <w:b/>
                <w:bCs/>
                <w:sz w:val="20"/>
                <w:szCs w:val="20"/>
              </w:rPr>
            </w:pPr>
            <w:r>
              <w:rPr>
                <w:sz w:val="20"/>
                <w:szCs w:val="20"/>
              </w:rPr>
              <w:t>Қимылды ойын «орамал тастамақ»</w:t>
            </w:r>
          </w:p>
        </w:tc>
        <w:tc>
          <w:tcPr>
            <w:tcW w:w="1843" w:type="dxa"/>
            <w:gridSpan w:val="2"/>
          </w:tcPr>
          <w:p w14:paraId="4F8978A9">
            <w:pPr>
              <w:pStyle w:val="22"/>
              <w:widowControl w:val="0"/>
              <w:tabs>
                <w:tab w:val="left" w:pos="18995"/>
              </w:tabs>
              <w:autoSpaceDE w:val="0"/>
              <w:autoSpaceDN w:val="0"/>
              <w:rPr>
                <w:rFonts w:ascii="Times New Roman" w:hAnsi="Times New Roman"/>
                <w:color w:val="000000"/>
                <w:sz w:val="20"/>
                <w:szCs w:val="20"/>
                <w:lang w:val="kk-KZ"/>
              </w:rPr>
            </w:pPr>
            <w:r>
              <w:rPr>
                <w:rFonts w:ascii="Times New Roman" w:hAnsi="Times New Roman"/>
                <w:sz w:val="20"/>
                <w:szCs w:val="20"/>
                <w:lang w:val="kk-KZ"/>
              </w:rPr>
              <w:t xml:space="preserve">Бақша ауласында өсетін жемістер мен көкөністерді бақылау. Жеміс ағаштарын тану. </w:t>
            </w:r>
          </w:p>
          <w:p w14:paraId="48276DC1">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Олар туралы не білетіндерін достарына айтып беру.</w:t>
            </w:r>
            <w:r>
              <w:rPr>
                <w:rFonts w:ascii="Times New Roman" w:hAnsi="Times New Roman" w:cs="Times New Roman"/>
                <w:b/>
                <w:bCs/>
                <w:sz w:val="20"/>
                <w:szCs w:val="20"/>
                <w:lang w:val="kk-KZ"/>
              </w:rPr>
              <w:t>(Қарым-қатынас іс-әрекеті және танымдық іс-әрекет)</w:t>
            </w:r>
          </w:p>
          <w:p w14:paraId="1450F9BD">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Күзгі ағаштарға қарап молбертте  сурет салу</w:t>
            </w:r>
          </w:p>
          <w:p w14:paraId="0D3FF88C">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(бейнелеу іс-әрекеті)</w:t>
            </w:r>
          </w:p>
          <w:p w14:paraId="5B77F338">
            <w:pPr>
              <w:pStyle w:val="24"/>
              <w:tabs>
                <w:tab w:val="left" w:pos="18995"/>
              </w:tabs>
              <w:rPr>
                <w:sz w:val="20"/>
                <w:szCs w:val="20"/>
              </w:rPr>
            </w:pPr>
          </w:p>
          <w:p w14:paraId="41FE961A">
            <w:pPr>
              <w:pStyle w:val="24"/>
              <w:rPr>
                <w:b/>
                <w:bCs/>
                <w:sz w:val="20"/>
                <w:szCs w:val="20"/>
              </w:rPr>
            </w:pPr>
            <w:r>
              <w:rPr>
                <w:sz w:val="20"/>
                <w:szCs w:val="20"/>
              </w:rPr>
              <w:t>Еркін ойындар</w:t>
            </w:r>
          </w:p>
        </w:tc>
        <w:tc>
          <w:tcPr>
            <w:tcW w:w="2410" w:type="dxa"/>
            <w:gridSpan w:val="3"/>
          </w:tcPr>
          <w:p w14:paraId="76E08AAB">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 xml:space="preserve">Саяхатқа шығу, кұзгі баққа бару. Саяхат кезінде алған әсерлерін суретте бейнелеу; ермексаз бен түрлі түсті қағаз пайдалану. </w:t>
            </w:r>
            <w:r>
              <w:rPr>
                <w:rFonts w:ascii="Times New Roman" w:hAnsi="Times New Roman" w:cs="Times New Roman"/>
                <w:b/>
                <w:bCs/>
                <w:sz w:val="20"/>
                <w:szCs w:val="20"/>
                <w:lang w:val="kk-KZ"/>
              </w:rPr>
              <w:t>(Шығармашылық іс-әрекет)</w:t>
            </w:r>
          </w:p>
          <w:p w14:paraId="5CE2F56E">
            <w:pPr>
              <w:widowControl w:val="0"/>
              <w:tabs>
                <w:tab w:val="left" w:pos="18995"/>
              </w:tabs>
              <w:autoSpaceDE w:val="0"/>
              <w:autoSpaceDN w:val="0"/>
              <w:spacing w:after="0" w:line="240" w:lineRule="auto"/>
              <w:rPr>
                <w:rFonts w:ascii="Times New Roman" w:hAnsi="Times New Roman" w:cs="Times New Roman"/>
                <w:sz w:val="20"/>
                <w:szCs w:val="20"/>
                <w:lang w:val="kk-KZ"/>
              </w:rPr>
            </w:pPr>
          </w:p>
          <w:p w14:paraId="0A38D0EF">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 xml:space="preserve">Көңілді музыкамен сергіту сәтін жасау. </w:t>
            </w:r>
          </w:p>
          <w:p w14:paraId="41BF4687">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(Музыка)</w:t>
            </w:r>
          </w:p>
          <w:p w14:paraId="0425026F">
            <w:pPr>
              <w:widowControl w:val="0"/>
              <w:tabs>
                <w:tab w:val="left" w:pos="18995"/>
              </w:tabs>
              <w:autoSpaceDE w:val="0"/>
              <w:autoSpaceDN w:val="0"/>
              <w:spacing w:after="0" w:line="240" w:lineRule="auto"/>
              <w:rPr>
                <w:rFonts w:ascii="Times New Roman" w:hAnsi="Times New Roman" w:cs="Times New Roman"/>
                <w:b/>
                <w:bCs/>
                <w:sz w:val="20"/>
                <w:szCs w:val="20"/>
                <w:lang w:val="kk-KZ"/>
              </w:rPr>
            </w:pPr>
          </w:p>
          <w:p w14:paraId="5EECA042">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Ағаштардан түскен бұталар мен жапырақтарды қолданып әр түрлі құрылымдар құрастыру, еркін ойындар ойнау. </w:t>
            </w:r>
          </w:p>
          <w:p w14:paraId="0B15C6AC">
            <w:pPr>
              <w:widowControl w:val="0"/>
              <w:tabs>
                <w:tab w:val="left" w:pos="18995"/>
              </w:tabs>
              <w:autoSpaceDE w:val="0"/>
              <w:autoSpaceDN w:val="0"/>
              <w:spacing w:after="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rPr>
              <w:t>(танымдық іс-әрекет)</w:t>
            </w:r>
          </w:p>
          <w:p w14:paraId="3636D6DF">
            <w:pPr>
              <w:pStyle w:val="24"/>
              <w:rPr>
                <w:sz w:val="20"/>
                <w:szCs w:val="20"/>
              </w:rPr>
            </w:pPr>
          </w:p>
        </w:tc>
        <w:tc>
          <w:tcPr>
            <w:tcW w:w="2692" w:type="dxa"/>
            <w:gridSpan w:val="2"/>
          </w:tcPr>
          <w:p w14:paraId="73576ADD">
            <w:pPr>
              <w:pStyle w:val="22"/>
              <w:widowControl w:val="0"/>
              <w:tabs>
                <w:tab w:val="left" w:pos="18995"/>
              </w:tabs>
              <w:autoSpaceDE w:val="0"/>
              <w:autoSpaceDN w:val="0"/>
              <w:rPr>
                <w:rFonts w:ascii="Times New Roman" w:hAnsi="Times New Roman"/>
                <w:color w:val="000000"/>
                <w:sz w:val="20"/>
                <w:szCs w:val="20"/>
                <w:lang w:val="kk-KZ"/>
              </w:rPr>
            </w:pPr>
            <w:r>
              <w:rPr>
                <w:rFonts w:ascii="Times New Roman" w:hAnsi="Times New Roman"/>
                <w:sz w:val="20"/>
                <w:szCs w:val="20"/>
                <w:lang w:val="kk-KZ"/>
              </w:rPr>
              <w:t xml:space="preserve">Күзде табиғаттағы маусымдық өзгерістерді байқауға, айырмашылықтарын ажырата білуге үйрету. Бөлме өсімдіктерімен даладағы өсімдіктерге жасалынатын күтімді салысытыру. </w:t>
            </w:r>
            <w:r>
              <w:rPr>
                <w:rFonts w:ascii="Times New Roman" w:hAnsi="Times New Roman"/>
                <w:b/>
                <w:bCs/>
                <w:sz w:val="20"/>
                <w:szCs w:val="20"/>
                <w:lang w:val="kk-KZ"/>
              </w:rPr>
              <w:t>(зерттеу және танымдық  іс-әрекет)</w:t>
            </w:r>
          </w:p>
          <w:p w14:paraId="489541DC">
            <w:pPr>
              <w:pStyle w:val="22"/>
              <w:widowControl w:val="0"/>
              <w:tabs>
                <w:tab w:val="left" w:pos="18995"/>
              </w:tabs>
              <w:autoSpaceDE w:val="0"/>
              <w:autoSpaceDN w:val="0"/>
              <w:rPr>
                <w:rFonts w:ascii="Times New Roman" w:hAnsi="Times New Roman"/>
                <w:b/>
                <w:bCs/>
                <w:sz w:val="20"/>
                <w:szCs w:val="20"/>
                <w:lang w:val="kk-KZ"/>
              </w:rPr>
            </w:pPr>
          </w:p>
          <w:p w14:paraId="3C973769">
            <w:pPr>
              <w:widowControl w:val="0"/>
              <w:tabs>
                <w:tab w:val="left" w:pos="18995"/>
              </w:tabs>
              <w:autoSpaceDE w:val="0"/>
              <w:autoSpaceDN w:val="0"/>
              <w:spacing w:after="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Қимылды ойын «Тышқан ұстаушы» </w:t>
            </w:r>
          </w:p>
          <w:p w14:paraId="13D36F5B">
            <w:pPr>
              <w:widowControl w:val="0"/>
              <w:tabs>
                <w:tab w:val="left" w:pos="18995"/>
              </w:tabs>
              <w:autoSpaceDE w:val="0"/>
              <w:autoSpaceDN w:val="0"/>
              <w:spacing w:after="0" w:line="240" w:lineRule="auto"/>
              <w:rPr>
                <w:rFonts w:ascii="Times New Roman" w:hAnsi="Times New Roman" w:cs="Times New Roman"/>
                <w:sz w:val="20"/>
                <w:szCs w:val="20"/>
                <w:lang w:val="en-US"/>
              </w:rPr>
            </w:pPr>
          </w:p>
          <w:p w14:paraId="7F761775">
            <w:pPr>
              <w:pStyle w:val="24"/>
              <w:rPr>
                <w:b/>
                <w:bCs/>
                <w:sz w:val="20"/>
                <w:szCs w:val="20"/>
              </w:rPr>
            </w:pPr>
          </w:p>
        </w:tc>
        <w:tc>
          <w:tcPr>
            <w:tcW w:w="2420" w:type="dxa"/>
          </w:tcPr>
          <w:p w14:paraId="5915F371">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Тірі және өлі табиғат құбылыстары туралы білімдерін кеңейту, "өлі табиғат" ұғымы тас, су, жел, күннің көзі, жаңбыр туралы не білетіндерін сұрау. Өлі табиғат заттарын жинау. </w:t>
            </w:r>
          </w:p>
          <w:p w14:paraId="0CF6D66D">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b/>
                <w:bCs/>
                <w:sz w:val="20"/>
                <w:szCs w:val="20"/>
                <w:lang w:val="kk-KZ"/>
              </w:rPr>
              <w:t>(зерттеу іс-әрекеті)</w:t>
            </w:r>
          </w:p>
          <w:p w14:paraId="6534297F">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Қимылды ойын «аққу қаздар»</w:t>
            </w:r>
          </w:p>
          <w:p w14:paraId="0AA54BB2">
            <w:pPr>
              <w:pStyle w:val="22"/>
              <w:widowControl w:val="0"/>
              <w:tabs>
                <w:tab w:val="left" w:pos="18995"/>
              </w:tabs>
              <w:autoSpaceDE w:val="0"/>
              <w:autoSpaceDN w:val="0"/>
              <w:rPr>
                <w:rFonts w:ascii="Times New Roman" w:hAnsi="Times New Roman"/>
                <w:sz w:val="20"/>
                <w:szCs w:val="20"/>
                <w:lang w:val="kk-KZ"/>
              </w:rPr>
            </w:pPr>
          </w:p>
          <w:p w14:paraId="256B8585">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Еркін ойындар</w:t>
            </w:r>
          </w:p>
          <w:p w14:paraId="1354D775">
            <w:pPr>
              <w:pStyle w:val="24"/>
              <w:rPr>
                <w:sz w:val="20"/>
                <w:szCs w:val="20"/>
              </w:rPr>
            </w:pPr>
            <w:r>
              <w:rPr>
                <w:sz w:val="20"/>
                <w:szCs w:val="20"/>
              </w:rPr>
              <w:t>Қимылды ойын «орамал тастамақ»</w:t>
            </w:r>
          </w:p>
        </w:tc>
      </w:tr>
      <w:tr w14:paraId="5668EB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269" w:type="dxa"/>
            <w:tcBorders>
              <w:top w:val="single" w:color="000000" w:sz="4" w:space="0"/>
              <w:left w:val="single" w:color="000000" w:sz="4" w:space="0"/>
              <w:bottom w:val="single" w:color="000000" w:sz="4" w:space="0"/>
              <w:right w:val="single" w:color="000000" w:sz="4" w:space="0"/>
            </w:tcBorders>
          </w:tcPr>
          <w:p w14:paraId="0FDDBD1B">
            <w:pPr>
              <w:pStyle w:val="24"/>
              <w:ind w:left="110"/>
              <w:rPr>
                <w:b/>
                <w:sz w:val="20"/>
                <w:szCs w:val="20"/>
                <w:lang w:val="ru-RU"/>
              </w:rPr>
            </w:pPr>
            <w:r>
              <w:rPr>
                <w:b/>
                <w:sz w:val="20"/>
                <w:szCs w:val="20"/>
                <w:lang w:val="ru-RU"/>
              </w:rPr>
              <w:t>Серуеннен оралу</w:t>
            </w:r>
          </w:p>
        </w:tc>
        <w:tc>
          <w:tcPr>
            <w:tcW w:w="12905" w:type="dxa"/>
            <w:gridSpan w:val="11"/>
            <w:tcBorders>
              <w:top w:val="single" w:color="000000" w:sz="4" w:space="0"/>
              <w:left w:val="single" w:color="000000" w:sz="4" w:space="0"/>
              <w:bottom w:val="single" w:color="000000" w:sz="4" w:space="0"/>
              <w:right w:val="single" w:color="000000" w:sz="4" w:space="0"/>
            </w:tcBorders>
          </w:tcPr>
          <w:p w14:paraId="781BA98B">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0683DBAA">
            <w:pPr>
              <w:pStyle w:val="24"/>
              <w:rPr>
                <w:sz w:val="20"/>
                <w:szCs w:val="20"/>
              </w:rPr>
            </w:pPr>
          </w:p>
        </w:tc>
      </w:tr>
      <w:tr w14:paraId="6FF809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2269" w:type="dxa"/>
            <w:tcBorders>
              <w:top w:val="single" w:color="000000" w:sz="4" w:space="0"/>
              <w:left w:val="single" w:color="000000" w:sz="4" w:space="0"/>
              <w:bottom w:val="single" w:color="000000" w:sz="4" w:space="0"/>
              <w:right w:val="single" w:color="000000" w:sz="4" w:space="0"/>
            </w:tcBorders>
          </w:tcPr>
          <w:p w14:paraId="6FCDF736">
            <w:pPr>
              <w:pStyle w:val="24"/>
              <w:ind w:left="110"/>
              <w:rPr>
                <w:b/>
                <w:sz w:val="20"/>
                <w:szCs w:val="20"/>
              </w:rPr>
            </w:pPr>
            <w:r>
              <w:rPr>
                <w:b/>
                <w:sz w:val="20"/>
                <w:szCs w:val="20"/>
              </w:rPr>
              <w:t>Балалардыңүйгеқайтуы</w:t>
            </w:r>
          </w:p>
        </w:tc>
        <w:tc>
          <w:tcPr>
            <w:tcW w:w="3540" w:type="dxa"/>
            <w:gridSpan w:val="3"/>
            <w:tcBorders>
              <w:top w:val="single" w:color="000000" w:sz="4" w:space="0"/>
              <w:left w:val="single" w:color="000000" w:sz="4" w:space="0"/>
              <w:bottom w:val="single" w:color="000000" w:sz="4" w:space="0"/>
              <w:right w:val="single" w:color="000000" w:sz="4" w:space="0"/>
            </w:tcBorders>
          </w:tcPr>
          <w:p w14:paraId="0BC2B5BE">
            <w:pPr>
              <w:pStyle w:val="24"/>
              <w:rPr>
                <w:sz w:val="20"/>
                <w:szCs w:val="20"/>
              </w:rPr>
            </w:pPr>
            <w:r>
              <w:rPr>
                <w:sz w:val="20"/>
                <w:szCs w:val="20"/>
              </w:rPr>
              <w:t xml:space="preserve">Отбасылық сурет беріп жіберуін сұрау. </w:t>
            </w:r>
          </w:p>
        </w:tc>
        <w:tc>
          <w:tcPr>
            <w:tcW w:w="1814" w:type="dxa"/>
            <w:tcBorders>
              <w:top w:val="single" w:color="000000" w:sz="4" w:space="0"/>
              <w:left w:val="single" w:color="000000" w:sz="4" w:space="0"/>
              <w:bottom w:val="single" w:color="000000" w:sz="4" w:space="0"/>
              <w:right w:val="single" w:color="auto" w:sz="4" w:space="0"/>
            </w:tcBorders>
          </w:tcPr>
          <w:p w14:paraId="08486FAA">
            <w:pPr>
              <w:pStyle w:val="24"/>
              <w:rPr>
                <w:sz w:val="20"/>
                <w:szCs w:val="20"/>
              </w:rPr>
            </w:pPr>
            <w:r>
              <w:rPr>
                <w:sz w:val="20"/>
                <w:szCs w:val="20"/>
              </w:rPr>
              <w:t xml:space="preserve"> Отбасылық саяхаттар туралы естелік фотолар бар болса беріп жіберуін сұрау. </w:t>
            </w:r>
          </w:p>
        </w:tc>
        <w:tc>
          <w:tcPr>
            <w:tcW w:w="2412" w:type="dxa"/>
            <w:gridSpan w:val="3"/>
            <w:tcBorders>
              <w:top w:val="single" w:color="000000" w:sz="4" w:space="0"/>
              <w:left w:val="single" w:color="000000" w:sz="4" w:space="0"/>
              <w:bottom w:val="single" w:color="000000" w:sz="4" w:space="0"/>
              <w:right w:val="single" w:color="auto" w:sz="4" w:space="0"/>
            </w:tcBorders>
          </w:tcPr>
          <w:p w14:paraId="11744C0C">
            <w:pPr>
              <w:pStyle w:val="24"/>
              <w:rPr>
                <w:sz w:val="20"/>
                <w:szCs w:val="20"/>
              </w:rPr>
            </w:pPr>
            <w:r>
              <w:rPr>
                <w:sz w:val="20"/>
                <w:szCs w:val="20"/>
              </w:rPr>
              <w:t>Отбасындағы баланың рөлі туралы сұрау.</w:t>
            </w:r>
          </w:p>
        </w:tc>
        <w:tc>
          <w:tcPr>
            <w:tcW w:w="2681" w:type="dxa"/>
            <w:gridSpan w:val="2"/>
            <w:tcBorders>
              <w:top w:val="single" w:color="000000" w:sz="4" w:space="0"/>
              <w:left w:val="single" w:color="000000" w:sz="4" w:space="0"/>
              <w:bottom w:val="single" w:color="000000" w:sz="4" w:space="0"/>
              <w:right w:val="single" w:color="auto" w:sz="4" w:space="0"/>
            </w:tcBorders>
          </w:tcPr>
          <w:p w14:paraId="3801837D">
            <w:pPr>
              <w:pStyle w:val="24"/>
              <w:rPr>
                <w:sz w:val="20"/>
                <w:szCs w:val="20"/>
              </w:rPr>
            </w:pPr>
            <w:r>
              <w:rPr>
                <w:sz w:val="20"/>
                <w:szCs w:val="20"/>
              </w:rPr>
              <w:t xml:space="preserve">Ашық есік күніне шақыру </w:t>
            </w:r>
          </w:p>
        </w:tc>
        <w:tc>
          <w:tcPr>
            <w:tcW w:w="2458" w:type="dxa"/>
            <w:gridSpan w:val="2"/>
            <w:tcBorders>
              <w:top w:val="single" w:color="000000" w:sz="4" w:space="0"/>
              <w:left w:val="single" w:color="auto" w:sz="4" w:space="0"/>
              <w:bottom w:val="single" w:color="000000" w:sz="4" w:space="0"/>
              <w:right w:val="single" w:color="000000" w:sz="4" w:space="0"/>
            </w:tcBorders>
          </w:tcPr>
          <w:p w14:paraId="2CA9B136">
            <w:pPr>
              <w:pStyle w:val="24"/>
              <w:rPr>
                <w:sz w:val="20"/>
                <w:szCs w:val="20"/>
              </w:rPr>
            </w:pPr>
            <w:r>
              <w:rPr>
                <w:sz w:val="20"/>
                <w:szCs w:val="20"/>
              </w:rPr>
              <w:t xml:space="preserve"> Іс шарадан алған әсерлерін сұрау.</w:t>
            </w:r>
          </w:p>
        </w:tc>
      </w:tr>
    </w:tbl>
    <w:p w14:paraId="1ADD37F1">
      <w:pPr>
        <w:spacing w:after="0" w:line="240" w:lineRule="auto"/>
        <w:rPr>
          <w:rFonts w:ascii="Times New Roman" w:hAnsi="Times New Roman" w:cs="Times New Roman"/>
          <w:sz w:val="20"/>
          <w:szCs w:val="20"/>
          <w:lang w:val="kk-KZ"/>
        </w:rPr>
      </w:pPr>
    </w:p>
    <w:p w14:paraId="4808F9A9">
      <w:pPr>
        <w:spacing w:after="0" w:line="240" w:lineRule="auto"/>
        <w:jc w:val="center"/>
        <w:rPr>
          <w:rFonts w:ascii="Times New Roman" w:hAnsi="Times New Roman" w:eastAsia="Times New Roman" w:cs="Times New Roman"/>
          <w:b/>
          <w:bCs/>
          <w:color w:val="000000"/>
          <w:kern w:val="36"/>
          <w:sz w:val="20"/>
          <w:szCs w:val="20"/>
          <w:lang w:val="kk-KZ" w:eastAsia="ru-RU"/>
        </w:rPr>
      </w:pPr>
    </w:p>
    <w:p w14:paraId="4F86FCEB">
      <w:pPr>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 xml:space="preserve">Тексерілді_______________     Балабақша әдіскері:                       </w:t>
      </w:r>
    </w:p>
    <w:p w14:paraId="5D706507">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0B03416F">
      <w:pPr>
        <w:spacing w:after="0" w:line="240" w:lineRule="auto"/>
        <w:jc w:val="both"/>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Ұсыныс______________________________________________________________________________________________________________  _____________________________________________________________________________________________________________________</w:t>
      </w:r>
    </w:p>
    <w:p w14:paraId="1BC97904">
      <w:pPr>
        <w:tabs>
          <w:tab w:val="left" w:pos="6281"/>
        </w:tabs>
        <w:spacing w:after="0" w:line="240" w:lineRule="auto"/>
        <w:rPr>
          <w:rFonts w:ascii="Times New Roman" w:hAnsi="Times New Roman" w:eastAsia="Calibri" w:cs="Times New Roman"/>
          <w:b/>
          <w:sz w:val="20"/>
          <w:szCs w:val="20"/>
          <w:lang w:val="kk-KZ"/>
        </w:rPr>
      </w:pPr>
      <w:r>
        <w:rPr>
          <w:rFonts w:ascii="Times New Roman" w:hAnsi="Times New Roman" w:cs="Times New Roman"/>
          <w:sz w:val="20"/>
          <w:szCs w:val="20"/>
          <w:lang w:val="kk-KZ"/>
        </w:rPr>
        <w:tab/>
      </w:r>
      <w:r>
        <w:rPr>
          <w:rFonts w:ascii="Times New Roman" w:hAnsi="Times New Roman" w:eastAsia="Calibri" w:cs="Times New Roman"/>
          <w:b/>
          <w:sz w:val="20"/>
          <w:szCs w:val="20"/>
          <w:lang w:val="kk-KZ"/>
        </w:rPr>
        <w:t>Тәрбиелеу – білім беру процесінің циклограммасы</w:t>
      </w:r>
    </w:p>
    <w:p w14:paraId="5AB8BC2B">
      <w:pPr>
        <w:spacing w:after="0" w:line="240" w:lineRule="auto"/>
        <w:ind w:right="283"/>
        <w:rPr>
          <w:rFonts w:ascii="Times New Roman" w:hAnsi="Times New Roman" w:eastAsia="Calibri" w:cs="Times New Roman"/>
          <w:b/>
          <w:sz w:val="20"/>
          <w:szCs w:val="20"/>
          <w:lang w:val="kk-KZ"/>
        </w:rPr>
      </w:pPr>
    </w:p>
    <w:p w14:paraId="77A15AD3">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4A8EFED7">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3240BE20">
      <w:pPr>
        <w:tabs>
          <w:tab w:val="left" w:pos="5009"/>
        </w:tabs>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Балалардың жасы: 5 жас</w:t>
      </w:r>
      <w:r>
        <w:rPr>
          <w:rFonts w:ascii="Times New Roman" w:hAnsi="Times New Roman" w:eastAsia="Times New Roman" w:cs="Times New Roman"/>
          <w:b/>
          <w:bCs/>
          <w:iCs/>
          <w:sz w:val="20"/>
          <w:szCs w:val="20"/>
          <w:lang w:val="kk-KZ"/>
        </w:rPr>
        <w:tab/>
      </w:r>
    </w:p>
    <w:p w14:paraId="44663A22">
      <w:pPr>
        <w:spacing w:after="0" w:line="240" w:lineRule="auto"/>
        <w:ind w:left="-567" w:right="283" w:firstLine="567"/>
        <w:rPr>
          <w:rFonts w:ascii="Times New Roman" w:hAnsi="Times New Roman" w:eastAsia="Times New Roman" w:cs="Times New Roman"/>
          <w:b/>
          <w:bCs/>
          <w:sz w:val="20"/>
          <w:szCs w:val="20"/>
          <w:lang w:val="kk-KZ"/>
        </w:rPr>
      </w:pPr>
      <w:r>
        <w:rPr>
          <w:rFonts w:ascii="Times New Roman" w:hAnsi="Times New Roman" w:eastAsia="Times New Roman" w:cs="Times New Roman"/>
          <w:b/>
          <w:bCs/>
          <w:iCs/>
          <w:sz w:val="20"/>
          <w:szCs w:val="20"/>
          <w:lang w:val="kk-KZ"/>
        </w:rPr>
        <w:t>Жоспардың құрылу кезеңі:   14.10-18.10.2024ж. (қазан, 3-апта)</w:t>
      </w:r>
    </w:p>
    <w:tbl>
      <w:tblPr>
        <w:tblStyle w:val="25"/>
        <w:tblW w:w="14895"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557"/>
        <w:gridCol w:w="2973"/>
        <w:gridCol w:w="1814"/>
        <w:gridCol w:w="29"/>
        <w:gridCol w:w="6"/>
        <w:gridCol w:w="2377"/>
        <w:gridCol w:w="27"/>
        <w:gridCol w:w="2654"/>
        <w:gridCol w:w="38"/>
        <w:gridCol w:w="2420"/>
      </w:tblGrid>
      <w:tr w14:paraId="5EBF2A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2557" w:type="dxa"/>
            <w:tcBorders>
              <w:top w:val="single" w:color="000000" w:sz="4" w:space="0"/>
              <w:left w:val="single" w:color="000000" w:sz="4" w:space="0"/>
              <w:bottom w:val="single" w:color="000000" w:sz="4" w:space="0"/>
              <w:right w:val="single" w:color="000000" w:sz="4" w:space="0"/>
            </w:tcBorders>
          </w:tcPr>
          <w:p w14:paraId="30025940">
            <w:pPr>
              <w:pStyle w:val="24"/>
              <w:ind w:left="638"/>
              <w:rPr>
                <w:b/>
                <w:sz w:val="20"/>
                <w:szCs w:val="20"/>
                <w:lang w:val="ru-RU"/>
              </w:rPr>
            </w:pPr>
            <w:r>
              <w:rPr>
                <w:b/>
                <w:sz w:val="20"/>
                <w:szCs w:val="20"/>
              </w:rPr>
              <w:t>Күнтәртібі</w:t>
            </w:r>
          </w:p>
        </w:tc>
        <w:tc>
          <w:tcPr>
            <w:tcW w:w="2973" w:type="dxa"/>
            <w:tcBorders>
              <w:top w:val="single" w:color="000000" w:sz="4" w:space="0"/>
              <w:left w:val="single" w:color="000000" w:sz="4" w:space="0"/>
              <w:bottom w:val="single" w:color="000000" w:sz="4" w:space="0"/>
              <w:right w:val="single" w:color="000000" w:sz="4" w:space="0"/>
            </w:tcBorders>
          </w:tcPr>
          <w:p w14:paraId="472F0D17">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Дүйсенбі </w:t>
            </w:r>
          </w:p>
          <w:p w14:paraId="3F0AFA89">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14.10.2024ж</w:t>
            </w:r>
          </w:p>
          <w:p w14:paraId="09A0586B">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1843" w:type="dxa"/>
            <w:gridSpan w:val="2"/>
            <w:tcBorders>
              <w:top w:val="single" w:color="auto" w:sz="4" w:space="0"/>
              <w:left w:val="single" w:color="000000" w:sz="4" w:space="0"/>
              <w:bottom w:val="single" w:color="000000" w:sz="4" w:space="0"/>
              <w:right w:val="single" w:color="000000" w:sz="4" w:space="0"/>
            </w:tcBorders>
          </w:tcPr>
          <w:p w14:paraId="3919F2B7">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Сейсенбі </w:t>
            </w:r>
          </w:p>
          <w:p w14:paraId="00920282">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15.10.2024ж</w:t>
            </w:r>
          </w:p>
          <w:p w14:paraId="0A040C19">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083A1EE9">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Сәрсенбі </w:t>
            </w:r>
          </w:p>
          <w:p w14:paraId="4124F154">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16.10.2024ж</w:t>
            </w:r>
          </w:p>
          <w:p w14:paraId="2A9CF731">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0050925D">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Бейсенбі</w:t>
            </w:r>
          </w:p>
          <w:p w14:paraId="18E723CC">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17.10.2024ж</w:t>
            </w:r>
          </w:p>
          <w:p w14:paraId="72E42C21">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47D92A1F">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Жұма </w:t>
            </w:r>
          </w:p>
          <w:p w14:paraId="58E3B2A7">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18.10.2024ж</w:t>
            </w:r>
          </w:p>
          <w:p w14:paraId="2C0183B8">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r>
      <w:tr w14:paraId="1C13D4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2557" w:type="dxa"/>
            <w:tcBorders>
              <w:top w:val="single" w:color="000000" w:sz="4" w:space="0"/>
              <w:left w:val="single" w:color="000000" w:sz="4" w:space="0"/>
              <w:bottom w:val="single" w:color="000000" w:sz="4" w:space="0"/>
              <w:right w:val="single" w:color="000000" w:sz="4" w:space="0"/>
            </w:tcBorders>
          </w:tcPr>
          <w:p w14:paraId="1920CAD9">
            <w:pPr>
              <w:pStyle w:val="24"/>
              <w:ind w:left="110"/>
              <w:rPr>
                <w:b/>
                <w:sz w:val="20"/>
                <w:szCs w:val="20"/>
              </w:rPr>
            </w:pPr>
            <w:r>
              <w:rPr>
                <w:b/>
                <w:sz w:val="20"/>
                <w:szCs w:val="20"/>
              </w:rPr>
              <w:t>Балалардықабылдау</w:t>
            </w:r>
          </w:p>
        </w:tc>
        <w:tc>
          <w:tcPr>
            <w:tcW w:w="2973" w:type="dxa"/>
            <w:tcBorders>
              <w:top w:val="single" w:color="auto" w:sz="4" w:space="0"/>
              <w:left w:val="single" w:color="000000" w:sz="8" w:space="0"/>
              <w:bottom w:val="single" w:color="000000" w:sz="8" w:space="0"/>
              <w:right w:val="single" w:color="auto" w:sz="4" w:space="0"/>
            </w:tcBorders>
          </w:tcPr>
          <w:p w14:paraId="1521D9E1">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 көтеріңкі көңіл күймен қарсы алу</w:t>
            </w:r>
          </w:p>
          <w:p w14:paraId="57A7B865">
            <w:pPr>
              <w:widowControl w:val="0"/>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Күй әуенін қосу.</w:t>
            </w:r>
            <w:r>
              <w:rPr>
                <w:rFonts w:ascii="Times New Roman" w:hAnsi="Times New Roman" w:cs="Times New Roman"/>
                <w:b/>
                <w:bCs/>
                <w:color w:val="0070C0"/>
                <w:sz w:val="20"/>
                <w:szCs w:val="20"/>
                <w:lang w:val="kk-KZ"/>
              </w:rPr>
              <w:t>Күй күмбірі</w:t>
            </w:r>
          </w:p>
        </w:tc>
        <w:tc>
          <w:tcPr>
            <w:tcW w:w="1843" w:type="dxa"/>
            <w:gridSpan w:val="2"/>
            <w:tcBorders>
              <w:top w:val="single" w:color="000000" w:sz="8" w:space="0"/>
              <w:left w:val="single" w:color="auto" w:sz="4" w:space="0"/>
              <w:bottom w:val="single" w:color="000000" w:sz="8" w:space="0"/>
              <w:right w:val="single" w:color="auto" w:sz="4" w:space="0"/>
            </w:tcBorders>
          </w:tcPr>
          <w:p w14:paraId="558B46A5">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Достарым әнімен қарсы алу</w:t>
            </w:r>
            <w:r>
              <w:rPr>
                <w:rFonts w:ascii="Times New Roman" w:hAnsi="Times New Roman" w:cs="Times New Roman"/>
                <w:sz w:val="20"/>
                <w:szCs w:val="20"/>
                <w:lang w:val="kk-KZ"/>
              </w:rPr>
              <w:t xml:space="preserve"> Күй әуенін қосу.</w:t>
            </w:r>
            <w:r>
              <w:rPr>
                <w:rFonts w:ascii="Times New Roman" w:hAnsi="Times New Roman" w:cs="Times New Roman"/>
                <w:b/>
                <w:bCs/>
                <w:color w:val="0070C0"/>
                <w:sz w:val="20"/>
                <w:szCs w:val="20"/>
                <w:lang w:val="kk-KZ"/>
              </w:rPr>
              <w:t>Күй күмбірі</w:t>
            </w:r>
          </w:p>
        </w:tc>
        <w:tc>
          <w:tcPr>
            <w:tcW w:w="2410" w:type="dxa"/>
            <w:gridSpan w:val="3"/>
            <w:tcBorders>
              <w:top w:val="single" w:color="000000" w:sz="8" w:space="0"/>
              <w:left w:val="single" w:color="auto" w:sz="4" w:space="0"/>
              <w:bottom w:val="single" w:color="000000" w:sz="8" w:space="0"/>
              <w:right w:val="single" w:color="auto" w:sz="4" w:space="0"/>
            </w:tcBorders>
          </w:tcPr>
          <w:p w14:paraId="209C6F4C">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Қызыл жүрекшемен көңілді тілек айтып қарсы алу</w:t>
            </w:r>
            <w:r>
              <w:rPr>
                <w:rFonts w:ascii="Times New Roman" w:hAnsi="Times New Roman" w:cs="Times New Roman"/>
                <w:sz w:val="20"/>
                <w:szCs w:val="20"/>
                <w:lang w:val="kk-KZ"/>
              </w:rPr>
              <w:t xml:space="preserve"> Күй әуенін қосу.</w:t>
            </w:r>
            <w:r>
              <w:rPr>
                <w:rFonts w:ascii="Times New Roman" w:hAnsi="Times New Roman" w:cs="Times New Roman"/>
                <w:b/>
                <w:bCs/>
                <w:color w:val="0070C0"/>
                <w:sz w:val="20"/>
                <w:szCs w:val="20"/>
                <w:lang w:val="kk-KZ"/>
              </w:rPr>
              <w:t>Күй күмбірі</w:t>
            </w:r>
          </w:p>
        </w:tc>
        <w:tc>
          <w:tcPr>
            <w:tcW w:w="2692" w:type="dxa"/>
            <w:gridSpan w:val="2"/>
            <w:tcBorders>
              <w:top w:val="single" w:color="000000" w:sz="8" w:space="0"/>
              <w:left w:val="single" w:color="auto" w:sz="4" w:space="0"/>
              <w:bottom w:val="single" w:color="000000" w:sz="8" w:space="0"/>
              <w:right w:val="single" w:color="auto" w:sz="4" w:space="0"/>
            </w:tcBorders>
          </w:tcPr>
          <w:p w14:paraId="4B5A5BAF">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Үш түрлі смайликпен қарсы алу</w:t>
            </w:r>
            <w:r>
              <w:rPr>
                <w:rFonts w:ascii="Times New Roman" w:hAnsi="Times New Roman" w:cs="Times New Roman"/>
                <w:sz w:val="20"/>
                <w:szCs w:val="20"/>
                <w:lang w:val="kk-KZ"/>
              </w:rPr>
              <w:t xml:space="preserve"> Күй әуенін қосу.</w:t>
            </w:r>
            <w:r>
              <w:rPr>
                <w:rFonts w:ascii="Times New Roman" w:hAnsi="Times New Roman" w:cs="Times New Roman"/>
                <w:b/>
                <w:bCs/>
                <w:color w:val="0070C0"/>
                <w:sz w:val="20"/>
                <w:szCs w:val="20"/>
                <w:lang w:val="kk-KZ"/>
              </w:rPr>
              <w:t>Күй күмбірі</w:t>
            </w:r>
          </w:p>
        </w:tc>
        <w:tc>
          <w:tcPr>
            <w:tcW w:w="2420" w:type="dxa"/>
            <w:tcBorders>
              <w:top w:val="single" w:color="000000" w:sz="8" w:space="0"/>
              <w:left w:val="single" w:color="auto" w:sz="4" w:space="0"/>
              <w:bottom w:val="single" w:color="000000" w:sz="8" w:space="0"/>
              <w:right w:val="single" w:color="000000" w:sz="8" w:space="0"/>
            </w:tcBorders>
          </w:tcPr>
          <w:p w14:paraId="50207AEC">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Қонжықтың таңғы тілегімен қарсы алу</w:t>
            </w:r>
          </w:p>
          <w:p w14:paraId="0E6087C4">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Күй әуенін қосу.</w:t>
            </w:r>
            <w:r>
              <w:rPr>
                <w:rFonts w:ascii="Times New Roman" w:hAnsi="Times New Roman" w:cs="Times New Roman"/>
                <w:b/>
                <w:bCs/>
                <w:color w:val="0070C0"/>
                <w:sz w:val="20"/>
                <w:szCs w:val="20"/>
                <w:lang w:val="kk-KZ"/>
              </w:rPr>
              <w:t>Күй күмбірі</w:t>
            </w:r>
          </w:p>
        </w:tc>
      </w:tr>
      <w:tr w14:paraId="5C73BD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557" w:type="dxa"/>
            <w:tcBorders>
              <w:top w:val="single" w:color="000000" w:sz="4" w:space="0"/>
              <w:left w:val="single" w:color="000000" w:sz="4" w:space="0"/>
              <w:bottom w:val="single" w:color="000000" w:sz="4" w:space="0"/>
              <w:right w:val="single" w:color="000000" w:sz="4" w:space="0"/>
            </w:tcBorders>
          </w:tcPr>
          <w:p w14:paraId="5F5399EB">
            <w:pPr>
              <w:pStyle w:val="24"/>
              <w:ind w:left="110"/>
              <w:rPr>
                <w:b/>
                <w:sz w:val="20"/>
                <w:szCs w:val="20"/>
              </w:rPr>
            </w:pPr>
            <w:r>
              <w:rPr>
                <w:b/>
                <w:sz w:val="20"/>
                <w:szCs w:val="20"/>
              </w:rPr>
              <w:t>Ата-аналарменәңгімелесу,</w:t>
            </w:r>
          </w:p>
          <w:p w14:paraId="71592CA2">
            <w:pPr>
              <w:pStyle w:val="24"/>
              <w:ind w:left="110"/>
              <w:rPr>
                <w:b/>
                <w:sz w:val="20"/>
                <w:szCs w:val="20"/>
              </w:rPr>
            </w:pPr>
            <w:r>
              <w:rPr>
                <w:b/>
                <w:sz w:val="20"/>
                <w:szCs w:val="20"/>
              </w:rPr>
              <w:t>кеңесберу</w:t>
            </w:r>
          </w:p>
        </w:tc>
        <w:tc>
          <w:tcPr>
            <w:tcW w:w="2973" w:type="dxa"/>
            <w:tcBorders>
              <w:top w:val="single" w:color="000000" w:sz="8" w:space="0"/>
              <w:left w:val="single" w:color="000000" w:sz="8" w:space="0"/>
              <w:bottom w:val="single" w:color="000000" w:sz="8" w:space="0"/>
              <w:right w:val="single" w:color="auto" w:sz="4" w:space="0"/>
            </w:tcBorders>
          </w:tcPr>
          <w:p w14:paraId="2D37E075">
            <w:pPr>
              <w:pStyle w:val="24"/>
              <w:rPr>
                <w:sz w:val="20"/>
                <w:szCs w:val="20"/>
              </w:rPr>
            </w:pPr>
            <w:r>
              <w:rPr>
                <w:color w:val="000000"/>
                <w:sz w:val="20"/>
                <w:szCs w:val="20"/>
                <w:lang w:eastAsia="ru-RU"/>
              </w:rPr>
              <w:t xml:space="preserve">Балалардың көңіл-күйі, денсаулығы жайлы әңгімелесу. </w:t>
            </w:r>
          </w:p>
        </w:tc>
        <w:tc>
          <w:tcPr>
            <w:tcW w:w="1843" w:type="dxa"/>
            <w:gridSpan w:val="2"/>
            <w:tcBorders>
              <w:top w:val="single" w:color="000000" w:sz="8" w:space="0"/>
              <w:left w:val="single" w:color="auto" w:sz="4" w:space="0"/>
              <w:bottom w:val="single" w:color="000000" w:sz="8" w:space="0"/>
              <w:right w:val="single" w:color="auto" w:sz="4" w:space="0"/>
            </w:tcBorders>
          </w:tcPr>
          <w:p w14:paraId="49976AF3">
            <w:pPr>
              <w:pStyle w:val="24"/>
              <w:rPr>
                <w:sz w:val="20"/>
                <w:szCs w:val="20"/>
              </w:rPr>
            </w:pPr>
            <w:r>
              <w:rPr>
                <w:color w:val="000000"/>
                <w:sz w:val="20"/>
                <w:szCs w:val="20"/>
                <w:lang w:eastAsia="ru-RU"/>
              </w:rPr>
              <w:t>Үйдегі өзіне-өзі қызмет ету дағдыларының қалай қалыптасып жатқанын сұрау</w:t>
            </w:r>
          </w:p>
        </w:tc>
        <w:tc>
          <w:tcPr>
            <w:tcW w:w="2410" w:type="dxa"/>
            <w:gridSpan w:val="3"/>
            <w:tcBorders>
              <w:top w:val="single" w:color="000000" w:sz="8" w:space="0"/>
              <w:left w:val="single" w:color="auto" w:sz="4" w:space="0"/>
              <w:bottom w:val="single" w:color="000000" w:sz="8" w:space="0"/>
              <w:right w:val="single" w:color="auto" w:sz="4" w:space="0"/>
            </w:tcBorders>
          </w:tcPr>
          <w:p w14:paraId="2CCED315">
            <w:pPr>
              <w:pStyle w:val="24"/>
              <w:rPr>
                <w:sz w:val="20"/>
                <w:szCs w:val="20"/>
              </w:rPr>
            </w:pPr>
            <w:r>
              <w:rPr>
                <w:color w:val="000000"/>
                <w:sz w:val="20"/>
                <w:szCs w:val="20"/>
                <w:lang w:eastAsia="ru-RU"/>
              </w:rPr>
              <w:t>Баланың үйдегі ойыншықтарға деген қызығушылығы жайлы сұрау</w:t>
            </w:r>
          </w:p>
        </w:tc>
        <w:tc>
          <w:tcPr>
            <w:tcW w:w="2692" w:type="dxa"/>
            <w:gridSpan w:val="2"/>
            <w:tcBorders>
              <w:top w:val="single" w:color="000000" w:sz="8" w:space="0"/>
              <w:left w:val="single" w:color="auto" w:sz="4" w:space="0"/>
              <w:bottom w:val="single" w:color="000000" w:sz="8" w:space="0"/>
              <w:right w:val="single" w:color="auto" w:sz="4" w:space="0"/>
            </w:tcBorders>
          </w:tcPr>
          <w:p w14:paraId="58BC96C8">
            <w:pPr>
              <w:pStyle w:val="24"/>
              <w:rPr>
                <w:sz w:val="20"/>
                <w:szCs w:val="20"/>
              </w:rPr>
            </w:pPr>
            <w:r>
              <w:rPr>
                <w:color w:val="000000"/>
                <w:sz w:val="20"/>
                <w:szCs w:val="20"/>
                <w:lang w:eastAsia="ru-RU"/>
              </w:rPr>
              <w:t>Балабақшадан кейінгі баланың өзін-өзі қалай ұстатйыны жайлы әңгімелесу</w:t>
            </w:r>
          </w:p>
        </w:tc>
        <w:tc>
          <w:tcPr>
            <w:tcW w:w="2420" w:type="dxa"/>
            <w:tcBorders>
              <w:top w:val="single" w:color="000000" w:sz="8" w:space="0"/>
              <w:left w:val="single" w:color="auto" w:sz="4" w:space="0"/>
              <w:bottom w:val="single" w:color="000000" w:sz="8" w:space="0"/>
              <w:right w:val="single" w:color="000000" w:sz="8" w:space="0"/>
            </w:tcBorders>
          </w:tcPr>
          <w:p w14:paraId="659E9F8C">
            <w:pPr>
              <w:pStyle w:val="24"/>
              <w:rPr>
                <w:sz w:val="20"/>
                <w:szCs w:val="20"/>
              </w:rPr>
            </w:pPr>
            <w:r>
              <w:rPr>
                <w:color w:val="000000"/>
                <w:sz w:val="20"/>
                <w:szCs w:val="20"/>
                <w:lang w:eastAsia="ru-RU"/>
              </w:rPr>
              <w:t>Демалыс күндердегі баланың күн тәртібі жайлы әңгімелесу</w:t>
            </w:r>
          </w:p>
        </w:tc>
      </w:tr>
      <w:tr w14:paraId="377390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557" w:type="dxa"/>
            <w:tcBorders>
              <w:top w:val="single" w:color="000000" w:sz="4" w:space="0"/>
              <w:left w:val="single" w:color="000000" w:sz="4" w:space="0"/>
              <w:bottom w:val="single" w:color="000000" w:sz="4" w:space="0"/>
              <w:right w:val="single" w:color="000000" w:sz="4" w:space="0"/>
            </w:tcBorders>
          </w:tcPr>
          <w:p w14:paraId="00269A24">
            <w:pPr>
              <w:pStyle w:val="24"/>
              <w:ind w:left="110" w:right="498"/>
              <w:rPr>
                <w:b/>
                <w:sz w:val="20"/>
                <w:szCs w:val="20"/>
              </w:rPr>
            </w:pPr>
            <w:r>
              <w:rPr>
                <w:b/>
                <w:sz w:val="20"/>
                <w:szCs w:val="20"/>
              </w:rPr>
              <w:t>Балалардың дербес әрекеті(баяу қимылды ойындар,үстелүсті ойындары,</w:t>
            </w:r>
          </w:p>
          <w:p w14:paraId="3F7F8976">
            <w:pPr>
              <w:pStyle w:val="24"/>
              <w:ind w:left="110" w:right="558"/>
              <w:rPr>
                <w:b/>
                <w:sz w:val="20"/>
                <w:szCs w:val="20"/>
              </w:rPr>
            </w:pPr>
            <w:r>
              <w:rPr>
                <w:b/>
                <w:sz w:val="20"/>
                <w:szCs w:val="20"/>
              </w:rPr>
              <w:t>бейнелеу әрекеті, кітаптарқарау және тағы басқаәрекеттер)</w:t>
            </w:r>
          </w:p>
        </w:tc>
        <w:tc>
          <w:tcPr>
            <w:tcW w:w="2973" w:type="dxa"/>
            <w:tcBorders>
              <w:top w:val="single" w:color="000000" w:sz="4" w:space="0"/>
              <w:left w:val="single" w:color="000000" w:sz="4" w:space="0"/>
              <w:bottom w:val="single" w:color="000000" w:sz="4" w:space="0"/>
              <w:right w:val="single" w:color="000000" w:sz="4" w:space="0"/>
            </w:tcBorders>
          </w:tcPr>
          <w:p w14:paraId="50D74377">
            <w:pPr>
              <w:widowControl w:val="0"/>
              <w:tabs>
                <w:tab w:val="left" w:pos="8550"/>
              </w:tabs>
              <w:autoSpaceDE w:val="0"/>
              <w:autoSpaceDN w:val="0"/>
              <w:spacing w:after="0" w:line="240" w:lineRule="auto"/>
              <w:rPr>
                <w:rFonts w:ascii="Times New Roman" w:hAnsi="Times New Roman" w:eastAsia="Times New Roman" w:cs="Times New Roman"/>
                <w:b/>
                <w:bCs/>
                <w:color w:val="0070C0"/>
                <w:kern w:val="2"/>
                <w:sz w:val="20"/>
                <w:szCs w:val="20"/>
                <w:lang w:val="kk-KZ" w:eastAsia="zh-TW"/>
              </w:rPr>
            </w:pPr>
            <w:r>
              <w:rPr>
                <w:rFonts w:ascii="Times New Roman" w:hAnsi="Times New Roman" w:cs="Times New Roman"/>
                <w:sz w:val="20"/>
                <w:szCs w:val="20"/>
                <w:lang w:val="kk-KZ"/>
              </w:rPr>
              <w:t>Халық шығармаларының желісі  бойынша түрлі-тәсілдерден (ермексаздан,қамырдан)тұрмыстық заттарды мүсіндеу.Жасаған мүсіндерден ерекшелігін айтқызу және ұлттық бұрышта көрме жасау.</w:t>
            </w:r>
            <w:r>
              <w:rPr>
                <w:rFonts w:ascii="Times New Roman" w:hAnsi="Times New Roman" w:eastAsia="Times New Roman" w:cs="Times New Roman"/>
                <w:b/>
                <w:bCs/>
                <w:color w:val="0070C0"/>
                <w:spacing w:val="2"/>
                <w:kern w:val="2"/>
                <w:sz w:val="20"/>
                <w:szCs w:val="20"/>
                <w:shd w:val="clear" w:color="auto" w:fill="FFFFFF"/>
                <w:lang w:val="kk-KZ" w:eastAsia="zh-TW"/>
              </w:rPr>
              <w:t xml:space="preserve"> Бір тұтас тәрбие</w:t>
            </w:r>
          </w:p>
          <w:p w14:paraId="389EC787">
            <w:pPr>
              <w:widowControl w:val="0"/>
              <w:autoSpaceDE w:val="0"/>
              <w:autoSpaceDN w:val="0"/>
              <w:spacing w:after="0" w:line="240" w:lineRule="auto"/>
              <w:rPr>
                <w:rFonts w:ascii="Times New Roman" w:hAnsi="Times New Roman" w:cs="Times New Roman"/>
                <w:sz w:val="20"/>
                <w:szCs w:val="20"/>
                <w:lang w:val="kk-KZ"/>
              </w:rPr>
            </w:pPr>
          </w:p>
        </w:tc>
        <w:tc>
          <w:tcPr>
            <w:tcW w:w="1843" w:type="dxa"/>
            <w:gridSpan w:val="2"/>
            <w:tcBorders>
              <w:top w:val="single" w:color="000000" w:sz="4" w:space="0"/>
              <w:left w:val="single" w:color="000000" w:sz="4" w:space="0"/>
              <w:bottom w:val="single" w:color="000000" w:sz="4" w:space="0"/>
              <w:right w:val="single" w:color="000000" w:sz="4" w:space="0"/>
            </w:tcBorders>
          </w:tcPr>
          <w:p w14:paraId="326FF311">
            <w:pPr>
              <w:pStyle w:val="24"/>
              <w:tabs>
                <w:tab w:val="left" w:pos="18995"/>
              </w:tabs>
              <w:rPr>
                <w:sz w:val="20"/>
                <w:szCs w:val="20"/>
              </w:rPr>
            </w:pPr>
            <w:r>
              <w:rPr>
                <w:sz w:val="20"/>
                <w:szCs w:val="20"/>
              </w:rPr>
              <w:t xml:space="preserve">Қимылды ойын </w:t>
            </w:r>
          </w:p>
          <w:p w14:paraId="7E8E8EF6">
            <w:pPr>
              <w:pStyle w:val="24"/>
              <w:tabs>
                <w:tab w:val="left" w:pos="18995"/>
              </w:tabs>
              <w:rPr>
                <w:sz w:val="20"/>
                <w:szCs w:val="20"/>
              </w:rPr>
            </w:pPr>
            <w:r>
              <w:rPr>
                <w:sz w:val="20"/>
                <w:szCs w:val="20"/>
              </w:rPr>
              <w:t>«белбеу тастау»</w:t>
            </w:r>
          </w:p>
          <w:p w14:paraId="220D141B">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Балалардың еркін әрекеті</w:t>
            </w:r>
          </w:p>
          <w:p w14:paraId="53F6103B">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Қалаулары бойынша музыка қосу</w:t>
            </w:r>
          </w:p>
        </w:tc>
        <w:tc>
          <w:tcPr>
            <w:tcW w:w="2410" w:type="dxa"/>
            <w:gridSpan w:val="3"/>
            <w:tcBorders>
              <w:top w:val="single" w:color="000000" w:sz="4" w:space="0"/>
              <w:left w:val="single" w:color="auto" w:sz="4" w:space="0"/>
              <w:bottom w:val="single" w:color="000000" w:sz="4" w:space="0"/>
              <w:right w:val="single" w:color="auto" w:sz="4" w:space="0"/>
            </w:tcBorders>
          </w:tcPr>
          <w:p w14:paraId="71F0D57C">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Асықтардан не құрастыруға болады. Балалардың шығармашылығымен құрылыстар құрастыру</w:t>
            </w:r>
          </w:p>
          <w:p w14:paraId="12E647EE">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Ұлттық ойын «Ханталапай»</w:t>
            </w:r>
          </w:p>
          <w:p w14:paraId="21CD4AE1">
            <w:pPr>
              <w:widowControl w:val="0"/>
              <w:tabs>
                <w:tab w:val="left" w:pos="8550"/>
              </w:tabs>
              <w:autoSpaceDE w:val="0"/>
              <w:autoSpaceDN w:val="0"/>
              <w:spacing w:after="0" w:line="240" w:lineRule="auto"/>
              <w:rPr>
                <w:rFonts w:ascii="Times New Roman" w:hAnsi="Times New Roman" w:eastAsia="Times New Roman" w:cs="Times New Roman"/>
                <w:b/>
                <w:bCs/>
                <w:color w:val="0070C0"/>
                <w:spacing w:val="2"/>
                <w:kern w:val="2"/>
                <w:sz w:val="20"/>
                <w:szCs w:val="20"/>
                <w:shd w:val="clear" w:color="auto" w:fill="FFFFFF"/>
                <w:lang w:val="kk-KZ" w:eastAsia="zh-TW"/>
              </w:rPr>
            </w:pPr>
            <w:r>
              <w:rPr>
                <w:rFonts w:ascii="Times New Roman" w:hAnsi="Times New Roman" w:cs="Times New Roman"/>
                <w:sz w:val="20"/>
                <w:szCs w:val="20"/>
                <w:lang w:val="kk-KZ"/>
              </w:rPr>
              <w:t xml:space="preserve">Балалардың еркін ойыны </w:t>
            </w:r>
            <w:r>
              <w:rPr>
                <w:rFonts w:ascii="Times New Roman" w:hAnsi="Times New Roman" w:eastAsia="Times New Roman" w:cs="Times New Roman"/>
                <w:b/>
                <w:bCs/>
                <w:color w:val="0070C0"/>
                <w:spacing w:val="2"/>
                <w:kern w:val="2"/>
                <w:sz w:val="20"/>
                <w:szCs w:val="20"/>
                <w:shd w:val="clear" w:color="auto" w:fill="FFFFFF"/>
                <w:lang w:val="kk-KZ" w:eastAsia="zh-TW"/>
              </w:rPr>
              <w:t>Бір тұтас тәрбие</w:t>
            </w:r>
          </w:p>
          <w:p w14:paraId="03F552DE">
            <w:pPr>
              <w:widowControl w:val="0"/>
              <w:tabs>
                <w:tab w:val="left" w:pos="8550"/>
              </w:tabs>
              <w:autoSpaceDE w:val="0"/>
              <w:autoSpaceDN w:val="0"/>
              <w:spacing w:after="0" w:line="240" w:lineRule="auto"/>
              <w:rPr>
                <w:rFonts w:hint="default" w:ascii="Times New Roman" w:hAnsi="Times New Roman" w:eastAsia="Times New Roman" w:cs="Times New Roman"/>
                <w:b/>
                <w:bCs/>
                <w:color w:val="0070C0"/>
                <w:spacing w:val="2"/>
                <w:kern w:val="2"/>
                <w:sz w:val="20"/>
                <w:szCs w:val="20"/>
                <w:shd w:val="clear" w:color="auto" w:fill="FFFFFF"/>
                <w:lang w:val="kk-KZ" w:eastAsia="zh-TW"/>
              </w:rPr>
            </w:pPr>
            <w:r>
              <w:rPr>
                <w:rFonts w:ascii="Times New Roman" w:hAnsi="Times New Roman" w:eastAsia="Times New Roman" w:cs="Times New Roman"/>
                <w:b/>
                <w:bCs/>
                <w:color w:val="0070C0"/>
                <w:spacing w:val="2"/>
                <w:kern w:val="2"/>
                <w:sz w:val="20"/>
                <w:szCs w:val="20"/>
                <w:shd w:val="clear" w:color="auto" w:fill="FFFFFF"/>
                <w:lang w:val="kk-KZ" w:eastAsia="zh-TW"/>
              </w:rPr>
              <w:t>Мен</w:t>
            </w:r>
            <w:r>
              <w:rPr>
                <w:rFonts w:hint="default" w:ascii="Times New Roman" w:hAnsi="Times New Roman" w:eastAsia="Times New Roman" w:cs="Times New Roman"/>
                <w:b/>
                <w:bCs/>
                <w:color w:val="0070C0"/>
                <w:spacing w:val="2"/>
                <w:kern w:val="2"/>
                <w:sz w:val="20"/>
                <w:szCs w:val="20"/>
                <w:shd w:val="clear" w:color="auto" w:fill="FFFFFF"/>
                <w:lang w:val="kk-KZ" w:eastAsia="zh-TW"/>
              </w:rPr>
              <w:t xml:space="preserve"> адасып кеткен жағдайдағы бес қарапайым кеңес</w:t>
            </w:r>
          </w:p>
          <w:p w14:paraId="2F0D8D8B">
            <w:pPr>
              <w:pStyle w:val="22"/>
              <w:widowControl w:val="0"/>
              <w:tabs>
                <w:tab w:val="left" w:pos="18995"/>
              </w:tabs>
              <w:autoSpaceDE w:val="0"/>
              <w:autoSpaceDN w:val="0"/>
              <w:rPr>
                <w:rFonts w:ascii="Times New Roman" w:hAnsi="Times New Roman"/>
                <w:sz w:val="20"/>
                <w:szCs w:val="20"/>
                <w:lang w:val="kk-KZ"/>
              </w:rPr>
            </w:pPr>
          </w:p>
          <w:p w14:paraId="04DD7EAF">
            <w:pPr>
              <w:widowControl w:val="0"/>
              <w:autoSpaceDE w:val="0"/>
              <w:autoSpaceDN w:val="0"/>
              <w:spacing w:after="0" w:line="240" w:lineRule="auto"/>
              <w:rPr>
                <w:rFonts w:ascii="Times New Roman" w:hAnsi="Times New Roman" w:cs="Times New Roman"/>
                <w:sz w:val="20"/>
                <w:szCs w:val="20"/>
                <w:lang w:val="kk-KZ"/>
              </w:rPr>
            </w:pPr>
          </w:p>
        </w:tc>
        <w:tc>
          <w:tcPr>
            <w:tcW w:w="2692" w:type="dxa"/>
            <w:gridSpan w:val="2"/>
            <w:tcBorders>
              <w:top w:val="single" w:color="000000" w:sz="4" w:space="0"/>
              <w:left w:val="single" w:color="auto" w:sz="4" w:space="0"/>
              <w:bottom w:val="single" w:color="000000" w:sz="4" w:space="0"/>
              <w:right w:val="single" w:color="auto" w:sz="4" w:space="0"/>
            </w:tcBorders>
          </w:tcPr>
          <w:p w14:paraId="723F82E1">
            <w:pPr>
              <w:pStyle w:val="24"/>
              <w:tabs>
                <w:tab w:val="left" w:pos="18995"/>
              </w:tabs>
              <w:rPr>
                <w:sz w:val="20"/>
                <w:szCs w:val="20"/>
              </w:rPr>
            </w:pPr>
            <w:r>
              <w:rPr>
                <w:sz w:val="20"/>
                <w:szCs w:val="20"/>
              </w:rPr>
              <w:t xml:space="preserve">Қимылды ойын </w:t>
            </w:r>
          </w:p>
          <w:p w14:paraId="2E49995A">
            <w:pPr>
              <w:pStyle w:val="24"/>
              <w:tabs>
                <w:tab w:val="left" w:pos="18995"/>
              </w:tabs>
              <w:rPr>
                <w:sz w:val="20"/>
                <w:szCs w:val="20"/>
              </w:rPr>
            </w:pPr>
            <w:r>
              <w:rPr>
                <w:sz w:val="20"/>
                <w:szCs w:val="20"/>
              </w:rPr>
              <w:t>«Орамал тастамақ»</w:t>
            </w:r>
          </w:p>
          <w:p w14:paraId="11ED89D3">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 xml:space="preserve">Балалардың еркін әрекеті. </w:t>
            </w:r>
          </w:p>
          <w:p w14:paraId="577AAFC8">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Балалардың алып шыққан  ойыншықтарын "үлкен – кіші", "үлкенірек – кішірек", </w:t>
            </w:r>
          </w:p>
          <w:p w14:paraId="79F67BB4">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Сөздерімен сипаттау. Ойыншықтардың салмағын өлшеміне қарай алдымен қарама-қарсы көрсеткішпен тең және тең еместігін алақанына салып өлшеп анықтауға үйрету</w:t>
            </w:r>
          </w:p>
          <w:p w14:paraId="74FFD307">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(Танымдық іс-әрекет)</w:t>
            </w:r>
          </w:p>
          <w:p w14:paraId="363CC2B2">
            <w:pPr>
              <w:widowControl w:val="0"/>
              <w:autoSpaceDE w:val="0"/>
              <w:autoSpaceDN w:val="0"/>
              <w:spacing w:after="0" w:line="240" w:lineRule="auto"/>
              <w:rPr>
                <w:rFonts w:ascii="Times New Roman" w:hAnsi="Times New Roman" w:cs="Times New Roman"/>
                <w:sz w:val="20"/>
                <w:szCs w:val="20"/>
                <w:lang w:val="kk-KZ"/>
              </w:rPr>
            </w:pPr>
          </w:p>
        </w:tc>
        <w:tc>
          <w:tcPr>
            <w:tcW w:w="2420" w:type="dxa"/>
            <w:tcBorders>
              <w:top w:val="single" w:color="000000" w:sz="4" w:space="0"/>
              <w:left w:val="single" w:color="000000" w:sz="4" w:space="0"/>
              <w:bottom w:val="single" w:color="000000" w:sz="4" w:space="0"/>
              <w:right w:val="single" w:color="000000" w:sz="4" w:space="0"/>
            </w:tcBorders>
          </w:tcPr>
          <w:p w14:paraId="4E4F34A2">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Ұлттық ойын «Ханталапай»</w:t>
            </w:r>
          </w:p>
          <w:p w14:paraId="56D5174C">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 xml:space="preserve">Балалардың еркін ойыны </w:t>
            </w:r>
          </w:p>
          <w:p w14:paraId="6EC12875">
            <w:pPr>
              <w:widowControl w:val="0"/>
              <w:tabs>
                <w:tab w:val="left" w:pos="8550"/>
              </w:tabs>
              <w:autoSpaceDE w:val="0"/>
              <w:autoSpaceDN w:val="0"/>
              <w:spacing w:after="0" w:line="240" w:lineRule="auto"/>
              <w:rPr>
                <w:rFonts w:ascii="Times New Roman" w:hAnsi="Times New Roman" w:eastAsia="Times New Roman" w:cs="Times New Roman"/>
                <w:b/>
                <w:bCs/>
                <w:color w:val="0070C0"/>
                <w:kern w:val="2"/>
                <w:sz w:val="20"/>
                <w:szCs w:val="20"/>
                <w:lang w:val="kk-KZ" w:eastAsia="zh-TW"/>
              </w:rPr>
            </w:pPr>
            <w:r>
              <w:rPr>
                <w:rFonts w:ascii="Times New Roman" w:hAnsi="Times New Roman" w:eastAsia="Times New Roman" w:cs="Times New Roman"/>
                <w:b/>
                <w:bCs/>
                <w:color w:val="0070C0"/>
                <w:spacing w:val="2"/>
                <w:kern w:val="2"/>
                <w:sz w:val="20"/>
                <w:szCs w:val="20"/>
                <w:shd w:val="clear" w:color="auto" w:fill="FFFFFF"/>
                <w:lang w:val="kk-KZ" w:eastAsia="zh-TW"/>
              </w:rPr>
              <w:t>Бір тұтас тәрбие</w:t>
            </w:r>
          </w:p>
          <w:p w14:paraId="06F49D13">
            <w:pPr>
              <w:widowControl w:val="0"/>
              <w:autoSpaceDE w:val="0"/>
              <w:autoSpaceDN w:val="0"/>
              <w:spacing w:after="0" w:line="240" w:lineRule="auto"/>
              <w:rPr>
                <w:rFonts w:ascii="Times New Roman" w:hAnsi="Times New Roman" w:cs="Times New Roman"/>
                <w:sz w:val="20"/>
                <w:szCs w:val="20"/>
                <w:lang w:val="kk-KZ"/>
              </w:rPr>
            </w:pPr>
          </w:p>
        </w:tc>
      </w:tr>
      <w:tr w14:paraId="395A74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2557" w:type="dxa"/>
            <w:tcBorders>
              <w:top w:val="single" w:color="000000" w:sz="4" w:space="0"/>
              <w:left w:val="single" w:color="000000" w:sz="4" w:space="0"/>
              <w:bottom w:val="single" w:color="000000" w:sz="4" w:space="0"/>
              <w:right w:val="single" w:color="000000" w:sz="4" w:space="0"/>
            </w:tcBorders>
          </w:tcPr>
          <w:p w14:paraId="6DED2592">
            <w:pPr>
              <w:pStyle w:val="24"/>
              <w:ind w:left="110"/>
              <w:rPr>
                <w:b/>
                <w:sz w:val="20"/>
                <w:szCs w:val="20"/>
              </w:rPr>
            </w:pPr>
            <w:r>
              <w:rPr>
                <w:b/>
                <w:sz w:val="20"/>
                <w:szCs w:val="20"/>
              </w:rPr>
              <w:t>Таңертенгіжаттығу</w:t>
            </w:r>
          </w:p>
        </w:tc>
        <w:tc>
          <w:tcPr>
            <w:tcW w:w="12338" w:type="dxa"/>
            <w:gridSpan w:val="9"/>
            <w:tcBorders>
              <w:top w:val="single" w:color="000000" w:sz="4" w:space="0"/>
              <w:left w:val="single" w:color="000000" w:sz="4" w:space="0"/>
              <w:bottom w:val="single" w:color="000000" w:sz="4" w:space="0"/>
              <w:right w:val="single" w:color="000000" w:sz="4" w:space="0"/>
            </w:tcBorders>
          </w:tcPr>
          <w:p w14:paraId="606EF4F7">
            <w:pPr>
              <w:pStyle w:val="24"/>
              <w:rPr>
                <w:sz w:val="20"/>
                <w:szCs w:val="20"/>
              </w:rPr>
            </w:pPr>
            <w:r>
              <w:rPr>
                <w:b/>
                <w:bCs/>
                <w:color w:val="000000" w:themeColor="text1"/>
                <w:sz w:val="20"/>
                <w:szCs w:val="20"/>
              </w:rPr>
              <w:t>Қазан айына арналған таңертеңгі жаттығулар кешені</w:t>
            </w:r>
            <w:r>
              <w:rPr>
                <w:color w:val="000000" w:themeColor="text1"/>
                <w:sz w:val="20"/>
                <w:szCs w:val="20"/>
              </w:rPr>
              <w:t xml:space="preserve"> ( </w:t>
            </w:r>
            <w:r>
              <w:rPr>
                <w:color w:val="0070C0"/>
                <w:sz w:val="20"/>
                <w:szCs w:val="20"/>
              </w:rPr>
              <w:t>(</w:t>
            </w:r>
            <w:r>
              <w:rPr>
                <w:b/>
                <w:bCs/>
                <w:color w:val="0070C0"/>
                <w:sz w:val="20"/>
                <w:szCs w:val="20"/>
              </w:rPr>
              <w:t>Жалпы дамытушы жаттығулар, қимыл белсенділігі, ойын әрекеті).</w:t>
            </w:r>
          </w:p>
        </w:tc>
      </w:tr>
      <w:tr w14:paraId="41148E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2557" w:type="dxa"/>
            <w:tcBorders>
              <w:top w:val="single" w:color="000000" w:sz="4" w:space="0"/>
              <w:left w:val="single" w:color="000000" w:sz="4" w:space="0"/>
              <w:bottom w:val="single" w:color="000000" w:sz="4" w:space="0"/>
              <w:right w:val="single" w:color="000000" w:sz="4" w:space="0"/>
            </w:tcBorders>
          </w:tcPr>
          <w:p w14:paraId="0C3EDAB4">
            <w:pPr>
              <w:pStyle w:val="24"/>
              <w:ind w:left="110"/>
              <w:rPr>
                <w:b/>
                <w:sz w:val="20"/>
                <w:szCs w:val="20"/>
              </w:rPr>
            </w:pPr>
            <w:r>
              <w:rPr>
                <w:b/>
                <w:sz w:val="20"/>
                <w:szCs w:val="20"/>
              </w:rPr>
              <w:t>Таңғыас</w:t>
            </w:r>
          </w:p>
        </w:tc>
        <w:tc>
          <w:tcPr>
            <w:tcW w:w="12338" w:type="dxa"/>
            <w:gridSpan w:val="9"/>
            <w:tcBorders>
              <w:top w:val="single" w:color="000000" w:sz="4" w:space="0"/>
              <w:left w:val="single" w:color="000000" w:sz="4" w:space="0"/>
              <w:bottom w:val="single" w:color="000000" w:sz="4" w:space="0"/>
              <w:right w:val="single" w:color="000000" w:sz="4" w:space="0"/>
            </w:tcBorders>
          </w:tcPr>
          <w:p w14:paraId="4C448AFF">
            <w:pPr>
              <w:pStyle w:val="24"/>
              <w:rPr>
                <w:sz w:val="20"/>
                <w:szCs w:val="20"/>
              </w:rPr>
            </w:pPr>
            <w:r>
              <w:rPr>
                <w:sz w:val="20"/>
                <w:szCs w:val="20"/>
              </w:rPr>
              <w:t xml:space="preserve"> Таңғы ас алдында қолдарын сумен сабындап жуу мәдениетін қалыптастыру. </w:t>
            </w:r>
            <w:r>
              <w:rPr>
                <w:color w:val="000000"/>
                <w:sz w:val="20"/>
                <w:szCs w:val="20"/>
              </w:rPr>
              <w:t xml:space="preserve">Жеңдерін өз бетімен түру, жуыну кезінде киімді суламау, жуыну кезінде суды шашыратпау білігін бекіту. </w:t>
            </w:r>
            <w:r>
              <w:rPr>
                <w:b/>
                <w:bCs/>
                <w:sz w:val="20"/>
                <w:szCs w:val="20"/>
              </w:rPr>
              <w:t>Ө</w:t>
            </w:r>
            <w:r>
              <w:rPr>
                <w:sz w:val="20"/>
                <w:szCs w:val="20"/>
              </w:rPr>
              <w:t xml:space="preserve">з орнын тауып отыру. </w:t>
            </w:r>
            <w:r>
              <w:rPr>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sz w:val="20"/>
                <w:szCs w:val="20"/>
              </w:rPr>
              <w:t xml:space="preserve">. Тамақтанып болғаннан кейін алғыс айтуды үйрету </w:t>
            </w:r>
            <w:r>
              <w:rPr>
                <w:b/>
                <w:bCs/>
                <w:sz w:val="20"/>
                <w:szCs w:val="20"/>
              </w:rPr>
              <w:t>(</w:t>
            </w:r>
            <w:r>
              <w:rPr>
                <w:b/>
                <w:bCs/>
                <w:color w:val="0070C0"/>
                <w:sz w:val="20"/>
                <w:szCs w:val="20"/>
              </w:rPr>
              <w:t>мәдени-гигиеналық дағдылар, өзіне-өзі қызмет ету, кезекшілердің еңбек әрекеті)</w:t>
            </w:r>
            <w:r>
              <w:rPr>
                <w:kern w:val="2"/>
                <w:sz w:val="20"/>
                <w:szCs w:val="20"/>
                <w:lang w:eastAsia="zh-TW"/>
              </w:rPr>
              <w:t xml:space="preserve"> Суды, тамақты, энергияны үнемді тұтыну» - табиғи ресурстарға ұқыпты қарауды қалыптастыру </w:t>
            </w:r>
            <w:r>
              <w:rPr>
                <w:b/>
                <w:bCs/>
                <w:color w:val="0070C0"/>
                <w:sz w:val="20"/>
                <w:szCs w:val="20"/>
              </w:rPr>
              <w:t>Бір тұтас тәрбие</w:t>
            </w:r>
          </w:p>
        </w:tc>
      </w:tr>
      <w:tr w14:paraId="581261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557" w:type="dxa"/>
            <w:tcBorders>
              <w:top w:val="single" w:color="auto" w:sz="4" w:space="0"/>
              <w:left w:val="single" w:color="000000" w:sz="4" w:space="0"/>
              <w:bottom w:val="single" w:color="000000" w:sz="4" w:space="0"/>
              <w:right w:val="single" w:color="000000" w:sz="4" w:space="0"/>
            </w:tcBorders>
          </w:tcPr>
          <w:p w14:paraId="757352E2">
            <w:pPr>
              <w:pStyle w:val="24"/>
              <w:ind w:left="110"/>
              <w:rPr>
                <w:b/>
                <w:sz w:val="20"/>
                <w:szCs w:val="20"/>
              </w:rPr>
            </w:pPr>
            <w:r>
              <w:rPr>
                <w:b/>
                <w:sz w:val="20"/>
                <w:szCs w:val="20"/>
              </w:rPr>
              <w:t>Ұйымдастырылғаніс-әрекетке</w:t>
            </w:r>
          </w:p>
          <w:p w14:paraId="7FE1D419">
            <w:pPr>
              <w:pStyle w:val="24"/>
              <w:ind w:left="110"/>
              <w:rPr>
                <w:b/>
                <w:sz w:val="20"/>
                <w:szCs w:val="20"/>
              </w:rPr>
            </w:pPr>
            <w:r>
              <w:rPr>
                <w:b/>
                <w:sz w:val="20"/>
                <w:szCs w:val="20"/>
              </w:rPr>
              <w:t>дайындық</w:t>
            </w:r>
          </w:p>
        </w:tc>
        <w:tc>
          <w:tcPr>
            <w:tcW w:w="2973" w:type="dxa"/>
            <w:tcBorders>
              <w:top w:val="single" w:color="000000" w:sz="4" w:space="0"/>
              <w:left w:val="single" w:color="000000" w:sz="4" w:space="0"/>
              <w:bottom w:val="single" w:color="000000" w:sz="4" w:space="0"/>
              <w:right w:val="single" w:color="auto" w:sz="4" w:space="0"/>
            </w:tcBorders>
          </w:tcPr>
          <w:p w14:paraId="4195D401">
            <w:pPr>
              <w:widowControl w:val="0"/>
              <w:autoSpaceDE w:val="0"/>
              <w:autoSpaceDN w:val="0"/>
              <w:spacing w:after="0" w:line="240" w:lineRule="auto"/>
              <w:rPr>
                <w:rFonts w:ascii="Times New Roman" w:hAnsi="Times New Roman" w:cs="Times New Roman"/>
                <w:b/>
                <w:sz w:val="20"/>
                <w:szCs w:val="20"/>
                <w:lang w:val="kk-KZ"/>
              </w:rPr>
            </w:pPr>
            <w:r>
              <w:rPr>
                <w:rFonts w:ascii="Times New Roman" w:hAnsi="Times New Roman" w:cs="Times New Roman"/>
                <w:sz w:val="20"/>
                <w:szCs w:val="20"/>
                <w:lang w:val="kk-KZ"/>
              </w:rPr>
              <w:t>Адамның бейнесін, жануарлардың қимылдарын, қол-аяқтардың қалпындұрыс мүсіндеуді. Заттардың ұзын және қысқа, жуан және жіңішке белгілерінкөрсетебілуді,бөліктердіңсалыстырмалыкөлемдерінсақтауды,мүсінделгенпішіндердіңбөліктерінбір-бірінеқосып,біріккенжерлерінтегістеуді үйрету.</w:t>
            </w:r>
          </w:p>
        </w:tc>
        <w:tc>
          <w:tcPr>
            <w:tcW w:w="1849" w:type="dxa"/>
            <w:gridSpan w:val="3"/>
            <w:tcBorders>
              <w:top w:val="single" w:color="000000" w:sz="4" w:space="0"/>
              <w:left w:val="single" w:color="auto" w:sz="4" w:space="0"/>
              <w:bottom w:val="single" w:color="000000" w:sz="4" w:space="0"/>
              <w:right w:val="single" w:color="auto" w:sz="4" w:space="0"/>
            </w:tcBorders>
          </w:tcPr>
          <w:p w14:paraId="0064534D">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Қайшынықолданудыбекіту:шаршыларданүшбұрыштыпішіндер</w:t>
            </w:r>
          </w:p>
          <w:p w14:paraId="58325A9E">
            <w:pPr>
              <w:pStyle w:val="14"/>
              <w:ind w:left="0"/>
              <w:rPr>
                <w:sz w:val="20"/>
                <w:szCs w:val="20"/>
              </w:rPr>
            </w:pPr>
            <w:r>
              <w:rPr>
                <w:sz w:val="20"/>
                <w:szCs w:val="20"/>
              </w:rPr>
              <w:t>қиып алуды.</w:t>
            </w:r>
          </w:p>
          <w:p w14:paraId="240C4206">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Жапсырудыңтүрлітәсілдерін(тура,қисыққию,ою,флористикаэлементтерін)қолдануды,түрлі материалдардан(қағаз,мата,табиғиматериалдар)жапсыруды.Қазақхалқыныңтұрмыстықзаттарымен</w:t>
            </w:r>
          </w:p>
          <w:p w14:paraId="3535904B">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таныстыру, аталған заттардан қалауы бойынша қиып жапсыруды дамыту.</w:t>
            </w:r>
          </w:p>
          <w:p w14:paraId="7F00244E">
            <w:pPr>
              <w:pStyle w:val="24"/>
              <w:rPr>
                <w:b/>
                <w:sz w:val="20"/>
                <w:szCs w:val="20"/>
              </w:rPr>
            </w:pPr>
          </w:p>
        </w:tc>
        <w:tc>
          <w:tcPr>
            <w:tcW w:w="2404" w:type="dxa"/>
            <w:gridSpan w:val="2"/>
            <w:tcBorders>
              <w:top w:val="single" w:color="000000" w:sz="4" w:space="0"/>
              <w:left w:val="single" w:color="auto" w:sz="4" w:space="0"/>
              <w:bottom w:val="single" w:color="000000" w:sz="4" w:space="0"/>
              <w:right w:val="single" w:color="auto" w:sz="4" w:space="0"/>
            </w:tcBorders>
          </w:tcPr>
          <w:p w14:paraId="4B96E1DE">
            <w:pPr>
              <w:widowControl w:val="0"/>
              <w:tabs>
                <w:tab w:val="left" w:pos="1389"/>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Заттар,олардыңбелгілеріннақтылаужәнебейтанысзаттардыңқолданылуын түсінуін дамыту.</w:t>
            </w:r>
          </w:p>
          <w:p w14:paraId="45F85652">
            <w:pPr>
              <w:pStyle w:val="24"/>
              <w:rPr>
                <w:b/>
                <w:sz w:val="20"/>
                <w:szCs w:val="20"/>
              </w:rPr>
            </w:pPr>
          </w:p>
        </w:tc>
        <w:tc>
          <w:tcPr>
            <w:tcW w:w="2692" w:type="dxa"/>
            <w:gridSpan w:val="2"/>
            <w:tcBorders>
              <w:top w:val="single" w:color="000000" w:sz="4" w:space="0"/>
              <w:left w:val="single" w:color="auto" w:sz="4" w:space="0"/>
              <w:bottom w:val="single" w:color="000000" w:sz="4" w:space="0"/>
              <w:right w:val="single" w:color="auto" w:sz="4" w:space="0"/>
            </w:tcBorders>
          </w:tcPr>
          <w:p w14:paraId="6BE78827">
            <w:pPr>
              <w:pStyle w:val="14"/>
              <w:ind w:left="0"/>
              <w:rPr>
                <w:sz w:val="20"/>
                <w:szCs w:val="20"/>
              </w:rPr>
            </w:pPr>
            <w:r>
              <w:rPr>
                <w:sz w:val="20"/>
                <w:szCs w:val="20"/>
              </w:rPr>
              <w:t>Ұялытелефон,смартфон,компьютер,ғаламтор,теледидардыңқолданылуынбілуді,олардықолданудақауіпсіздіктісақтауды меңгерту.</w:t>
            </w:r>
          </w:p>
          <w:p w14:paraId="7C271D23">
            <w:pPr>
              <w:pStyle w:val="24"/>
              <w:rPr>
                <w:sz w:val="20"/>
                <w:szCs w:val="20"/>
              </w:rPr>
            </w:pPr>
          </w:p>
        </w:tc>
        <w:tc>
          <w:tcPr>
            <w:tcW w:w="2420" w:type="dxa"/>
            <w:tcBorders>
              <w:top w:val="single" w:color="000000" w:sz="4" w:space="0"/>
              <w:left w:val="single" w:color="auto" w:sz="4" w:space="0"/>
              <w:bottom w:val="single" w:color="000000" w:sz="4" w:space="0"/>
              <w:right w:val="single" w:color="000000" w:sz="4" w:space="0"/>
            </w:tcBorders>
          </w:tcPr>
          <w:p w14:paraId="2094FEEA">
            <w:pPr>
              <w:pStyle w:val="24"/>
              <w:rPr>
                <w:b/>
                <w:bCs/>
                <w:sz w:val="20"/>
                <w:szCs w:val="20"/>
              </w:rPr>
            </w:pPr>
            <w:r>
              <w:rPr>
                <w:sz w:val="20"/>
                <w:szCs w:val="20"/>
              </w:rPr>
              <w:t>Әртүрлімамандықтар,балабақшақызметкерлерініңеңбегітуралытүсініктерін кеңейту.Айналадағы заттар, ойыншықтар адамныңеңбегіменжасалғанынтүсінужәнеоларға ұқыптықарауды үйрету</w:t>
            </w:r>
          </w:p>
        </w:tc>
      </w:tr>
      <w:tr w14:paraId="374839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0" w:hRule="atLeast"/>
        </w:trPr>
        <w:tc>
          <w:tcPr>
            <w:tcW w:w="2557" w:type="dxa"/>
            <w:tcBorders>
              <w:top w:val="single" w:color="000000" w:sz="4" w:space="0"/>
              <w:left w:val="single" w:color="000000" w:sz="4" w:space="0"/>
              <w:bottom w:val="single" w:color="000000" w:sz="4" w:space="0"/>
              <w:right w:val="single" w:color="000000" w:sz="4" w:space="0"/>
            </w:tcBorders>
          </w:tcPr>
          <w:p w14:paraId="24CFA5A6">
            <w:pPr>
              <w:pStyle w:val="24"/>
              <w:ind w:left="110" w:right="223"/>
              <w:rPr>
                <w:b/>
                <w:sz w:val="20"/>
                <w:szCs w:val="20"/>
              </w:rPr>
            </w:pPr>
            <w:r>
              <w:rPr>
                <w:b/>
                <w:sz w:val="20"/>
                <w:szCs w:val="20"/>
              </w:rPr>
              <w:t>Білімберуұйымыныңкестесібойыншаұйымдастырылған</w:t>
            </w:r>
          </w:p>
          <w:p w14:paraId="66BEF8D4">
            <w:pPr>
              <w:pStyle w:val="24"/>
              <w:ind w:left="110"/>
              <w:rPr>
                <w:b/>
                <w:sz w:val="20"/>
                <w:szCs w:val="20"/>
              </w:rPr>
            </w:pPr>
            <w:r>
              <w:rPr>
                <w:b/>
                <w:sz w:val="20"/>
                <w:szCs w:val="20"/>
              </w:rPr>
              <w:t>іс-әрекет</w:t>
            </w:r>
          </w:p>
        </w:tc>
        <w:tc>
          <w:tcPr>
            <w:tcW w:w="2973" w:type="dxa"/>
            <w:tcBorders>
              <w:top w:val="single" w:color="000000" w:sz="4" w:space="0"/>
              <w:left w:val="single" w:color="000000" w:sz="4" w:space="0"/>
              <w:bottom w:val="single" w:color="auto" w:sz="4" w:space="0"/>
              <w:right w:val="single" w:color="auto" w:sz="4" w:space="0"/>
            </w:tcBorders>
          </w:tcPr>
          <w:p w14:paraId="78AB1739">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27F46113">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Тақырыбы:</w:t>
            </w:r>
            <w:r>
              <w:rPr>
                <w:rFonts w:ascii="Times New Roman" w:hAnsi="Times New Roman" w:cs="Times New Roman"/>
                <w:sz w:val="20"/>
                <w:szCs w:val="20"/>
                <w:lang w:val="kk-KZ"/>
              </w:rPr>
              <w:t>Отбасыныңкүзгіеңбегі.</w:t>
            </w:r>
          </w:p>
          <w:p w14:paraId="0AF1EA4F">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Отбасының күзгі бақшадағы еңбектері жайлы әңгімелесу.Отбасының еңбегі туралы шығармашылық әңгіме құрауға үйрету.Балалардың сөйлеу және ойлау қабілетін дамыту; балаларды еңбек етуге тәрбиелеу</w:t>
            </w:r>
          </w:p>
          <w:p w14:paraId="1D7B6669">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743AF8AA">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Ұяң дауыссыз дыбыстар</w:t>
            </w:r>
          </w:p>
          <w:p w14:paraId="2DB33194">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Ұяң дауыссыздарды қайталату арқылы естерінде сақтату.Суреттер бойын-ша заттардың атын ататып, сол сөздердегі ұяң дауыссыз дыбыстан баста-латын дыбыстарды ажыратып айтуға дағдыландыру.Еңбекқорлыққа тəр/у</w:t>
            </w:r>
          </w:p>
          <w:p w14:paraId="6489051D">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586A248B">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Зейінді боламыз.</w:t>
            </w:r>
          </w:p>
          <w:p w14:paraId="56C33A1E">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Басқа балалармен біргежаттығуды қалмай жасауға дағдыландыру. Ұйымшыл және жинақы болуғатәрбиелеу.</w:t>
            </w:r>
          </w:p>
          <w:p w14:paraId="7E24EDA2">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Шығармашылық:</w:t>
            </w:r>
          </w:p>
          <w:p w14:paraId="1EC2D310">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«Жапсыру»</w:t>
            </w:r>
          </w:p>
          <w:p w14:paraId="61F3F096">
            <w:pPr>
              <w:pStyle w:val="27"/>
              <w:widowControl w:val="0"/>
              <w:rPr>
                <w:sz w:val="20"/>
                <w:szCs w:val="20"/>
                <w:lang w:val="kk-KZ"/>
              </w:rPr>
            </w:pPr>
            <w:r>
              <w:rPr>
                <w:b/>
                <w:color w:val="0070C0"/>
                <w:sz w:val="20"/>
                <w:szCs w:val="20"/>
                <w:lang w:val="kk-KZ"/>
              </w:rPr>
              <w:t>Тақырып:</w:t>
            </w:r>
            <w:r>
              <w:rPr>
                <w:sz w:val="20"/>
                <w:szCs w:val="20"/>
                <w:lang w:val="kk-KZ"/>
              </w:rPr>
              <w:t xml:space="preserve">Біздің үй </w:t>
            </w:r>
          </w:p>
          <w:p w14:paraId="0B943F03">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Геометриялық пішіндерді үйлестіре отырып, үйдің бөліктерін сюжетті жапсыруға үйрету; ойлау, есте сақтау, қағазбен жұмыс жасау қабілеттерін дамыту; еңбекқорлыққа тәрбиелеу; шығармашылыққа жетелеу</w:t>
            </w:r>
          </w:p>
        </w:tc>
        <w:tc>
          <w:tcPr>
            <w:tcW w:w="1843" w:type="dxa"/>
            <w:gridSpan w:val="2"/>
            <w:tcBorders>
              <w:top w:val="single" w:color="000000" w:sz="4" w:space="0"/>
              <w:left w:val="single" w:color="auto" w:sz="4" w:space="0"/>
              <w:bottom w:val="single" w:color="auto" w:sz="4" w:space="0"/>
              <w:right w:val="single" w:color="auto" w:sz="4" w:space="0"/>
            </w:tcBorders>
          </w:tcPr>
          <w:p w14:paraId="331F2A17">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39A34C2A">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«Тегін сыйлық» (сахналау)</w:t>
            </w:r>
          </w:p>
          <w:p w14:paraId="06298214">
            <w:pPr>
              <w:pStyle w:val="27"/>
              <w:widowControl w:val="0"/>
              <w:rPr>
                <w:sz w:val="20"/>
                <w:szCs w:val="20"/>
                <w:lang w:val="kk-KZ"/>
              </w:rPr>
            </w:pPr>
            <w:r>
              <w:rPr>
                <w:sz w:val="20"/>
                <w:szCs w:val="20"/>
                <w:lang w:val="kk-KZ"/>
              </w:rPr>
              <w:t>Балалардың бойында адамгершілік нормаларын қалыптастыру; түрлі эмоцияларды, ертегі кейіпкерлерінің қимыл-əрекеттерін қайталап көрсете білуді үйрету; кейіпкердің ерекшеліктерін беру үшін мəнерлілік құралдарын қолдану; кейіпкерлердің əрекеттерін сараптап, өздерінің көзқарастарын айта білуге тəрбиелеу</w:t>
            </w:r>
          </w:p>
          <w:p w14:paraId="1C70090C">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w:t>
            </w:r>
          </w:p>
          <w:p w14:paraId="6019F8B3">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Ұяң дауыссыз дыбыстар</w:t>
            </w:r>
          </w:p>
          <w:p w14:paraId="27800FD0">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Ұяң дауыссыздарды қайталату арқылы естерінде сақтату.Суреттер бойын-ша заттардың атын ататып, сол сөздердегі ұяң дауыссыз дыбыстан баста-латын дыбыстарды ажыратып айтуға дағдыландыру.Еңбекқорлыққа тəр/у</w:t>
            </w:r>
          </w:p>
          <w:p w14:paraId="218EDE22">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1D36EF86">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Бірінші бол!</w:t>
            </w:r>
          </w:p>
          <w:p w14:paraId="6A7BA317">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Шапшаңдық, ептілік, тәртіптілік, жинақылық секілді дене сапаларын дамыту.Көшбасшыболуға, өзін-өзі бағалайбілугетәрбиелеу.</w:t>
            </w:r>
          </w:p>
          <w:p w14:paraId="6B0F582A">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337D6A2A">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Аңдар қысқа қалай дайындалады?</w:t>
            </w:r>
          </w:p>
          <w:p w14:paraId="2B58301A">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 xml:space="preserve">Жануарлардың (аңдардың) қоршаған ортадағы өзгерістерге бейімделуі туралы түсі-нік қалыптастыру. </w:t>
            </w:r>
          </w:p>
        </w:tc>
        <w:tc>
          <w:tcPr>
            <w:tcW w:w="2410" w:type="dxa"/>
            <w:gridSpan w:val="3"/>
            <w:tcBorders>
              <w:top w:val="single" w:color="000000" w:sz="4" w:space="0"/>
              <w:left w:val="single" w:color="auto" w:sz="4" w:space="0"/>
              <w:bottom w:val="single" w:color="auto" w:sz="4" w:space="0"/>
              <w:right w:val="single" w:color="auto" w:sz="4" w:space="0"/>
            </w:tcBorders>
          </w:tcPr>
          <w:p w14:paraId="6C7B7943">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598D1F2A">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Ұзындық.</w:t>
            </w:r>
          </w:p>
          <w:p w14:paraId="5E50A2EA">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Шартты өлшеуішті ұзындықты өлшейтін құрал ретінде таныстыру; шартты өлшемнің көмегімен заттардың ұзындығын өлшеу мен салыстыруды үйрету, әртүрлі ұзындықтағы, биіктіктегі заттар арасындағы өлшемдік қатынастарды орнату.Логикалық ойлау, есте сақтау, сөйлеу, назар аудару қабілеттерін дамыту.Шыдамдылыққа тәрбиелеу.</w:t>
            </w:r>
          </w:p>
          <w:p w14:paraId="547ECD03">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0E999A9A">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Ұяң дауыссыз дыбыстар</w:t>
            </w:r>
          </w:p>
          <w:p w14:paraId="062EC835">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Ұяң дауыссыздарды қайталату арқылы естерінде сақтату.Суреттер бойын-ша заттардың атын ататып, сол сөздердегі ұяң дауыссыз дыбыстан баста-латын дыбыстарды ажыратып айтуға дағдыландыру.Еңбекқорлыққа тəр/у</w:t>
            </w:r>
          </w:p>
          <w:p w14:paraId="7C7CE90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2269BF23">
            <w:pPr>
              <w:widowControl w:val="0"/>
              <w:autoSpaceDE w:val="0"/>
              <w:autoSpaceDN w:val="0"/>
              <w:adjustRightInd w:val="0"/>
              <w:spacing w:after="0" w:line="240" w:lineRule="auto"/>
              <w:rPr>
                <w:rFonts w:ascii="Times New Roman" w:hAnsi="Times New Roman" w:cs="Times New Roman"/>
                <w:sz w:val="20"/>
                <w:szCs w:val="20"/>
                <w:lang w:val="ru-RU"/>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ru-RU"/>
              </w:rPr>
              <w:t>Командалық эстафеталар  (таза ауада)</w:t>
            </w:r>
          </w:p>
          <w:p w14:paraId="4D117862">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Өз денсаулығын сақтау құндылығын арттыру мен спортпен шұғылдануғақызығушықты қалыптастыру. Салауаттылыққа,коммуникативтік құзыреттіліккетәрбиелеу.</w:t>
            </w:r>
          </w:p>
          <w:p w14:paraId="32655443">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337A3696">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Отбасыныңкүзгіеңбегі.</w:t>
            </w:r>
          </w:p>
          <w:p w14:paraId="1A97F530">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Отбасының күзгі бақшадағы еңбектері жайлы әңгімелесу.Отбасының еңбегі туралы шығармашылық әңгіме құрауға үйрету.Балалардың сөйлеу және ойлау қабілетін дамыту; балаларды еңбек етуге тәрбиелеу</w:t>
            </w:r>
          </w:p>
        </w:tc>
        <w:tc>
          <w:tcPr>
            <w:tcW w:w="2692" w:type="dxa"/>
            <w:gridSpan w:val="2"/>
            <w:tcBorders>
              <w:top w:val="single" w:color="000000" w:sz="4" w:space="0"/>
              <w:left w:val="single" w:color="auto" w:sz="4" w:space="0"/>
              <w:bottom w:val="single" w:color="auto" w:sz="4" w:space="0"/>
              <w:right w:val="single" w:color="auto" w:sz="4" w:space="0"/>
            </w:tcBorders>
          </w:tcPr>
          <w:p w14:paraId="7E84ED29">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168CB0B1">
            <w:pPr>
              <w:widowControl w:val="0"/>
              <w:autoSpaceDE w:val="0"/>
              <w:autoSpaceDN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Менің отбасым</w:t>
            </w:r>
          </w:p>
          <w:p w14:paraId="6B87DD42">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Дыбыстарды дұрыс айтуға жаттықтыру, байланыстырып сөйлеуді дамыту. Тілдік және артикуляциялық аппаратты дамыту.Үлкенге құрмет көрсете білуге тәрбиелеу</w:t>
            </w:r>
          </w:p>
          <w:p w14:paraId="1BFBB562">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216CD84E">
            <w:pPr>
              <w:pStyle w:val="27"/>
              <w:widowControl w:val="0"/>
              <w:rPr>
                <w:bCs/>
                <w:sz w:val="20"/>
                <w:szCs w:val="20"/>
                <w:lang w:val="kk-KZ"/>
              </w:rPr>
            </w:pPr>
            <w:r>
              <w:rPr>
                <w:b/>
                <w:color w:val="0070C0"/>
                <w:sz w:val="20"/>
                <w:szCs w:val="20"/>
                <w:lang w:val="kk-KZ"/>
              </w:rPr>
              <w:t>Тақырып:</w:t>
            </w:r>
            <w:r>
              <w:rPr>
                <w:bCs/>
                <w:sz w:val="20"/>
                <w:szCs w:val="20"/>
                <w:lang w:val="kk-KZ"/>
              </w:rPr>
              <w:t>Мақта қыз бен мысық  (қазақ халық ертегісі)</w:t>
            </w:r>
          </w:p>
          <w:p w14:paraId="053DDE15">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Ертегі мазмұнын эмоциялық, бейнелі қабылдауға, баяндауда бейнелеуіш сөздерді қол-дануға, ертегіні баяндауда сюжеттік бірізділікті сақтау арқылы қисынды мазмұндауға үйрету. Ертегі мазмұнында қоршаған орта, табиғат туралы түсініктерін және ойлау қабілеттерін дамыту. Адал дос болуға тәрбиелеу</w:t>
            </w:r>
          </w:p>
          <w:p w14:paraId="0CF18A03">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6567FEA7">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Ұзындық.</w:t>
            </w:r>
          </w:p>
          <w:p w14:paraId="3B556E92">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Шартты өлшеуішті ұзындықты өлшейтін құрал ретінде таныстыру; шартты өлшемнің көмегімен заттардың ұзындығын өлшеу мен салыстыруды үйрету, әртүрлі ұзындықтағы, биіктіктегі заттар арасындағы өлшемдік қатынастарды орнату.Логикалық ойлау, есте сақтау, сөйлеу, назар аудару қабілеттерін дамыту.Шыдамдылыққа тәрбиелеу.</w:t>
            </w:r>
          </w:p>
          <w:p w14:paraId="10E605A5">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56517163">
            <w:pPr>
              <w:widowControl w:val="0"/>
              <w:autoSpaceDE w:val="0"/>
              <w:autoSpaceDN w:val="0"/>
              <w:spacing w:after="0" w:line="240" w:lineRule="auto"/>
              <w:ind w:right="-107"/>
              <w:rPr>
                <w:rFonts w:ascii="Times New Roman" w:hAnsi="Times New Roman" w:cs="Times New Roman"/>
                <w:b/>
                <w:color w:val="FF0000"/>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Елтаңбасы елімнің. Гүлдене бер,Нұр Сұлтан</w:t>
            </w:r>
          </w:p>
          <w:p w14:paraId="0F231747">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Музыкалық шығармаға өзінің қатынасын білдіру. Әуеннің би сипатын сезіну,би қимыл-дарының элементтерін орындау, халық биін үйрену арқылы көркем мұраның кейбір элементтерімен таныстыру.Балаларды музыка арқылы бауырмалдыққа, ұйымшылдыққа тәрбиелеу</w:t>
            </w:r>
          </w:p>
          <w:p w14:paraId="52DEE7CF">
            <w:pPr>
              <w:pStyle w:val="22"/>
              <w:widowControl w:val="0"/>
              <w:autoSpaceDE w:val="0"/>
              <w:autoSpaceDN w:val="0"/>
              <w:rPr>
                <w:rFonts w:ascii="Times New Roman" w:hAnsi="Times New Roman"/>
                <w:b/>
                <w:bCs/>
                <w:sz w:val="20"/>
                <w:szCs w:val="20"/>
                <w:lang w:val="kk-KZ"/>
              </w:rPr>
            </w:pPr>
          </w:p>
        </w:tc>
        <w:tc>
          <w:tcPr>
            <w:tcW w:w="2420" w:type="dxa"/>
            <w:tcBorders>
              <w:top w:val="single" w:color="000000" w:sz="4" w:space="0"/>
              <w:left w:val="single" w:color="auto" w:sz="4" w:space="0"/>
              <w:bottom w:val="single" w:color="auto" w:sz="4" w:space="0"/>
              <w:right w:val="single" w:color="000000" w:sz="4" w:space="0"/>
            </w:tcBorders>
          </w:tcPr>
          <w:p w14:paraId="57D7DC1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638ABD26">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Ұзындық.</w:t>
            </w:r>
          </w:p>
          <w:p w14:paraId="295D1672">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Шартты өлшеуішті ұзындықты өлшейтін құрал ретінде таныстыру; шартты өлшемнің көмегімен заттардың ұзындығын өлшеу мен салыстыруды үйрету, әртүрлі ұзындықтағы, биіктіктегі заттар арасындағы өлшемдік қатынастарды орнату.Логикалық ойлау, есте сақтау, сөйлеу, назар аудару қабілеттерін дамыту.Шыдамдылыққа тәрбиелеу.</w:t>
            </w:r>
          </w:p>
          <w:p w14:paraId="4259538A">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47A942ED">
            <w:pPr>
              <w:widowControl w:val="0"/>
              <w:autoSpaceDE w:val="0"/>
              <w:autoSpaceDN w:val="0"/>
              <w:adjustRightInd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Ғажайып алаң</w:t>
            </w:r>
          </w:p>
          <w:p w14:paraId="7A475985">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Отбасы мүшелерінің атын қазақша айтуға, сөз тіркестерін дұрыс қолдануға үйрету, диалогке қатысуға үйрету.</w:t>
            </w:r>
          </w:p>
          <w:p w14:paraId="042233E2">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774ED714">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Аңдар қысқа қалай дайындалады?</w:t>
            </w:r>
          </w:p>
          <w:p w14:paraId="1BE2DC44">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Жануарлардың (аңдардың) қоршаған ортадағы өзгерістерге бейімделуі туралы түсі-нік қалыптастыру. Себеп-салдар байланысын анықтай білуге үйрету. Логикалық ойлау, талқылау, салыстыру, пікір білдіру қабілеттерін дамыту. Табиғатқа деген сүйіспеншіліктерін арттыру, оның сұлулығын қабылдап, терең түйсінуге, жануарлар мен өсімдікке қамқорлықпен қарай білуге тәрбиелеу</w:t>
            </w:r>
          </w:p>
          <w:p w14:paraId="35BBD821">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49D46775">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Елтаңбасы елімнің. Гүлдене бер,</w:t>
            </w:r>
          </w:p>
          <w:p w14:paraId="68006A21">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Нұр Сұлтан</w:t>
            </w:r>
          </w:p>
          <w:p w14:paraId="36A09AD3">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Музыкалық шығармаға өзінің қатынасын білдіру. Әуеннің би сипатын сезіну,би қимыл-дарының элементтерін орындау, халық биін үйрену арқылы көркем мұраның кейбір элементтерімен таныстыру.Балаларды музыка арқылы бауырмалдыққа, ұйымшылдыққа тәрбиелеу</w:t>
            </w:r>
          </w:p>
        </w:tc>
      </w:tr>
      <w:tr w14:paraId="6B2DFB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3" w:hRule="atLeast"/>
        </w:trPr>
        <w:tc>
          <w:tcPr>
            <w:tcW w:w="2557" w:type="dxa"/>
            <w:tcBorders>
              <w:top w:val="single" w:color="000000" w:sz="4" w:space="0"/>
              <w:left w:val="single" w:color="000000" w:sz="4" w:space="0"/>
              <w:bottom w:val="single" w:color="auto" w:sz="4" w:space="0"/>
              <w:right w:val="single" w:color="000000" w:sz="4" w:space="0"/>
            </w:tcBorders>
          </w:tcPr>
          <w:p w14:paraId="686AAAD3">
            <w:pPr>
              <w:pStyle w:val="24"/>
              <w:ind w:left="110"/>
              <w:rPr>
                <w:b/>
                <w:sz w:val="20"/>
                <w:szCs w:val="20"/>
              </w:rPr>
            </w:pPr>
            <w:r>
              <w:rPr>
                <w:b/>
                <w:bCs/>
                <w:color w:val="000000"/>
                <w:lang w:eastAsia="ru-RU"/>
              </w:rPr>
              <w:t>Екінші таңғы ас</w:t>
            </w:r>
          </w:p>
        </w:tc>
        <w:tc>
          <w:tcPr>
            <w:tcW w:w="12338" w:type="dxa"/>
            <w:gridSpan w:val="9"/>
            <w:tcBorders>
              <w:top w:val="single" w:color="000000" w:sz="4" w:space="0"/>
              <w:left w:val="single" w:color="000000" w:sz="4" w:space="0"/>
              <w:bottom w:val="single" w:color="auto" w:sz="4" w:space="0"/>
              <w:right w:val="single" w:color="000000" w:sz="4" w:space="0"/>
            </w:tcBorders>
          </w:tcPr>
          <w:p w14:paraId="23F442D0">
            <w:pPr>
              <w:widowControl w:val="0"/>
              <w:autoSpaceDE w:val="0"/>
              <w:autoSpaceDN w:val="0"/>
              <w:spacing w:after="0" w:line="254"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Балалардың назарын тағамға аудару ; мәдениетті тамақтануға баулу  бойынша жеке жұмыс; әдеп ережесі</w:t>
            </w:r>
          </w:p>
          <w:p w14:paraId="161F9DE4">
            <w:pPr>
              <w:pStyle w:val="24"/>
              <w:rPr>
                <w:sz w:val="20"/>
                <w:szCs w:val="20"/>
              </w:rPr>
            </w:pPr>
            <w:r>
              <w:rPr>
                <w:color w:val="000000"/>
              </w:rPr>
              <w:t>(</w:t>
            </w:r>
            <w:r>
              <w:rPr>
                <w:b/>
                <w:color w:val="000000"/>
              </w:rPr>
              <w:t>сөйлеуді дамыту</w:t>
            </w:r>
            <w:r>
              <w:rPr>
                <w:color w:val="000000"/>
              </w:rPr>
              <w:t>)</w:t>
            </w:r>
          </w:p>
        </w:tc>
      </w:tr>
      <w:tr w14:paraId="1C505B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5" w:hRule="atLeast"/>
        </w:trPr>
        <w:tc>
          <w:tcPr>
            <w:tcW w:w="2557" w:type="dxa"/>
            <w:tcBorders>
              <w:top w:val="single" w:color="auto" w:sz="4" w:space="0"/>
              <w:left w:val="single" w:color="000000" w:sz="4" w:space="0"/>
              <w:bottom w:val="single" w:color="000000" w:sz="4" w:space="0"/>
              <w:right w:val="single" w:color="000000" w:sz="4" w:space="0"/>
            </w:tcBorders>
          </w:tcPr>
          <w:p w14:paraId="24169FC8">
            <w:pPr>
              <w:pStyle w:val="24"/>
              <w:ind w:left="110"/>
              <w:rPr>
                <w:b/>
                <w:sz w:val="20"/>
                <w:szCs w:val="20"/>
              </w:rPr>
            </w:pPr>
            <w:r>
              <w:rPr>
                <w:b/>
                <w:sz w:val="20"/>
                <w:szCs w:val="20"/>
              </w:rPr>
              <w:t>Серуенгедайындық</w:t>
            </w:r>
          </w:p>
        </w:tc>
        <w:tc>
          <w:tcPr>
            <w:tcW w:w="12338" w:type="dxa"/>
            <w:gridSpan w:val="9"/>
            <w:tcBorders>
              <w:top w:val="single" w:color="auto" w:sz="4" w:space="0"/>
              <w:left w:val="single" w:color="000000" w:sz="4" w:space="0"/>
              <w:bottom w:val="single" w:color="000000" w:sz="4" w:space="0"/>
              <w:right w:val="single" w:color="000000" w:sz="4" w:space="0"/>
            </w:tcBorders>
          </w:tcPr>
          <w:p w14:paraId="0FAC1F5C">
            <w:pPr>
              <w:pStyle w:val="24"/>
              <w:rPr>
                <w:sz w:val="20"/>
                <w:szCs w:val="20"/>
              </w:rPr>
            </w:pPr>
            <w:r>
              <w:rPr>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0"/>
                <w:szCs w:val="20"/>
              </w:rPr>
              <w:t>(</w:t>
            </w:r>
            <w:r>
              <w:rPr>
                <w:b/>
                <w:bCs/>
                <w:color w:val="0070C0"/>
                <w:sz w:val="20"/>
                <w:szCs w:val="20"/>
              </w:rPr>
              <w:t>өзіне-өзі қызмет ету дағдылары,  ұсақ моториканы дамыту</w:t>
            </w:r>
          </w:p>
        </w:tc>
      </w:tr>
      <w:tr w14:paraId="267094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7" w:type="dxa"/>
            <w:tcBorders>
              <w:top w:val="single" w:color="000000" w:sz="4" w:space="0"/>
              <w:left w:val="single" w:color="000000" w:sz="4" w:space="0"/>
              <w:bottom w:val="single" w:color="000000" w:sz="4" w:space="0"/>
              <w:right w:val="single" w:color="000000" w:sz="4" w:space="0"/>
            </w:tcBorders>
          </w:tcPr>
          <w:p w14:paraId="204F4C48">
            <w:pPr>
              <w:pStyle w:val="24"/>
              <w:ind w:left="110"/>
              <w:rPr>
                <w:b/>
                <w:sz w:val="20"/>
                <w:szCs w:val="20"/>
              </w:rPr>
            </w:pPr>
            <w:r>
              <w:rPr>
                <w:b/>
                <w:sz w:val="20"/>
                <w:szCs w:val="20"/>
              </w:rPr>
              <w:t>Серуен</w:t>
            </w:r>
          </w:p>
        </w:tc>
        <w:tc>
          <w:tcPr>
            <w:tcW w:w="2973" w:type="dxa"/>
            <w:tcBorders>
              <w:top w:val="single" w:color="000000" w:sz="4" w:space="0"/>
              <w:left w:val="single" w:color="000000" w:sz="4" w:space="0"/>
              <w:bottom w:val="single" w:color="000000" w:sz="4" w:space="0"/>
              <w:right w:val="single" w:color="000000" w:sz="4" w:space="0"/>
            </w:tcBorders>
          </w:tcPr>
          <w:p w14:paraId="492AEFC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Алаңдағы өсімдіктерге бақылау</w:t>
            </w:r>
          </w:p>
          <w:p w14:paraId="0753F6B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Мақсаты: </w:t>
            </w:r>
            <w:r>
              <w:rPr>
                <w:rFonts w:ascii="Times New Roman" w:hAnsi="Times New Roman" w:eastAsia="Times New Roman" w:cs="Times New Roman"/>
                <w:sz w:val="20"/>
                <w:szCs w:val="20"/>
                <w:lang w:val="kk-KZ"/>
              </w:rPr>
              <w:t xml:space="preserve">күз мезгілінің екінші ерекшелiктерi - алтын күзбен таныстыру; табиғатқа деген қызығушылықтарын арттырып, аялай білуге, тәрбиелеу.  Тәрбиеші өсiмдiк жамылғыға назар аударады: ол неден тұрады, таныс өсімдіктерді атауды ұсынады  ( қарағаш, сирень, қайын, шырша т.б.); түрлері (ағаш, бұта шөп тектес өсiмдiк).күздің алғашқы айында өсімдіктердің өзгерістерін бақылау. (көбi гүлдеп, ұрық берді, қурады, жапырақтары түсті, тағы басқа өсімдіктер өліп қалды). </w:t>
            </w:r>
          </w:p>
          <w:p w14:paraId="59C0B1D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Болжам: </w:t>
            </w:r>
            <w:r>
              <w:rPr>
                <w:rFonts w:ascii="Times New Roman" w:hAnsi="Times New Roman" w:eastAsia="Times New Roman" w:cs="Times New Roman"/>
                <w:sz w:val="20"/>
                <w:szCs w:val="20"/>
                <w:lang w:val="kk-KZ"/>
              </w:rPr>
              <w:t xml:space="preserve">жапырақтар сарғайса да, баяу түссе, аяз жақында болмайды.  </w:t>
            </w:r>
          </w:p>
          <w:p w14:paraId="6757144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Көркем сөз:</w:t>
            </w:r>
          </w:p>
          <w:p w14:paraId="68DC7572">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Отырғыз ағаш көктемде </w:t>
            </w:r>
          </w:p>
          <w:p w14:paraId="45D8431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Жөн болар еңбек еткенің </w:t>
            </w:r>
          </w:p>
          <w:p w14:paraId="6A16623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Келмесе шамаң еккенге </w:t>
            </w:r>
          </w:p>
          <w:p w14:paraId="39A5653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Сындырма жұрттың еккенің </w:t>
            </w:r>
          </w:p>
          <w:p w14:paraId="793AA5C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Тақпақ:</w:t>
            </w:r>
          </w:p>
          <w:p w14:paraId="25BCF4E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Көк майсалы көрікті, </w:t>
            </w:r>
          </w:p>
          <w:p w14:paraId="70717AB4">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Алқаптағы көк егін. </w:t>
            </w:r>
          </w:p>
          <w:p w14:paraId="322FA44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Бұл күндері киіпті, </w:t>
            </w:r>
          </w:p>
          <w:p w14:paraId="56AD4552">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Сары жібек көйлегін. </w:t>
            </w:r>
          </w:p>
          <w:p w14:paraId="28FE7F8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Қозғалмалы ойын: </w:t>
            </w:r>
            <w:r>
              <w:rPr>
                <w:rFonts w:ascii="Times New Roman" w:hAnsi="Times New Roman" w:eastAsia="Times New Roman" w:cs="Times New Roman"/>
                <w:sz w:val="20"/>
                <w:szCs w:val="20"/>
                <w:lang w:val="kk-KZ"/>
              </w:rPr>
              <w:t xml:space="preserve"> «Қасқыр мен лақтар» </w:t>
            </w:r>
          </w:p>
          <w:p w14:paraId="37B76BA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балалардың көңіл күйін көтеру. </w:t>
            </w:r>
          </w:p>
          <w:p w14:paraId="1557E5E1">
            <w:pPr>
              <w:widowControl w:val="0"/>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b/>
                <w:bCs/>
                <w:sz w:val="20"/>
                <w:szCs w:val="20"/>
                <w:lang w:val="kk-KZ"/>
              </w:rPr>
              <w:t xml:space="preserve">Алаңдағы еңбек:  </w:t>
            </w:r>
            <w:r>
              <w:rPr>
                <w:rFonts w:ascii="Times New Roman" w:hAnsi="Times New Roman" w:eastAsia="Times New Roman" w:cs="Times New Roman"/>
                <w:sz w:val="20"/>
                <w:szCs w:val="20"/>
                <w:lang w:val="kk-KZ"/>
              </w:rPr>
              <w:t xml:space="preserve">Жапырақтарды жинау. </w:t>
            </w:r>
          </w:p>
          <w:p w14:paraId="36618898">
            <w:pPr>
              <w:pStyle w:val="24"/>
              <w:rPr>
                <w:b/>
                <w:bCs/>
                <w:sz w:val="20"/>
                <w:szCs w:val="20"/>
              </w:rPr>
            </w:pPr>
          </w:p>
        </w:tc>
        <w:tc>
          <w:tcPr>
            <w:tcW w:w="1843" w:type="dxa"/>
            <w:gridSpan w:val="2"/>
            <w:tcBorders>
              <w:top w:val="single" w:color="000000" w:sz="4" w:space="0"/>
              <w:left w:val="single" w:color="000000" w:sz="4" w:space="0"/>
              <w:bottom w:val="single" w:color="000000" w:sz="4" w:space="0"/>
              <w:right w:val="single" w:color="000000" w:sz="4" w:space="0"/>
            </w:tcBorders>
          </w:tcPr>
          <w:p w14:paraId="4B81496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Қайынды   бақылау </w:t>
            </w:r>
          </w:p>
          <w:p w14:paraId="11B9C09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Қайынмен таныстыруды жалғастыру, олардың маусымдық өзгерістеріне және негізгі белгілеріне сипаттама беру.  Тірі табиғатқа – қамқор бола білуге тәрбиелеу. . </w:t>
            </w:r>
          </w:p>
          <w:p w14:paraId="761A4C0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Тақпақ:</w:t>
            </w:r>
          </w:p>
          <w:p w14:paraId="17ECF4C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Ақ қайын </w:t>
            </w:r>
          </w:p>
          <w:p w14:paraId="5046B384">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Алатауды бөктерлей </w:t>
            </w:r>
          </w:p>
          <w:p w14:paraId="33B3707C">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Өседі ылғи ақ қайың </w:t>
            </w:r>
          </w:p>
          <w:p w14:paraId="1D40BC74">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Жапыраға көкпеңбек </w:t>
            </w:r>
          </w:p>
          <w:p w14:paraId="005A9956">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Жайқалады жаз сайын         Н. Әлімқұлов </w:t>
            </w:r>
          </w:p>
          <w:p w14:paraId="42680DB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Қимыл – қозғалыс ойын:</w:t>
            </w:r>
            <w:r>
              <w:rPr>
                <w:rFonts w:ascii="Times New Roman" w:hAnsi="Times New Roman" w:eastAsia="Times New Roman" w:cs="Times New Roman"/>
                <w:sz w:val="20"/>
                <w:szCs w:val="20"/>
                <w:lang w:val="kk-KZ"/>
              </w:rPr>
              <w:t xml:space="preserve">  «Аталған ағашқа жүгір». </w:t>
            </w:r>
          </w:p>
          <w:p w14:paraId="0B2546C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тез, шапшаң аталған тоғайды табуды жаттықтыру. </w:t>
            </w:r>
          </w:p>
          <w:p w14:paraId="4D70410C">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Алаңдағы еңбек:    </w:t>
            </w:r>
            <w:r>
              <w:rPr>
                <w:rFonts w:ascii="Times New Roman" w:hAnsi="Times New Roman" w:eastAsia="Times New Roman" w:cs="Times New Roman"/>
                <w:sz w:val="20"/>
                <w:szCs w:val="20"/>
                <w:lang w:val="kk-KZ"/>
              </w:rPr>
              <w:t>алаңға түскен жапырақтарды, қураған бұтақтарды жинау</w:t>
            </w:r>
          </w:p>
          <w:p w14:paraId="02A71D2B">
            <w:pPr>
              <w:pStyle w:val="24"/>
              <w:rPr>
                <w:sz w:val="20"/>
                <w:szCs w:val="20"/>
              </w:rPr>
            </w:pPr>
          </w:p>
        </w:tc>
        <w:tc>
          <w:tcPr>
            <w:tcW w:w="2410" w:type="dxa"/>
            <w:gridSpan w:val="3"/>
            <w:tcBorders>
              <w:top w:val="single" w:color="000000" w:sz="4" w:space="0"/>
              <w:left w:val="single" w:color="000000" w:sz="4" w:space="0"/>
              <w:bottom w:val="single" w:color="000000" w:sz="4" w:space="0"/>
              <w:right w:val="single" w:color="000000" w:sz="4" w:space="0"/>
            </w:tcBorders>
          </w:tcPr>
          <w:p w14:paraId="669C77A6">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b/>
                <w:bCs/>
                <w:sz w:val="20"/>
                <w:szCs w:val="20"/>
                <w:lang w:val="kk-KZ"/>
              </w:rPr>
              <w:t>Ағаштар мен бұталарға бақылау</w:t>
            </w:r>
          </w:p>
          <w:p w14:paraId="17E41E5A">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b/>
                <w:bCs/>
                <w:sz w:val="20"/>
                <w:szCs w:val="20"/>
                <w:lang w:val="kk-KZ"/>
              </w:rPr>
              <w:t xml:space="preserve">Мақсаты: </w:t>
            </w:r>
            <w:r>
              <w:rPr>
                <w:rFonts w:ascii="Times New Roman" w:hAnsi="Times New Roman" w:eastAsia="Calibri" w:cs="Times New Roman"/>
                <w:sz w:val="20"/>
                <w:szCs w:val="20"/>
                <w:lang w:val="kk-KZ"/>
              </w:rPr>
              <w:t xml:space="preserve">Алаңдағы бұтақтармен ағаштарға бақылау жасау.  Өсімдіктердің ұқсастығы мен ерекшелігін ажыратуға үйрету. </w:t>
            </w:r>
          </w:p>
          <w:p w14:paraId="12A7904E">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Жапырақтары түсіп жатқанына, алуан түске енуне  назар аудару.  </w:t>
            </w:r>
          </w:p>
          <w:p w14:paraId="2197A7AE">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b/>
                <w:bCs/>
                <w:sz w:val="20"/>
                <w:szCs w:val="20"/>
                <w:lang w:val="kk-KZ"/>
              </w:rPr>
              <w:t xml:space="preserve">Болжам: </w:t>
            </w:r>
            <w:r>
              <w:rPr>
                <w:rFonts w:ascii="Times New Roman" w:hAnsi="Times New Roman" w:eastAsia="Calibri" w:cs="Times New Roman"/>
                <w:sz w:val="20"/>
                <w:szCs w:val="20"/>
                <w:lang w:val="kk-KZ"/>
              </w:rPr>
              <w:t xml:space="preserve">күзде жапырақтар ерте түссе, қыстың суық болады, сонымен катар қыс ерте басталады. </w:t>
            </w:r>
          </w:p>
          <w:p w14:paraId="6C7F9DE7">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b/>
                <w:bCs/>
                <w:sz w:val="20"/>
                <w:szCs w:val="20"/>
                <w:lang w:val="kk-KZ"/>
              </w:rPr>
              <w:t xml:space="preserve">Мақал-мәтел: </w:t>
            </w:r>
            <w:r>
              <w:rPr>
                <w:rFonts w:ascii="Times New Roman" w:hAnsi="Times New Roman" w:eastAsia="Calibri" w:cs="Times New Roman"/>
                <w:sz w:val="20"/>
                <w:szCs w:val="20"/>
                <w:lang w:val="kk-KZ"/>
              </w:rPr>
              <w:t xml:space="preserve">Күздей бер, күздей берсең үзбей бер. </w:t>
            </w:r>
          </w:p>
          <w:p w14:paraId="2EB7DBFB">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b/>
                <w:bCs/>
                <w:sz w:val="20"/>
                <w:szCs w:val="20"/>
                <w:lang w:val="kk-KZ"/>
              </w:rPr>
              <w:t xml:space="preserve">Тақпақ </w:t>
            </w:r>
            <w:r>
              <w:rPr>
                <w:rFonts w:ascii="Times New Roman" w:hAnsi="Times New Roman" w:eastAsia="Calibri" w:cs="Times New Roman"/>
                <w:sz w:val="20"/>
                <w:szCs w:val="20"/>
                <w:lang w:val="kk-KZ"/>
              </w:rPr>
              <w:t xml:space="preserve">«Қарағай» </w:t>
            </w:r>
          </w:p>
          <w:p w14:paraId="25F0DC7B">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sz w:val="20"/>
                <w:szCs w:val="20"/>
                <w:lang w:val="kk-KZ"/>
              </w:rPr>
              <w:t xml:space="preserve">Көкке бойын созады, </w:t>
            </w:r>
          </w:p>
          <w:p w14:paraId="03E09A89">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sz w:val="20"/>
                <w:szCs w:val="20"/>
                <w:lang w:val="kk-KZ"/>
              </w:rPr>
              <w:t xml:space="preserve">Көпке қолын созады. </w:t>
            </w:r>
          </w:p>
          <w:p w14:paraId="50F1B324">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sz w:val="20"/>
                <w:szCs w:val="20"/>
                <w:lang w:val="kk-KZ"/>
              </w:rPr>
              <w:t xml:space="preserve">Кең құшағын ашады, </w:t>
            </w:r>
          </w:p>
          <w:p w14:paraId="1B4C7326">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sz w:val="20"/>
                <w:szCs w:val="20"/>
                <w:lang w:val="kk-KZ"/>
              </w:rPr>
              <w:t xml:space="preserve">Көлеңкесін тосады </w:t>
            </w:r>
          </w:p>
          <w:p w14:paraId="77D4D5CE">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sz w:val="20"/>
                <w:szCs w:val="20"/>
                <w:lang w:val="kk-KZ"/>
              </w:rPr>
              <w:t xml:space="preserve">Көп қарағай,қарағай </w:t>
            </w:r>
          </w:p>
          <w:p w14:paraId="46E5C841">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sz w:val="20"/>
                <w:szCs w:val="20"/>
                <w:lang w:val="kk-KZ"/>
              </w:rPr>
              <w:t xml:space="preserve">Мейірбанды анадай. </w:t>
            </w:r>
          </w:p>
          <w:p w14:paraId="322AEC5E">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b/>
                <w:bCs/>
                <w:sz w:val="20"/>
                <w:szCs w:val="20"/>
                <w:lang w:val="kk-KZ"/>
              </w:rPr>
              <w:t xml:space="preserve">Жұмбақ: </w:t>
            </w:r>
            <w:r>
              <w:rPr>
                <w:rFonts w:ascii="Times New Roman" w:hAnsi="Times New Roman" w:eastAsia="Calibri" w:cs="Times New Roman"/>
                <w:sz w:val="20"/>
                <w:szCs w:val="20"/>
                <w:lang w:val="kk-KZ"/>
              </w:rPr>
              <w:t xml:space="preserve">Жазда тұрып жоғары  Күзде жерге қонады             (Жапырақ) </w:t>
            </w:r>
          </w:p>
          <w:p w14:paraId="1A08F5FD">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b/>
                <w:bCs/>
                <w:sz w:val="20"/>
                <w:szCs w:val="20"/>
                <w:lang w:val="kk-KZ"/>
              </w:rPr>
              <w:t>Қозғалмалы ойын:</w:t>
            </w:r>
            <w:r>
              <w:rPr>
                <w:rFonts w:ascii="Times New Roman" w:hAnsi="Times New Roman" w:eastAsia="Calibri" w:cs="Times New Roman"/>
                <w:sz w:val="20"/>
                <w:szCs w:val="20"/>
                <w:lang w:val="kk-KZ"/>
              </w:rPr>
              <w:t xml:space="preserve"> «Тығылмақ» </w:t>
            </w:r>
          </w:p>
          <w:p w14:paraId="0D0BB770">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b/>
                <w:bCs/>
                <w:sz w:val="20"/>
                <w:szCs w:val="20"/>
                <w:lang w:val="kk-KZ"/>
              </w:rPr>
              <w:t>Мақсаты:</w:t>
            </w:r>
            <w:r>
              <w:rPr>
                <w:rFonts w:ascii="Times New Roman" w:hAnsi="Times New Roman" w:eastAsia="Calibri" w:cs="Times New Roman"/>
                <w:sz w:val="20"/>
                <w:szCs w:val="20"/>
                <w:lang w:val="kk-KZ"/>
              </w:rPr>
              <w:t xml:space="preserve"> шапшаңдыққа, ептелікке жетілдіру. </w:t>
            </w:r>
          </w:p>
          <w:p w14:paraId="743D8292">
            <w:pPr>
              <w:widowControl w:val="0"/>
              <w:autoSpaceDE w:val="0"/>
              <w:autoSpaceDN w:val="0"/>
              <w:spacing w:after="0" w:line="240" w:lineRule="auto"/>
              <w:rPr>
                <w:rFonts w:ascii="Times New Roman" w:hAnsi="Times New Roman" w:eastAsia="Calibri" w:cs="Times New Roman"/>
                <w:sz w:val="20"/>
                <w:szCs w:val="20"/>
                <w:lang w:val="en-US"/>
              </w:rPr>
            </w:pPr>
            <w:r>
              <w:rPr>
                <w:rFonts w:ascii="Times New Roman" w:hAnsi="Times New Roman" w:eastAsia="Calibri" w:cs="Times New Roman"/>
                <w:b/>
                <w:bCs/>
                <w:sz w:val="20"/>
                <w:szCs w:val="20"/>
                <w:lang w:val="kk-KZ"/>
              </w:rPr>
              <w:t>Алаңдағы еңбек</w:t>
            </w:r>
            <w:r>
              <w:rPr>
                <w:rFonts w:ascii="Times New Roman" w:hAnsi="Times New Roman" w:eastAsia="Calibri" w:cs="Times New Roman"/>
                <w:sz w:val="20"/>
                <w:szCs w:val="20"/>
                <w:lang w:val="kk-KZ"/>
              </w:rPr>
              <w:t>: Ағаштардан түскен әдемі жапырақтарды жинап, олардаң жапсыра отырып бір бейне жасау. (балық, қоян, кірпі)</w:t>
            </w:r>
          </w:p>
          <w:p w14:paraId="1396BFA4">
            <w:pPr>
              <w:widowControl w:val="0"/>
              <w:autoSpaceDE w:val="0"/>
              <w:autoSpaceDN w:val="0"/>
              <w:spacing w:after="0" w:line="240" w:lineRule="auto"/>
              <w:rPr>
                <w:rFonts w:ascii="Times New Roman" w:hAnsi="Times New Roman" w:eastAsia="Calibri" w:cs="Times New Roman"/>
                <w:sz w:val="20"/>
                <w:szCs w:val="20"/>
                <w:lang w:val="kk-KZ"/>
              </w:rPr>
            </w:pPr>
          </w:p>
          <w:p w14:paraId="13EE4450">
            <w:pPr>
              <w:pStyle w:val="24"/>
              <w:rPr>
                <w:b/>
                <w:bCs/>
                <w:sz w:val="20"/>
                <w:szCs w:val="20"/>
              </w:rPr>
            </w:pPr>
          </w:p>
        </w:tc>
        <w:tc>
          <w:tcPr>
            <w:tcW w:w="2692" w:type="dxa"/>
            <w:gridSpan w:val="2"/>
            <w:tcBorders>
              <w:top w:val="single" w:color="000000" w:sz="4" w:space="0"/>
              <w:left w:val="single" w:color="000000" w:sz="4" w:space="0"/>
              <w:bottom w:val="single" w:color="000000" w:sz="4" w:space="0"/>
              <w:right w:val="single" w:color="000000" w:sz="4" w:space="0"/>
            </w:tcBorders>
          </w:tcPr>
          <w:p w14:paraId="78C3BED9">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Жылы жаққа ұшатын құстарды  бақылау </w:t>
            </w:r>
          </w:p>
          <w:p w14:paraId="1543D1BC">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
                <w:bCs/>
                <w:sz w:val="20"/>
                <w:szCs w:val="20"/>
                <w:lang w:val="kk-KZ" w:eastAsia="ru-RU"/>
              </w:rPr>
              <w:t>Мақсаты:</w:t>
            </w:r>
            <w:r>
              <w:rPr>
                <w:rFonts w:ascii="Times New Roman" w:hAnsi="Times New Roman" w:eastAsia="Times New Roman" w:cs="Times New Roman"/>
                <w:bCs/>
                <w:sz w:val="20"/>
                <w:szCs w:val="20"/>
                <w:lang w:val="kk-KZ" w:eastAsia="ru-RU"/>
              </w:rPr>
              <w:t xml:space="preserve"> Күн суыған кезде, күздегі құстардың өмір сүру өзгерістері, жылы жаққа кететін құстар туралы түсініктерін кеңейту. Құстарға қамқор болуға тәрбиелеу. </w:t>
            </w:r>
          </w:p>
          <w:p w14:paraId="057466EE">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Қандай құстар жылы жаққа ұшады? (қарлығаш, аққу тырна, үйрек, қаз,) </w:t>
            </w:r>
          </w:p>
          <w:p w14:paraId="773EC001">
            <w:pPr>
              <w:widowControl w:val="0"/>
              <w:autoSpaceDE w:val="0"/>
              <w:autoSpaceDN w:val="0"/>
              <w:spacing w:after="0" w:line="240" w:lineRule="auto"/>
              <w:rPr>
                <w:rFonts w:ascii="Times New Roman" w:hAnsi="Times New Roman" w:eastAsia="Times New Roman" w:cs="Times New Roman"/>
                <w:bCs/>
                <w:sz w:val="20"/>
                <w:szCs w:val="20"/>
                <w:lang w:val="ru-RU" w:eastAsia="ru-RU"/>
              </w:rPr>
            </w:pPr>
            <w:r>
              <w:rPr>
                <w:rFonts w:ascii="Times New Roman" w:hAnsi="Times New Roman" w:eastAsia="Times New Roman" w:cs="Times New Roman"/>
                <w:bCs/>
                <w:sz w:val="20"/>
                <w:szCs w:val="20"/>
                <w:lang w:val="kk-KZ" w:eastAsia="ru-RU"/>
              </w:rPr>
              <w:t xml:space="preserve">Олар неге жылы жаққа кетеді? </w:t>
            </w:r>
          </w:p>
          <w:p w14:paraId="11BF9F3B">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Құстар топталып төмен ұшып жүрсе, олар жылы жаққа кетеді. Ең бірінші қарлығаштар кетеді, өйткені күн суығанда барлық жәндіктер жоғалалады, жаз бойы оларды ұстап қоректенген. Ең ақырығы үйректер, қаздар, тырналар кетеді, өйткені, өзен, көлдер беті  қата бастайды, оларға тамақ табу қиындыққа түседі. </w:t>
            </w:r>
          </w:p>
          <w:p w14:paraId="719B14E6">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Көркем сөз: </w:t>
            </w:r>
          </w:p>
          <w:p w14:paraId="5BD44AEA">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Жылы жаққа ұшпайтын </w:t>
            </w:r>
          </w:p>
          <w:p w14:paraId="015A8586">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Біздің жақта қыстайтын </w:t>
            </w:r>
          </w:p>
          <w:p w14:paraId="0676029D">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Құстар жүрсе жуықта </w:t>
            </w:r>
          </w:p>
          <w:p w14:paraId="6D1C364B">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Жем шашуды ұмытпа! – </w:t>
            </w:r>
          </w:p>
          <w:p w14:paraId="649D3A83">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
                <w:bCs/>
                <w:sz w:val="20"/>
                <w:szCs w:val="20"/>
                <w:lang w:val="kk-KZ" w:eastAsia="ru-RU"/>
              </w:rPr>
              <w:t>Қимыл-қозғалыс ойын</w:t>
            </w:r>
            <w:r>
              <w:rPr>
                <w:rFonts w:ascii="Times New Roman" w:hAnsi="Times New Roman" w:eastAsia="Times New Roman" w:cs="Times New Roman"/>
                <w:bCs/>
                <w:sz w:val="20"/>
                <w:szCs w:val="20"/>
                <w:lang w:val="kk-KZ" w:eastAsia="ru-RU"/>
              </w:rPr>
              <w:t xml:space="preserve">:«Торғай мен мысық» </w:t>
            </w:r>
          </w:p>
          <w:p w14:paraId="23DBADE5">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Мақсаты: Балалардың қимыл – қозғалыстарын арттырып, ептілікке баулу. </w:t>
            </w:r>
          </w:p>
          <w:p w14:paraId="1531799C">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
                <w:bCs/>
                <w:sz w:val="20"/>
                <w:szCs w:val="20"/>
                <w:lang w:val="kk-KZ" w:eastAsia="ru-RU"/>
              </w:rPr>
              <w:t>Еңбек әрекеті:</w:t>
            </w:r>
            <w:r>
              <w:rPr>
                <w:rFonts w:ascii="Times New Roman" w:hAnsi="Times New Roman" w:eastAsia="Times New Roman" w:cs="Times New Roman"/>
                <w:bCs/>
                <w:sz w:val="20"/>
                <w:szCs w:val="20"/>
                <w:lang w:val="kk-KZ" w:eastAsia="ru-RU"/>
              </w:rPr>
              <w:t xml:space="preserve"> Құс қауырсыңдарын жинау. </w:t>
            </w:r>
          </w:p>
          <w:p w14:paraId="349A1517">
            <w:pPr>
              <w:widowControl w:val="0"/>
              <w:autoSpaceDE w:val="0"/>
              <w:autoSpaceDN w:val="0"/>
              <w:spacing w:after="0" w:line="240" w:lineRule="auto"/>
              <w:rPr>
                <w:rFonts w:ascii="Times New Roman" w:hAnsi="Times New Roman" w:cs="Times New Roman"/>
                <w:sz w:val="20"/>
                <w:szCs w:val="20"/>
                <w:lang w:val="kk-KZ"/>
              </w:rPr>
            </w:pPr>
          </w:p>
        </w:tc>
        <w:tc>
          <w:tcPr>
            <w:tcW w:w="2420" w:type="dxa"/>
            <w:tcBorders>
              <w:top w:val="single" w:color="000000" w:sz="4" w:space="0"/>
              <w:left w:val="single" w:color="000000" w:sz="4" w:space="0"/>
              <w:bottom w:val="single" w:color="000000" w:sz="4" w:space="0"/>
              <w:right w:val="single" w:color="000000" w:sz="4" w:space="0"/>
            </w:tcBorders>
          </w:tcPr>
          <w:p w14:paraId="20252F97">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Бақшадағы өсімдіктерді бақылау</w:t>
            </w:r>
          </w:p>
          <w:p w14:paraId="43E0D464">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Мақсаты: </w:t>
            </w:r>
            <w:r>
              <w:rPr>
                <w:rFonts w:ascii="Times New Roman" w:hAnsi="Times New Roman" w:eastAsia="Times New Roman" w:cs="Times New Roman"/>
                <w:sz w:val="20"/>
                <w:szCs w:val="20"/>
                <w:lang w:val="kk-KZ"/>
              </w:rPr>
              <w:t xml:space="preserve">Бақашада өсетін өсімдіктерді ажырату,  олардың адамға пайдасы, адамдардың қысқа дайындығы туралы түсінік беру. </w:t>
            </w:r>
          </w:p>
          <w:p w14:paraId="380D00E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Болжам:</w:t>
            </w:r>
            <w:r>
              <w:rPr>
                <w:rFonts w:ascii="Times New Roman" w:hAnsi="Times New Roman" w:eastAsia="Times New Roman" w:cs="Times New Roman"/>
                <w:sz w:val="20"/>
                <w:szCs w:val="20"/>
                <w:lang w:val="kk-KZ"/>
              </w:rPr>
              <w:t xml:space="preserve">Сарымсақтың қабығы қалың болса – қыстың аяз болғаны. </w:t>
            </w:r>
          </w:p>
          <w:p w14:paraId="5D64BAF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Тақпақ:</w:t>
            </w:r>
          </w:p>
          <w:p w14:paraId="2C7520A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Апорт деген тәтті алма </w:t>
            </w:r>
          </w:p>
          <w:p w14:paraId="26BE1CA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Өседі ол бақтарда </w:t>
            </w:r>
          </w:p>
          <w:p w14:paraId="4C88F44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Апорт деген тәтті алма </w:t>
            </w:r>
          </w:p>
          <w:p w14:paraId="3CE5500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Өседі ол бақтарда.  </w:t>
            </w:r>
          </w:p>
          <w:p w14:paraId="7AE09EF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Жұмбақ: </w:t>
            </w:r>
          </w:p>
          <w:p w14:paraId="305B276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Балалармен достасып, </w:t>
            </w:r>
          </w:p>
          <w:p w14:paraId="6566C76C">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Жазда бақты қорғайды, </w:t>
            </w:r>
          </w:p>
          <w:p w14:paraId="0C4D7BD7">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Күзде кетер қоштасып, </w:t>
            </w:r>
          </w:p>
          <w:p w14:paraId="0356231C">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Кім біледі .. (торғайды)? </w:t>
            </w:r>
          </w:p>
          <w:p w14:paraId="3695CBF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Қозғалмалы ойын:</w:t>
            </w:r>
            <w:r>
              <w:rPr>
                <w:rFonts w:ascii="Times New Roman" w:hAnsi="Times New Roman" w:eastAsia="Times New Roman" w:cs="Times New Roman"/>
                <w:sz w:val="20"/>
                <w:szCs w:val="20"/>
                <w:lang w:val="kk-KZ"/>
              </w:rPr>
              <w:t xml:space="preserve"> «Ұшақтар». </w:t>
            </w:r>
          </w:p>
          <w:p w14:paraId="10E5A3E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жылдамдыққа, шапшаңдыққа үйрет, достастыққа тәрбиелеу.. </w:t>
            </w:r>
          </w:p>
          <w:p w14:paraId="3A433501">
            <w:pPr>
              <w:widowControl w:val="0"/>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b/>
                <w:bCs/>
                <w:sz w:val="20"/>
                <w:szCs w:val="20"/>
                <w:lang w:val="kk-KZ"/>
              </w:rPr>
              <w:t>Алаңдағы еңбек:</w:t>
            </w:r>
            <w:r>
              <w:rPr>
                <w:rFonts w:ascii="Times New Roman" w:hAnsi="Times New Roman" w:eastAsia="Times New Roman" w:cs="Times New Roman"/>
                <w:sz w:val="20"/>
                <w:szCs w:val="20"/>
                <w:lang w:val="kk-KZ"/>
              </w:rPr>
              <w:t xml:space="preserve"> қураған өсімдіктерді жинау </w:t>
            </w:r>
          </w:p>
          <w:p w14:paraId="3F3DCDA5">
            <w:pPr>
              <w:widowControl w:val="0"/>
              <w:autoSpaceDE w:val="0"/>
              <w:autoSpaceDN w:val="0"/>
              <w:spacing w:after="0" w:line="240" w:lineRule="auto"/>
              <w:rPr>
                <w:rFonts w:ascii="Times New Roman" w:hAnsi="Times New Roman" w:cs="Times New Roman"/>
                <w:sz w:val="20"/>
                <w:szCs w:val="20"/>
                <w:lang w:val="en-US"/>
              </w:rPr>
            </w:pPr>
          </w:p>
        </w:tc>
      </w:tr>
      <w:tr w14:paraId="28679D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2557" w:type="dxa"/>
            <w:tcBorders>
              <w:top w:val="single" w:color="000000" w:sz="4" w:space="0"/>
              <w:left w:val="single" w:color="000000" w:sz="4" w:space="0"/>
              <w:bottom w:val="single" w:color="000000" w:sz="4" w:space="0"/>
              <w:right w:val="single" w:color="000000" w:sz="4" w:space="0"/>
            </w:tcBorders>
          </w:tcPr>
          <w:p w14:paraId="178F342E">
            <w:pPr>
              <w:pStyle w:val="24"/>
              <w:ind w:left="110"/>
              <w:rPr>
                <w:b/>
                <w:sz w:val="20"/>
                <w:szCs w:val="20"/>
              </w:rPr>
            </w:pPr>
            <w:r>
              <w:rPr>
                <w:b/>
                <w:sz w:val="20"/>
                <w:szCs w:val="20"/>
              </w:rPr>
              <w:t>Серуенненоралу</w:t>
            </w:r>
          </w:p>
        </w:tc>
        <w:tc>
          <w:tcPr>
            <w:tcW w:w="12338" w:type="dxa"/>
            <w:gridSpan w:val="9"/>
            <w:tcBorders>
              <w:top w:val="single" w:color="000000" w:sz="4" w:space="0"/>
              <w:left w:val="single" w:color="000000" w:sz="4" w:space="0"/>
              <w:bottom w:val="single" w:color="000000" w:sz="4" w:space="0"/>
              <w:right w:val="single" w:color="000000" w:sz="4" w:space="0"/>
            </w:tcBorders>
          </w:tcPr>
          <w:p w14:paraId="008A667E">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4A26A4E0">
            <w:pPr>
              <w:pStyle w:val="24"/>
              <w:rPr>
                <w:sz w:val="20"/>
                <w:szCs w:val="20"/>
              </w:rPr>
            </w:pPr>
          </w:p>
        </w:tc>
      </w:tr>
      <w:tr w14:paraId="772962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7" w:type="dxa"/>
            <w:tcBorders>
              <w:top w:val="single" w:color="000000" w:sz="4" w:space="0"/>
              <w:left w:val="single" w:color="000000" w:sz="4" w:space="0"/>
              <w:bottom w:val="single" w:color="000000" w:sz="4" w:space="0"/>
              <w:right w:val="single" w:color="000000" w:sz="4" w:space="0"/>
            </w:tcBorders>
          </w:tcPr>
          <w:p w14:paraId="4371406D">
            <w:pPr>
              <w:pStyle w:val="24"/>
              <w:ind w:left="110"/>
              <w:rPr>
                <w:b/>
                <w:sz w:val="20"/>
                <w:szCs w:val="20"/>
              </w:rPr>
            </w:pPr>
            <w:r>
              <w:rPr>
                <w:b/>
                <w:sz w:val="20"/>
                <w:szCs w:val="20"/>
              </w:rPr>
              <w:t>Түскіас</w:t>
            </w:r>
          </w:p>
        </w:tc>
        <w:tc>
          <w:tcPr>
            <w:tcW w:w="12338" w:type="dxa"/>
            <w:gridSpan w:val="9"/>
            <w:tcBorders>
              <w:top w:val="single" w:color="000000" w:sz="4" w:space="0"/>
              <w:left w:val="single" w:color="000000" w:sz="4" w:space="0"/>
              <w:bottom w:val="single" w:color="000000" w:sz="4" w:space="0"/>
              <w:right w:val="single" w:color="000000" w:sz="4" w:space="0"/>
            </w:tcBorders>
          </w:tcPr>
          <w:p w14:paraId="3021ACEF">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4C8CBB11">
            <w:pPr>
              <w:pStyle w:val="24"/>
              <w:rPr>
                <w:color w:val="FF0000"/>
                <w:sz w:val="20"/>
                <w:szCs w:val="20"/>
              </w:rPr>
            </w:pPr>
            <w:r>
              <w:rPr>
                <w:sz w:val="20"/>
                <w:szCs w:val="20"/>
              </w:rPr>
              <w:t xml:space="preserve">Балаларды үстел басында дұрыс отыру, үстелге қойылған ыдыстар мен заттарды таныстыруды жалғастыру </w:t>
            </w:r>
            <w:r>
              <w:rPr>
                <w:b/>
                <w:bCs/>
                <w:color w:val="0070C0"/>
                <w:sz w:val="20"/>
                <w:szCs w:val="20"/>
              </w:rPr>
              <w:t>(мәдени-гигиеналық дағдылар, өзіне-өзі қызмет ету, кезекшілердің еңбек әрекеті)</w:t>
            </w:r>
          </w:p>
        </w:tc>
      </w:tr>
      <w:tr w14:paraId="451F73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2557" w:type="dxa"/>
            <w:tcBorders>
              <w:top w:val="single" w:color="000000" w:sz="4" w:space="0"/>
              <w:left w:val="single" w:color="000000" w:sz="4" w:space="0"/>
              <w:bottom w:val="single" w:color="000000" w:sz="4" w:space="0"/>
              <w:right w:val="single" w:color="000000" w:sz="4" w:space="0"/>
            </w:tcBorders>
          </w:tcPr>
          <w:p w14:paraId="5FD63F3E">
            <w:pPr>
              <w:pStyle w:val="24"/>
              <w:ind w:left="110"/>
              <w:rPr>
                <w:b/>
                <w:sz w:val="20"/>
                <w:szCs w:val="20"/>
              </w:rPr>
            </w:pPr>
            <w:r>
              <w:rPr>
                <w:b/>
                <w:sz w:val="20"/>
                <w:szCs w:val="20"/>
              </w:rPr>
              <w:t>Күндізгіұйқы</w:t>
            </w:r>
          </w:p>
        </w:tc>
        <w:tc>
          <w:tcPr>
            <w:tcW w:w="12338" w:type="dxa"/>
            <w:gridSpan w:val="9"/>
            <w:tcBorders>
              <w:top w:val="single" w:color="000000" w:sz="4" w:space="0"/>
              <w:left w:val="single" w:color="000000" w:sz="4" w:space="0"/>
              <w:bottom w:val="single" w:color="000000" w:sz="4" w:space="0"/>
              <w:right w:val="single" w:color="000000" w:sz="4" w:space="0"/>
            </w:tcBorders>
          </w:tcPr>
          <w:p w14:paraId="013CAD5D">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344EAEB7">
            <w:pPr>
              <w:widowControl w:val="0"/>
              <w:autoSpaceDE w:val="0"/>
              <w:autoSpaceDN w:val="0"/>
              <w:spacing w:after="0"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sz w:val="20"/>
                <w:szCs w:val="20"/>
                <w:lang w:val="kk-KZ" w:eastAsia="ru-RU"/>
              </w:rPr>
              <w:t>(</w:t>
            </w:r>
            <w:r>
              <w:rPr>
                <w:rFonts w:ascii="Times New Roman" w:hAnsi="Times New Roman" w:eastAsia="Times New Roman" w:cs="Times New Roman"/>
                <w:b/>
                <w:bCs/>
                <w:color w:val="0070C0"/>
                <w:sz w:val="20"/>
                <w:szCs w:val="20"/>
                <w:lang w:val="kk-KZ" w:eastAsia="ru-RU"/>
              </w:rPr>
              <w:t>өзіне-өзі қызмет ету дағдылары, ірі және ұсақ моториканы дамыту)</w:t>
            </w:r>
          </w:p>
          <w:p w14:paraId="7B216449">
            <w:pPr>
              <w:pStyle w:val="24"/>
              <w:rPr>
                <w:sz w:val="20"/>
                <w:szCs w:val="20"/>
              </w:rPr>
            </w:pPr>
            <w:r>
              <w:rPr>
                <w:color w:val="000000"/>
                <w:sz w:val="20"/>
                <w:szCs w:val="20"/>
                <w:lang w:eastAsia="ru-RU"/>
              </w:rPr>
              <w:t xml:space="preserve">Балалардың  тыныш ұйықтауы үшін жайы баяу музыка тыңдау. </w:t>
            </w:r>
            <w:r>
              <w:rPr>
                <w:b/>
                <w:sz w:val="20"/>
                <w:szCs w:val="20"/>
                <w:lang w:eastAsia="ru-RU"/>
              </w:rPr>
              <w:t>(Музыка)</w:t>
            </w:r>
          </w:p>
        </w:tc>
      </w:tr>
      <w:tr w14:paraId="437F2B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2557" w:type="dxa"/>
            <w:tcBorders>
              <w:top w:val="single" w:color="000000" w:sz="4" w:space="0"/>
              <w:left w:val="single" w:color="000000" w:sz="4" w:space="0"/>
              <w:bottom w:val="single" w:color="000000" w:sz="4" w:space="0"/>
              <w:right w:val="single" w:color="000000" w:sz="4" w:space="0"/>
            </w:tcBorders>
          </w:tcPr>
          <w:p w14:paraId="34C75729">
            <w:pPr>
              <w:pStyle w:val="24"/>
              <w:ind w:left="110" w:right="1334"/>
              <w:rPr>
                <w:b/>
                <w:sz w:val="20"/>
                <w:szCs w:val="20"/>
              </w:rPr>
            </w:pPr>
            <w:r>
              <w:rPr>
                <w:b/>
                <w:sz w:val="20"/>
                <w:szCs w:val="20"/>
              </w:rPr>
              <w:t>Біртіндеп ұйқыданояту,</w:t>
            </w:r>
          </w:p>
          <w:p w14:paraId="54A3DA70">
            <w:pPr>
              <w:pStyle w:val="24"/>
              <w:ind w:left="110"/>
              <w:rPr>
                <w:b/>
                <w:sz w:val="20"/>
                <w:szCs w:val="20"/>
              </w:rPr>
            </w:pPr>
            <w:r>
              <w:rPr>
                <w:b/>
                <w:sz w:val="20"/>
                <w:szCs w:val="20"/>
              </w:rPr>
              <w:t>сауықтырушаралары</w:t>
            </w:r>
          </w:p>
        </w:tc>
        <w:tc>
          <w:tcPr>
            <w:tcW w:w="12338" w:type="dxa"/>
            <w:gridSpan w:val="9"/>
            <w:tcBorders>
              <w:top w:val="single" w:color="000000" w:sz="4" w:space="0"/>
              <w:left w:val="single" w:color="000000" w:sz="4" w:space="0"/>
              <w:bottom w:val="single" w:color="auto" w:sz="4" w:space="0"/>
              <w:right w:val="single" w:color="000000" w:sz="4" w:space="0"/>
            </w:tcBorders>
          </w:tcPr>
          <w:p w14:paraId="2F2B22E5">
            <w:pPr>
              <w:widowControl w:val="0"/>
              <w:autoSpaceDE w:val="0"/>
              <w:autoSpaceDN w:val="0"/>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6EC8D2B5">
            <w:pPr>
              <w:widowControl w:val="0"/>
              <w:autoSpaceDE w:val="0"/>
              <w:autoSpaceDN w:val="0"/>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3D62253D">
            <w:pPr>
              <w:widowControl w:val="0"/>
              <w:autoSpaceDE w:val="0"/>
              <w:autoSpaceDN w:val="0"/>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68FE64F1">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p>
        </w:tc>
      </w:tr>
      <w:tr w14:paraId="7B5FEB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7" w:type="dxa"/>
            <w:tcBorders>
              <w:top w:val="single" w:color="000000" w:sz="4" w:space="0"/>
              <w:left w:val="single" w:color="000000" w:sz="4" w:space="0"/>
              <w:bottom w:val="single" w:color="000000" w:sz="4" w:space="0"/>
              <w:right w:val="single" w:color="000000" w:sz="4" w:space="0"/>
            </w:tcBorders>
          </w:tcPr>
          <w:p w14:paraId="6C6A12DD">
            <w:pPr>
              <w:pStyle w:val="24"/>
              <w:ind w:left="110"/>
              <w:rPr>
                <w:b/>
                <w:sz w:val="20"/>
                <w:szCs w:val="20"/>
              </w:rPr>
            </w:pPr>
            <w:r>
              <w:rPr>
                <w:b/>
                <w:sz w:val="20"/>
                <w:szCs w:val="20"/>
              </w:rPr>
              <w:t>Бесінас</w:t>
            </w:r>
          </w:p>
        </w:tc>
        <w:tc>
          <w:tcPr>
            <w:tcW w:w="12338" w:type="dxa"/>
            <w:gridSpan w:val="9"/>
            <w:tcBorders>
              <w:top w:val="single" w:color="auto" w:sz="4" w:space="0"/>
              <w:left w:val="single" w:color="000000" w:sz="4" w:space="0"/>
              <w:bottom w:val="single" w:color="000000" w:sz="4" w:space="0"/>
              <w:right w:val="single" w:color="000000" w:sz="4" w:space="0"/>
            </w:tcBorders>
          </w:tcPr>
          <w:p w14:paraId="6CFCD282">
            <w:pPr>
              <w:widowControl w:val="0"/>
              <w:autoSpaceDE w:val="0"/>
              <w:autoSpaceDN w:val="0"/>
              <w:spacing w:after="0"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sz w:val="20"/>
                <w:szCs w:val="20"/>
                <w:lang w:val="kk-KZ" w:eastAsia="ru-RU"/>
              </w:rPr>
              <w:t xml:space="preserve">үйрету </w:t>
            </w:r>
            <w:r>
              <w:rPr>
                <w:rFonts w:ascii="Times New Roman" w:hAnsi="Times New Roman" w:eastAsia="Times New Roman" w:cs="Times New Roman"/>
                <w:b/>
                <w:bCs/>
                <w:color w:val="0070C0"/>
                <w:sz w:val="20"/>
                <w:szCs w:val="20"/>
                <w:lang w:val="kk-KZ" w:eastAsia="ru-RU"/>
              </w:rPr>
              <w:t>(мәдени-гигиеналық дағдылар, өзіне-өзі қызмет ету)</w:t>
            </w:r>
            <w:r>
              <w:rPr>
                <w:rFonts w:ascii="Times New Roman" w:hAnsi="Times New Roman" w:eastAsia="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6F053764">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p>
          <w:p w14:paraId="49D88BC4">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p>
        </w:tc>
      </w:tr>
      <w:tr w14:paraId="7F4757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557" w:type="dxa"/>
            <w:tcBorders>
              <w:top w:val="single" w:color="000000" w:sz="4" w:space="0"/>
              <w:left w:val="single" w:color="000000" w:sz="4" w:space="0"/>
              <w:bottom w:val="single" w:color="000000" w:sz="4" w:space="0"/>
              <w:right w:val="single" w:color="000000" w:sz="4" w:space="0"/>
            </w:tcBorders>
          </w:tcPr>
          <w:p w14:paraId="140DF971">
            <w:pPr>
              <w:pStyle w:val="24"/>
              <w:ind w:left="110" w:right="498"/>
              <w:rPr>
                <w:b/>
                <w:sz w:val="20"/>
                <w:szCs w:val="20"/>
              </w:rPr>
            </w:pPr>
            <w:r>
              <w:rPr>
                <w:b/>
                <w:sz w:val="20"/>
                <w:szCs w:val="20"/>
              </w:rPr>
              <w:t>Балалардың дербес әрекеті(баяу қимылды ойындар,үстелүсті ойындары,</w:t>
            </w:r>
          </w:p>
          <w:p w14:paraId="7D5B86B7">
            <w:pPr>
              <w:pStyle w:val="24"/>
              <w:ind w:left="110" w:right="576"/>
              <w:rPr>
                <w:b/>
                <w:sz w:val="20"/>
                <w:szCs w:val="20"/>
              </w:rPr>
            </w:pPr>
            <w:r>
              <w:rPr>
                <w:b/>
                <w:sz w:val="20"/>
                <w:szCs w:val="20"/>
              </w:rPr>
              <w:t>бейнелеуәрекеті,кітаптарқарау және тағы басқаәрекеттер)</w:t>
            </w:r>
          </w:p>
        </w:tc>
        <w:tc>
          <w:tcPr>
            <w:tcW w:w="2973" w:type="dxa"/>
            <w:tcBorders>
              <w:top w:val="single" w:color="000000" w:sz="4" w:space="0"/>
              <w:left w:val="single" w:color="000000" w:sz="4" w:space="0"/>
              <w:bottom w:val="single" w:color="000000" w:sz="4" w:space="0"/>
              <w:right w:val="single" w:color="000000" w:sz="4" w:space="0"/>
            </w:tcBorders>
          </w:tcPr>
          <w:p w14:paraId="4D8B5891">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Әшекей заттарға  қарап отырып бейнелеу, мүсіндеу, қиып жапсыру</w:t>
            </w:r>
          </w:p>
          <w:p w14:paraId="105EC2CD">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(Шығармашылық іс-әрекеті)</w:t>
            </w:r>
          </w:p>
          <w:p w14:paraId="4625738E">
            <w:pPr>
              <w:pStyle w:val="22"/>
              <w:widowControl w:val="0"/>
              <w:tabs>
                <w:tab w:val="left" w:pos="18995"/>
              </w:tabs>
              <w:autoSpaceDE w:val="0"/>
              <w:autoSpaceDN w:val="0"/>
              <w:rPr>
                <w:rFonts w:ascii="Times New Roman" w:hAnsi="Times New Roman"/>
                <w:sz w:val="20"/>
                <w:szCs w:val="20"/>
                <w:lang w:val="kk-KZ"/>
              </w:rPr>
            </w:pPr>
          </w:p>
          <w:p w14:paraId="16DA4BB5">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Әскерлер бейнеленген кітаптарды көрсету арқылы ел қорғаудың ардақты міндет екендігін түсіндіру. Қазақстан Республикасы әскері туралы түсініктерін кеңейту</w:t>
            </w:r>
          </w:p>
          <w:p w14:paraId="0E698913">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(танымдық іс әрекет)</w:t>
            </w:r>
          </w:p>
          <w:p w14:paraId="7F7E2D73">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Заттарды  түрлі белгілері бойынша (түсі, пішіні, өлшемі, материалы, қолданылуы) салыстыра білуге үйрету</w:t>
            </w:r>
          </w:p>
          <w:p w14:paraId="2C3E8B38">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(зерттеу іс әрекеті)</w:t>
            </w:r>
          </w:p>
          <w:p w14:paraId="3EFEE7D7">
            <w:pPr>
              <w:pStyle w:val="24"/>
              <w:rPr>
                <w:sz w:val="20"/>
                <w:szCs w:val="20"/>
              </w:rPr>
            </w:pPr>
          </w:p>
        </w:tc>
        <w:tc>
          <w:tcPr>
            <w:tcW w:w="1843" w:type="dxa"/>
            <w:gridSpan w:val="2"/>
            <w:tcBorders>
              <w:top w:val="single" w:color="000000" w:sz="4" w:space="0"/>
              <w:left w:val="single" w:color="000000" w:sz="4" w:space="0"/>
              <w:bottom w:val="single" w:color="000000" w:sz="4" w:space="0"/>
              <w:right w:val="single" w:color="000000" w:sz="4" w:space="0"/>
            </w:tcBorders>
          </w:tcPr>
          <w:p w14:paraId="057FDE31">
            <w:pPr>
              <w:pStyle w:val="22"/>
              <w:widowControl w:val="0"/>
              <w:tabs>
                <w:tab w:val="left" w:pos="18995"/>
              </w:tabs>
              <w:autoSpaceDE w:val="0"/>
              <w:autoSpaceDN w:val="0"/>
              <w:rPr>
                <w:rFonts w:ascii="Times New Roman" w:hAnsi="Times New Roman" w:eastAsia="Times New Roman"/>
                <w:b/>
                <w:bCs/>
                <w:sz w:val="20"/>
                <w:szCs w:val="20"/>
                <w:lang w:val="kk-KZ" w:eastAsia="ru-RU"/>
              </w:rPr>
            </w:pPr>
            <w:r>
              <w:rPr>
                <w:rFonts w:ascii="Times New Roman" w:hAnsi="Times New Roman" w:eastAsia="Times New Roman"/>
                <w:b/>
                <w:bCs/>
                <w:sz w:val="20"/>
                <w:szCs w:val="20"/>
                <w:lang w:val="kk-KZ" w:eastAsia="ru-RU"/>
              </w:rPr>
              <w:t xml:space="preserve">Вариативтік бөлім </w:t>
            </w:r>
          </w:p>
          <w:p w14:paraId="0BC58AA5">
            <w:pPr>
              <w:pStyle w:val="22"/>
              <w:widowControl w:val="0"/>
              <w:tabs>
                <w:tab w:val="left" w:pos="18995"/>
              </w:tabs>
              <w:autoSpaceDE w:val="0"/>
              <w:autoSpaceDN w:val="0"/>
              <w:rPr>
                <w:rFonts w:ascii="Times New Roman" w:hAnsi="Times New Roman" w:eastAsia="Times New Roman"/>
                <w:b/>
                <w:bCs/>
                <w:sz w:val="20"/>
                <w:szCs w:val="20"/>
                <w:lang w:val="kk-KZ" w:eastAsia="ru-RU"/>
              </w:rPr>
            </w:pPr>
            <w:r>
              <w:rPr>
                <w:rFonts w:ascii="Times New Roman" w:hAnsi="Times New Roman" w:eastAsia="Times New Roman"/>
                <w:b/>
                <w:bCs/>
                <w:sz w:val="20"/>
                <w:szCs w:val="20"/>
                <w:lang w:val="kk-KZ" w:eastAsia="ru-RU"/>
              </w:rPr>
              <w:t xml:space="preserve">Тақырыбы: </w:t>
            </w:r>
          </w:p>
          <w:p w14:paraId="2433EC90">
            <w:pPr>
              <w:pStyle w:val="22"/>
              <w:widowControl w:val="0"/>
              <w:tabs>
                <w:tab w:val="left" w:pos="18995"/>
              </w:tabs>
              <w:autoSpaceDE w:val="0"/>
              <w:autoSpaceDN w:val="0"/>
              <w:rPr>
                <w:rFonts w:ascii="Times New Roman" w:hAnsi="Times New Roman" w:eastAsia="Times New Roman"/>
                <w:b/>
                <w:bCs/>
                <w:sz w:val="20"/>
                <w:szCs w:val="20"/>
                <w:lang w:val="kk-KZ" w:eastAsia="ru-RU"/>
              </w:rPr>
            </w:pPr>
          </w:p>
          <w:p w14:paraId="59A7D698">
            <w:pPr>
              <w:pStyle w:val="22"/>
              <w:widowControl w:val="0"/>
              <w:tabs>
                <w:tab w:val="left" w:pos="18995"/>
              </w:tabs>
              <w:autoSpaceDE w:val="0"/>
              <w:autoSpaceDN w:val="0"/>
              <w:rPr>
                <w:rFonts w:ascii="Times New Roman" w:hAnsi="Times New Roman" w:eastAsia="Times New Roman"/>
                <w:bCs/>
                <w:sz w:val="20"/>
                <w:szCs w:val="20"/>
                <w:lang w:val="kk-KZ" w:eastAsia="ru-RU"/>
              </w:rPr>
            </w:pPr>
            <w:r>
              <w:rPr>
                <w:rFonts w:ascii="Times New Roman" w:hAnsi="Times New Roman" w:eastAsia="Times New Roman"/>
                <w:bCs/>
                <w:sz w:val="20"/>
                <w:szCs w:val="20"/>
                <w:lang w:val="kk-KZ" w:eastAsia="ru-RU"/>
              </w:rPr>
              <w:t xml:space="preserve">Менің қиялымдағы кітап </w:t>
            </w:r>
          </w:p>
          <w:p w14:paraId="5A40E2ED">
            <w:pPr>
              <w:pStyle w:val="22"/>
              <w:widowControl w:val="0"/>
              <w:tabs>
                <w:tab w:val="left" w:pos="18995"/>
              </w:tabs>
              <w:autoSpaceDE w:val="0"/>
              <w:autoSpaceDN w:val="0"/>
              <w:rPr>
                <w:rFonts w:ascii="Times New Roman" w:hAnsi="Times New Roman" w:eastAsia="Times New Roman"/>
                <w:bCs/>
                <w:sz w:val="20"/>
                <w:szCs w:val="20"/>
                <w:lang w:val="kk-KZ" w:eastAsia="ru-RU"/>
              </w:rPr>
            </w:pPr>
            <w:r>
              <w:rPr>
                <w:rFonts w:ascii="Times New Roman" w:hAnsi="Times New Roman" w:eastAsia="Times New Roman"/>
                <w:bCs/>
                <w:sz w:val="20"/>
                <w:szCs w:val="20"/>
                <w:lang w:val="kk-KZ" w:eastAsia="ru-RU"/>
              </w:rPr>
              <w:t>Балалар өз қиялынан суреттер жапсырып,кітап жасап шығады.</w:t>
            </w:r>
          </w:p>
          <w:p w14:paraId="294F5B24">
            <w:pPr>
              <w:pStyle w:val="22"/>
              <w:widowControl w:val="0"/>
              <w:tabs>
                <w:tab w:val="left" w:pos="18995"/>
              </w:tabs>
              <w:autoSpaceDE w:val="0"/>
              <w:autoSpaceDN w:val="0"/>
              <w:rPr>
                <w:rFonts w:ascii="Times New Roman" w:hAnsi="Times New Roman" w:eastAsia="Times New Roman"/>
                <w:bCs/>
                <w:sz w:val="20"/>
                <w:szCs w:val="20"/>
                <w:lang w:val="kk-KZ" w:eastAsia="ru-RU"/>
              </w:rPr>
            </w:pPr>
          </w:p>
          <w:p w14:paraId="08987732">
            <w:pPr>
              <w:pStyle w:val="22"/>
              <w:widowControl w:val="0"/>
              <w:tabs>
                <w:tab w:val="left" w:pos="18995"/>
              </w:tabs>
              <w:autoSpaceDE w:val="0"/>
              <w:autoSpaceDN w:val="0"/>
              <w:rPr>
                <w:rFonts w:ascii="Times New Roman" w:hAnsi="Times New Roman"/>
                <w:bCs/>
                <w:sz w:val="20"/>
                <w:szCs w:val="20"/>
                <w:lang w:val="kk-KZ"/>
              </w:rPr>
            </w:pPr>
            <w:r>
              <w:rPr>
                <w:rFonts w:ascii="Times New Roman" w:hAnsi="Times New Roman"/>
                <w:bCs/>
                <w:sz w:val="20"/>
                <w:szCs w:val="20"/>
                <w:lang w:val="kk-KZ"/>
              </w:rPr>
              <w:t xml:space="preserve">Шығармашылық іс-әрекеті),  Қарым-қатынас іс-әрекеті) </w:t>
            </w:r>
          </w:p>
          <w:p w14:paraId="5F9C7E25">
            <w:pPr>
              <w:pStyle w:val="22"/>
              <w:widowControl w:val="0"/>
              <w:tabs>
                <w:tab w:val="left" w:pos="18995"/>
              </w:tabs>
              <w:autoSpaceDE w:val="0"/>
              <w:autoSpaceDN w:val="0"/>
              <w:rPr>
                <w:rFonts w:ascii="Times New Roman" w:hAnsi="Times New Roman"/>
                <w:b/>
                <w:bCs/>
                <w:sz w:val="20"/>
                <w:szCs w:val="20"/>
                <w:lang w:val="kk-KZ"/>
              </w:rPr>
            </w:pPr>
          </w:p>
          <w:p w14:paraId="2F797314">
            <w:pPr>
              <w:pStyle w:val="22"/>
              <w:widowControl w:val="0"/>
              <w:tabs>
                <w:tab w:val="left" w:pos="18995"/>
              </w:tabs>
              <w:autoSpaceDE w:val="0"/>
              <w:autoSpaceDN w:val="0"/>
              <w:rPr>
                <w:rFonts w:ascii="Times New Roman" w:hAnsi="Times New Roman"/>
                <w:b/>
                <w:bCs/>
                <w:sz w:val="20"/>
                <w:szCs w:val="20"/>
                <w:lang w:val="kk-KZ"/>
              </w:rPr>
            </w:pPr>
          </w:p>
        </w:tc>
        <w:tc>
          <w:tcPr>
            <w:tcW w:w="2410" w:type="dxa"/>
            <w:gridSpan w:val="3"/>
            <w:tcBorders>
              <w:top w:val="single" w:color="000000" w:sz="4" w:space="0"/>
              <w:left w:val="single" w:color="000000" w:sz="4" w:space="0"/>
              <w:bottom w:val="single" w:color="000000" w:sz="4" w:space="0"/>
              <w:right w:val="single" w:color="000000" w:sz="4" w:space="0"/>
            </w:tcBorders>
          </w:tcPr>
          <w:p w14:paraId="57C2BD14">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«Ұр тоқпақ»  ертегісін оқып беру.Эмоционалды-бейнелік мазмұнын қабылдауға, баяндау сипатын сезінуге баулу. Кейіпкерлерді сомдау арқылы ойындар</w:t>
            </w:r>
          </w:p>
          <w:p w14:paraId="4C3E7FED">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 xml:space="preserve">(Қарым-қатынас іс-әрекеті) </w:t>
            </w:r>
          </w:p>
          <w:p w14:paraId="4DB7B834">
            <w:pPr>
              <w:pStyle w:val="24"/>
              <w:rPr>
                <w:sz w:val="20"/>
                <w:szCs w:val="20"/>
              </w:rPr>
            </w:pPr>
            <w:r>
              <w:rPr>
                <w:sz w:val="20"/>
                <w:szCs w:val="20"/>
              </w:rPr>
              <w:t xml:space="preserve"> «Бестемше» ойынын ойнату. </w:t>
            </w:r>
          </w:p>
        </w:tc>
        <w:tc>
          <w:tcPr>
            <w:tcW w:w="2692" w:type="dxa"/>
            <w:gridSpan w:val="2"/>
            <w:tcBorders>
              <w:top w:val="single" w:color="000000" w:sz="4" w:space="0"/>
              <w:left w:val="single" w:color="000000" w:sz="4" w:space="0"/>
              <w:bottom w:val="single" w:color="000000" w:sz="4" w:space="0"/>
              <w:right w:val="single" w:color="000000" w:sz="4" w:space="0"/>
            </w:tcBorders>
          </w:tcPr>
          <w:p w14:paraId="0EB87C1C">
            <w:pPr>
              <w:pStyle w:val="22"/>
              <w:widowControl w:val="0"/>
              <w:tabs>
                <w:tab w:val="left" w:pos="18995"/>
              </w:tabs>
              <w:autoSpaceDE w:val="0"/>
              <w:autoSpaceDN w:val="0"/>
              <w:rPr>
                <w:rFonts w:ascii="Times New Roman" w:hAnsi="Times New Roman" w:eastAsia="Times New Roman"/>
                <w:b/>
                <w:bCs/>
                <w:sz w:val="20"/>
                <w:szCs w:val="20"/>
                <w:lang w:val="kk-KZ" w:eastAsia="ru-RU"/>
              </w:rPr>
            </w:pPr>
            <w:r>
              <w:rPr>
                <w:rFonts w:ascii="Times New Roman" w:hAnsi="Times New Roman" w:eastAsia="Times New Roman"/>
                <w:b/>
                <w:bCs/>
                <w:sz w:val="20"/>
                <w:szCs w:val="20"/>
                <w:lang w:val="kk-KZ" w:eastAsia="ru-RU"/>
              </w:rPr>
              <w:t xml:space="preserve">Вариативтік бөлім </w:t>
            </w:r>
          </w:p>
          <w:p w14:paraId="6758EBA4">
            <w:pPr>
              <w:pStyle w:val="22"/>
              <w:widowControl w:val="0"/>
              <w:tabs>
                <w:tab w:val="left" w:pos="18995"/>
              </w:tabs>
              <w:autoSpaceDE w:val="0"/>
              <w:autoSpaceDN w:val="0"/>
              <w:rPr>
                <w:rFonts w:ascii="Times New Roman" w:hAnsi="Times New Roman" w:eastAsia="Times New Roman"/>
                <w:b/>
                <w:bCs/>
                <w:sz w:val="20"/>
                <w:szCs w:val="20"/>
                <w:lang w:val="kk-KZ" w:eastAsia="ru-RU"/>
              </w:rPr>
            </w:pPr>
            <w:r>
              <w:rPr>
                <w:rFonts w:ascii="Times New Roman" w:hAnsi="Times New Roman" w:eastAsia="Times New Roman"/>
                <w:b/>
                <w:bCs/>
                <w:sz w:val="20"/>
                <w:szCs w:val="20"/>
                <w:lang w:val="kk-KZ" w:eastAsia="ru-RU"/>
              </w:rPr>
              <w:t xml:space="preserve">Тақырыбы: </w:t>
            </w:r>
          </w:p>
          <w:p w14:paraId="48F8598B">
            <w:pPr>
              <w:pStyle w:val="22"/>
              <w:widowControl w:val="0"/>
              <w:tabs>
                <w:tab w:val="left" w:pos="18995"/>
              </w:tabs>
              <w:autoSpaceDE w:val="0"/>
              <w:autoSpaceDN w:val="0"/>
              <w:rPr>
                <w:rFonts w:ascii="Times New Roman" w:hAnsi="Times New Roman" w:eastAsia="Times New Roman"/>
                <w:sz w:val="20"/>
                <w:szCs w:val="20"/>
                <w:lang w:val="kk-KZ" w:eastAsia="ru-RU"/>
              </w:rPr>
            </w:pPr>
            <w:r>
              <w:rPr>
                <w:rFonts w:ascii="Times New Roman" w:hAnsi="Times New Roman" w:eastAsia="Times New Roman"/>
                <w:sz w:val="20"/>
                <w:szCs w:val="20"/>
                <w:lang w:val="kk-KZ" w:eastAsia="ru-RU"/>
              </w:rPr>
              <w:t>Мобильді кітапхана</w:t>
            </w:r>
          </w:p>
          <w:p w14:paraId="0AFE2627">
            <w:pPr>
              <w:pStyle w:val="22"/>
              <w:widowControl w:val="0"/>
              <w:tabs>
                <w:tab w:val="left" w:pos="18995"/>
              </w:tabs>
              <w:autoSpaceDE w:val="0"/>
              <w:autoSpaceDN w:val="0"/>
              <w:rPr>
                <w:rFonts w:ascii="Times New Roman" w:hAnsi="Times New Roman"/>
                <w:bCs/>
                <w:sz w:val="20"/>
                <w:szCs w:val="20"/>
                <w:lang w:val="kk-KZ"/>
              </w:rPr>
            </w:pPr>
            <w:r>
              <w:rPr>
                <w:rFonts w:ascii="Times New Roman" w:hAnsi="Times New Roman" w:eastAsia="Times New Roman"/>
                <w:bCs/>
                <w:sz w:val="20"/>
                <w:szCs w:val="20"/>
                <w:lang w:val="kk-KZ" w:eastAsia="ru-RU"/>
              </w:rPr>
              <w:t>Ақпарат көздерімен сусындату, ертегі, әңгіме, өлеңдерді тыңдауға, көркемсөзге кітапқа қызығушылыққа баулу. Еркін ойындарда әңгімелесушінің сөзін бөлмей, кезекпен сөйлеу.</w:t>
            </w:r>
            <w:r>
              <w:rPr>
                <w:rFonts w:ascii="Times New Roman" w:hAnsi="Times New Roman"/>
                <w:bCs/>
                <w:sz w:val="20"/>
                <w:szCs w:val="20"/>
                <w:lang w:val="kk-KZ"/>
              </w:rPr>
              <w:t xml:space="preserve"> (Шығармашылық іс-әрекеті),  Қарым-қатынас іс-әрекеті) </w:t>
            </w:r>
          </w:p>
          <w:p w14:paraId="2314A27D">
            <w:pPr>
              <w:pStyle w:val="24"/>
              <w:rPr>
                <w:sz w:val="20"/>
                <w:szCs w:val="20"/>
              </w:rPr>
            </w:pPr>
          </w:p>
        </w:tc>
        <w:tc>
          <w:tcPr>
            <w:tcW w:w="2420" w:type="dxa"/>
            <w:tcBorders>
              <w:top w:val="single" w:color="000000" w:sz="4" w:space="0"/>
              <w:left w:val="single" w:color="000000" w:sz="4" w:space="0"/>
              <w:bottom w:val="single" w:color="000000" w:sz="4" w:space="0"/>
              <w:right w:val="single" w:color="000000" w:sz="4" w:space="0"/>
            </w:tcBorders>
          </w:tcPr>
          <w:p w14:paraId="3A9894BB">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 xml:space="preserve">Зергерлік бұйымдардан ұжымдық шығармашылық жұмыс. </w:t>
            </w:r>
          </w:p>
          <w:p w14:paraId="1AD218F6">
            <w:pPr>
              <w:pStyle w:val="24"/>
              <w:tabs>
                <w:tab w:val="left" w:pos="18995"/>
              </w:tabs>
              <w:rPr>
                <w:b/>
                <w:bCs/>
                <w:sz w:val="20"/>
                <w:szCs w:val="20"/>
              </w:rPr>
            </w:pPr>
            <w:r>
              <w:rPr>
                <w:b/>
                <w:bCs/>
                <w:sz w:val="20"/>
                <w:szCs w:val="20"/>
              </w:rPr>
              <w:t>(Шығармашылық іс-әрекеті)</w:t>
            </w:r>
          </w:p>
          <w:p w14:paraId="5F922E4D">
            <w:pPr>
              <w:pStyle w:val="24"/>
              <w:tabs>
                <w:tab w:val="left" w:pos="18995"/>
              </w:tabs>
              <w:rPr>
                <w:sz w:val="20"/>
                <w:szCs w:val="20"/>
              </w:rPr>
            </w:pPr>
          </w:p>
          <w:p w14:paraId="2F76DBC2">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Құрастыру материалдарынан әр түрлі заттар  құрастыру.</w:t>
            </w:r>
          </w:p>
          <w:p w14:paraId="3545A0CF">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(Танымдық,  іс-әрекеті)</w:t>
            </w:r>
          </w:p>
          <w:p w14:paraId="602A90A2">
            <w:pPr>
              <w:widowControl w:val="0"/>
              <w:autoSpaceDE w:val="0"/>
              <w:autoSpaceDN w:val="0"/>
              <w:spacing w:after="0" w:line="240" w:lineRule="auto"/>
              <w:jc w:val="both"/>
              <w:rPr>
                <w:rFonts w:ascii="Times New Roman" w:hAnsi="Times New Roman" w:cs="Times New Roman"/>
                <w:b/>
                <w:bCs/>
                <w:sz w:val="20"/>
                <w:szCs w:val="20"/>
                <w:lang w:val="kk-KZ"/>
              </w:rPr>
            </w:pPr>
          </w:p>
        </w:tc>
      </w:tr>
      <w:tr w14:paraId="1C714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2557" w:type="dxa"/>
            <w:tcBorders>
              <w:top w:val="single" w:color="000000" w:sz="4" w:space="0"/>
              <w:left w:val="single" w:color="000000" w:sz="4" w:space="0"/>
              <w:bottom w:val="single" w:color="000000" w:sz="4" w:space="0"/>
              <w:right w:val="single" w:color="000000" w:sz="4" w:space="0"/>
            </w:tcBorders>
          </w:tcPr>
          <w:p w14:paraId="6A2F0207">
            <w:pPr>
              <w:pStyle w:val="24"/>
              <w:ind w:left="110"/>
              <w:rPr>
                <w:b/>
                <w:sz w:val="20"/>
                <w:szCs w:val="20"/>
              </w:rPr>
            </w:pPr>
            <w:r>
              <w:rPr>
                <w:b/>
                <w:sz w:val="20"/>
                <w:szCs w:val="20"/>
              </w:rPr>
              <w:t>Балаларменжекежұмыс</w:t>
            </w:r>
          </w:p>
        </w:tc>
        <w:tc>
          <w:tcPr>
            <w:tcW w:w="2973" w:type="dxa"/>
            <w:tcBorders>
              <w:top w:val="single" w:color="000000" w:sz="4" w:space="0"/>
              <w:left w:val="single" w:color="000000" w:sz="4" w:space="0"/>
              <w:bottom w:val="single" w:color="000000" w:sz="4" w:space="0"/>
              <w:right w:val="single" w:color="000000" w:sz="4" w:space="0"/>
            </w:tcBorders>
          </w:tcPr>
          <w:p w14:paraId="139F5CF1">
            <w:pPr>
              <w:widowControl w:val="0"/>
              <w:tabs>
                <w:tab w:val="left" w:pos="18995"/>
              </w:tabs>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Расулға </w:t>
            </w:r>
            <w:r>
              <w:rPr>
                <w:rFonts w:ascii="Times New Roman" w:hAnsi="Times New Roman" w:cs="Times New Roman"/>
                <w:color w:val="000000"/>
                <w:sz w:val="20"/>
                <w:szCs w:val="20"/>
                <w:lang w:val="kk-KZ"/>
              </w:rPr>
              <w:t xml:space="preserve"> теңсіздік шығара алуға көмектесу</w:t>
            </w:r>
          </w:p>
          <w:p w14:paraId="2E586B59">
            <w:pPr>
              <w:pStyle w:val="24"/>
              <w:tabs>
                <w:tab w:val="left" w:pos="18995"/>
              </w:tabs>
              <w:rPr>
                <w:sz w:val="20"/>
                <w:szCs w:val="20"/>
              </w:rPr>
            </w:pPr>
          </w:p>
          <w:p w14:paraId="383084C6">
            <w:pPr>
              <w:pStyle w:val="24"/>
              <w:rPr>
                <w:sz w:val="20"/>
                <w:szCs w:val="20"/>
              </w:rPr>
            </w:pPr>
          </w:p>
        </w:tc>
        <w:tc>
          <w:tcPr>
            <w:tcW w:w="1843" w:type="dxa"/>
            <w:gridSpan w:val="2"/>
            <w:tcBorders>
              <w:top w:val="single" w:color="000000" w:sz="4" w:space="0"/>
              <w:left w:val="single" w:color="000000" w:sz="4" w:space="0"/>
              <w:bottom w:val="single" w:color="000000" w:sz="4" w:space="0"/>
              <w:right w:val="single" w:color="000000" w:sz="4" w:space="0"/>
            </w:tcBorders>
          </w:tcPr>
          <w:p w14:paraId="704E05A9">
            <w:pPr>
              <w:pStyle w:val="24"/>
              <w:rPr>
                <w:sz w:val="20"/>
                <w:szCs w:val="20"/>
              </w:rPr>
            </w:pPr>
            <w:r>
              <w:rPr>
                <w:sz w:val="20"/>
                <w:szCs w:val="20"/>
              </w:rPr>
              <w:t xml:space="preserve">Айымға </w:t>
            </w:r>
            <w:r>
              <w:rPr>
                <w:color w:val="000000"/>
                <w:sz w:val="20"/>
                <w:szCs w:val="20"/>
              </w:rPr>
              <w:t xml:space="preserve"> әртүрлі жылдамдықпен – баяу, жылдам, орташа қарқынмен тоқтамай жүгіруге дағдыландыру</w:t>
            </w:r>
          </w:p>
        </w:tc>
        <w:tc>
          <w:tcPr>
            <w:tcW w:w="2410" w:type="dxa"/>
            <w:gridSpan w:val="3"/>
            <w:tcBorders>
              <w:top w:val="single" w:color="000000" w:sz="4" w:space="0"/>
              <w:left w:val="single" w:color="000000" w:sz="4" w:space="0"/>
              <w:bottom w:val="single" w:color="000000" w:sz="4" w:space="0"/>
              <w:right w:val="single" w:color="000000" w:sz="4" w:space="0"/>
            </w:tcBorders>
          </w:tcPr>
          <w:p w14:paraId="135A1372">
            <w:pPr>
              <w:widowControl w:val="0"/>
              <w:tabs>
                <w:tab w:val="left" w:pos="18995"/>
              </w:tabs>
              <w:autoSpaceDE w:val="0"/>
              <w:autoSpaceDN w:val="0"/>
              <w:spacing w:after="0" w:line="240" w:lineRule="auto"/>
              <w:rPr>
                <w:rFonts w:ascii="Times New Roman" w:hAnsi="Times New Roman" w:cs="Times New Roman"/>
                <w:sz w:val="20"/>
                <w:szCs w:val="20"/>
                <w:lang w:val="kk-KZ"/>
              </w:rPr>
            </w:pPr>
          </w:p>
          <w:p w14:paraId="51E17B77">
            <w:pPr>
              <w:widowControl w:val="0"/>
              <w:tabs>
                <w:tab w:val="left" w:pos="18995"/>
              </w:tabs>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Бекарысқа </w:t>
            </w:r>
            <w:r>
              <w:rPr>
                <w:rFonts w:ascii="Times New Roman" w:hAnsi="Times New Roman" w:cs="Times New Roman"/>
                <w:color w:val="000000"/>
                <w:sz w:val="20"/>
                <w:szCs w:val="20"/>
                <w:lang w:val="kk-KZ"/>
              </w:rPr>
              <w:t>10 көлеміндегі сандарды тура және кері санауды үйрету</w:t>
            </w:r>
          </w:p>
          <w:p w14:paraId="0FFB45D2">
            <w:pPr>
              <w:pStyle w:val="24"/>
              <w:rPr>
                <w:sz w:val="20"/>
                <w:szCs w:val="20"/>
              </w:rPr>
            </w:pPr>
          </w:p>
        </w:tc>
        <w:tc>
          <w:tcPr>
            <w:tcW w:w="2692" w:type="dxa"/>
            <w:gridSpan w:val="2"/>
            <w:tcBorders>
              <w:top w:val="single" w:color="000000" w:sz="4" w:space="0"/>
              <w:left w:val="single" w:color="000000" w:sz="4" w:space="0"/>
              <w:bottom w:val="single" w:color="000000" w:sz="4" w:space="0"/>
              <w:right w:val="single" w:color="000000" w:sz="4" w:space="0"/>
            </w:tcBorders>
          </w:tcPr>
          <w:p w14:paraId="2CB880B6">
            <w:pPr>
              <w:widowControl w:val="0"/>
              <w:tabs>
                <w:tab w:val="left" w:pos="18995"/>
              </w:tabs>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Мүсілімге  заттардың </w:t>
            </w:r>
            <w:r>
              <w:rPr>
                <w:rFonts w:ascii="Times New Roman" w:hAnsi="Times New Roman" w:cs="Times New Roman"/>
                <w:color w:val="000000"/>
                <w:sz w:val="20"/>
                <w:szCs w:val="20"/>
                <w:lang w:val="kk-KZ"/>
              </w:rPr>
              <w:t>пішіндерін өз еркімен анықтай алуға көмектесу</w:t>
            </w:r>
          </w:p>
          <w:p w14:paraId="1B000890">
            <w:pPr>
              <w:pStyle w:val="24"/>
              <w:rPr>
                <w:sz w:val="20"/>
                <w:szCs w:val="20"/>
              </w:rPr>
            </w:pPr>
          </w:p>
        </w:tc>
        <w:tc>
          <w:tcPr>
            <w:tcW w:w="2420" w:type="dxa"/>
            <w:tcBorders>
              <w:top w:val="single" w:color="000000" w:sz="4" w:space="0"/>
              <w:left w:val="single" w:color="000000" w:sz="4" w:space="0"/>
              <w:bottom w:val="single" w:color="000000" w:sz="4" w:space="0"/>
              <w:right w:val="single" w:color="000000" w:sz="4" w:space="0"/>
            </w:tcBorders>
          </w:tcPr>
          <w:p w14:paraId="043D1EEA">
            <w:pPr>
              <w:widowControl w:val="0"/>
              <w:tabs>
                <w:tab w:val="left" w:pos="18995"/>
              </w:tabs>
              <w:autoSpaceDE w:val="0"/>
              <w:autoSpaceDN w:val="0"/>
              <w:spacing w:after="0" w:line="240" w:lineRule="auto"/>
              <w:rPr>
                <w:rFonts w:ascii="Times New Roman" w:hAnsi="Times New Roman" w:cs="Times New Roman"/>
                <w:sz w:val="20"/>
                <w:szCs w:val="20"/>
                <w:lang w:val="kk-KZ"/>
              </w:rPr>
            </w:pPr>
          </w:p>
          <w:p w14:paraId="7CD435BB">
            <w:pPr>
              <w:widowControl w:val="0"/>
              <w:tabs>
                <w:tab w:val="left" w:pos="18995"/>
              </w:tabs>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Аятқа </w:t>
            </w:r>
            <w:r>
              <w:rPr>
                <w:rFonts w:ascii="Times New Roman" w:hAnsi="Times New Roman" w:cs="Times New Roman"/>
                <w:color w:val="000000"/>
                <w:sz w:val="20"/>
                <w:szCs w:val="20"/>
                <w:lang w:val="kk-KZ"/>
              </w:rPr>
              <w:t xml:space="preserve"> түстерді өз қалауы бойынша таңдай алуға көмектесу</w:t>
            </w:r>
          </w:p>
          <w:p w14:paraId="25702DF1">
            <w:pPr>
              <w:pStyle w:val="24"/>
              <w:rPr>
                <w:sz w:val="20"/>
                <w:szCs w:val="20"/>
              </w:rPr>
            </w:pPr>
          </w:p>
        </w:tc>
      </w:tr>
      <w:tr w14:paraId="51B186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557" w:type="dxa"/>
            <w:tcBorders>
              <w:top w:val="single" w:color="000000" w:sz="4" w:space="0"/>
              <w:left w:val="single" w:color="000000" w:sz="4" w:space="0"/>
              <w:bottom w:val="single" w:color="000000" w:sz="4" w:space="0"/>
              <w:right w:val="single" w:color="000000" w:sz="4" w:space="0"/>
            </w:tcBorders>
          </w:tcPr>
          <w:p w14:paraId="745F8067">
            <w:pPr>
              <w:pStyle w:val="24"/>
              <w:ind w:left="110"/>
              <w:rPr>
                <w:b/>
                <w:sz w:val="20"/>
                <w:szCs w:val="20"/>
              </w:rPr>
            </w:pPr>
            <w:r>
              <w:rPr>
                <w:b/>
                <w:sz w:val="20"/>
                <w:szCs w:val="20"/>
              </w:rPr>
              <w:t>Серуенгедайындық</w:t>
            </w:r>
          </w:p>
        </w:tc>
        <w:tc>
          <w:tcPr>
            <w:tcW w:w="12338" w:type="dxa"/>
            <w:gridSpan w:val="9"/>
            <w:tcBorders>
              <w:top w:val="single" w:color="000000" w:sz="4" w:space="0"/>
              <w:left w:val="single" w:color="000000" w:sz="4" w:space="0"/>
              <w:bottom w:val="single" w:color="000000" w:sz="4" w:space="0"/>
              <w:right w:val="single" w:color="000000" w:sz="4" w:space="0"/>
            </w:tcBorders>
          </w:tcPr>
          <w:p w14:paraId="189D938E">
            <w:pPr>
              <w:pStyle w:val="24"/>
              <w:rPr>
                <w:sz w:val="20"/>
                <w:szCs w:val="20"/>
              </w:rPr>
            </w:pPr>
            <w:r>
              <w:rPr>
                <w:sz w:val="20"/>
                <w:szCs w:val="20"/>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23231E42">
            <w:pPr>
              <w:pStyle w:val="24"/>
              <w:rPr>
                <w:sz w:val="20"/>
                <w:szCs w:val="20"/>
              </w:rPr>
            </w:pPr>
            <w:r>
              <w:rPr>
                <w:sz w:val="20"/>
                <w:szCs w:val="20"/>
              </w:rPr>
              <w:t xml:space="preserve">Қатармен жұптасып жүруді, қатарды бұзбауды  үйрету. Таза ауада қандай ойындар ойнайтынын балалармен жоспарлау. </w:t>
            </w:r>
            <w:r>
              <w:rPr>
                <w:color w:val="0070C0"/>
                <w:sz w:val="20"/>
                <w:szCs w:val="20"/>
              </w:rPr>
              <w:t>(</w:t>
            </w:r>
            <w:r>
              <w:rPr>
                <w:b/>
                <w:bCs/>
                <w:color w:val="0070C0"/>
                <w:sz w:val="20"/>
                <w:szCs w:val="20"/>
              </w:rPr>
              <w:t>сөйлеуді дамыту, өзіне-өзі қызмет ету дағдылары, ірі және ұсақ моториканы дамыту)</w:t>
            </w:r>
            <w:r>
              <w:rPr>
                <w:color w:val="0070C0"/>
                <w:sz w:val="20"/>
                <w:szCs w:val="20"/>
              </w:rPr>
              <w:t>.</w:t>
            </w:r>
          </w:p>
        </w:tc>
      </w:tr>
      <w:tr w14:paraId="5E710A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7" w:type="dxa"/>
            <w:tcBorders>
              <w:top w:val="single" w:color="000000" w:sz="4" w:space="0"/>
              <w:left w:val="single" w:color="000000" w:sz="4" w:space="0"/>
              <w:bottom w:val="single" w:color="000000" w:sz="4" w:space="0"/>
              <w:right w:val="single" w:color="000000" w:sz="4" w:space="0"/>
            </w:tcBorders>
          </w:tcPr>
          <w:p w14:paraId="06976FAB">
            <w:pPr>
              <w:pStyle w:val="24"/>
              <w:ind w:left="110"/>
              <w:rPr>
                <w:b/>
                <w:sz w:val="20"/>
                <w:szCs w:val="20"/>
              </w:rPr>
            </w:pPr>
            <w:r>
              <w:rPr>
                <w:b/>
                <w:sz w:val="20"/>
                <w:szCs w:val="20"/>
              </w:rPr>
              <w:t>Серуен</w:t>
            </w:r>
          </w:p>
        </w:tc>
        <w:tc>
          <w:tcPr>
            <w:tcW w:w="2973" w:type="dxa"/>
            <w:tcBorders>
              <w:top w:val="single" w:color="000000" w:sz="4" w:space="0"/>
              <w:left w:val="single" w:color="000000" w:sz="4" w:space="0"/>
              <w:bottom w:val="single" w:color="000000" w:sz="4" w:space="0"/>
              <w:right w:val="single" w:color="000000" w:sz="4" w:space="0"/>
            </w:tcBorders>
          </w:tcPr>
          <w:p w14:paraId="18FECF3A">
            <w:pPr>
              <w:widowControl w:val="0"/>
              <w:autoSpaceDE w:val="0"/>
              <w:autoSpaceDN w:val="0"/>
              <w:spacing w:after="0" w:line="240" w:lineRule="auto"/>
              <w:ind w:right="-105"/>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«Әуенді тап» </w:t>
            </w:r>
          </w:p>
          <w:p w14:paraId="39CF1045">
            <w:pPr>
              <w:widowControl w:val="0"/>
              <w:autoSpaceDE w:val="0"/>
              <w:autoSpaceDN w:val="0"/>
              <w:spacing w:after="0" w:line="240" w:lineRule="auto"/>
              <w:ind w:right="-105"/>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Мақсаты: Жаңа жылдық мерекесі туралы түсініктерге ие. Әуезді әндету іскерліктері дамыған. Би қимылдарын орындай алады.</w:t>
            </w:r>
          </w:p>
          <w:p w14:paraId="1A347EC2">
            <w:pPr>
              <w:widowControl w:val="0"/>
              <w:autoSpaceDE w:val="0"/>
              <w:autoSpaceDN w:val="0"/>
              <w:spacing w:after="0" w:line="240" w:lineRule="auto"/>
              <w:rPr>
                <w:rFonts w:ascii="Times New Roman" w:hAnsi="Times New Roman" w:eastAsia="Times New Roman" w:cs="Times New Roman"/>
                <w:sz w:val="20"/>
                <w:szCs w:val="20"/>
                <w:lang w:val="kk-KZ"/>
              </w:rPr>
            </w:pPr>
          </w:p>
          <w:p w14:paraId="61E5296D">
            <w:pPr>
              <w:widowControl w:val="0"/>
              <w:shd w:val="clear" w:color="auto" w:fill="FFFFFF"/>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Үстел-үсті ойын: «</w:t>
            </w:r>
            <w:r>
              <w:rPr>
                <w:rFonts w:ascii="Times New Roman" w:hAnsi="Times New Roman" w:eastAsia="Times New Roman" w:cs="Times New Roman"/>
                <w:sz w:val="20"/>
                <w:szCs w:val="20"/>
                <w:shd w:val="clear" w:color="auto" w:fill="FFFFFF"/>
                <w:lang w:val="kk-KZ"/>
              </w:rPr>
              <w:t>Саусақтарың қандай?»</w:t>
            </w:r>
          </w:p>
          <w:p w14:paraId="53C71A7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Calibri" w:cs="Times New Roman"/>
                <w:sz w:val="20"/>
                <w:szCs w:val="20"/>
                <w:lang w:val="en-US" w:eastAsia="ru-RU"/>
              </w:rPr>
              <w:drawing>
                <wp:inline distT="0" distB="0" distL="0" distR="0">
                  <wp:extent cx="1274445" cy="1064260"/>
                  <wp:effectExtent l="0" t="0" r="1905" b="2540"/>
                  <wp:docPr id="6" name="Рисунок 22" descr="https://ds04.infourok.ru/uploads/ex/0e54/00160753-c7087908/hello_html_588c1fd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22" descr="https://ds04.infourok.ru/uploads/ex/0e54/00160753-c7087908/hello_html_588c1fd8.gif"/>
                          <pic:cNvPicPr>
                            <a:picLocks noChangeAspect="1" noChangeArrowheads="1"/>
                          </pic:cNvPicPr>
                        </pic:nvPicPr>
                        <pic:blipFill>
                          <a:blip r:embed="rId8" cstate="print">
                            <a:extLst>
                              <a:ext uri="{28A0092B-C50C-407E-A947-70E740481C1C}">
                                <a14:useLocalDpi xmlns:a14="http://schemas.microsoft.com/office/drawing/2010/main" val="0"/>
                              </a:ext>
                            </a:extLst>
                          </a:blip>
                          <a:srcRect l="633" t="15190" r="-633" b="2554"/>
                          <a:stretch>
                            <a:fillRect/>
                          </a:stretch>
                        </pic:blipFill>
                        <pic:spPr>
                          <a:xfrm>
                            <a:off x="0" y="0"/>
                            <a:ext cx="1274445" cy="1064260"/>
                          </a:xfrm>
                          <a:prstGeom prst="rect">
                            <a:avLst/>
                          </a:prstGeom>
                          <a:noFill/>
                          <a:ln>
                            <a:noFill/>
                          </a:ln>
                        </pic:spPr>
                      </pic:pic>
                    </a:graphicData>
                  </a:graphic>
                </wp:inline>
              </w:drawing>
            </w:r>
            <w:r>
              <w:rPr>
                <w:rFonts w:ascii="Times New Roman" w:hAnsi="Times New Roman" w:eastAsia="Times New Roman" w:cs="Times New Roman"/>
                <w:sz w:val="20"/>
                <w:szCs w:val="20"/>
                <w:lang w:val="kk-KZ"/>
              </w:rPr>
              <w:t xml:space="preserve"> Ресурстар: дидактикалық</w:t>
            </w:r>
          </w:p>
          <w:p w14:paraId="56A7018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материалдар</w:t>
            </w:r>
          </w:p>
          <w:p w14:paraId="0856B663">
            <w:pPr>
              <w:pStyle w:val="24"/>
              <w:rPr>
                <w:sz w:val="20"/>
                <w:szCs w:val="20"/>
              </w:rPr>
            </w:pPr>
            <w:r>
              <w:rPr>
                <w:sz w:val="20"/>
                <w:szCs w:val="20"/>
              </w:rPr>
              <w:t>(жаппай бақылау)</w:t>
            </w:r>
          </w:p>
        </w:tc>
        <w:tc>
          <w:tcPr>
            <w:tcW w:w="1843" w:type="dxa"/>
            <w:gridSpan w:val="2"/>
            <w:tcBorders>
              <w:top w:val="single" w:color="000000" w:sz="4" w:space="0"/>
              <w:left w:val="single" w:color="000000" w:sz="4" w:space="0"/>
              <w:bottom w:val="single" w:color="000000" w:sz="4" w:space="0"/>
              <w:right w:val="single" w:color="000000" w:sz="4" w:space="0"/>
            </w:tcBorders>
          </w:tcPr>
          <w:p w14:paraId="4AB4EA3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Кішкентай зерттеушілер</w:t>
            </w:r>
          </w:p>
          <w:p w14:paraId="3D43B80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Calibri" w:cs="Times New Roman"/>
                <w:spacing w:val="-4"/>
                <w:sz w:val="20"/>
                <w:szCs w:val="20"/>
                <w:lang w:val="kk-KZ"/>
              </w:rPr>
              <w:t>Тақырыбы: Ойлан тап</w:t>
            </w:r>
            <w:r>
              <w:rPr>
                <w:rFonts w:ascii="Times New Roman" w:hAnsi="Times New Roman" w:eastAsia="Times New Roman" w:cs="Times New Roman"/>
                <w:sz w:val="20"/>
                <w:szCs w:val="20"/>
                <w:lang w:val="kk-KZ"/>
              </w:rPr>
              <w:t>»</w:t>
            </w:r>
          </w:p>
          <w:p w14:paraId="159A4DA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Мақсаты:</w:t>
            </w:r>
          </w:p>
          <w:p w14:paraId="71E071A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Б</w:t>
            </w:r>
            <w:r>
              <w:rPr>
                <w:rFonts w:ascii="Times New Roman" w:hAnsi="Times New Roman" w:eastAsia="Times New Roman" w:cs="Times New Roman"/>
                <w:spacing w:val="-1"/>
                <w:sz w:val="20"/>
                <w:szCs w:val="20"/>
                <w:lang w:val="kk-KZ"/>
              </w:rPr>
              <w:t>а</w:t>
            </w:r>
            <w:r>
              <w:rPr>
                <w:rFonts w:ascii="Times New Roman" w:hAnsi="Times New Roman" w:eastAsia="Times New Roman" w:cs="Times New Roman"/>
                <w:sz w:val="20"/>
                <w:szCs w:val="20"/>
                <w:lang w:val="kk-KZ"/>
              </w:rPr>
              <w:t>л</w:t>
            </w:r>
            <w:r>
              <w:rPr>
                <w:rFonts w:ascii="Times New Roman" w:hAnsi="Times New Roman" w:eastAsia="Times New Roman" w:cs="Times New Roman"/>
                <w:spacing w:val="-1"/>
                <w:sz w:val="20"/>
                <w:szCs w:val="20"/>
                <w:lang w:val="kk-KZ"/>
              </w:rPr>
              <w:t>а</w:t>
            </w:r>
            <w:r>
              <w:rPr>
                <w:rFonts w:ascii="Times New Roman" w:hAnsi="Times New Roman" w:eastAsia="Times New Roman" w:cs="Times New Roman"/>
                <w:sz w:val="20"/>
                <w:szCs w:val="20"/>
                <w:lang w:val="kk-KZ"/>
              </w:rPr>
              <w:t>л</w:t>
            </w:r>
            <w:r>
              <w:rPr>
                <w:rFonts w:ascii="Times New Roman" w:hAnsi="Times New Roman" w:eastAsia="Times New Roman" w:cs="Times New Roman"/>
                <w:spacing w:val="-1"/>
                <w:sz w:val="20"/>
                <w:szCs w:val="20"/>
                <w:lang w:val="kk-KZ"/>
              </w:rPr>
              <w:t>а</w:t>
            </w:r>
            <w:r>
              <w:rPr>
                <w:rFonts w:ascii="Times New Roman" w:hAnsi="Times New Roman" w:eastAsia="Times New Roman" w:cs="Times New Roman"/>
                <w:sz w:val="20"/>
                <w:szCs w:val="20"/>
                <w:lang w:val="kk-KZ"/>
              </w:rPr>
              <w:t>р магн</w:t>
            </w:r>
            <w:r>
              <w:rPr>
                <w:rFonts w:ascii="Times New Roman" w:hAnsi="Times New Roman" w:eastAsia="Times New Roman" w:cs="Times New Roman"/>
                <w:spacing w:val="1"/>
                <w:sz w:val="20"/>
                <w:szCs w:val="20"/>
                <w:lang w:val="kk-KZ"/>
              </w:rPr>
              <w:t>и</w:t>
            </w:r>
            <w:r>
              <w:rPr>
                <w:rFonts w:ascii="Times New Roman" w:hAnsi="Times New Roman" w:eastAsia="Times New Roman" w:cs="Times New Roman"/>
                <w:sz w:val="20"/>
                <w:szCs w:val="20"/>
                <w:lang w:val="kk-KZ"/>
              </w:rPr>
              <w:t>т</w:t>
            </w:r>
            <w:r>
              <w:rPr>
                <w:rFonts w:ascii="Times New Roman" w:hAnsi="Times New Roman" w:eastAsia="Times New Roman" w:cs="Times New Roman"/>
                <w:spacing w:val="1"/>
                <w:sz w:val="20"/>
                <w:szCs w:val="20"/>
                <w:lang w:val="kk-KZ"/>
              </w:rPr>
              <w:t>т</w:t>
            </w:r>
            <w:r>
              <w:rPr>
                <w:rFonts w:ascii="Times New Roman" w:hAnsi="Times New Roman" w:eastAsia="Times New Roman" w:cs="Times New Roman"/>
                <w:spacing w:val="-1"/>
                <w:sz w:val="20"/>
                <w:szCs w:val="20"/>
                <w:lang w:val="kk-KZ"/>
              </w:rPr>
              <w:t>і</w:t>
            </w:r>
            <w:r>
              <w:rPr>
                <w:rFonts w:ascii="Times New Roman" w:hAnsi="Times New Roman" w:eastAsia="Times New Roman" w:cs="Times New Roman"/>
                <w:sz w:val="20"/>
                <w:szCs w:val="20"/>
                <w:lang w:val="kk-KZ"/>
              </w:rPr>
              <w:t>ң</w:t>
            </w:r>
            <w:r>
              <w:rPr>
                <w:rFonts w:ascii="Times New Roman" w:hAnsi="Times New Roman" w:eastAsia="Times New Roman" w:cs="Times New Roman"/>
                <w:spacing w:val="1"/>
                <w:sz w:val="20"/>
                <w:szCs w:val="20"/>
                <w:lang w:val="kk-KZ"/>
              </w:rPr>
              <w:t>к</w:t>
            </w:r>
            <w:r>
              <w:rPr>
                <w:rFonts w:ascii="Times New Roman" w:hAnsi="Times New Roman" w:eastAsia="Times New Roman" w:cs="Times New Roman"/>
                <w:sz w:val="20"/>
                <w:szCs w:val="20"/>
                <w:lang w:val="kk-KZ"/>
              </w:rPr>
              <w:t>е</w:t>
            </w:r>
            <w:r>
              <w:rPr>
                <w:rFonts w:ascii="Times New Roman" w:hAnsi="Times New Roman" w:eastAsia="Times New Roman" w:cs="Times New Roman"/>
                <w:spacing w:val="-2"/>
                <w:sz w:val="20"/>
                <w:szCs w:val="20"/>
                <w:lang w:val="kk-KZ"/>
              </w:rPr>
              <w:t>й</w:t>
            </w:r>
            <w:r>
              <w:rPr>
                <w:rFonts w:ascii="Times New Roman" w:hAnsi="Times New Roman" w:eastAsia="Times New Roman" w:cs="Times New Roman"/>
                <w:sz w:val="20"/>
                <w:szCs w:val="20"/>
                <w:lang w:val="kk-KZ"/>
              </w:rPr>
              <w:t>бір</w:t>
            </w:r>
            <w:r>
              <w:rPr>
                <w:rFonts w:ascii="Times New Roman" w:hAnsi="Times New Roman" w:eastAsia="Times New Roman" w:cs="Times New Roman"/>
                <w:spacing w:val="1"/>
                <w:sz w:val="20"/>
                <w:szCs w:val="20"/>
                <w:lang w:val="kk-KZ"/>
              </w:rPr>
              <w:t>з</w:t>
            </w:r>
            <w:r>
              <w:rPr>
                <w:rFonts w:ascii="Times New Roman" w:hAnsi="Times New Roman" w:eastAsia="Times New Roman" w:cs="Times New Roman"/>
                <w:sz w:val="20"/>
                <w:szCs w:val="20"/>
                <w:lang w:val="kk-KZ"/>
              </w:rPr>
              <w:t>а</w:t>
            </w:r>
            <w:r>
              <w:rPr>
                <w:rFonts w:ascii="Times New Roman" w:hAnsi="Times New Roman" w:eastAsia="Times New Roman" w:cs="Times New Roman"/>
                <w:spacing w:val="-2"/>
                <w:sz w:val="20"/>
                <w:szCs w:val="20"/>
                <w:lang w:val="kk-KZ"/>
              </w:rPr>
              <w:t>т</w:t>
            </w:r>
            <w:r>
              <w:rPr>
                <w:rFonts w:ascii="Times New Roman" w:hAnsi="Times New Roman" w:eastAsia="Times New Roman" w:cs="Times New Roman"/>
                <w:sz w:val="20"/>
                <w:szCs w:val="20"/>
                <w:lang w:val="kk-KZ"/>
              </w:rPr>
              <w:t>тардыө</w:t>
            </w:r>
            <w:r>
              <w:rPr>
                <w:rFonts w:ascii="Times New Roman" w:hAnsi="Times New Roman" w:eastAsia="Times New Roman" w:cs="Times New Roman"/>
                <w:spacing w:val="1"/>
                <w:sz w:val="20"/>
                <w:szCs w:val="20"/>
                <w:lang w:val="kk-KZ"/>
              </w:rPr>
              <w:t>з</w:t>
            </w:r>
            <w:r>
              <w:rPr>
                <w:rFonts w:ascii="Times New Roman" w:hAnsi="Times New Roman" w:eastAsia="Times New Roman" w:cs="Times New Roman"/>
                <w:sz w:val="20"/>
                <w:szCs w:val="20"/>
                <w:lang w:val="kk-KZ"/>
              </w:rPr>
              <w:t>і</w:t>
            </w:r>
            <w:r>
              <w:rPr>
                <w:rFonts w:ascii="Times New Roman" w:hAnsi="Times New Roman" w:eastAsia="Times New Roman" w:cs="Times New Roman"/>
                <w:spacing w:val="1"/>
                <w:sz w:val="20"/>
                <w:szCs w:val="20"/>
                <w:lang w:val="kk-KZ"/>
              </w:rPr>
              <w:t>н</w:t>
            </w:r>
            <w:r>
              <w:rPr>
                <w:rFonts w:ascii="Times New Roman" w:hAnsi="Times New Roman" w:eastAsia="Times New Roman" w:cs="Times New Roman"/>
                <w:sz w:val="20"/>
                <w:szCs w:val="20"/>
                <w:lang w:val="kk-KZ"/>
              </w:rPr>
              <w:t>етар</w:t>
            </w:r>
            <w:r>
              <w:rPr>
                <w:rFonts w:ascii="Times New Roman" w:hAnsi="Times New Roman" w:eastAsia="Times New Roman" w:cs="Times New Roman"/>
                <w:spacing w:val="2"/>
                <w:sz w:val="20"/>
                <w:szCs w:val="20"/>
                <w:lang w:val="kk-KZ"/>
              </w:rPr>
              <w:t>т</w:t>
            </w:r>
            <w:r>
              <w:rPr>
                <w:rFonts w:ascii="Times New Roman" w:hAnsi="Times New Roman" w:eastAsia="Times New Roman" w:cs="Times New Roman"/>
                <w:sz w:val="20"/>
                <w:szCs w:val="20"/>
                <w:lang w:val="kk-KZ"/>
              </w:rPr>
              <w:t xml:space="preserve">у </w:t>
            </w:r>
            <w:r>
              <w:rPr>
                <w:rFonts w:ascii="Times New Roman" w:hAnsi="Times New Roman" w:eastAsia="Times New Roman" w:cs="Times New Roman"/>
                <w:spacing w:val="1"/>
                <w:sz w:val="20"/>
                <w:szCs w:val="20"/>
                <w:lang w:val="kk-KZ"/>
              </w:rPr>
              <w:t>қ</w:t>
            </w:r>
            <w:r>
              <w:rPr>
                <w:rFonts w:ascii="Times New Roman" w:hAnsi="Times New Roman" w:eastAsia="Times New Roman" w:cs="Times New Roman"/>
                <w:sz w:val="20"/>
                <w:szCs w:val="20"/>
                <w:lang w:val="kk-KZ"/>
              </w:rPr>
              <w:t>а</w:t>
            </w:r>
            <w:r>
              <w:rPr>
                <w:rFonts w:ascii="Times New Roman" w:hAnsi="Times New Roman" w:eastAsia="Times New Roman" w:cs="Times New Roman"/>
                <w:spacing w:val="-1"/>
                <w:sz w:val="20"/>
                <w:szCs w:val="20"/>
                <w:lang w:val="kk-KZ"/>
              </w:rPr>
              <w:t>с</w:t>
            </w:r>
            <w:r>
              <w:rPr>
                <w:rFonts w:ascii="Times New Roman" w:hAnsi="Times New Roman" w:eastAsia="Times New Roman" w:cs="Times New Roman"/>
                <w:sz w:val="20"/>
                <w:szCs w:val="20"/>
                <w:lang w:val="kk-KZ"/>
              </w:rPr>
              <w:t>иет</w:t>
            </w:r>
            <w:r>
              <w:rPr>
                <w:rFonts w:ascii="Times New Roman" w:hAnsi="Times New Roman" w:eastAsia="Times New Roman" w:cs="Times New Roman"/>
                <w:spacing w:val="2"/>
                <w:sz w:val="20"/>
                <w:szCs w:val="20"/>
                <w:lang w:val="kk-KZ"/>
              </w:rPr>
              <w:t>і</w:t>
            </w:r>
            <w:r>
              <w:rPr>
                <w:rFonts w:ascii="Times New Roman" w:hAnsi="Times New Roman" w:eastAsia="Times New Roman" w:cs="Times New Roman"/>
                <w:sz w:val="20"/>
                <w:szCs w:val="20"/>
                <w:lang w:val="kk-KZ"/>
              </w:rPr>
              <w:t>н түсінеді, айта алады.</w:t>
            </w:r>
          </w:p>
          <w:p w14:paraId="5ADF486A">
            <w:pPr>
              <w:widowControl w:val="0"/>
              <w:autoSpaceDE w:val="0"/>
              <w:autoSpaceDN w:val="0"/>
              <w:spacing w:after="0" w:line="240" w:lineRule="auto"/>
              <w:rPr>
                <w:rFonts w:ascii="Times New Roman" w:hAnsi="Times New Roman" w:eastAsia="Calibri" w:cs="Times New Roman"/>
                <w:sz w:val="20"/>
                <w:szCs w:val="20"/>
                <w:lang w:val="kk-KZ"/>
              </w:rPr>
            </w:pPr>
          </w:p>
          <w:p w14:paraId="55FF900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Calibri" w:cs="Times New Roman"/>
                <w:sz w:val="20"/>
                <w:szCs w:val="20"/>
                <w:lang w:val="kk-KZ"/>
              </w:rPr>
              <w:t>Көз жаттығулары:</w:t>
            </w:r>
          </w:p>
          <w:p w14:paraId="4DE5F408">
            <w:pPr>
              <w:widowControl w:val="0"/>
              <w:autoSpaceDE w:val="0"/>
              <w:autoSpaceDN w:val="0"/>
              <w:spacing w:after="0" w:line="240" w:lineRule="auto"/>
              <w:textAlignment w:val="baseline"/>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en-US" w:eastAsia="ru-RU"/>
              </w:rPr>
              <w:drawing>
                <wp:inline distT="0" distB="0" distL="0" distR="0">
                  <wp:extent cx="1274445" cy="929640"/>
                  <wp:effectExtent l="0" t="0" r="1905" b="3810"/>
                  <wp:docPr id="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74445" cy="929640"/>
                          </a:xfrm>
                          <a:prstGeom prst="rect">
                            <a:avLst/>
                          </a:prstGeom>
                          <a:noFill/>
                          <a:ln>
                            <a:noFill/>
                          </a:ln>
                        </pic:spPr>
                      </pic:pic>
                    </a:graphicData>
                  </a:graphic>
                </wp:inline>
              </w:drawing>
            </w:r>
          </w:p>
          <w:p w14:paraId="76C2AE1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Ресурстар: дидактикалық</w:t>
            </w:r>
          </w:p>
          <w:p w14:paraId="6280A1B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материалдар</w:t>
            </w:r>
          </w:p>
          <w:p w14:paraId="363DF394">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жасау, жаппай бақылау)</w:t>
            </w:r>
          </w:p>
          <w:p w14:paraId="3BCF2819">
            <w:pPr>
              <w:pStyle w:val="24"/>
              <w:rPr>
                <w:sz w:val="20"/>
                <w:szCs w:val="20"/>
              </w:rPr>
            </w:pPr>
          </w:p>
        </w:tc>
        <w:tc>
          <w:tcPr>
            <w:tcW w:w="2410" w:type="dxa"/>
            <w:gridSpan w:val="3"/>
            <w:tcBorders>
              <w:top w:val="single" w:color="000000" w:sz="4" w:space="0"/>
              <w:left w:val="single" w:color="000000" w:sz="4" w:space="0"/>
              <w:bottom w:val="single" w:color="000000" w:sz="4" w:space="0"/>
              <w:right w:val="single" w:color="000000" w:sz="4" w:space="0"/>
            </w:tcBorders>
          </w:tcPr>
          <w:p w14:paraId="2829C54C">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Кинезиологиялық жаттығулар: Мақсаты: Жаттығулар әр қолмен бөлек, содан кейін екі қолмен бірге орындалады</w:t>
            </w:r>
          </w:p>
          <w:p w14:paraId="51132234">
            <w:pPr>
              <w:widowControl w:val="0"/>
              <w:autoSpaceDE w:val="0"/>
              <w:autoSpaceDN w:val="0"/>
              <w:spacing w:after="0" w:line="240" w:lineRule="auto"/>
              <w:textAlignment w:val="baseline"/>
              <w:rPr>
                <w:rFonts w:ascii="Times New Roman" w:hAnsi="Times New Roman" w:eastAsia="Times New Roman" w:cs="Times New Roman"/>
                <w:sz w:val="20"/>
                <w:szCs w:val="20"/>
                <w:lang w:val="kk-KZ"/>
              </w:rPr>
            </w:pPr>
            <w:r>
              <w:rPr>
                <w:rFonts w:ascii="Times New Roman" w:hAnsi="Times New Roman" w:eastAsia="Calibri" w:cs="Times New Roman"/>
                <w:sz w:val="20"/>
                <w:szCs w:val="20"/>
                <w:lang w:val="kk-KZ"/>
              </w:rPr>
              <w:t xml:space="preserve"> «Жұдырық - қабырға - алақан» Үстелде кезектесіп өзгеріп, келесі қол қалыптары орындалады: алақан жазықтықта, алақан жұдырыққа қысылып, үстелдің алақан шетінде. 8-10 қайталау жасаңыз..</w:t>
            </w:r>
          </w:p>
          <w:p w14:paraId="7EC7604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Calibri" w:cs="Times New Roman"/>
                <w:sz w:val="20"/>
                <w:szCs w:val="20"/>
                <w:lang w:val="en-US" w:eastAsia="ru-RU"/>
              </w:rPr>
              <w:drawing>
                <wp:inline distT="0" distB="0" distL="0" distR="0">
                  <wp:extent cx="1034415" cy="1079500"/>
                  <wp:effectExtent l="0" t="0" r="0" b="6350"/>
                  <wp:docPr id="8" name="Рисунок 20" descr="https://ds05.infourok.ru/uploads/ex/0404/000422b3-c2d42794/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20" descr="https://ds05.infourok.ru/uploads/ex/0404/000422b3-c2d42794/img6.jpg"/>
                          <pic:cNvPicPr>
                            <a:picLocks noChangeAspect="1" noChangeArrowheads="1"/>
                          </pic:cNvPicPr>
                        </pic:nvPicPr>
                        <pic:blipFill>
                          <a:blip r:embed="rId10" cstate="print">
                            <a:extLst>
                              <a:ext uri="{28A0092B-C50C-407E-A947-70E740481C1C}">
                                <a14:useLocalDpi xmlns:a14="http://schemas.microsoft.com/office/drawing/2010/main" val="0"/>
                              </a:ext>
                            </a:extLst>
                          </a:blip>
                          <a:srcRect l="52274" r="12926"/>
                          <a:stretch>
                            <a:fillRect/>
                          </a:stretch>
                        </pic:blipFill>
                        <pic:spPr>
                          <a:xfrm>
                            <a:off x="0" y="0"/>
                            <a:ext cx="1034415" cy="1079500"/>
                          </a:xfrm>
                          <a:prstGeom prst="rect">
                            <a:avLst/>
                          </a:prstGeom>
                          <a:noFill/>
                          <a:ln>
                            <a:noFill/>
                          </a:ln>
                        </pic:spPr>
                      </pic:pic>
                    </a:graphicData>
                  </a:graphic>
                </wp:inline>
              </w:drawing>
            </w:r>
            <w:r>
              <w:rPr>
                <w:rFonts w:ascii="Times New Roman" w:hAnsi="Times New Roman" w:eastAsia="Times New Roman" w:cs="Times New Roman"/>
                <w:sz w:val="20"/>
                <w:szCs w:val="20"/>
                <w:lang w:val="kk-KZ"/>
              </w:rPr>
              <w:t xml:space="preserve"> Ресурстар: дидактикалық</w:t>
            </w:r>
          </w:p>
          <w:p w14:paraId="5548877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материалдар</w:t>
            </w:r>
          </w:p>
          <w:p w14:paraId="22F39407">
            <w:pPr>
              <w:pStyle w:val="24"/>
              <w:rPr>
                <w:sz w:val="20"/>
                <w:szCs w:val="20"/>
              </w:rPr>
            </w:pPr>
          </w:p>
        </w:tc>
        <w:tc>
          <w:tcPr>
            <w:tcW w:w="2692" w:type="dxa"/>
            <w:gridSpan w:val="2"/>
            <w:tcBorders>
              <w:top w:val="single" w:color="000000" w:sz="4" w:space="0"/>
              <w:left w:val="single" w:color="000000" w:sz="4" w:space="0"/>
              <w:bottom w:val="single" w:color="000000" w:sz="4" w:space="0"/>
              <w:right w:val="single" w:color="000000" w:sz="4" w:space="0"/>
            </w:tcBorders>
          </w:tcPr>
          <w:p w14:paraId="68C3902E">
            <w:pPr>
              <w:widowControl w:val="0"/>
              <w:shd w:val="clear" w:color="auto" w:fill="FFFFFF"/>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Еркін ойын: </w:t>
            </w:r>
          </w:p>
          <w:p w14:paraId="3E2C15F6">
            <w:pPr>
              <w:widowControl w:val="0"/>
              <w:shd w:val="clear" w:color="auto" w:fill="FFFFFF"/>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«Дос болайық бәріміз» өлең жолдарын жаттауға машықтандыру.    </w:t>
            </w:r>
          </w:p>
          <w:p w14:paraId="104D0E81">
            <w:pPr>
              <w:widowControl w:val="0"/>
              <w:shd w:val="clear" w:color="auto" w:fill="FFFFFF"/>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Қол алысып, кәне біз,</w:t>
            </w:r>
          </w:p>
          <w:p w14:paraId="155EF3DC">
            <w:pPr>
              <w:widowControl w:val="0"/>
              <w:shd w:val="clear" w:color="auto" w:fill="FFFFFF"/>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Достасайық бәріміз.</w:t>
            </w:r>
          </w:p>
          <w:p w14:paraId="4B365CF0">
            <w:pPr>
              <w:widowControl w:val="0"/>
              <w:shd w:val="clear" w:color="auto" w:fill="FFFFFF"/>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ru-RU"/>
              </w:rPr>
              <w:t>Айтарым бар сендерге,</w:t>
            </w:r>
          </w:p>
          <w:p w14:paraId="3F6DBD27">
            <w:pPr>
              <w:widowControl w:val="0"/>
              <w:shd w:val="clear" w:color="auto" w:fill="FFFFFF"/>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ru-RU"/>
              </w:rPr>
              <w:t>Тез тұрыңдаршеңберге.</w:t>
            </w:r>
          </w:p>
          <w:p w14:paraId="047F23D1">
            <w:pPr>
              <w:widowControl w:val="0"/>
              <w:shd w:val="clear" w:color="auto" w:fill="FFFFFF"/>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ru-RU"/>
              </w:rPr>
              <w:t>Қандайжақсыбіртұру,</w:t>
            </w:r>
          </w:p>
          <w:p w14:paraId="7ED9A6EE">
            <w:pPr>
              <w:widowControl w:val="0"/>
              <w:shd w:val="clear" w:color="auto" w:fill="FFFFFF"/>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ru-RU"/>
              </w:rPr>
              <w:t>Достармененбіржүру!</w:t>
            </w:r>
          </w:p>
          <w:p w14:paraId="2A10857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 Түзету технологиясы: </w:t>
            </w:r>
            <w:r>
              <w:rPr>
                <w:rFonts w:ascii="Times New Roman" w:hAnsi="Times New Roman" w:eastAsia="Times New Roman" w:cs="Times New Roman"/>
                <w:i/>
                <w:sz w:val="20"/>
                <w:szCs w:val="20"/>
                <w:lang w:val="kk-KZ"/>
              </w:rPr>
              <w:t>Көз жаттығуы</w:t>
            </w:r>
            <w:r>
              <w:rPr>
                <w:rFonts w:ascii="Times New Roman" w:hAnsi="Times New Roman" w:eastAsia="Times New Roman" w:cs="Times New Roman"/>
                <w:sz w:val="20"/>
                <w:szCs w:val="20"/>
                <w:lang w:val="en-US" w:eastAsia="ru-RU"/>
              </w:rPr>
              <w:drawing>
                <wp:inline distT="0" distB="0" distL="0" distR="0">
                  <wp:extent cx="1259205" cy="974090"/>
                  <wp:effectExtent l="0" t="0" r="0" b="0"/>
                  <wp:docPr id="1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259205" cy="974090"/>
                          </a:xfrm>
                          <a:prstGeom prst="rect">
                            <a:avLst/>
                          </a:prstGeom>
                          <a:noFill/>
                          <a:ln>
                            <a:noFill/>
                          </a:ln>
                        </pic:spPr>
                      </pic:pic>
                    </a:graphicData>
                  </a:graphic>
                </wp:inline>
              </w:drawing>
            </w:r>
            <w:r>
              <w:rPr>
                <w:rFonts w:ascii="Times New Roman" w:hAnsi="Times New Roman" w:eastAsia="Calibri" w:cs="Times New Roman"/>
                <w:sz w:val="20"/>
                <w:szCs w:val="20"/>
                <w:lang w:val="kk-KZ"/>
              </w:rPr>
              <w:t>жұмыс жасау, тікелей бақылау</w:t>
            </w:r>
            <w:r>
              <w:rPr>
                <w:rFonts w:ascii="Times New Roman" w:hAnsi="Times New Roman" w:eastAsia="Times New Roman" w:cs="Times New Roman"/>
                <w:sz w:val="20"/>
                <w:szCs w:val="20"/>
                <w:lang w:val="kk-KZ"/>
              </w:rPr>
              <w:t>)</w:t>
            </w:r>
          </w:p>
          <w:p w14:paraId="4BCDE3B0">
            <w:pPr>
              <w:pStyle w:val="24"/>
              <w:rPr>
                <w:sz w:val="20"/>
                <w:szCs w:val="20"/>
              </w:rPr>
            </w:pPr>
            <w:r>
              <w:rPr>
                <w:sz w:val="20"/>
                <w:szCs w:val="20"/>
              </w:rPr>
              <w:t>у</w:t>
            </w:r>
          </w:p>
        </w:tc>
        <w:tc>
          <w:tcPr>
            <w:tcW w:w="2420" w:type="dxa"/>
            <w:tcBorders>
              <w:top w:val="single" w:color="000000" w:sz="4" w:space="0"/>
              <w:left w:val="single" w:color="000000" w:sz="4" w:space="0"/>
              <w:bottom w:val="single" w:color="000000" w:sz="4" w:space="0"/>
              <w:right w:val="single" w:color="000000" w:sz="4" w:space="0"/>
            </w:tcBorders>
          </w:tcPr>
          <w:p w14:paraId="435A5E6A">
            <w:pPr>
              <w:widowControl w:val="0"/>
              <w:autoSpaceDE w:val="0"/>
              <w:autoSpaceDN w:val="0"/>
              <w:spacing w:after="0" w:line="240" w:lineRule="auto"/>
              <w:jc w:val="both"/>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ru-RU"/>
              </w:rPr>
              <w:t>Футбол. Берілген бағытта допты домалату. Допты аяқтарымен бір-біріне домалатуды жетілдіру;</w:t>
            </w:r>
          </w:p>
          <w:p w14:paraId="5E49E43F">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ru-RU"/>
              </w:rPr>
              <w:t>(дене шынықтыру)</w:t>
            </w:r>
          </w:p>
          <w:p w14:paraId="737B54B2">
            <w:pPr>
              <w:widowControl w:val="0"/>
              <w:autoSpaceDE w:val="0"/>
              <w:autoSpaceDN w:val="0"/>
              <w:spacing w:after="0" w:line="240" w:lineRule="auto"/>
              <w:rPr>
                <w:rFonts w:ascii="Times New Roman" w:hAnsi="Times New Roman" w:eastAsia="Times New Roman" w:cs="Times New Roman"/>
                <w:sz w:val="20"/>
                <w:szCs w:val="20"/>
                <w:lang w:val="ru-RU"/>
              </w:rPr>
            </w:pPr>
          </w:p>
          <w:p w14:paraId="6391012B">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ru-RU"/>
              </w:rPr>
              <w:t>Еркін ойындар</w:t>
            </w:r>
          </w:p>
          <w:p w14:paraId="49296CA8">
            <w:pPr>
              <w:widowControl w:val="0"/>
              <w:autoSpaceDE w:val="0"/>
              <w:autoSpaceDN w:val="0"/>
              <w:spacing w:after="0" w:line="240" w:lineRule="auto"/>
              <w:rPr>
                <w:rFonts w:ascii="Times New Roman" w:hAnsi="Times New Roman" w:eastAsia="Times New Roman" w:cs="Times New Roman"/>
                <w:sz w:val="20"/>
                <w:szCs w:val="20"/>
                <w:lang w:val="ru-RU"/>
              </w:rPr>
            </w:pPr>
          </w:p>
          <w:p w14:paraId="41C66AF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Calibri" w:cs="Times New Roman"/>
                <w:sz w:val="20"/>
                <w:szCs w:val="20"/>
                <w:lang w:val="kk-KZ"/>
              </w:rPr>
              <w:t>Көз жаттығулары:</w:t>
            </w:r>
          </w:p>
          <w:p w14:paraId="049A6A04">
            <w:pPr>
              <w:widowControl w:val="0"/>
              <w:autoSpaceDE w:val="0"/>
              <w:autoSpaceDN w:val="0"/>
              <w:spacing w:after="0" w:line="240" w:lineRule="auto"/>
              <w:textAlignment w:val="baseline"/>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en-US" w:eastAsia="ru-RU"/>
              </w:rPr>
              <w:drawing>
                <wp:inline distT="0" distB="0" distL="0" distR="0">
                  <wp:extent cx="1274445" cy="929640"/>
                  <wp:effectExtent l="0" t="0" r="1905" b="3810"/>
                  <wp:docPr id="1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74445" cy="929640"/>
                          </a:xfrm>
                          <a:prstGeom prst="rect">
                            <a:avLst/>
                          </a:prstGeom>
                          <a:noFill/>
                          <a:ln>
                            <a:noFill/>
                          </a:ln>
                        </pic:spPr>
                      </pic:pic>
                    </a:graphicData>
                  </a:graphic>
                </wp:inline>
              </w:drawing>
            </w:r>
          </w:p>
          <w:p w14:paraId="35803102">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Ресурстар: дидактикалық</w:t>
            </w:r>
          </w:p>
          <w:p w14:paraId="51D5686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материалдар</w:t>
            </w:r>
          </w:p>
          <w:p w14:paraId="058476C5">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жасау, жаппай бақылау)</w:t>
            </w:r>
          </w:p>
          <w:p w14:paraId="25A6E41E">
            <w:pPr>
              <w:pStyle w:val="24"/>
              <w:rPr>
                <w:sz w:val="20"/>
                <w:szCs w:val="20"/>
              </w:rPr>
            </w:pPr>
          </w:p>
        </w:tc>
      </w:tr>
      <w:tr w14:paraId="19A085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7" w:type="dxa"/>
            <w:tcBorders>
              <w:top w:val="single" w:color="000000" w:sz="4" w:space="0"/>
              <w:left w:val="single" w:color="000000" w:sz="4" w:space="0"/>
              <w:bottom w:val="single" w:color="000000" w:sz="4" w:space="0"/>
              <w:right w:val="single" w:color="000000" w:sz="4" w:space="0"/>
            </w:tcBorders>
          </w:tcPr>
          <w:p w14:paraId="09B4F1FE">
            <w:pPr>
              <w:pStyle w:val="24"/>
              <w:ind w:left="110"/>
              <w:rPr>
                <w:b/>
                <w:sz w:val="20"/>
                <w:szCs w:val="20"/>
                <w:lang w:val="ru-RU"/>
              </w:rPr>
            </w:pPr>
            <w:r>
              <w:rPr>
                <w:b/>
                <w:sz w:val="20"/>
                <w:szCs w:val="20"/>
                <w:lang w:val="ru-RU"/>
              </w:rPr>
              <w:t>Серуеннен оралу</w:t>
            </w:r>
          </w:p>
        </w:tc>
        <w:tc>
          <w:tcPr>
            <w:tcW w:w="12338" w:type="dxa"/>
            <w:gridSpan w:val="9"/>
            <w:tcBorders>
              <w:top w:val="single" w:color="000000" w:sz="4" w:space="0"/>
              <w:left w:val="single" w:color="000000" w:sz="4" w:space="0"/>
              <w:bottom w:val="single" w:color="000000" w:sz="4" w:space="0"/>
              <w:right w:val="single" w:color="000000" w:sz="4" w:space="0"/>
            </w:tcBorders>
          </w:tcPr>
          <w:p w14:paraId="7FCF5865">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1C6F05DA">
            <w:pPr>
              <w:pStyle w:val="24"/>
              <w:rPr>
                <w:sz w:val="20"/>
                <w:szCs w:val="20"/>
              </w:rPr>
            </w:pPr>
          </w:p>
        </w:tc>
      </w:tr>
      <w:tr w14:paraId="1D8922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2557" w:type="dxa"/>
            <w:tcBorders>
              <w:top w:val="single" w:color="000000" w:sz="4" w:space="0"/>
              <w:left w:val="single" w:color="000000" w:sz="4" w:space="0"/>
              <w:bottom w:val="single" w:color="000000" w:sz="4" w:space="0"/>
              <w:right w:val="single" w:color="000000" w:sz="4" w:space="0"/>
            </w:tcBorders>
          </w:tcPr>
          <w:p w14:paraId="65BFF8D0">
            <w:pPr>
              <w:pStyle w:val="24"/>
              <w:ind w:left="110"/>
              <w:rPr>
                <w:b/>
                <w:sz w:val="20"/>
                <w:szCs w:val="20"/>
              </w:rPr>
            </w:pPr>
            <w:r>
              <w:rPr>
                <w:b/>
                <w:sz w:val="20"/>
                <w:szCs w:val="20"/>
              </w:rPr>
              <w:t>Балалардыңүйгеқайтуы</w:t>
            </w:r>
          </w:p>
        </w:tc>
        <w:tc>
          <w:tcPr>
            <w:tcW w:w="2973" w:type="dxa"/>
            <w:tcBorders>
              <w:top w:val="single" w:color="000000" w:sz="4" w:space="0"/>
              <w:left w:val="single" w:color="000000" w:sz="4" w:space="0"/>
              <w:bottom w:val="single" w:color="000000" w:sz="4" w:space="0"/>
              <w:right w:val="single" w:color="000000" w:sz="4" w:space="0"/>
            </w:tcBorders>
          </w:tcPr>
          <w:p w14:paraId="6D770ED4">
            <w:pPr>
              <w:pStyle w:val="24"/>
              <w:tabs>
                <w:tab w:val="left" w:pos="18995"/>
              </w:tabs>
              <w:rPr>
                <w:sz w:val="20"/>
                <w:szCs w:val="20"/>
              </w:rPr>
            </w:pPr>
            <w:r>
              <w:rPr>
                <w:sz w:val="20"/>
                <w:szCs w:val="20"/>
              </w:rPr>
              <w:t>Балалардың үйде ойнайтын ойыны мен ойыншығы туралы пікір алмасу</w:t>
            </w:r>
          </w:p>
          <w:p w14:paraId="4B618287">
            <w:pPr>
              <w:pStyle w:val="24"/>
              <w:tabs>
                <w:tab w:val="left" w:pos="18995"/>
              </w:tabs>
              <w:rPr>
                <w:sz w:val="20"/>
                <w:szCs w:val="20"/>
              </w:rPr>
            </w:pPr>
          </w:p>
          <w:p w14:paraId="247CB67F">
            <w:pPr>
              <w:pStyle w:val="24"/>
              <w:rPr>
                <w:sz w:val="20"/>
                <w:szCs w:val="20"/>
              </w:rPr>
            </w:pPr>
          </w:p>
        </w:tc>
        <w:tc>
          <w:tcPr>
            <w:tcW w:w="1814" w:type="dxa"/>
            <w:tcBorders>
              <w:top w:val="single" w:color="000000" w:sz="4" w:space="0"/>
              <w:left w:val="single" w:color="000000" w:sz="4" w:space="0"/>
              <w:bottom w:val="single" w:color="000000" w:sz="4" w:space="0"/>
              <w:right w:val="single" w:color="auto" w:sz="4" w:space="0"/>
            </w:tcBorders>
          </w:tcPr>
          <w:p w14:paraId="480387A5">
            <w:pPr>
              <w:pStyle w:val="24"/>
              <w:rPr>
                <w:sz w:val="20"/>
                <w:szCs w:val="20"/>
              </w:rPr>
            </w:pPr>
            <w:r>
              <w:rPr>
                <w:sz w:val="20"/>
                <w:szCs w:val="20"/>
              </w:rPr>
              <w:t>Үйде әжесінің әшекей заттары болса тамашалауын</w:t>
            </w:r>
          </w:p>
        </w:tc>
        <w:tc>
          <w:tcPr>
            <w:tcW w:w="2412" w:type="dxa"/>
            <w:gridSpan w:val="3"/>
            <w:tcBorders>
              <w:top w:val="single" w:color="000000" w:sz="4" w:space="0"/>
              <w:left w:val="single" w:color="000000" w:sz="4" w:space="0"/>
              <w:bottom w:val="single" w:color="000000" w:sz="4" w:space="0"/>
              <w:right w:val="single" w:color="auto" w:sz="4" w:space="0"/>
            </w:tcBorders>
          </w:tcPr>
          <w:p w14:paraId="7DB38FE3">
            <w:pPr>
              <w:pStyle w:val="24"/>
              <w:rPr>
                <w:sz w:val="20"/>
                <w:szCs w:val="20"/>
              </w:rPr>
            </w:pPr>
            <w:r>
              <w:rPr>
                <w:sz w:val="20"/>
                <w:szCs w:val="20"/>
              </w:rPr>
              <w:t>Нан туралы не білетінін сұрау</w:t>
            </w:r>
          </w:p>
        </w:tc>
        <w:tc>
          <w:tcPr>
            <w:tcW w:w="2681" w:type="dxa"/>
            <w:gridSpan w:val="2"/>
            <w:tcBorders>
              <w:top w:val="single" w:color="000000" w:sz="4" w:space="0"/>
              <w:left w:val="single" w:color="000000" w:sz="4" w:space="0"/>
              <w:bottom w:val="single" w:color="000000" w:sz="4" w:space="0"/>
              <w:right w:val="single" w:color="auto" w:sz="4" w:space="0"/>
            </w:tcBorders>
          </w:tcPr>
          <w:p w14:paraId="0AB010B8">
            <w:pPr>
              <w:pStyle w:val="24"/>
              <w:rPr>
                <w:sz w:val="20"/>
                <w:szCs w:val="20"/>
              </w:rPr>
            </w:pPr>
            <w:r>
              <w:rPr>
                <w:sz w:val="20"/>
                <w:szCs w:val="20"/>
              </w:rPr>
              <w:t>Апта бойы  балалардың қандай іс әрекеттер жасағаны туралы айтып беру.</w:t>
            </w:r>
          </w:p>
        </w:tc>
        <w:tc>
          <w:tcPr>
            <w:tcW w:w="2458" w:type="dxa"/>
            <w:gridSpan w:val="2"/>
            <w:tcBorders>
              <w:top w:val="single" w:color="000000" w:sz="4" w:space="0"/>
              <w:left w:val="single" w:color="auto" w:sz="4" w:space="0"/>
              <w:bottom w:val="single" w:color="000000" w:sz="4" w:space="0"/>
              <w:right w:val="single" w:color="000000" w:sz="4" w:space="0"/>
            </w:tcBorders>
          </w:tcPr>
          <w:p w14:paraId="51A141D1">
            <w:pPr>
              <w:pStyle w:val="24"/>
              <w:rPr>
                <w:sz w:val="20"/>
                <w:szCs w:val="20"/>
              </w:rPr>
            </w:pPr>
            <w:r>
              <w:rPr>
                <w:sz w:val="20"/>
                <w:szCs w:val="20"/>
              </w:rPr>
              <w:t>Апта бойы  балалардың қандай іс әрекеттер жасағаны туралы айтып беру.</w:t>
            </w:r>
          </w:p>
        </w:tc>
      </w:tr>
    </w:tbl>
    <w:p w14:paraId="0E6E452C">
      <w:pPr>
        <w:spacing w:after="0" w:line="240" w:lineRule="auto"/>
        <w:rPr>
          <w:rFonts w:ascii="Times New Roman" w:hAnsi="Times New Roman" w:cs="Times New Roman"/>
          <w:sz w:val="20"/>
          <w:szCs w:val="20"/>
          <w:lang w:val="kk-KZ"/>
        </w:rPr>
      </w:pPr>
    </w:p>
    <w:p w14:paraId="4BEA208C">
      <w:pPr>
        <w:spacing w:after="0" w:line="240" w:lineRule="auto"/>
        <w:rPr>
          <w:rFonts w:ascii="Times New Roman" w:hAnsi="Times New Roman" w:cs="Times New Roman"/>
          <w:sz w:val="20"/>
          <w:szCs w:val="20"/>
          <w:lang w:val="kk-KZ"/>
        </w:rPr>
      </w:pPr>
    </w:p>
    <w:p w14:paraId="345AD1F3">
      <w:pPr>
        <w:spacing w:after="0" w:line="240" w:lineRule="auto"/>
        <w:rPr>
          <w:rFonts w:ascii="Times New Roman" w:hAnsi="Times New Roman" w:cs="Times New Roman"/>
          <w:sz w:val="20"/>
          <w:szCs w:val="20"/>
          <w:lang w:val="kk-KZ"/>
        </w:rPr>
      </w:pPr>
    </w:p>
    <w:p w14:paraId="73C7D337">
      <w:pPr>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 xml:space="preserve">Тексерілді_______________     Балабақша әдіскері:                       </w:t>
      </w:r>
    </w:p>
    <w:p w14:paraId="413FDBE5">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50329D34">
      <w:pPr>
        <w:spacing w:after="0" w:line="240" w:lineRule="auto"/>
        <w:jc w:val="both"/>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Ұсыныс______________________________________________________________________________________________________________  _____________________________________________________________________________________________________________________</w:t>
      </w:r>
    </w:p>
    <w:p w14:paraId="4E6DD9D9">
      <w:pPr>
        <w:tabs>
          <w:tab w:val="left" w:pos="6281"/>
        </w:tabs>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ab/>
      </w:r>
    </w:p>
    <w:p w14:paraId="7088C938">
      <w:pPr>
        <w:spacing w:after="0" w:line="240" w:lineRule="auto"/>
        <w:rPr>
          <w:rFonts w:ascii="Times New Roman" w:hAnsi="Times New Roman" w:cs="Times New Roman"/>
          <w:sz w:val="20"/>
          <w:szCs w:val="20"/>
          <w:lang w:val="kk-KZ"/>
        </w:rPr>
      </w:pPr>
    </w:p>
    <w:p w14:paraId="4BF7AA6C">
      <w:pPr>
        <w:spacing w:after="0" w:line="240" w:lineRule="auto"/>
        <w:rPr>
          <w:rFonts w:ascii="Times New Roman" w:hAnsi="Times New Roman" w:cs="Times New Roman"/>
          <w:sz w:val="20"/>
          <w:szCs w:val="20"/>
          <w:lang w:val="kk-KZ"/>
        </w:rPr>
      </w:pPr>
    </w:p>
    <w:p w14:paraId="13718DCD">
      <w:pPr>
        <w:spacing w:after="0" w:line="240" w:lineRule="auto"/>
        <w:rPr>
          <w:rFonts w:ascii="Times New Roman" w:hAnsi="Times New Roman" w:cs="Times New Roman"/>
          <w:sz w:val="20"/>
          <w:szCs w:val="20"/>
          <w:lang w:val="kk-KZ"/>
        </w:rPr>
      </w:pPr>
    </w:p>
    <w:p w14:paraId="1CF01A44">
      <w:pPr>
        <w:spacing w:after="0" w:line="240" w:lineRule="auto"/>
        <w:rPr>
          <w:rFonts w:ascii="Times New Roman" w:hAnsi="Times New Roman" w:cs="Times New Roman"/>
          <w:sz w:val="20"/>
          <w:szCs w:val="20"/>
          <w:lang w:val="kk-KZ"/>
        </w:rPr>
      </w:pPr>
    </w:p>
    <w:p w14:paraId="40ED33F7">
      <w:pPr>
        <w:spacing w:after="0" w:line="240" w:lineRule="auto"/>
        <w:rPr>
          <w:rFonts w:ascii="Times New Roman" w:hAnsi="Times New Roman" w:cs="Times New Roman"/>
          <w:sz w:val="20"/>
          <w:szCs w:val="20"/>
          <w:lang w:val="kk-KZ"/>
        </w:rPr>
      </w:pPr>
    </w:p>
    <w:p w14:paraId="115E6A8F">
      <w:pPr>
        <w:spacing w:after="0" w:line="240" w:lineRule="auto"/>
        <w:rPr>
          <w:rFonts w:ascii="Times New Roman" w:hAnsi="Times New Roman" w:cs="Times New Roman"/>
          <w:sz w:val="20"/>
          <w:szCs w:val="20"/>
          <w:lang w:val="kk-KZ"/>
        </w:rPr>
      </w:pPr>
    </w:p>
    <w:p w14:paraId="79E50A33">
      <w:pPr>
        <w:spacing w:after="0" w:line="240" w:lineRule="auto"/>
        <w:rPr>
          <w:rFonts w:ascii="Times New Roman" w:hAnsi="Times New Roman" w:cs="Times New Roman"/>
          <w:sz w:val="20"/>
          <w:szCs w:val="20"/>
          <w:lang w:val="kk-KZ"/>
        </w:rPr>
      </w:pPr>
    </w:p>
    <w:p w14:paraId="6C9C9FBF">
      <w:pPr>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442EA9D2">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0A71A1BF">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30D5358C">
      <w:pPr>
        <w:tabs>
          <w:tab w:val="left" w:pos="5009"/>
        </w:tabs>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Балалардың жасы: 5 жас</w:t>
      </w:r>
      <w:r>
        <w:rPr>
          <w:rFonts w:ascii="Times New Roman" w:hAnsi="Times New Roman" w:eastAsia="Times New Roman" w:cs="Times New Roman"/>
          <w:b/>
          <w:bCs/>
          <w:iCs/>
          <w:sz w:val="20"/>
          <w:szCs w:val="20"/>
          <w:lang w:val="kk-KZ"/>
        </w:rPr>
        <w:tab/>
      </w:r>
    </w:p>
    <w:p w14:paraId="58C45674">
      <w:pPr>
        <w:spacing w:after="0" w:line="240" w:lineRule="auto"/>
        <w:ind w:left="-567" w:right="283" w:firstLine="567"/>
        <w:rPr>
          <w:rFonts w:ascii="Times New Roman" w:hAnsi="Times New Roman" w:eastAsia="Times New Roman" w:cs="Times New Roman"/>
          <w:b/>
          <w:bCs/>
          <w:sz w:val="20"/>
          <w:szCs w:val="20"/>
          <w:lang w:val="kk-KZ"/>
        </w:rPr>
      </w:pPr>
      <w:r>
        <w:rPr>
          <w:rFonts w:ascii="Times New Roman" w:hAnsi="Times New Roman" w:eastAsia="Times New Roman" w:cs="Times New Roman"/>
          <w:b/>
          <w:bCs/>
          <w:iCs/>
          <w:sz w:val="20"/>
          <w:szCs w:val="20"/>
          <w:lang w:val="kk-KZ"/>
        </w:rPr>
        <w:t>Жоспардың құрылу кезеңі:   21.10-25.10.2024ж. (қазан, 4-апта)</w:t>
      </w:r>
    </w:p>
    <w:p w14:paraId="0F6C5FEC">
      <w:pPr>
        <w:spacing w:after="0" w:line="240" w:lineRule="auto"/>
        <w:rPr>
          <w:rFonts w:ascii="Times New Roman" w:hAnsi="Times New Roman" w:cs="Times New Roman"/>
          <w:sz w:val="20"/>
          <w:szCs w:val="20"/>
          <w:lang w:val="kk-KZ"/>
        </w:rPr>
      </w:pPr>
    </w:p>
    <w:p w14:paraId="1990FE18">
      <w:pPr>
        <w:spacing w:after="0" w:line="240" w:lineRule="auto"/>
        <w:rPr>
          <w:rFonts w:ascii="Times New Roman" w:hAnsi="Times New Roman" w:cs="Times New Roman"/>
          <w:sz w:val="20"/>
          <w:szCs w:val="20"/>
          <w:lang w:val="kk-KZ"/>
        </w:rPr>
      </w:pPr>
    </w:p>
    <w:tbl>
      <w:tblPr>
        <w:tblStyle w:val="25"/>
        <w:tblW w:w="17310" w:type="dxa"/>
        <w:tblInd w:w="14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126"/>
        <w:gridCol w:w="2694"/>
        <w:gridCol w:w="283"/>
        <w:gridCol w:w="422"/>
        <w:gridCol w:w="1814"/>
        <w:gridCol w:w="29"/>
        <w:gridCol w:w="6"/>
        <w:gridCol w:w="2377"/>
        <w:gridCol w:w="27"/>
        <w:gridCol w:w="2654"/>
        <w:gridCol w:w="38"/>
        <w:gridCol w:w="2420"/>
        <w:gridCol w:w="2420"/>
      </w:tblGrid>
      <w:tr w14:paraId="739590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552" w:hRule="atLeast"/>
        </w:trPr>
        <w:tc>
          <w:tcPr>
            <w:tcW w:w="2126" w:type="dxa"/>
            <w:tcBorders>
              <w:top w:val="single" w:color="000000" w:sz="4" w:space="0"/>
              <w:left w:val="single" w:color="000000" w:sz="4" w:space="0"/>
              <w:bottom w:val="single" w:color="000000" w:sz="4" w:space="0"/>
              <w:right w:val="single" w:color="000000" w:sz="4" w:space="0"/>
            </w:tcBorders>
          </w:tcPr>
          <w:p w14:paraId="4D71DC40">
            <w:pPr>
              <w:pStyle w:val="24"/>
              <w:ind w:left="638"/>
              <w:rPr>
                <w:b/>
                <w:sz w:val="20"/>
                <w:szCs w:val="20"/>
                <w:lang w:val="ru-RU"/>
              </w:rPr>
            </w:pPr>
            <w:r>
              <w:rPr>
                <w:b/>
                <w:sz w:val="20"/>
                <w:szCs w:val="20"/>
              </w:rPr>
              <w:t>Күнтәртібі</w:t>
            </w:r>
          </w:p>
        </w:tc>
        <w:tc>
          <w:tcPr>
            <w:tcW w:w="2694" w:type="dxa"/>
            <w:tcBorders>
              <w:top w:val="single" w:color="000000" w:sz="4" w:space="0"/>
              <w:left w:val="single" w:color="000000" w:sz="4" w:space="0"/>
              <w:bottom w:val="single" w:color="000000" w:sz="4" w:space="0"/>
              <w:right w:val="single" w:color="000000" w:sz="4" w:space="0"/>
            </w:tcBorders>
          </w:tcPr>
          <w:p w14:paraId="2B45986F">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Дүйсенбі </w:t>
            </w:r>
          </w:p>
          <w:p w14:paraId="09D2086D">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21.10.2024ж</w:t>
            </w:r>
          </w:p>
          <w:p w14:paraId="67E175AB">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548" w:type="dxa"/>
            <w:gridSpan w:val="4"/>
            <w:tcBorders>
              <w:top w:val="single" w:color="auto" w:sz="4" w:space="0"/>
              <w:left w:val="single" w:color="000000" w:sz="4" w:space="0"/>
              <w:bottom w:val="single" w:color="000000" w:sz="4" w:space="0"/>
              <w:right w:val="single" w:color="000000" w:sz="4" w:space="0"/>
            </w:tcBorders>
          </w:tcPr>
          <w:p w14:paraId="79C15EC2">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Сейсенбі </w:t>
            </w:r>
          </w:p>
          <w:p w14:paraId="3F262801">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22.10.2024ж</w:t>
            </w:r>
          </w:p>
          <w:p w14:paraId="62A1C717">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40E18D54">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Сәрсенбі </w:t>
            </w:r>
          </w:p>
          <w:p w14:paraId="6B48E6F8">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23.10.2024ж</w:t>
            </w:r>
          </w:p>
          <w:p w14:paraId="3724C917">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306302F2">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Бейсенбі</w:t>
            </w:r>
          </w:p>
          <w:p w14:paraId="3DBB2D7D">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24.10.2024ж</w:t>
            </w:r>
          </w:p>
          <w:p w14:paraId="3E7C9940">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410B5B2F">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Жұма </w:t>
            </w:r>
          </w:p>
          <w:p w14:paraId="1BBC8B5C">
            <w:pPr>
              <w:widowControl w:val="0"/>
              <w:autoSpaceDE w:val="0"/>
              <w:autoSpaceDN w:val="0"/>
              <w:spacing w:after="0" w:line="240" w:lineRule="auto"/>
              <w:jc w:val="center"/>
              <w:rPr>
                <w:rFonts w:ascii="Times New Roman" w:hAnsi="Times New Roman" w:eastAsia="Times New Roman" w:cs="Times New Roman"/>
                <w:b/>
                <w:color w:val="FF0000"/>
                <w:sz w:val="20"/>
                <w:szCs w:val="20"/>
                <w:lang w:val="kk-KZ" w:eastAsia="ru-RU"/>
              </w:rPr>
            </w:pPr>
            <w:r>
              <w:rPr>
                <w:rFonts w:ascii="Times New Roman" w:hAnsi="Times New Roman" w:eastAsia="Times New Roman" w:cs="Times New Roman"/>
                <w:b/>
                <w:color w:val="FF0000"/>
                <w:sz w:val="20"/>
                <w:szCs w:val="20"/>
                <w:lang w:val="kk-KZ" w:eastAsia="ru-RU"/>
              </w:rPr>
              <w:t>25.10.2024ж</w:t>
            </w:r>
          </w:p>
          <w:p w14:paraId="3B9E5024">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r>
      <w:tr w14:paraId="58FA0C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277" w:hRule="atLeast"/>
        </w:trPr>
        <w:tc>
          <w:tcPr>
            <w:tcW w:w="2126" w:type="dxa"/>
            <w:tcBorders>
              <w:top w:val="single" w:color="000000" w:sz="4" w:space="0"/>
              <w:left w:val="single" w:color="000000" w:sz="4" w:space="0"/>
              <w:bottom w:val="single" w:color="000000" w:sz="4" w:space="0"/>
              <w:right w:val="single" w:color="000000" w:sz="4" w:space="0"/>
            </w:tcBorders>
          </w:tcPr>
          <w:p w14:paraId="1F186221">
            <w:pPr>
              <w:pStyle w:val="24"/>
              <w:ind w:left="110"/>
              <w:rPr>
                <w:b/>
                <w:sz w:val="20"/>
                <w:szCs w:val="20"/>
              </w:rPr>
            </w:pPr>
            <w:r>
              <w:rPr>
                <w:b/>
                <w:sz w:val="20"/>
                <w:szCs w:val="20"/>
              </w:rPr>
              <w:t>Балалардықабылдау</w:t>
            </w:r>
          </w:p>
        </w:tc>
        <w:tc>
          <w:tcPr>
            <w:tcW w:w="2694" w:type="dxa"/>
            <w:tcBorders>
              <w:top w:val="single" w:color="auto" w:sz="4" w:space="0"/>
              <w:left w:val="single" w:color="000000" w:sz="8" w:space="0"/>
              <w:bottom w:val="single" w:color="000000" w:sz="8" w:space="0"/>
              <w:right w:val="single" w:color="auto" w:sz="4" w:space="0"/>
            </w:tcBorders>
          </w:tcPr>
          <w:p w14:paraId="516C93D8">
            <w:pPr>
              <w:widowControl w:val="0"/>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Балаларды көтеріңкі көңіл күймен қарсы алу</w:t>
            </w:r>
          </w:p>
        </w:tc>
        <w:tc>
          <w:tcPr>
            <w:tcW w:w="2548" w:type="dxa"/>
            <w:gridSpan w:val="4"/>
            <w:tcBorders>
              <w:top w:val="single" w:color="000000" w:sz="8" w:space="0"/>
              <w:left w:val="single" w:color="auto" w:sz="4" w:space="0"/>
              <w:bottom w:val="single" w:color="000000" w:sz="8" w:space="0"/>
              <w:right w:val="single" w:color="auto" w:sz="4" w:space="0"/>
            </w:tcBorders>
          </w:tcPr>
          <w:p w14:paraId="33A0199C">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Бір-бірімізге қол беріп</w:t>
            </w:r>
          </w:p>
          <w:p w14:paraId="40215545">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Айтамыз жақсы сөз жөн көріп</w:t>
            </w:r>
          </w:p>
          <w:p w14:paraId="2BB93EF9">
            <w:pPr>
              <w:widowControl w:val="0"/>
              <w:suppressAutoHyphens/>
              <w:autoSpaceDE w:val="0"/>
              <w:autoSpaceDN w:val="0"/>
              <w:spacing w:after="0" w:line="240" w:lineRule="auto"/>
              <w:rPr>
                <w:rFonts w:ascii="Times New Roman" w:hAnsi="Times New Roman" w:eastAsia="Times New Roman" w:cs="Times New Roman"/>
                <w:bCs/>
                <w:color w:val="000000"/>
                <w:sz w:val="20"/>
                <w:szCs w:val="20"/>
                <w:lang w:val="kk-KZ" w:eastAsia="ar-SA"/>
              </w:rPr>
            </w:pPr>
            <w:r>
              <w:rPr>
                <w:rFonts w:ascii="Times New Roman" w:hAnsi="Times New Roman" w:eastAsia="Times New Roman" w:cs="Times New Roman"/>
                <w:bCs/>
                <w:color w:val="000000"/>
                <w:sz w:val="20"/>
                <w:szCs w:val="20"/>
                <w:lang w:val="kk-KZ" w:eastAsia="ar-SA"/>
              </w:rPr>
              <w:t xml:space="preserve">Қалмаймыз тек іркіле Сыйлаймыз жыл күлкі </w:t>
            </w:r>
          </w:p>
          <w:p w14:paraId="61233E61">
            <w:pPr>
              <w:widowControl w:val="0"/>
              <w:autoSpaceDE w:val="0"/>
              <w:autoSpaceDN w:val="0"/>
              <w:spacing w:after="0" w:line="240" w:lineRule="auto"/>
              <w:rPr>
                <w:rFonts w:ascii="Times New Roman" w:hAnsi="Times New Roman" w:cs="Times New Roman"/>
                <w:sz w:val="20"/>
                <w:szCs w:val="20"/>
                <w:lang w:val="kk-KZ"/>
              </w:rPr>
            </w:pPr>
          </w:p>
        </w:tc>
        <w:tc>
          <w:tcPr>
            <w:tcW w:w="2410" w:type="dxa"/>
            <w:gridSpan w:val="3"/>
            <w:tcBorders>
              <w:top w:val="single" w:color="000000" w:sz="8" w:space="0"/>
              <w:left w:val="single" w:color="auto" w:sz="4" w:space="0"/>
              <w:bottom w:val="single" w:color="000000" w:sz="8" w:space="0"/>
              <w:right w:val="single" w:color="auto" w:sz="4" w:space="0"/>
            </w:tcBorders>
          </w:tcPr>
          <w:p w14:paraId="154B1653">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Қызыл жүрекшемен көңілді тілек айтып қарсы алу</w:t>
            </w:r>
          </w:p>
        </w:tc>
        <w:tc>
          <w:tcPr>
            <w:tcW w:w="2692" w:type="dxa"/>
            <w:gridSpan w:val="2"/>
            <w:tcBorders>
              <w:top w:val="single" w:color="000000" w:sz="8" w:space="0"/>
              <w:left w:val="single" w:color="auto" w:sz="4" w:space="0"/>
              <w:bottom w:val="single" w:color="000000" w:sz="8" w:space="0"/>
              <w:right w:val="single" w:color="auto" w:sz="4" w:space="0"/>
            </w:tcBorders>
          </w:tcPr>
          <w:p w14:paraId="48F6183F">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Үш түрлі смайликпен қарсы алу</w:t>
            </w:r>
          </w:p>
        </w:tc>
        <w:tc>
          <w:tcPr>
            <w:tcW w:w="2420" w:type="dxa"/>
            <w:tcBorders>
              <w:top w:val="single" w:color="000000" w:sz="8" w:space="0"/>
              <w:left w:val="single" w:color="auto" w:sz="4" w:space="0"/>
              <w:bottom w:val="single" w:color="000000" w:sz="8" w:space="0"/>
              <w:right w:val="single" w:color="000000" w:sz="8" w:space="0"/>
            </w:tcBorders>
          </w:tcPr>
          <w:p w14:paraId="61C7B1F8">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p>
          <w:p w14:paraId="7BA81FC4">
            <w:pPr>
              <w:widowControl w:val="0"/>
              <w:autoSpaceDE w:val="0"/>
              <w:autoSpaceDN w:val="0"/>
              <w:spacing w:after="0" w:line="240" w:lineRule="auto"/>
              <w:rPr>
                <w:rFonts w:ascii="Times New Roman" w:hAnsi="Times New Roman" w:cs="Times New Roman"/>
                <w:sz w:val="20"/>
                <w:szCs w:val="20"/>
                <w:lang w:val="kk-KZ"/>
              </w:rPr>
            </w:pPr>
          </w:p>
        </w:tc>
      </w:tr>
      <w:tr w14:paraId="658D89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551" w:hRule="atLeast"/>
        </w:trPr>
        <w:tc>
          <w:tcPr>
            <w:tcW w:w="2126" w:type="dxa"/>
            <w:tcBorders>
              <w:top w:val="single" w:color="000000" w:sz="4" w:space="0"/>
              <w:left w:val="single" w:color="000000" w:sz="4" w:space="0"/>
              <w:bottom w:val="single" w:color="000000" w:sz="4" w:space="0"/>
              <w:right w:val="single" w:color="000000" w:sz="4" w:space="0"/>
            </w:tcBorders>
          </w:tcPr>
          <w:p w14:paraId="27594D29">
            <w:pPr>
              <w:pStyle w:val="24"/>
              <w:ind w:left="110"/>
              <w:rPr>
                <w:b/>
                <w:sz w:val="20"/>
                <w:szCs w:val="20"/>
              </w:rPr>
            </w:pPr>
            <w:r>
              <w:rPr>
                <w:b/>
                <w:sz w:val="20"/>
                <w:szCs w:val="20"/>
              </w:rPr>
              <w:t>Ата-аналарменәңгімелесу,</w:t>
            </w:r>
          </w:p>
          <w:p w14:paraId="5823FB5F">
            <w:pPr>
              <w:pStyle w:val="24"/>
              <w:ind w:left="110"/>
              <w:rPr>
                <w:b/>
                <w:sz w:val="20"/>
                <w:szCs w:val="20"/>
              </w:rPr>
            </w:pPr>
            <w:r>
              <w:rPr>
                <w:b/>
                <w:sz w:val="20"/>
                <w:szCs w:val="20"/>
              </w:rPr>
              <w:t>кеңесберу</w:t>
            </w:r>
          </w:p>
        </w:tc>
        <w:tc>
          <w:tcPr>
            <w:tcW w:w="2694" w:type="dxa"/>
            <w:tcBorders>
              <w:top w:val="single" w:color="000000" w:sz="8" w:space="0"/>
              <w:left w:val="single" w:color="000000" w:sz="8" w:space="0"/>
              <w:bottom w:val="single" w:color="000000" w:sz="8" w:space="0"/>
              <w:right w:val="single" w:color="auto" w:sz="4" w:space="0"/>
            </w:tcBorders>
          </w:tcPr>
          <w:p w14:paraId="294432F2">
            <w:pPr>
              <w:pStyle w:val="24"/>
              <w:rPr>
                <w:sz w:val="20"/>
                <w:szCs w:val="20"/>
              </w:rPr>
            </w:pPr>
            <w:r>
              <w:rPr>
                <w:color w:val="000000"/>
                <w:sz w:val="20"/>
                <w:szCs w:val="20"/>
                <w:lang w:eastAsia="ru-RU"/>
              </w:rPr>
              <w:t xml:space="preserve">Балалардың көңіл-күйі, денсаулығы жайлы әңгімелесу. </w:t>
            </w:r>
          </w:p>
        </w:tc>
        <w:tc>
          <w:tcPr>
            <w:tcW w:w="2548" w:type="dxa"/>
            <w:gridSpan w:val="4"/>
            <w:tcBorders>
              <w:top w:val="single" w:color="000000" w:sz="8" w:space="0"/>
              <w:left w:val="single" w:color="auto" w:sz="4" w:space="0"/>
              <w:bottom w:val="single" w:color="000000" w:sz="8" w:space="0"/>
              <w:right w:val="single" w:color="auto" w:sz="4" w:space="0"/>
            </w:tcBorders>
          </w:tcPr>
          <w:p w14:paraId="41769ADD">
            <w:pPr>
              <w:pStyle w:val="24"/>
              <w:rPr>
                <w:sz w:val="20"/>
                <w:szCs w:val="20"/>
              </w:rPr>
            </w:pPr>
            <w:r>
              <w:rPr>
                <w:color w:val="000000"/>
                <w:sz w:val="20"/>
                <w:szCs w:val="20"/>
                <w:lang w:eastAsia="ru-RU"/>
              </w:rPr>
              <w:t>Үйдегі өзіне-өзі қызмет ету дағдыларының қалай қалыптасып жатқанын сұрау</w:t>
            </w:r>
          </w:p>
        </w:tc>
        <w:tc>
          <w:tcPr>
            <w:tcW w:w="2410" w:type="dxa"/>
            <w:gridSpan w:val="3"/>
            <w:tcBorders>
              <w:top w:val="single" w:color="000000" w:sz="8" w:space="0"/>
              <w:left w:val="single" w:color="auto" w:sz="4" w:space="0"/>
              <w:bottom w:val="single" w:color="000000" w:sz="8" w:space="0"/>
              <w:right w:val="single" w:color="auto" w:sz="4" w:space="0"/>
            </w:tcBorders>
          </w:tcPr>
          <w:p w14:paraId="3142171C">
            <w:pPr>
              <w:pStyle w:val="24"/>
              <w:rPr>
                <w:sz w:val="20"/>
                <w:szCs w:val="20"/>
              </w:rPr>
            </w:pPr>
            <w:r>
              <w:rPr>
                <w:color w:val="000000"/>
                <w:sz w:val="20"/>
                <w:szCs w:val="20"/>
                <w:lang w:eastAsia="ru-RU"/>
              </w:rPr>
              <w:t>Баланың үйдегі ойыншықтарға деген қызығушылығы жайлы сұрау</w:t>
            </w:r>
          </w:p>
        </w:tc>
        <w:tc>
          <w:tcPr>
            <w:tcW w:w="2692" w:type="dxa"/>
            <w:gridSpan w:val="2"/>
            <w:tcBorders>
              <w:top w:val="single" w:color="000000" w:sz="8" w:space="0"/>
              <w:left w:val="single" w:color="auto" w:sz="4" w:space="0"/>
              <w:bottom w:val="single" w:color="000000" w:sz="8" w:space="0"/>
              <w:right w:val="single" w:color="auto" w:sz="4" w:space="0"/>
            </w:tcBorders>
          </w:tcPr>
          <w:p w14:paraId="0F643F92">
            <w:pPr>
              <w:pStyle w:val="24"/>
              <w:rPr>
                <w:sz w:val="20"/>
                <w:szCs w:val="20"/>
              </w:rPr>
            </w:pPr>
            <w:r>
              <w:rPr>
                <w:color w:val="000000"/>
                <w:sz w:val="20"/>
                <w:szCs w:val="20"/>
                <w:lang w:eastAsia="ru-RU"/>
              </w:rPr>
              <w:t>Балабақшадан кейінгі баланың өзін-өзі қалай ұстатйыны жайлы әңгімелесу</w:t>
            </w:r>
          </w:p>
        </w:tc>
        <w:tc>
          <w:tcPr>
            <w:tcW w:w="2420" w:type="dxa"/>
            <w:tcBorders>
              <w:top w:val="single" w:color="000000" w:sz="8" w:space="0"/>
              <w:left w:val="single" w:color="auto" w:sz="4" w:space="0"/>
              <w:bottom w:val="single" w:color="000000" w:sz="8" w:space="0"/>
              <w:right w:val="single" w:color="000000" w:sz="8" w:space="0"/>
            </w:tcBorders>
          </w:tcPr>
          <w:p w14:paraId="030B2FB6">
            <w:pPr>
              <w:pStyle w:val="24"/>
              <w:rPr>
                <w:sz w:val="20"/>
                <w:szCs w:val="20"/>
              </w:rPr>
            </w:pPr>
            <w:r>
              <w:rPr>
                <w:color w:val="000000"/>
                <w:sz w:val="20"/>
                <w:szCs w:val="20"/>
                <w:lang w:eastAsia="ru-RU"/>
              </w:rPr>
              <w:t>Демалыс күндердегі баланың күн тәртібі жайлы әңгімелесу</w:t>
            </w:r>
          </w:p>
        </w:tc>
      </w:tr>
      <w:tr w14:paraId="682BCB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973" w:hRule="atLeast"/>
        </w:trPr>
        <w:tc>
          <w:tcPr>
            <w:tcW w:w="2126" w:type="dxa"/>
            <w:tcBorders>
              <w:top w:val="single" w:color="000000" w:sz="4" w:space="0"/>
              <w:left w:val="single" w:color="000000" w:sz="4" w:space="0"/>
              <w:bottom w:val="single" w:color="000000" w:sz="4" w:space="0"/>
              <w:right w:val="single" w:color="000000" w:sz="4" w:space="0"/>
            </w:tcBorders>
          </w:tcPr>
          <w:p w14:paraId="099B07DA">
            <w:pPr>
              <w:pStyle w:val="24"/>
              <w:ind w:left="110" w:right="498"/>
              <w:rPr>
                <w:b/>
                <w:sz w:val="20"/>
                <w:szCs w:val="20"/>
              </w:rPr>
            </w:pPr>
            <w:r>
              <w:rPr>
                <w:b/>
                <w:sz w:val="20"/>
                <w:szCs w:val="20"/>
              </w:rPr>
              <w:t>Балалардың дербес әрекеті(баяу қимылды ойындар,үстелүсті ойындары,</w:t>
            </w:r>
          </w:p>
          <w:p w14:paraId="79F8375D">
            <w:pPr>
              <w:pStyle w:val="24"/>
              <w:ind w:left="110" w:right="558"/>
              <w:rPr>
                <w:b/>
                <w:sz w:val="20"/>
                <w:szCs w:val="20"/>
              </w:rPr>
            </w:pPr>
            <w:r>
              <w:rPr>
                <w:b/>
                <w:sz w:val="20"/>
                <w:szCs w:val="20"/>
              </w:rPr>
              <w:t>бейнелеу әрекеті, кітаптарқарау және тағы басқаәрекеттер)</w:t>
            </w:r>
          </w:p>
        </w:tc>
        <w:tc>
          <w:tcPr>
            <w:tcW w:w="2694" w:type="dxa"/>
            <w:tcBorders>
              <w:top w:val="single" w:color="000000" w:sz="4" w:space="0"/>
              <w:left w:val="single" w:color="000000" w:sz="4" w:space="0"/>
              <w:bottom w:val="single" w:color="000000" w:sz="4" w:space="0"/>
              <w:right w:val="single" w:color="000000" w:sz="4" w:space="0"/>
            </w:tcBorders>
          </w:tcPr>
          <w:p w14:paraId="542EF71D">
            <w:pPr>
              <w:widowControl w:val="0"/>
              <w:autoSpaceDE w:val="0"/>
              <w:autoSpaceDN w:val="0"/>
              <w:spacing w:after="0" w:line="240" w:lineRule="auto"/>
              <w:rPr>
                <w:rFonts w:ascii="Times New Roman" w:hAnsi="Times New Roman" w:cs="Times New Roman"/>
                <w:b/>
                <w:bCs/>
                <w:color w:val="0070C0"/>
                <w:sz w:val="20"/>
                <w:szCs w:val="20"/>
                <w:lang w:val="kk-KZ"/>
              </w:rPr>
            </w:pPr>
            <w:r>
              <w:rPr>
                <w:rFonts w:ascii="Times New Roman" w:hAnsi="Times New Roman" w:cs="Times New Roman"/>
                <w:sz w:val="20"/>
                <w:szCs w:val="20"/>
                <w:lang w:val="kk-KZ"/>
              </w:rPr>
              <w:t xml:space="preserve">Күзде табиғатта болатын маусымдық өзгерістерді бақылап,ажырату жəне атауларын атап көрсетуге; себеп-салдар байланысын анықтауға үйрету,тəжірибеалдық жұмысқа деген қызығушылықтарын ояту, бақылау нəтижелерін салыстыру,. </w:t>
            </w:r>
            <w:r>
              <w:rPr>
                <w:rFonts w:ascii="Times New Roman" w:hAnsi="Times New Roman" w:cs="Times New Roman"/>
                <w:b/>
                <w:bCs/>
                <w:color w:val="0070C0"/>
                <w:sz w:val="20"/>
                <w:szCs w:val="20"/>
                <w:lang w:val="kk-KZ"/>
              </w:rPr>
              <w:t>Экологиялық тәрбие</w:t>
            </w:r>
          </w:p>
        </w:tc>
        <w:tc>
          <w:tcPr>
            <w:tcW w:w="2548" w:type="dxa"/>
            <w:gridSpan w:val="4"/>
            <w:tcBorders>
              <w:top w:val="single" w:color="000000" w:sz="4" w:space="0"/>
              <w:left w:val="single" w:color="000000" w:sz="4" w:space="0"/>
              <w:bottom w:val="single" w:color="000000" w:sz="4" w:space="0"/>
              <w:right w:val="single" w:color="000000" w:sz="4" w:space="0"/>
            </w:tcBorders>
          </w:tcPr>
          <w:p w14:paraId="48636496">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Қазақтың сәндік қолданбалы өнер бұйымдарын атауға үйрету. Ұлттық ою-өрнек элементтерін пайдаланып,сырмақтың үстіне оюды жиектеп бастырып бояту.</w:t>
            </w:r>
          </w:p>
        </w:tc>
        <w:tc>
          <w:tcPr>
            <w:tcW w:w="2410" w:type="dxa"/>
            <w:gridSpan w:val="3"/>
            <w:tcBorders>
              <w:top w:val="single" w:color="000000" w:sz="4" w:space="0"/>
              <w:left w:val="single" w:color="000000" w:sz="4" w:space="0"/>
              <w:bottom w:val="single" w:color="000000" w:sz="4" w:space="0"/>
              <w:right w:val="single" w:color="000000" w:sz="4" w:space="0"/>
            </w:tcBorders>
          </w:tcPr>
          <w:p w14:paraId="56197436">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«Кеңістік»</w:t>
            </w:r>
          </w:p>
          <w:p w14:paraId="1BE0ED8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color w:val="000000"/>
                <w:sz w:val="20"/>
                <w:szCs w:val="20"/>
                <w:lang w:val="kk-KZ"/>
              </w:rPr>
              <w:t xml:space="preserve">Міндеті: </w:t>
            </w:r>
            <w:r>
              <w:rPr>
                <w:rFonts w:ascii="Times New Roman" w:hAnsi="Times New Roman" w:eastAsia="Times New Roman" w:cs="Times New Roman"/>
                <w:sz w:val="20"/>
                <w:szCs w:val="20"/>
                <w:lang w:val="kk-KZ"/>
              </w:rPr>
              <w:t>балаларды кеңістікті бағдарлауға жаттықтыру; ойлау қабілеттерін, қабылдау, зейін процесстерін дамыту. </w:t>
            </w:r>
          </w:p>
          <w:p w14:paraId="56999EF8">
            <w:pPr>
              <w:widowControl w:val="0"/>
              <w:autoSpaceDE w:val="0"/>
              <w:autoSpaceDN w:val="0"/>
              <w:spacing w:after="0" w:line="240" w:lineRule="auto"/>
              <w:rPr>
                <w:rFonts w:ascii="Times New Roman" w:hAnsi="Times New Roman" w:eastAsia="Times New Roman" w:cs="Times New Roman"/>
                <w:b/>
                <w:bCs/>
                <w:color w:val="0070C0"/>
                <w:sz w:val="20"/>
                <w:szCs w:val="20"/>
                <w:lang w:val="kk-KZ"/>
              </w:rPr>
            </w:pPr>
            <w:r>
              <w:rPr>
                <w:rFonts w:ascii="Times New Roman" w:hAnsi="Times New Roman" w:eastAsia="Times New Roman" w:cs="Times New Roman"/>
                <w:b/>
                <w:bCs/>
                <w:color w:val="0070C0"/>
                <w:sz w:val="20"/>
                <w:szCs w:val="20"/>
                <w:lang w:val="kk-KZ"/>
              </w:rPr>
              <w:t>Математика негіздері</w:t>
            </w:r>
          </w:p>
          <w:p w14:paraId="4A572106">
            <w:pPr>
              <w:widowControl w:val="0"/>
              <w:autoSpaceDE w:val="0"/>
              <w:autoSpaceDN w:val="0"/>
              <w:spacing w:after="0" w:line="240" w:lineRule="auto"/>
              <w:rPr>
                <w:rFonts w:ascii="Times New Roman" w:hAnsi="Times New Roman" w:eastAsia="Calibri" w:cs="Times New Roman"/>
                <w:b/>
                <w:bCs/>
                <w:color w:val="0070C0"/>
                <w:sz w:val="20"/>
                <w:szCs w:val="20"/>
                <w:lang w:val="kk-KZ"/>
              </w:rPr>
            </w:pPr>
            <w:r>
              <w:rPr>
                <w:rFonts w:ascii="Times New Roman" w:hAnsi="Times New Roman" w:eastAsia="Calibri" w:cs="Times New Roman"/>
                <w:b/>
                <w:bCs/>
                <w:color w:val="0070C0"/>
                <w:sz w:val="20"/>
                <w:szCs w:val="20"/>
                <w:lang w:val="kk-KZ"/>
              </w:rPr>
              <w:t>Танымдық іс-әрекет, зерттеу іс-әрекет</w:t>
            </w:r>
          </w:p>
          <w:p w14:paraId="720E28CD">
            <w:pPr>
              <w:widowControl w:val="0"/>
              <w:autoSpaceDE w:val="0"/>
              <w:autoSpaceDN w:val="0"/>
              <w:spacing w:after="0" w:line="240" w:lineRule="auto"/>
              <w:rPr>
                <w:rFonts w:ascii="Times New Roman" w:hAnsi="Times New Roman" w:eastAsia="Calibri" w:cs="Times New Roman"/>
                <w:b/>
                <w:bCs/>
                <w:color w:val="0070C0"/>
                <w:sz w:val="20"/>
                <w:szCs w:val="20"/>
                <w:lang w:val="kk-KZ"/>
              </w:rPr>
            </w:pPr>
          </w:p>
          <w:p w14:paraId="0173C8D4">
            <w:pPr>
              <w:widowControl w:val="0"/>
              <w:autoSpaceDE w:val="0"/>
              <w:autoSpaceDN w:val="0"/>
              <w:spacing w:after="0" w:line="240" w:lineRule="auto"/>
              <w:rPr>
                <w:rFonts w:hint="default" w:ascii="Times New Roman" w:hAnsi="Times New Roman" w:eastAsia="Calibri" w:cs="Times New Roman"/>
                <w:b/>
                <w:bCs/>
                <w:color w:val="0070C0"/>
                <w:sz w:val="20"/>
                <w:szCs w:val="20"/>
                <w:lang w:val="kk-KZ"/>
              </w:rPr>
            </w:pPr>
            <w:r>
              <w:rPr>
                <w:rFonts w:hint="default" w:ascii="Times New Roman" w:hAnsi="Times New Roman" w:eastAsia="Calibri" w:cs="Times New Roman"/>
                <w:b/>
                <w:bCs/>
                <w:color w:val="0070C0"/>
                <w:sz w:val="20"/>
                <w:szCs w:val="20"/>
                <w:lang w:val="kk-KZ"/>
              </w:rPr>
              <w:t xml:space="preserve"> “Мен адасып кеткен жағдайды бес қарапайым кеңес”</w:t>
            </w:r>
          </w:p>
        </w:tc>
        <w:tc>
          <w:tcPr>
            <w:tcW w:w="2692" w:type="dxa"/>
            <w:gridSpan w:val="2"/>
            <w:tcBorders>
              <w:top w:val="single" w:color="000000" w:sz="4" w:space="0"/>
              <w:left w:val="single" w:color="000000" w:sz="4" w:space="0"/>
              <w:bottom w:val="single" w:color="000000" w:sz="4" w:space="0"/>
              <w:right w:val="single" w:color="000000" w:sz="4" w:space="0"/>
            </w:tcBorders>
          </w:tcPr>
          <w:p w14:paraId="1E7E3B6E">
            <w:pPr>
              <w:widowControl w:val="0"/>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«Саңырауқұлақтар»</w:t>
            </w:r>
          </w:p>
          <w:p w14:paraId="4F131014">
            <w:pPr>
              <w:widowControl w:val="0"/>
              <w:autoSpaceDE w:val="0"/>
              <w:autoSpaceDN w:val="0"/>
              <w:spacing w:after="0" w:line="240" w:lineRule="auto"/>
              <w:rPr>
                <w:rFonts w:ascii="Times New Roman" w:hAnsi="Times New Roman" w:eastAsia="Times New Roman" w:cs="Times New Roman"/>
                <w:color w:val="000000"/>
                <w:sz w:val="20"/>
                <w:szCs w:val="20"/>
                <w:lang w:val="kk-KZ"/>
              </w:rPr>
            </w:pPr>
            <w:r>
              <w:rPr>
                <w:rFonts w:ascii="Times New Roman" w:hAnsi="Times New Roman" w:eastAsia="Times New Roman" w:cs="Times New Roman"/>
                <w:color w:val="000000"/>
                <w:sz w:val="20"/>
                <w:szCs w:val="20"/>
                <w:lang w:val="kk-KZ"/>
              </w:rPr>
              <w:t>Міндеті: Балаларға саңырауқұлақтар туралы түсінік беру.</w:t>
            </w:r>
          </w:p>
          <w:p w14:paraId="2EDA8BEE">
            <w:pPr>
              <w:widowControl w:val="0"/>
              <w:autoSpaceDE w:val="0"/>
              <w:autoSpaceDN w:val="0"/>
              <w:spacing w:after="0" w:line="240" w:lineRule="auto"/>
              <w:rPr>
                <w:rFonts w:ascii="Times New Roman" w:hAnsi="Times New Roman" w:eastAsia="Times New Roman" w:cs="Times New Roman"/>
                <w:color w:val="000000"/>
                <w:sz w:val="20"/>
                <w:szCs w:val="20"/>
                <w:lang w:val="kk-KZ"/>
              </w:rPr>
            </w:pPr>
            <w:r>
              <w:rPr>
                <w:rFonts w:ascii="Times New Roman" w:hAnsi="Times New Roman" w:eastAsia="Times New Roman" w:cs="Times New Roman"/>
                <w:color w:val="000000"/>
                <w:sz w:val="20"/>
                <w:szCs w:val="20"/>
                <w:lang w:val="kk-KZ"/>
              </w:rPr>
              <w:t>Міндеті: Саңырауқұлақтарды мүсіндеуге үйрету. Саусақ моторикасын дамыту.</w:t>
            </w:r>
          </w:p>
          <w:p w14:paraId="068C7BA3">
            <w:pPr>
              <w:widowControl w:val="0"/>
              <w:autoSpaceDE w:val="0"/>
              <w:autoSpaceDN w:val="0"/>
              <w:spacing w:after="0" w:line="240" w:lineRule="auto"/>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Мүсіндеу</w:t>
            </w:r>
          </w:p>
          <w:p w14:paraId="0DA4E5B7">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bCs/>
                <w:color w:val="0070C0"/>
                <w:sz w:val="20"/>
                <w:szCs w:val="20"/>
                <w:lang w:val="kk-KZ"/>
              </w:rPr>
              <w:t>Қазақ тілі</w:t>
            </w:r>
          </w:p>
        </w:tc>
        <w:tc>
          <w:tcPr>
            <w:tcW w:w="2420" w:type="dxa"/>
            <w:tcBorders>
              <w:top w:val="single" w:color="000000" w:sz="4" w:space="0"/>
              <w:left w:val="single" w:color="000000" w:sz="4" w:space="0"/>
              <w:bottom w:val="single" w:color="000000" w:sz="4" w:space="0"/>
              <w:right w:val="single" w:color="000000" w:sz="4" w:space="0"/>
            </w:tcBorders>
          </w:tcPr>
          <w:p w14:paraId="11C7889F">
            <w:pPr>
              <w:widowControl w:val="0"/>
              <w:autoSpaceDE w:val="0"/>
              <w:autoSpaceDN w:val="0"/>
              <w:spacing w:after="0" w:line="240" w:lineRule="auto"/>
              <w:rPr>
                <w:rFonts w:ascii="Times New Roman" w:hAnsi="Times New Roman" w:cs="Times New Roman"/>
                <w:sz w:val="20"/>
                <w:szCs w:val="20"/>
                <w:lang w:val="kk-KZ"/>
              </w:rPr>
            </w:pPr>
          </w:p>
        </w:tc>
      </w:tr>
      <w:tr w14:paraId="7332ED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After w:val="1"/>
          <w:wAfter w:w="2420" w:type="dxa"/>
          <w:trHeight w:val="325" w:hRule="atLeast"/>
        </w:trPr>
        <w:tc>
          <w:tcPr>
            <w:tcW w:w="2126" w:type="dxa"/>
            <w:tcBorders>
              <w:top w:val="single" w:color="000000" w:sz="4" w:space="0"/>
              <w:left w:val="single" w:color="000000" w:sz="4" w:space="0"/>
              <w:bottom w:val="single" w:color="000000" w:sz="4" w:space="0"/>
              <w:right w:val="single" w:color="000000" w:sz="4" w:space="0"/>
            </w:tcBorders>
          </w:tcPr>
          <w:p w14:paraId="4C2DC10A">
            <w:pPr>
              <w:pStyle w:val="24"/>
              <w:ind w:left="110"/>
              <w:rPr>
                <w:b/>
                <w:sz w:val="20"/>
                <w:szCs w:val="20"/>
              </w:rPr>
            </w:pPr>
            <w:r>
              <w:rPr>
                <w:b/>
                <w:sz w:val="20"/>
                <w:szCs w:val="20"/>
              </w:rPr>
              <w:t>Таңертенгіжаттығу</w:t>
            </w:r>
          </w:p>
        </w:tc>
        <w:tc>
          <w:tcPr>
            <w:tcW w:w="12764" w:type="dxa"/>
            <w:gridSpan w:val="11"/>
            <w:tcBorders>
              <w:top w:val="single" w:color="000000" w:sz="4" w:space="0"/>
              <w:left w:val="single" w:color="000000" w:sz="4" w:space="0"/>
              <w:bottom w:val="single" w:color="000000" w:sz="4" w:space="0"/>
              <w:right w:val="single" w:color="000000" w:sz="4" w:space="0"/>
            </w:tcBorders>
          </w:tcPr>
          <w:p w14:paraId="64DF5652">
            <w:pPr>
              <w:pStyle w:val="24"/>
              <w:rPr>
                <w:sz w:val="20"/>
                <w:szCs w:val="20"/>
              </w:rPr>
            </w:pPr>
            <w:r>
              <w:rPr>
                <w:b/>
                <w:bCs/>
                <w:color w:val="000000" w:themeColor="text1"/>
                <w:sz w:val="20"/>
                <w:szCs w:val="20"/>
              </w:rPr>
              <w:t>Қазан айына арналған таңертеңгі жаттығулар кешені</w:t>
            </w:r>
            <w:r>
              <w:rPr>
                <w:color w:val="000000" w:themeColor="text1"/>
                <w:sz w:val="20"/>
                <w:szCs w:val="20"/>
              </w:rPr>
              <w:t xml:space="preserve"> ( </w:t>
            </w:r>
            <w:r>
              <w:rPr>
                <w:color w:val="0070C0"/>
                <w:sz w:val="20"/>
                <w:szCs w:val="20"/>
              </w:rPr>
              <w:t>(</w:t>
            </w:r>
            <w:r>
              <w:rPr>
                <w:b/>
                <w:bCs/>
                <w:color w:val="0070C0"/>
                <w:sz w:val="20"/>
                <w:szCs w:val="20"/>
              </w:rPr>
              <w:t>Жалпы дамытушы жаттығулар, қимыл белсенділігі, ойын әрекеті).</w:t>
            </w:r>
          </w:p>
        </w:tc>
      </w:tr>
      <w:tr w14:paraId="5E327B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321" w:hRule="atLeast"/>
        </w:trPr>
        <w:tc>
          <w:tcPr>
            <w:tcW w:w="2126" w:type="dxa"/>
            <w:tcBorders>
              <w:top w:val="single" w:color="000000" w:sz="4" w:space="0"/>
              <w:left w:val="single" w:color="000000" w:sz="4" w:space="0"/>
              <w:bottom w:val="single" w:color="000000" w:sz="4" w:space="0"/>
              <w:right w:val="single" w:color="000000" w:sz="4" w:space="0"/>
            </w:tcBorders>
          </w:tcPr>
          <w:p w14:paraId="11E88B92">
            <w:pPr>
              <w:pStyle w:val="24"/>
              <w:ind w:left="110"/>
              <w:rPr>
                <w:b/>
                <w:sz w:val="20"/>
                <w:szCs w:val="20"/>
              </w:rPr>
            </w:pPr>
            <w:r>
              <w:rPr>
                <w:b/>
                <w:sz w:val="20"/>
                <w:szCs w:val="20"/>
              </w:rPr>
              <w:t>Таңғыас</w:t>
            </w:r>
          </w:p>
        </w:tc>
        <w:tc>
          <w:tcPr>
            <w:tcW w:w="12764" w:type="dxa"/>
            <w:gridSpan w:val="11"/>
            <w:tcBorders>
              <w:top w:val="single" w:color="000000" w:sz="4" w:space="0"/>
              <w:left w:val="single" w:color="000000" w:sz="4" w:space="0"/>
              <w:bottom w:val="single" w:color="000000" w:sz="4" w:space="0"/>
              <w:right w:val="single" w:color="000000" w:sz="4" w:space="0"/>
            </w:tcBorders>
          </w:tcPr>
          <w:p w14:paraId="0CBE70F1">
            <w:pPr>
              <w:pStyle w:val="24"/>
              <w:rPr>
                <w:sz w:val="20"/>
                <w:szCs w:val="20"/>
              </w:rPr>
            </w:pPr>
            <w:r>
              <w:rPr>
                <w:sz w:val="20"/>
                <w:szCs w:val="20"/>
              </w:rPr>
              <w:t xml:space="preserve"> Таңғы ас алдында қолдарын сумен сабындап жуу мәдениетін қалыптастыру. </w:t>
            </w:r>
            <w:r>
              <w:rPr>
                <w:color w:val="000000"/>
                <w:sz w:val="20"/>
                <w:szCs w:val="20"/>
              </w:rPr>
              <w:t xml:space="preserve">Жеңдерін өз бетімен түру, жуыну кезінде киімді суламау, жуыну кезінде суды шашыратпау білігін бекіту. </w:t>
            </w:r>
            <w:r>
              <w:rPr>
                <w:b/>
                <w:bCs/>
                <w:sz w:val="20"/>
                <w:szCs w:val="20"/>
              </w:rPr>
              <w:t>Ө</w:t>
            </w:r>
            <w:r>
              <w:rPr>
                <w:sz w:val="20"/>
                <w:szCs w:val="20"/>
              </w:rPr>
              <w:t xml:space="preserve">з орнын тауып отыру. </w:t>
            </w:r>
            <w:r>
              <w:rPr>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sz w:val="20"/>
                <w:szCs w:val="20"/>
              </w:rPr>
              <w:t xml:space="preserve">. Тамақтанып болғаннан кейін алғыс айтуды үйрету </w:t>
            </w:r>
            <w:r>
              <w:rPr>
                <w:b/>
                <w:bCs/>
                <w:sz w:val="20"/>
                <w:szCs w:val="20"/>
              </w:rPr>
              <w:t>(</w:t>
            </w:r>
            <w:r>
              <w:rPr>
                <w:b/>
                <w:bCs/>
                <w:color w:val="0070C0"/>
                <w:sz w:val="20"/>
                <w:szCs w:val="20"/>
              </w:rPr>
              <w:t>мәдени-гигиеналық дағдылар, өзіне-өзі қызмет ету, кезекшілердің еңбек әрекеті)</w:t>
            </w:r>
            <w:r>
              <w:rPr>
                <w:kern w:val="2"/>
                <w:sz w:val="20"/>
                <w:szCs w:val="20"/>
                <w:lang w:eastAsia="zh-TW"/>
              </w:rPr>
              <w:t xml:space="preserve"> Суды, тамақты, энергияны үнемді тұтыну» - табиғи ресурстарға ұқыпты қарауды қалыптастыру </w:t>
            </w:r>
            <w:r>
              <w:rPr>
                <w:b/>
                <w:bCs/>
                <w:color w:val="0070C0"/>
                <w:sz w:val="20"/>
                <w:szCs w:val="20"/>
              </w:rPr>
              <w:t>Бір тұтас тәрбие</w:t>
            </w:r>
          </w:p>
        </w:tc>
      </w:tr>
      <w:tr w14:paraId="7E2991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551" w:hRule="atLeast"/>
        </w:trPr>
        <w:tc>
          <w:tcPr>
            <w:tcW w:w="2126" w:type="dxa"/>
            <w:tcBorders>
              <w:top w:val="single" w:color="auto" w:sz="4" w:space="0"/>
              <w:left w:val="single" w:color="000000" w:sz="4" w:space="0"/>
              <w:bottom w:val="single" w:color="000000" w:sz="4" w:space="0"/>
              <w:right w:val="single" w:color="000000" w:sz="4" w:space="0"/>
            </w:tcBorders>
          </w:tcPr>
          <w:p w14:paraId="1072F808">
            <w:pPr>
              <w:pStyle w:val="24"/>
              <w:ind w:left="110"/>
              <w:rPr>
                <w:b/>
                <w:sz w:val="20"/>
                <w:szCs w:val="20"/>
              </w:rPr>
            </w:pPr>
            <w:r>
              <w:rPr>
                <w:b/>
                <w:sz w:val="20"/>
                <w:szCs w:val="20"/>
              </w:rPr>
              <w:t>Ұйымдастырылғаніс-әрекетке</w:t>
            </w:r>
          </w:p>
          <w:p w14:paraId="6397478D">
            <w:pPr>
              <w:pStyle w:val="24"/>
              <w:ind w:left="110"/>
              <w:rPr>
                <w:b/>
                <w:sz w:val="20"/>
                <w:szCs w:val="20"/>
              </w:rPr>
            </w:pPr>
            <w:r>
              <w:rPr>
                <w:b/>
                <w:sz w:val="20"/>
                <w:szCs w:val="20"/>
              </w:rPr>
              <w:t>дайындық</w:t>
            </w:r>
          </w:p>
        </w:tc>
        <w:tc>
          <w:tcPr>
            <w:tcW w:w="2977" w:type="dxa"/>
            <w:gridSpan w:val="2"/>
            <w:tcBorders>
              <w:top w:val="single" w:color="000000" w:sz="4" w:space="0"/>
              <w:left w:val="single" w:color="000000" w:sz="4" w:space="0"/>
              <w:bottom w:val="single" w:color="000000" w:sz="4" w:space="0"/>
              <w:right w:val="single" w:color="auto" w:sz="4" w:space="0"/>
            </w:tcBorders>
          </w:tcPr>
          <w:p w14:paraId="017B664F">
            <w:pPr>
              <w:widowControl w:val="0"/>
              <w:tabs>
                <w:tab w:val="left" w:pos="1389"/>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Адамгершілікжәнепатриоттықтәрбие.</w:t>
            </w:r>
          </w:p>
          <w:p w14:paraId="345A26B3">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Өзініңпедагогтерін,үлкендердісыйлауға,кішігеқамқорболуғабаулу.</w:t>
            </w:r>
          </w:p>
          <w:p w14:paraId="019190DE">
            <w:pPr>
              <w:widowControl w:val="0"/>
              <w:autoSpaceDE w:val="0"/>
              <w:autoSpaceDN w:val="0"/>
              <w:spacing w:after="0" w:line="240" w:lineRule="auto"/>
              <w:rPr>
                <w:rFonts w:ascii="Times New Roman" w:hAnsi="Times New Roman" w:cs="Times New Roman"/>
                <w:b/>
                <w:sz w:val="20"/>
                <w:szCs w:val="20"/>
                <w:lang w:val="kk-KZ"/>
              </w:rPr>
            </w:pPr>
          </w:p>
        </w:tc>
        <w:tc>
          <w:tcPr>
            <w:tcW w:w="2271" w:type="dxa"/>
            <w:gridSpan w:val="4"/>
            <w:tcBorders>
              <w:top w:val="single" w:color="000000" w:sz="4" w:space="0"/>
              <w:left w:val="single" w:color="auto" w:sz="4" w:space="0"/>
              <w:bottom w:val="single" w:color="000000" w:sz="4" w:space="0"/>
              <w:right w:val="single" w:color="auto" w:sz="4" w:space="0"/>
            </w:tcBorders>
          </w:tcPr>
          <w:p w14:paraId="7642C8EE">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Жолда қауіпсіздік ережелерін сақтауды. Жол белгілері тротуар, велосипед, электросамокатқа арналғанжолды білу,бағдаршамныңбелгілерінесәйкесжолданөту қағидаларын меңгерту.</w:t>
            </w:r>
          </w:p>
          <w:p w14:paraId="3FE7CD9D">
            <w:pPr>
              <w:pStyle w:val="24"/>
              <w:rPr>
                <w:b/>
                <w:sz w:val="20"/>
                <w:szCs w:val="20"/>
              </w:rPr>
            </w:pPr>
          </w:p>
        </w:tc>
        <w:tc>
          <w:tcPr>
            <w:tcW w:w="2404" w:type="dxa"/>
            <w:gridSpan w:val="2"/>
            <w:tcBorders>
              <w:top w:val="single" w:color="000000" w:sz="4" w:space="0"/>
              <w:left w:val="single" w:color="auto" w:sz="4" w:space="0"/>
              <w:bottom w:val="single" w:color="000000" w:sz="4" w:space="0"/>
              <w:right w:val="single" w:color="auto" w:sz="4" w:space="0"/>
            </w:tcBorders>
          </w:tcPr>
          <w:p w14:paraId="600F4DCD">
            <w:pPr>
              <w:pStyle w:val="14"/>
              <w:ind w:left="0"/>
              <w:rPr>
                <w:b/>
                <w:bCs/>
                <w:sz w:val="20"/>
                <w:szCs w:val="20"/>
              </w:rPr>
            </w:pPr>
            <w:r>
              <w:rPr>
                <w:sz w:val="20"/>
                <w:szCs w:val="20"/>
              </w:rPr>
              <w:t>Балалардың зерттеу әрекеті үшін жағдай жасау, табиғатпен таныстырубарысындазаттарменқұбылыстардыңөзінетән,сипаттамалықбелгілерінбақылауды,талдауды,салыстыруды,ажыратуды үйрету.</w:t>
            </w:r>
          </w:p>
          <w:p w14:paraId="5F4C93A0">
            <w:pPr>
              <w:pStyle w:val="24"/>
              <w:rPr>
                <w:b/>
                <w:sz w:val="20"/>
                <w:szCs w:val="20"/>
              </w:rPr>
            </w:pPr>
          </w:p>
        </w:tc>
        <w:tc>
          <w:tcPr>
            <w:tcW w:w="2692" w:type="dxa"/>
            <w:gridSpan w:val="2"/>
            <w:tcBorders>
              <w:top w:val="single" w:color="000000" w:sz="4" w:space="0"/>
              <w:left w:val="single" w:color="auto" w:sz="4" w:space="0"/>
              <w:bottom w:val="single" w:color="000000" w:sz="4" w:space="0"/>
              <w:right w:val="single" w:color="auto" w:sz="4" w:space="0"/>
            </w:tcBorders>
          </w:tcPr>
          <w:p w14:paraId="2ADB3E25">
            <w:pPr>
              <w:widowControl w:val="0"/>
              <w:tabs>
                <w:tab w:val="left" w:pos="1389"/>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Қазақстан аумағын мекендейтін жануарлар мен олардың төлдерін атаудыжәнеолардыңөздерінетән белгілерібойыншаажыратуын дамыту</w:t>
            </w:r>
          </w:p>
          <w:p w14:paraId="4218C634">
            <w:pPr>
              <w:pStyle w:val="24"/>
              <w:rPr>
                <w:sz w:val="20"/>
                <w:szCs w:val="20"/>
              </w:rPr>
            </w:pPr>
          </w:p>
        </w:tc>
        <w:tc>
          <w:tcPr>
            <w:tcW w:w="2420" w:type="dxa"/>
            <w:tcBorders>
              <w:top w:val="single" w:color="000000" w:sz="4" w:space="0"/>
              <w:left w:val="single" w:color="auto" w:sz="4" w:space="0"/>
              <w:bottom w:val="single" w:color="000000" w:sz="4" w:space="0"/>
              <w:right w:val="single" w:color="000000" w:sz="4" w:space="0"/>
            </w:tcBorders>
          </w:tcPr>
          <w:p w14:paraId="1216EB5D">
            <w:pPr>
              <w:widowControl w:val="0"/>
              <w:tabs>
                <w:tab w:val="left" w:pos="1410"/>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адамның табиғаттың бір бөлігіекенін және оны қорғау, сақтау керек екенін, күн мен ауаның адам, жануарларменөсімдіктерөміріндегімаңызытуралы,табиғатпенқарым-қатынасбарысындаденсаулықтынығайтуды,табиғаттысақтаудажауапкершіліктісезінебілуді үйрету.</w:t>
            </w:r>
          </w:p>
          <w:p w14:paraId="0A5F2864">
            <w:pPr>
              <w:pStyle w:val="24"/>
              <w:rPr>
                <w:b/>
                <w:bCs/>
                <w:sz w:val="20"/>
                <w:szCs w:val="20"/>
              </w:rPr>
            </w:pPr>
          </w:p>
        </w:tc>
      </w:tr>
      <w:tr w14:paraId="2F0197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1230" w:hRule="atLeast"/>
        </w:trPr>
        <w:tc>
          <w:tcPr>
            <w:tcW w:w="2126" w:type="dxa"/>
            <w:tcBorders>
              <w:top w:val="single" w:color="000000" w:sz="4" w:space="0"/>
              <w:left w:val="single" w:color="000000" w:sz="4" w:space="0"/>
              <w:bottom w:val="single" w:color="000000" w:sz="4" w:space="0"/>
              <w:right w:val="single" w:color="000000" w:sz="4" w:space="0"/>
            </w:tcBorders>
          </w:tcPr>
          <w:p w14:paraId="1BA0910A">
            <w:pPr>
              <w:pStyle w:val="24"/>
              <w:ind w:left="110" w:right="223"/>
              <w:rPr>
                <w:b/>
                <w:sz w:val="20"/>
                <w:szCs w:val="20"/>
              </w:rPr>
            </w:pPr>
            <w:r>
              <w:rPr>
                <w:b/>
                <w:sz w:val="20"/>
                <w:szCs w:val="20"/>
              </w:rPr>
              <w:t>Білімберуұйымыныңкестесібойыншаұйымдастырылған</w:t>
            </w:r>
          </w:p>
          <w:p w14:paraId="528D5B92">
            <w:pPr>
              <w:pStyle w:val="24"/>
              <w:ind w:left="110"/>
              <w:rPr>
                <w:b/>
                <w:sz w:val="20"/>
                <w:szCs w:val="20"/>
              </w:rPr>
            </w:pPr>
            <w:r>
              <w:rPr>
                <w:b/>
                <w:sz w:val="20"/>
                <w:szCs w:val="20"/>
              </w:rPr>
              <w:t>іс-әрекет</w:t>
            </w:r>
          </w:p>
        </w:tc>
        <w:tc>
          <w:tcPr>
            <w:tcW w:w="2977" w:type="dxa"/>
            <w:gridSpan w:val="2"/>
            <w:tcBorders>
              <w:top w:val="single" w:color="000000" w:sz="4" w:space="0"/>
              <w:left w:val="single" w:color="000000" w:sz="4" w:space="0"/>
              <w:bottom w:val="single" w:color="auto" w:sz="4" w:space="0"/>
              <w:right w:val="single" w:color="auto" w:sz="4" w:space="0"/>
            </w:tcBorders>
          </w:tcPr>
          <w:p w14:paraId="205920CD">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214846E6">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Тақырыбы:</w:t>
            </w:r>
            <w:r>
              <w:rPr>
                <w:rFonts w:ascii="Times New Roman" w:hAnsi="Times New Roman" w:cs="Times New Roman"/>
                <w:sz w:val="20"/>
                <w:szCs w:val="20"/>
                <w:lang w:val="kk-KZ"/>
              </w:rPr>
              <w:t>Күзгіжапырақтар.</w:t>
            </w:r>
          </w:p>
          <w:p w14:paraId="45262AB6">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Қ. Шаңғытбаевтың «Күзгі жапырақтар» өлеңінің мазмұнын түсіндіру арқылы күз мезгілін сипаттап айтуға үйрету. Сұрақтарға жауап бергізу арқылы балалардың сөздік қорларын дамыту. 3. Балаларды еңбексүйгіштікке, еңбек етуге тәрбиелеу.</w:t>
            </w:r>
          </w:p>
          <w:p w14:paraId="0A7F1DB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359680B9">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Үнді дауыссыз дыбыстар</w:t>
            </w:r>
          </w:p>
          <w:p w14:paraId="155862BD">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Үнді дауыссыз дыбыстарды басқа дыбыстардан ажыратуға үйрету.Үнді дауыссыздарды қайталату арқылы естерінде сақтату.Бастаған істі тиянақты аяқтай білуге, еңбекқорлыққа тəрбиелеу</w:t>
            </w:r>
          </w:p>
          <w:p w14:paraId="192DA9F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5F262F15">
            <w:pPr>
              <w:widowControl w:val="0"/>
              <w:autoSpaceDE w:val="0"/>
              <w:autoSpaceDN w:val="0"/>
              <w:adjustRightInd w:val="0"/>
              <w:spacing w:after="0" w:line="240" w:lineRule="auto"/>
              <w:rPr>
                <w:rFonts w:ascii="Times New Roman" w:hAnsi="Times New Roman" w:cs="Times New Roman"/>
                <w:sz w:val="20"/>
                <w:szCs w:val="20"/>
                <w:lang w:val="ru-RU"/>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ru-RU"/>
              </w:rPr>
              <w:t>Командалық эстафеталар  (таза ауада)</w:t>
            </w:r>
          </w:p>
          <w:p w14:paraId="6EF48A9B">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Өз денсаулығын сақтау құндылығын арттыру мен спортпен шұғылдануғақызығушықты қалыптастыру. Салауаттылыққа,коммуникативтік құзыреттіліккетәрбиелеу.</w:t>
            </w:r>
          </w:p>
          <w:p w14:paraId="591ECCD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Шығармашылық:</w:t>
            </w:r>
          </w:p>
          <w:p w14:paraId="43225E0C">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«Құрастыру»</w:t>
            </w:r>
          </w:p>
          <w:p w14:paraId="6C2AC769">
            <w:pPr>
              <w:widowControl w:val="0"/>
              <w:autoSpaceDE w:val="0"/>
              <w:autoSpaceDN w:val="0"/>
              <w:adjustRightInd w:val="0"/>
              <w:spacing w:after="0" w:line="240" w:lineRule="auto"/>
              <w:ind w:right="-110"/>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Көңілді автобус</w:t>
            </w:r>
          </w:p>
          <w:p w14:paraId="483AEEF6">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Қатырғықағазды ортасынан қос бүктеу тәсілі арқылы автобусты құрастыруға үйрету; автобустың ұсақ бөлшектерін үлгіге сәйкес қиып дайындау, сөзбен сипаттау арқылы сөздік қорын дамыту; құрылымдық шешімдер таба білуге, ұқыпты жұмыс жасауға тәрбиелеу.</w:t>
            </w:r>
          </w:p>
        </w:tc>
        <w:tc>
          <w:tcPr>
            <w:tcW w:w="2265" w:type="dxa"/>
            <w:gridSpan w:val="3"/>
            <w:tcBorders>
              <w:top w:val="single" w:color="000000" w:sz="4" w:space="0"/>
              <w:left w:val="single" w:color="auto" w:sz="4" w:space="0"/>
              <w:bottom w:val="single" w:color="auto" w:sz="4" w:space="0"/>
              <w:right w:val="single" w:color="auto" w:sz="4" w:space="0"/>
            </w:tcBorders>
          </w:tcPr>
          <w:p w14:paraId="3779F99F">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787CF7E8">
            <w:pPr>
              <w:pStyle w:val="27"/>
              <w:widowControl w:val="0"/>
              <w:rPr>
                <w:bCs/>
                <w:sz w:val="20"/>
                <w:szCs w:val="20"/>
                <w:lang w:val="kk-KZ"/>
              </w:rPr>
            </w:pPr>
            <w:r>
              <w:rPr>
                <w:b/>
                <w:color w:val="0070C0"/>
                <w:sz w:val="20"/>
                <w:szCs w:val="20"/>
                <w:lang w:val="kk-KZ"/>
              </w:rPr>
              <w:t xml:space="preserve">Тақырып: </w:t>
            </w:r>
            <w:r>
              <w:rPr>
                <w:bCs/>
                <w:sz w:val="20"/>
                <w:szCs w:val="20"/>
                <w:lang w:val="kk-KZ"/>
              </w:rPr>
              <w:t>Мақта қыз бен мысық  (қазақ халық ертегісі)</w:t>
            </w:r>
          </w:p>
          <w:p w14:paraId="13BF45DB">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Ертегі мазмұнын эмоциялық, бейнелі қабылдауға, баяндауда бейнелеуіш сөздерді қол-дануға, ертегіні баяндауда сюжеттік бірізділікті сақтау арқылы қисынды мазмұндауға үйрету. Ертегі мазмұнында қоршаған орта, табиғат туралы түсініктерін және ойлау қабілеттерін дамыту. Адал дос болуға тәрбиелеу</w:t>
            </w:r>
          </w:p>
          <w:p w14:paraId="779F902E">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w:t>
            </w:r>
          </w:p>
          <w:p w14:paraId="5CEF1270">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Үнді дауыссыз дыбыстар</w:t>
            </w:r>
          </w:p>
          <w:p w14:paraId="7450ABF9">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Үнді дауыссыз дыбыстарды басқа дыбыстардан ажыратуға үйрету.Үнді дауыссыздарды қайталату арқылы естерінде сақтату.Бастаған істі тиянақты аяқтай білуге, еңбекқорлыққа тəрбиелеу</w:t>
            </w:r>
          </w:p>
          <w:p w14:paraId="5605A7CB">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65D3B310">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Ерекше сабақтар.</w:t>
            </w:r>
          </w:p>
          <w:p w14:paraId="73B07672">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Коммуникативті құзыреттіліктерін, ептілік және шапшаңдықтарын дамыту.Шапшаңдық,ептілік,тәртіптілік,жинақылықсекілдіденесапаларындамыту.</w:t>
            </w:r>
          </w:p>
          <w:p w14:paraId="5FCBF9BD">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5C771E75">
            <w:pPr>
              <w:widowControl w:val="0"/>
              <w:autoSpaceDE w:val="0"/>
              <w:autoSpaceDN w:val="0"/>
              <w:spacing w:after="0" w:line="240" w:lineRule="auto"/>
              <w:rPr>
                <w:rFonts w:ascii="Times New Roman" w:hAnsi="Times New Roman" w:cs="Times New Roman"/>
                <w:sz w:val="20"/>
                <w:szCs w:val="20"/>
                <w:lang w:val="ru-RU"/>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ru-RU"/>
              </w:rPr>
              <w:t>Терезе алдында не өсіп тұр?</w:t>
            </w:r>
          </w:p>
          <w:p w14:paraId="705A33DA">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жаңа бөлме өсімдіктерімен таныстыру. ә) Тəжірибелік-тəжірибеалдық жұмыстарға деген қызығушылықтарын ояту, бақылау нəтижелерін салыстырып, талдау жəне қорытынды жасау қабілеттерін дамыту. </w:t>
            </w:r>
          </w:p>
          <w:p w14:paraId="647F1752">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б) Зерттеушілік мінез-құлық пен жаңаны танысам деген құлшынысын дамыту</w:t>
            </w:r>
          </w:p>
        </w:tc>
        <w:tc>
          <w:tcPr>
            <w:tcW w:w="2410" w:type="dxa"/>
            <w:gridSpan w:val="3"/>
            <w:tcBorders>
              <w:top w:val="single" w:color="000000" w:sz="4" w:space="0"/>
              <w:left w:val="single" w:color="auto" w:sz="4" w:space="0"/>
              <w:bottom w:val="single" w:color="auto" w:sz="4" w:space="0"/>
              <w:right w:val="single" w:color="auto" w:sz="4" w:space="0"/>
            </w:tcBorders>
          </w:tcPr>
          <w:p w14:paraId="18E76C40">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101A1B07">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Шартты өлшеуішті пайдаланып заттарды ұзындығы бойынша салыстыру</w:t>
            </w:r>
          </w:p>
          <w:p w14:paraId="3A6768C7">
            <w:pPr>
              <w:widowControl w:val="0"/>
              <w:tabs>
                <w:tab w:val="left" w:pos="1173"/>
              </w:tabs>
              <w:autoSpaceDE w:val="0"/>
              <w:autoSpaceDN w:val="0"/>
              <w:spacing w:after="0" w:line="240" w:lineRule="auto"/>
              <w:ind w:firstLine="39"/>
              <w:rPr>
                <w:rFonts w:ascii="Times New Roman" w:hAnsi="Times New Roman" w:cs="Times New Roman"/>
                <w:sz w:val="20"/>
                <w:szCs w:val="20"/>
                <w:lang w:val="kk-KZ"/>
              </w:rPr>
            </w:pPr>
            <w:r>
              <w:rPr>
                <w:rFonts w:ascii="Times New Roman" w:hAnsi="Times New Roman" w:cs="Times New Roman"/>
                <w:sz w:val="20"/>
                <w:szCs w:val="20"/>
                <w:lang w:val="kk-KZ"/>
              </w:rPr>
              <w:t>Шартты өлшеуішті ұзындықты өлшейтін құрал ретінде таныстыру; шартты өлшемнің көмегімен заттардың ұзындығын өлшеу мен салыстыруды үйрету, әртүрлі ұзындықтағы, биіктіктегі заттар арасындағы өлшемдік қатынастарды орнату.</w:t>
            </w:r>
          </w:p>
          <w:p w14:paraId="5C1EBA34">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Шыдамдылыққа тәрбиелеу.</w:t>
            </w:r>
          </w:p>
          <w:p w14:paraId="5B9CA3D6">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0680F62B">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Үнді дауыссыз дыбыстар</w:t>
            </w:r>
          </w:p>
          <w:p w14:paraId="5F855295">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Үнді дауыссыз дыбыстарды басқа дыбыстардан ажыратуға үйрету.Үнді дауыссыздарды қайталату арқылы естерінде сақтату.Бастаған істі тиянақты аяқтай білуге, еңбекқорлыққа тəрбиелеу</w:t>
            </w:r>
          </w:p>
          <w:p w14:paraId="1F4C6902">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381ABC93">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Акробат болғым келеді.</w:t>
            </w:r>
          </w:p>
          <w:p w14:paraId="1EAE0087">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Шапшаңдық, ептілік, тәртіптілік, жинақылық секілді дене сапаларын дамыту.Сала-уаттыөмірсүругебаулу.Өздерініңденсаулықтарынақамқорлықпенқарауғадағд/дыру</w:t>
            </w:r>
          </w:p>
          <w:p w14:paraId="33F8B3A8">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1F9E3AE4">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Күзгіжапырақтар.</w:t>
            </w:r>
          </w:p>
          <w:p w14:paraId="3FFB948D">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Қ.Шаңғытбаевтың «Күзгі жапырақтар» өлеңінің мазмұнын түсіндіру арқылы күз мезгілін сипаттап айтуға үйрету. Сұрақтарға жауап бергізу арқылы балалардың сөздік қорларын дамыту. Балаларды еңбексүйгіштікке, еңбек етуге тәрбиелеу</w:t>
            </w:r>
          </w:p>
        </w:tc>
        <w:tc>
          <w:tcPr>
            <w:tcW w:w="2692" w:type="dxa"/>
            <w:gridSpan w:val="2"/>
            <w:tcBorders>
              <w:top w:val="single" w:color="000000" w:sz="4" w:space="0"/>
              <w:left w:val="single" w:color="auto" w:sz="4" w:space="0"/>
              <w:bottom w:val="single" w:color="auto" w:sz="4" w:space="0"/>
              <w:right w:val="single" w:color="auto" w:sz="4" w:space="0"/>
            </w:tcBorders>
          </w:tcPr>
          <w:p w14:paraId="6376FBCD">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61AF2AC1">
            <w:pPr>
              <w:widowControl w:val="0"/>
              <w:autoSpaceDE w:val="0"/>
              <w:autoSpaceDN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Мен және менің достарым</w:t>
            </w:r>
          </w:p>
          <w:p w14:paraId="4BD15241">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Қазақ тіліндегі сөздері дұрыс айтуға және оларды қолдана білуге үйрету, достық туралы түсініктерін кеңейту. Қазақ тіліндегі сөздер мен сөйлемдерді түсініп және күнделікті өмірде қолдана білуге үйрету</w:t>
            </w:r>
          </w:p>
          <w:p w14:paraId="41F9A13D">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1151306F">
            <w:pPr>
              <w:pStyle w:val="27"/>
              <w:widowControl w:val="0"/>
              <w:rPr>
                <w:sz w:val="20"/>
                <w:szCs w:val="20"/>
                <w:lang w:val="kk-KZ"/>
              </w:rPr>
            </w:pPr>
            <w:r>
              <w:rPr>
                <w:b/>
                <w:color w:val="0070C0"/>
                <w:sz w:val="20"/>
                <w:szCs w:val="20"/>
                <w:lang w:val="kk-KZ"/>
              </w:rPr>
              <w:t>Тақырып:</w:t>
            </w:r>
            <w:r>
              <w:rPr>
                <w:bCs/>
                <w:sz w:val="20"/>
                <w:szCs w:val="20"/>
                <w:lang w:val="kk-KZ"/>
              </w:rPr>
              <w:t xml:space="preserve">Әдептілік әлемі </w:t>
            </w:r>
          </w:p>
          <w:p w14:paraId="4043FFD3">
            <w:pPr>
              <w:pStyle w:val="27"/>
              <w:widowControl w:val="0"/>
              <w:rPr>
                <w:sz w:val="20"/>
                <w:szCs w:val="20"/>
                <w:lang w:val="kk-KZ"/>
              </w:rPr>
            </w:pPr>
            <w:r>
              <w:rPr>
                <w:bCs/>
                <w:sz w:val="20"/>
                <w:szCs w:val="20"/>
                <w:lang w:val="kk-KZ"/>
              </w:rPr>
              <w:t>(өлең оқу) Е.Өтетілеуұлы</w:t>
            </w:r>
          </w:p>
          <w:p w14:paraId="3045E077">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Өлеңді дауыс ырғағымен мәнерлей оқу, өлең мазмұнын түсіндіре отырып, оған қаты-насын, тілдік бейнелілігін сезінуге үйрету. Сурет бойынша әңгіме құрастыртуда сю-жеттің бірізділігін сақтау, шығармашылық қабілеттерін дамыту. Әдептілікке, кішіпейілділікке, сыпайылыққа тәрбиелеу</w:t>
            </w:r>
          </w:p>
          <w:p w14:paraId="4980C8EB">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19256E82">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Шартты өлшеуішті пайдаланып заттарды ұзындығы бойынша салыстыру</w:t>
            </w:r>
          </w:p>
          <w:p w14:paraId="590F81B6">
            <w:pPr>
              <w:widowControl w:val="0"/>
              <w:tabs>
                <w:tab w:val="left" w:pos="1173"/>
              </w:tabs>
              <w:autoSpaceDE w:val="0"/>
              <w:autoSpaceDN w:val="0"/>
              <w:spacing w:after="0" w:line="240" w:lineRule="auto"/>
              <w:ind w:firstLine="39"/>
              <w:rPr>
                <w:rFonts w:ascii="Times New Roman" w:hAnsi="Times New Roman" w:cs="Times New Roman"/>
                <w:sz w:val="20"/>
                <w:szCs w:val="20"/>
                <w:lang w:val="kk-KZ"/>
              </w:rPr>
            </w:pPr>
            <w:r>
              <w:rPr>
                <w:rFonts w:ascii="Times New Roman" w:hAnsi="Times New Roman" w:cs="Times New Roman"/>
                <w:sz w:val="20"/>
                <w:szCs w:val="20"/>
                <w:lang w:val="kk-KZ"/>
              </w:rPr>
              <w:t>Шартты өлшеуішті ұзындықты өлшейтін құрал ретінде таныстыру; шартты өлшемнің көмегімен заттардың ұзындығын өлшеу мен салыстыруды үйрету, әртүрлі ұзындықтағы, биіктіктегі заттар арасындағы өлшемдік қатынастарды орнату.</w:t>
            </w:r>
          </w:p>
          <w:p w14:paraId="53DC257C">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Шыдамдылыққа тәрбиелеу.</w:t>
            </w:r>
          </w:p>
          <w:p w14:paraId="603C43EC">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6AF72F0D">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Біздің рәміздер</w:t>
            </w:r>
          </w:p>
          <w:p w14:paraId="5567A56E">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Әннің сипатын қабылдау, дауысын дұрыс келтіріп орындау, ырғақтық бейнесі мен динамикасын дәл беру, әннің кіріспесін, басын, қайырмасын ажырату. Халық биін үйрену арқылы көркем мұраның кейбір элементтерімен таныстыру. Қазақтың ұлттық аспабы-ның дыбысталуымен таныстыру. Еліміздің рәміздерін қастерлей, бағалай білуге тәрбиелеу</w:t>
            </w:r>
          </w:p>
          <w:p w14:paraId="344ECCFB">
            <w:pPr>
              <w:pStyle w:val="22"/>
              <w:widowControl w:val="0"/>
              <w:autoSpaceDE w:val="0"/>
              <w:autoSpaceDN w:val="0"/>
              <w:rPr>
                <w:rFonts w:ascii="Times New Roman" w:hAnsi="Times New Roman"/>
                <w:b/>
                <w:bCs/>
                <w:sz w:val="20"/>
                <w:szCs w:val="20"/>
                <w:lang w:val="kk-KZ"/>
              </w:rPr>
            </w:pPr>
          </w:p>
        </w:tc>
        <w:tc>
          <w:tcPr>
            <w:tcW w:w="2420" w:type="dxa"/>
            <w:tcBorders>
              <w:top w:val="single" w:color="000000" w:sz="4" w:space="0"/>
              <w:left w:val="single" w:color="auto" w:sz="4" w:space="0"/>
              <w:bottom w:val="single" w:color="auto" w:sz="4" w:space="0"/>
              <w:right w:val="single" w:color="000000" w:sz="4" w:space="0"/>
            </w:tcBorders>
          </w:tcPr>
          <w:p w14:paraId="1B3893A2">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4D7A201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Дөңгелек. Шаршы.</w:t>
            </w:r>
          </w:p>
          <w:p w14:paraId="5980D621">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Тіктөртбұрыш. Үшбұрыш.</w:t>
            </w:r>
          </w:p>
          <w:p w14:paraId="04CEF93C">
            <w:pPr>
              <w:widowControl w:val="0"/>
              <w:autoSpaceDE w:val="0"/>
              <w:autoSpaceDN w:val="0"/>
              <w:adjustRightInd w:val="0"/>
              <w:spacing w:after="0" w:line="240" w:lineRule="auto"/>
              <w:rPr>
                <w:rFonts w:ascii="Times New Roman" w:hAnsi="Times New Roman" w:cs="Times New Roman"/>
                <w:b/>
                <w:color w:val="FF0000"/>
                <w:sz w:val="20"/>
                <w:szCs w:val="20"/>
                <w:lang w:val="kk-KZ"/>
              </w:rPr>
            </w:pPr>
          </w:p>
          <w:p w14:paraId="788CB002">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7EEDE581">
            <w:pPr>
              <w:widowControl w:val="0"/>
              <w:autoSpaceDE w:val="0"/>
              <w:autoSpaceDN w:val="0"/>
              <w:adjustRightInd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Мамандықтың бәрі жақсы</w:t>
            </w:r>
          </w:p>
          <w:p w14:paraId="296CD28C">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Мамандықтардың ерекшелігін түсіндіріп, байланыстырып сөйлеуге, жаңылтпаштар айтуға үйрету. Қазақ тіліндегі сөздер мен сөйлемдерді түсініп және күнделікті өмірде қолдана білуге үйрету.</w:t>
            </w:r>
          </w:p>
          <w:p w14:paraId="4C7B3CB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3368EF97">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 xml:space="preserve">Тұқымнан не өсіп шығады </w:t>
            </w:r>
          </w:p>
          <w:p w14:paraId="089DB4F4">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Балалардың өсімдіктердің көбею тəсілдері, оның өсуіне кері əсер ететін белгілі бір жағдайлар, өсімдіктің өсу жəне дамуының негізгі кезеңдері туралы түсініктерін кеңейту.  Қарапайым экологиялық жəне зерттеушілік мəдениетін дамыту. Топта өзінің құрбы-құрдастарымен бірігіп жұмыс істей білуге үйрету</w:t>
            </w:r>
          </w:p>
          <w:p w14:paraId="6ED76BF2">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03803EF5">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Біздің рәміздер</w:t>
            </w:r>
          </w:p>
          <w:p w14:paraId="4C11790A">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Әннің сипатын қабылдау, дауысын дұрыс келтіріп орындау, ырғақтық бейнесі мен динамикасын дәл беру, әннің кіріспесін, басын, қайырмасын ажырату. Халық биін үйрену арқылы көркем мұраның кейбір элементтерімен таныстыру. Қазақтың ұлттық аспабы-ның дыбысталуымен таныстыру. Еліміздің рәміздерін қастерлей, бағалай білуге тәрбиелеу</w:t>
            </w:r>
          </w:p>
        </w:tc>
      </w:tr>
      <w:tr w14:paraId="1828FF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8" w:hRule="atLeast"/>
        </w:trPr>
        <w:tc>
          <w:tcPr>
            <w:tcW w:w="2126" w:type="dxa"/>
            <w:tcBorders>
              <w:top w:val="single" w:color="000000" w:sz="4" w:space="0"/>
              <w:left w:val="single" w:color="000000" w:sz="4" w:space="0"/>
              <w:bottom w:val="single" w:color="auto" w:sz="4" w:space="0"/>
              <w:right w:val="single" w:color="000000" w:sz="4" w:space="0"/>
            </w:tcBorders>
          </w:tcPr>
          <w:p w14:paraId="0E404B23">
            <w:pPr>
              <w:pStyle w:val="24"/>
              <w:ind w:left="110"/>
              <w:rPr>
                <w:b/>
                <w:sz w:val="20"/>
                <w:szCs w:val="20"/>
              </w:rPr>
            </w:pPr>
            <w:r>
              <w:rPr>
                <w:b/>
                <w:bCs/>
                <w:color w:val="000000"/>
                <w:lang w:eastAsia="ru-RU"/>
              </w:rPr>
              <w:t>Екінші таңғы ас</w:t>
            </w:r>
          </w:p>
        </w:tc>
        <w:tc>
          <w:tcPr>
            <w:tcW w:w="12764" w:type="dxa"/>
            <w:gridSpan w:val="11"/>
            <w:tcBorders>
              <w:top w:val="single" w:color="auto" w:sz="4" w:space="0"/>
              <w:left w:val="single" w:color="000000" w:sz="4" w:space="0"/>
              <w:bottom w:val="single" w:color="auto" w:sz="4" w:space="0"/>
              <w:right w:val="single" w:color="000000" w:sz="4" w:space="0"/>
            </w:tcBorders>
          </w:tcPr>
          <w:p w14:paraId="4CD8B40B">
            <w:pPr>
              <w:widowControl w:val="0"/>
              <w:autoSpaceDE w:val="0"/>
              <w:autoSpaceDN w:val="0"/>
              <w:spacing w:after="0" w:line="254"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Балалардың назарын тағамға аудару ; мәдениетті тамақтануға баулу  бойынша жеке жұмыс; әдеп ережесі</w:t>
            </w:r>
          </w:p>
          <w:p w14:paraId="7816D26F">
            <w:pPr>
              <w:pStyle w:val="24"/>
              <w:rPr>
                <w:sz w:val="20"/>
                <w:szCs w:val="20"/>
              </w:rPr>
            </w:pPr>
            <w:r>
              <w:rPr>
                <w:color w:val="000000"/>
              </w:rPr>
              <w:t>(</w:t>
            </w:r>
            <w:r>
              <w:rPr>
                <w:b/>
                <w:color w:val="000000"/>
              </w:rPr>
              <w:t>сөйлеуді дамыту</w:t>
            </w:r>
            <w:r>
              <w:rPr>
                <w:color w:val="000000"/>
              </w:rPr>
              <w:t>)</w:t>
            </w:r>
          </w:p>
        </w:tc>
        <w:tc>
          <w:tcPr>
            <w:tcW w:w="2420" w:type="dxa"/>
            <w:vMerge w:val="restart"/>
            <w:tcBorders>
              <w:top w:val="single" w:color="auto" w:sz="4" w:space="0"/>
              <w:left w:val="single" w:color="000000" w:sz="4" w:space="0"/>
              <w:right w:val="single" w:color="000000" w:sz="4" w:space="0"/>
            </w:tcBorders>
          </w:tcPr>
          <w:p w14:paraId="76075DAE">
            <w:pPr>
              <w:widowControl w:val="0"/>
              <w:autoSpaceDE w:val="0"/>
              <w:autoSpaceDN w:val="0"/>
              <w:spacing w:after="0" w:line="240" w:lineRule="auto"/>
              <w:rPr>
                <w:rFonts w:ascii="Times New Roman" w:hAnsi="Times New Roman" w:cs="Times New Roman"/>
                <w:sz w:val="20"/>
                <w:szCs w:val="20"/>
                <w:lang w:val="kk-KZ"/>
              </w:rPr>
            </w:pPr>
          </w:p>
        </w:tc>
      </w:tr>
      <w:tr w14:paraId="6AAA99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0" w:hRule="atLeast"/>
        </w:trPr>
        <w:tc>
          <w:tcPr>
            <w:tcW w:w="2126" w:type="dxa"/>
            <w:tcBorders>
              <w:top w:val="single" w:color="auto" w:sz="4" w:space="0"/>
              <w:left w:val="single" w:color="000000" w:sz="4" w:space="0"/>
              <w:bottom w:val="single" w:color="000000" w:sz="4" w:space="0"/>
              <w:right w:val="single" w:color="000000" w:sz="4" w:space="0"/>
            </w:tcBorders>
          </w:tcPr>
          <w:p w14:paraId="7A4B9B69">
            <w:pPr>
              <w:pStyle w:val="24"/>
              <w:ind w:left="110"/>
              <w:rPr>
                <w:b/>
                <w:sz w:val="20"/>
                <w:szCs w:val="20"/>
              </w:rPr>
            </w:pPr>
            <w:r>
              <w:rPr>
                <w:b/>
                <w:sz w:val="20"/>
                <w:szCs w:val="20"/>
              </w:rPr>
              <w:t>Серуенгедайындық</w:t>
            </w:r>
          </w:p>
        </w:tc>
        <w:tc>
          <w:tcPr>
            <w:tcW w:w="12764" w:type="dxa"/>
            <w:gridSpan w:val="11"/>
            <w:tcBorders>
              <w:top w:val="single" w:color="auto" w:sz="4" w:space="0"/>
              <w:left w:val="single" w:color="000000" w:sz="4" w:space="0"/>
              <w:bottom w:val="single" w:color="000000" w:sz="4" w:space="0"/>
              <w:right w:val="single" w:color="000000" w:sz="4" w:space="0"/>
            </w:tcBorders>
          </w:tcPr>
          <w:p w14:paraId="491DCDDD">
            <w:pPr>
              <w:pStyle w:val="24"/>
              <w:rPr>
                <w:sz w:val="20"/>
                <w:szCs w:val="20"/>
              </w:rPr>
            </w:pPr>
            <w:r>
              <w:rPr>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0"/>
                <w:szCs w:val="20"/>
              </w:rPr>
              <w:t>(</w:t>
            </w:r>
            <w:r>
              <w:rPr>
                <w:b/>
                <w:bCs/>
                <w:color w:val="0070C0"/>
                <w:sz w:val="20"/>
                <w:szCs w:val="20"/>
              </w:rPr>
              <w:t>өзіне-өзі қызмет ету дағдылары,  ұсақ моториканы дамыту</w:t>
            </w:r>
          </w:p>
        </w:tc>
        <w:tc>
          <w:tcPr>
            <w:tcW w:w="2420" w:type="dxa"/>
            <w:vMerge w:val="continue"/>
            <w:tcBorders>
              <w:left w:val="single" w:color="000000" w:sz="4" w:space="0"/>
              <w:bottom w:val="single" w:color="000000" w:sz="4" w:space="0"/>
              <w:right w:val="single" w:color="000000" w:sz="4" w:space="0"/>
            </w:tcBorders>
          </w:tcPr>
          <w:p w14:paraId="5709A17B">
            <w:pPr>
              <w:widowControl w:val="0"/>
              <w:autoSpaceDE w:val="0"/>
              <w:autoSpaceDN w:val="0"/>
              <w:spacing w:after="0" w:line="240" w:lineRule="auto"/>
              <w:rPr>
                <w:rFonts w:ascii="Times New Roman" w:hAnsi="Times New Roman" w:cs="Times New Roman"/>
                <w:sz w:val="20"/>
                <w:szCs w:val="20"/>
                <w:lang w:val="kk-KZ"/>
              </w:rPr>
            </w:pPr>
          </w:p>
        </w:tc>
      </w:tr>
      <w:tr w14:paraId="08F37F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275" w:hRule="atLeast"/>
        </w:trPr>
        <w:tc>
          <w:tcPr>
            <w:tcW w:w="2126" w:type="dxa"/>
            <w:tcBorders>
              <w:top w:val="single" w:color="000000" w:sz="4" w:space="0"/>
              <w:left w:val="single" w:color="000000" w:sz="4" w:space="0"/>
              <w:bottom w:val="single" w:color="000000" w:sz="4" w:space="0"/>
              <w:right w:val="single" w:color="000000" w:sz="4" w:space="0"/>
            </w:tcBorders>
          </w:tcPr>
          <w:p w14:paraId="34403ADA">
            <w:pPr>
              <w:pStyle w:val="24"/>
              <w:ind w:left="110"/>
              <w:rPr>
                <w:b/>
                <w:sz w:val="20"/>
                <w:szCs w:val="20"/>
              </w:rPr>
            </w:pPr>
            <w:r>
              <w:rPr>
                <w:b/>
                <w:sz w:val="20"/>
                <w:szCs w:val="20"/>
              </w:rPr>
              <w:t>Серуен</w:t>
            </w:r>
          </w:p>
        </w:tc>
        <w:tc>
          <w:tcPr>
            <w:tcW w:w="3399" w:type="dxa"/>
            <w:gridSpan w:val="3"/>
            <w:tcBorders>
              <w:top w:val="single" w:color="000000" w:sz="4" w:space="0"/>
              <w:left w:val="single" w:color="000000" w:sz="4" w:space="0"/>
              <w:bottom w:val="single" w:color="000000" w:sz="4" w:space="0"/>
              <w:right w:val="single" w:color="000000" w:sz="4" w:space="0"/>
            </w:tcBorders>
          </w:tcPr>
          <w:p w14:paraId="3E94BF79">
            <w:pPr>
              <w:widowControl w:val="0"/>
              <w:autoSpaceDE w:val="0"/>
              <w:autoSpaceDN w:val="0"/>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 xml:space="preserve">  Топырақты бақылау. (сөйлеуді дамыту, қазақ тілі, көркем әдебиет, қоршаған ортамен танысу, сурет салу)</w:t>
            </w:r>
          </w:p>
          <w:p w14:paraId="6A55D8B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Мақсат-міндеттері. Ауа райына байланысты топырақтың қасиеті әртүрлі болатынын көруді үйрету.</w:t>
            </w:r>
          </w:p>
          <w:p w14:paraId="3247661C">
            <w:pPr>
              <w:widowControl w:val="0"/>
              <w:autoSpaceDE w:val="0"/>
              <w:autoSpaceDN w:val="0"/>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Тақпақ. Асқаржан Сәрсеков «Күзгі көрініс».</w:t>
            </w:r>
          </w:p>
          <w:p w14:paraId="5259621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Күздің салқын самалы</w:t>
            </w:r>
          </w:p>
          <w:p w14:paraId="6626D05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Аймалайды маңдайдан.</w:t>
            </w:r>
          </w:p>
          <w:p w14:paraId="2592FCC6">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Алып қашып барады</w:t>
            </w:r>
          </w:p>
          <w:p w14:paraId="6AA7F62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Жапырақты сарғайған.</w:t>
            </w:r>
          </w:p>
          <w:p w14:paraId="1E05AC43">
            <w:pPr>
              <w:widowControl w:val="0"/>
              <w:autoSpaceDE w:val="0"/>
              <w:autoSpaceDN w:val="0"/>
              <w:spacing w:after="0" w:line="240" w:lineRule="auto"/>
              <w:rPr>
                <w:rFonts w:ascii="Times New Roman" w:hAnsi="Times New Roman" w:eastAsia="Times New Roman" w:cs="Times New Roman"/>
                <w:sz w:val="20"/>
                <w:szCs w:val="20"/>
                <w:lang w:val="kk-KZ"/>
              </w:rPr>
            </w:pPr>
          </w:p>
          <w:p w14:paraId="3F1EA2A3">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Тыныстаған ырғалып</w:t>
            </w:r>
          </w:p>
          <w:p w14:paraId="10B37EE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Бақ-бау қандай, гүл қандай?</w:t>
            </w:r>
          </w:p>
          <w:p w14:paraId="5DADE7E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Сары қыздар сырласып,</w:t>
            </w:r>
          </w:p>
          <w:p w14:paraId="637994F7">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Сыбырласып тұрғандай ...</w:t>
            </w:r>
          </w:p>
          <w:p w14:paraId="0B7301F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sz w:val="20"/>
                <w:szCs w:val="20"/>
                <w:lang w:val="kk-KZ"/>
              </w:rPr>
              <w:t>Бақылау:</w:t>
            </w:r>
            <w:r>
              <w:rPr>
                <w:rFonts w:ascii="Times New Roman" w:hAnsi="Times New Roman" w:eastAsia="Times New Roman" w:cs="Times New Roman"/>
                <w:sz w:val="20"/>
                <w:szCs w:val="20"/>
                <w:lang w:val="kk-KZ"/>
              </w:rPr>
              <w:t xml:space="preserve"> ауа райына байланысты топырақтың касиеті әртүрлі болатынын көруді үйрету. Топырақ жылы, күн көзіне қызиды, тобарысып жатады; қара, тып-тығыз, ылғалды. Ауа райының суытуына байланысты жердегі топырақ суып кетеді, оны күрекпен қазу қиын болады, өсімдікті де жұлып алуға келмейді құрғақ болғасын, ол үзіліп қалады.</w:t>
            </w:r>
          </w:p>
          <w:p w14:paraId="6B70F97C">
            <w:pPr>
              <w:widowControl w:val="0"/>
              <w:autoSpaceDE w:val="0"/>
              <w:autoSpaceDN w:val="0"/>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Қимылды ойыны: «Тауық пен балапандар». (дене шынықтыру)</w:t>
            </w:r>
          </w:p>
          <w:p w14:paraId="25534686">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Мақсат-міндеттері. Екі тіреуіштің аралығына байлаған арқанның астына өту дағдысын бекіту; әртүрлі қимыл-қозғалыстарды орындай отырып алаң бойымен (отырды, жем іздеді, жем шоқыды) орын ауыстыруға қадағалау, белгі бойынша әрекет жасап, өз орындарын табуға, икемді болуға үйрету.</w:t>
            </w:r>
          </w:p>
          <w:p w14:paraId="5E60AE77">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sz w:val="20"/>
                <w:szCs w:val="20"/>
                <w:lang w:val="kk-KZ"/>
              </w:rPr>
              <w:t xml:space="preserve">Еңбек: </w:t>
            </w:r>
            <w:r>
              <w:rPr>
                <w:rFonts w:ascii="Times New Roman" w:hAnsi="Times New Roman" w:eastAsia="Times New Roman" w:cs="Times New Roman"/>
                <w:sz w:val="20"/>
                <w:szCs w:val="20"/>
                <w:lang w:val="kk-KZ"/>
              </w:rPr>
              <w:t>ұжымдық тапсырмаларды орындау, еңбексүйгіштікке тәрбиелеу.</w:t>
            </w:r>
          </w:p>
          <w:p w14:paraId="20405D7D">
            <w:pPr>
              <w:pStyle w:val="24"/>
              <w:rPr>
                <w:b/>
                <w:bCs/>
                <w:sz w:val="20"/>
                <w:szCs w:val="20"/>
              </w:rPr>
            </w:pPr>
            <w:r>
              <w:rPr>
                <w:sz w:val="20"/>
                <w:szCs w:val="20"/>
              </w:rPr>
              <w:t>Өз бетімен ойналатын ойындар: әртүрлі ойындарды ойнауға қызығушылықты дамыту.</w:t>
            </w:r>
          </w:p>
        </w:tc>
        <w:tc>
          <w:tcPr>
            <w:tcW w:w="1843" w:type="dxa"/>
            <w:gridSpan w:val="2"/>
            <w:tcBorders>
              <w:top w:val="single" w:color="000000" w:sz="4" w:space="0"/>
              <w:left w:val="single" w:color="000000" w:sz="4" w:space="0"/>
              <w:bottom w:val="single" w:color="000000" w:sz="4" w:space="0"/>
              <w:right w:val="single" w:color="000000" w:sz="4" w:space="0"/>
            </w:tcBorders>
          </w:tcPr>
          <w:p w14:paraId="42C969D9">
            <w:pPr>
              <w:widowControl w:val="0"/>
              <w:autoSpaceDE w:val="0"/>
              <w:autoSpaceDN w:val="0"/>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Бірінші қатқақты бақылау. (қоршаған ортамен танысу, сөйлеуді дамыту, көркем сөз)</w:t>
            </w:r>
          </w:p>
          <w:p w14:paraId="1844CB3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Мақсат-міндеттері. Сыртқы белгілерге қарап, ауа райын анықтауды үйрету. Табиғатта болып жатқан өзгерістерді (қатқақты) бақылау, күзгі ауа райымен салыстыру.</w:t>
            </w:r>
          </w:p>
          <w:p w14:paraId="65C93994">
            <w:pPr>
              <w:widowControl w:val="0"/>
              <w:autoSpaceDE w:val="0"/>
              <w:autoSpaceDN w:val="0"/>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Тақпақ. Х. Тағаров «Алтын күз».</w:t>
            </w:r>
          </w:p>
          <w:p w14:paraId="757B7ED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Дәнге толып қызыл қырман,</w:t>
            </w:r>
          </w:p>
          <w:p w14:paraId="6B6795E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Қырман басы қызыл думан.</w:t>
            </w:r>
          </w:p>
          <w:p w14:paraId="7FDD4972">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Мөлдіретіп жүзімдерін,</w:t>
            </w:r>
          </w:p>
          <w:p w14:paraId="6A5B477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Келді алтын күзім менің.</w:t>
            </w:r>
          </w:p>
          <w:p w14:paraId="22D2898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Молшылық күз – береке күз,</w:t>
            </w:r>
          </w:p>
          <w:p w14:paraId="585AD6FC">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Береке күз – мереке күз.</w:t>
            </w:r>
          </w:p>
          <w:p w14:paraId="09F53437">
            <w:pPr>
              <w:widowControl w:val="0"/>
              <w:autoSpaceDE w:val="0"/>
              <w:autoSpaceDN w:val="0"/>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Қимылды ойын. «Балалар бақшаға шықты» (поляк ұлттық ойыны).</w:t>
            </w:r>
          </w:p>
          <w:p w14:paraId="0DFE618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Жануардың рөлін таңдау және олардың қимыл-қозғалысын дәл келтіре білуге еліктеу.</w:t>
            </w:r>
          </w:p>
          <w:p w14:paraId="76F518F6">
            <w:pPr>
              <w:widowControl w:val="0"/>
              <w:autoSpaceDE w:val="0"/>
              <w:autoSpaceDN w:val="0"/>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"Бояулар" қимыл-қозғалыс ойыны. (дене шынықтыру)</w:t>
            </w:r>
          </w:p>
          <w:p w14:paraId="4411EBF2">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Мақсат-міндеттері. Балаларды жүгіру бағытын өзгертіп, жылдамдықпен жүгіре білуге машықтандыру; қуғыншы жете алмайтындай тырысуды, ептілікті, қозғалыс жылдамдығын дамыту; достыққа тәрбиелеу.</w:t>
            </w:r>
          </w:p>
          <w:p w14:paraId="04178514">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Балалар "бояушыны" санамақ арқылы таңдайды, қалғаны "бояуларды" сомдайды.</w:t>
            </w:r>
          </w:p>
          <w:p w14:paraId="6A64EFE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"Бояулар" белгілі жерде тізіліп отырады (тұрады). Әр бала ешкімге айтпай, өзіне бояу түсін таңдайды, "бояушы" сұраған кезде ғана өзі ойлап қойған түсті естіп, ойынға кіріседі.</w:t>
            </w:r>
          </w:p>
          <w:p w14:paraId="263B62C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Педагог (кейін балалардың бірі) "бояуды сатушы" болып, "бояушы" бояуды сатып алуға келгенде "бояушының" қандай түсті таңдағанын анықтайды.</w:t>
            </w:r>
          </w:p>
          <w:p w14:paraId="0B015C8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"Бояушы" алақанымен "сатушы" алақанын келісілген санға сәйкес шапалақтайды, "бояуды қуалап" кетеді.</w:t>
            </w:r>
          </w:p>
          <w:p w14:paraId="1AA3F68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Егер "бояу қашып" қайтып келсе, "бояушы" бояуды сатып алуға қайта келеді. "Бояу" ұсталынса, оны сомдаған бала "бояушы" болады.</w:t>
            </w:r>
          </w:p>
          <w:p w14:paraId="2BDA237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"Бояушы" балалар таңдамаған түсті айтса, өзге түсті қалауға мәжбүр болады.</w:t>
            </w:r>
          </w:p>
          <w:p w14:paraId="59FA53E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sz w:val="20"/>
                <w:szCs w:val="20"/>
                <w:lang w:val="kk-KZ"/>
              </w:rPr>
              <w:t xml:space="preserve">Еңбек: </w:t>
            </w:r>
            <w:r>
              <w:rPr>
                <w:rFonts w:ascii="Times New Roman" w:hAnsi="Times New Roman" w:eastAsia="Times New Roman" w:cs="Times New Roman"/>
                <w:sz w:val="20"/>
                <w:szCs w:val="20"/>
                <w:lang w:val="kk-KZ"/>
              </w:rPr>
              <w:t>қыстыгүні тотыларды қоректендіру үшін бұтақтарды жинау. Бір-біріне көмектесуге тәрбиелеу. Табиғат бұрышының мекендеушілеріне сүйіспеншілікті арттыру.</w:t>
            </w:r>
          </w:p>
          <w:p w14:paraId="0D6AE84D">
            <w:pPr>
              <w:pStyle w:val="24"/>
              <w:rPr>
                <w:sz w:val="20"/>
                <w:szCs w:val="20"/>
              </w:rPr>
            </w:pPr>
            <w:r>
              <w:rPr>
                <w:b/>
                <w:sz w:val="20"/>
                <w:szCs w:val="20"/>
              </w:rPr>
              <w:t>Өз бетімен ойналатын ойындар:</w:t>
            </w:r>
            <w:r>
              <w:rPr>
                <w:sz w:val="20"/>
                <w:szCs w:val="20"/>
              </w:rPr>
              <w:t xml:space="preserve"> ойын таңдауда, ойға алғанын іске асыру дербестігін дамыту, белсенді болу.</w:t>
            </w:r>
          </w:p>
        </w:tc>
        <w:tc>
          <w:tcPr>
            <w:tcW w:w="2410" w:type="dxa"/>
            <w:gridSpan w:val="3"/>
            <w:tcBorders>
              <w:top w:val="single" w:color="000000" w:sz="4" w:space="0"/>
              <w:left w:val="single" w:color="000000" w:sz="4" w:space="0"/>
              <w:bottom w:val="single" w:color="000000" w:sz="4" w:space="0"/>
              <w:right w:val="single" w:color="000000" w:sz="4" w:space="0"/>
            </w:tcBorders>
          </w:tcPr>
          <w:p w14:paraId="23C711FE">
            <w:pPr>
              <w:widowControl w:val="0"/>
              <w:autoSpaceDE w:val="0"/>
              <w:autoSpaceDN w:val="0"/>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Шалшық судың бетіндегі үлдір қабыршағын бақылау. (қоршаған ортамен танысу, көркем сөз)</w:t>
            </w:r>
          </w:p>
          <w:p w14:paraId="1B0CDE5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Мақсат-міндеттері. Мұз бастапқыда мөлдір, жұқа шыныдай нәзік болады. Температураның төмендеуі кезінде су мұзға айналуын ескеріп, жалпы қорытынды жасау.</w:t>
            </w:r>
          </w:p>
          <w:p w14:paraId="0387F47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Жұмбақ.</w:t>
            </w:r>
          </w:p>
          <w:p w14:paraId="37BF76E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Отқа жанбайды,</w:t>
            </w:r>
          </w:p>
          <w:p w14:paraId="22BE0E13">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Суға батпайды. (Мұз.)</w:t>
            </w:r>
          </w:p>
          <w:p w14:paraId="14B3C0D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sz w:val="20"/>
                <w:szCs w:val="20"/>
                <w:lang w:val="kk-KZ"/>
              </w:rPr>
              <w:t xml:space="preserve">Тәжірибе: </w:t>
            </w:r>
            <w:r>
              <w:rPr>
                <w:rFonts w:ascii="Times New Roman" w:hAnsi="Times New Roman" w:eastAsia="Times New Roman" w:cs="Times New Roman"/>
                <w:sz w:val="20"/>
                <w:szCs w:val="20"/>
                <w:lang w:val="kk-KZ"/>
              </w:rPr>
              <w:t>«Шалшықты айналып өту».</w:t>
            </w:r>
          </w:p>
          <w:p w14:paraId="6F9FC7D1">
            <w:pPr>
              <w:widowControl w:val="0"/>
              <w:autoSpaceDE w:val="0"/>
              <w:autoSpaceDN w:val="0"/>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Қимылды ойын. «Өзіне жұп табу».(дене шынықтыру)</w:t>
            </w:r>
          </w:p>
          <w:p w14:paraId="27A3E5A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Белгі бойынша ойын барысында алаңда орын ауыстыру, өз жұбын табу. Еске сақтауды, қимыл жылдамдығын жетілдіру.</w:t>
            </w:r>
          </w:p>
          <w:p w14:paraId="063CE29A">
            <w:pPr>
              <w:widowControl w:val="0"/>
              <w:autoSpaceDE w:val="0"/>
              <w:autoSpaceDN w:val="0"/>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"Мысық пен тышқан" қимыл-қозғалыс ойыны. (дене шынықтыру)</w:t>
            </w:r>
          </w:p>
          <w:p w14:paraId="31F737D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Мақсат-міндеттері. Балаларға ойын шартына сай ойнауды үйрету, рөлді дәл атқаруға бейімдеу; зеректікке, шапшаңдыққа, жылдамдыққа, жалтарып жүгіруге машықтандыру; шыдамдылыққа, ұйымшылдыққа тәрбиелеу.</w:t>
            </w:r>
          </w:p>
          <w:p w14:paraId="348C69F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Ойынға қатысушылар шеңбер құрып тұрады. "Мысық" пен "тышқанды" балалардың қалаулары бойынша немесе санамақ арқылы тағайындауға болады. Ойын басталар алдында кейіпкерлер шеңбер сыртында бір-бірінен алшақ тұрады. Балалардың қалғаны бір-бірінің қолын ұстап, шеңбер жасап, мына сөздерді айтады:</w:t>
            </w:r>
          </w:p>
          <w:p w14:paraId="152B627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Мысығымыз момықан,</w:t>
            </w:r>
          </w:p>
          <w:p w14:paraId="552F2DB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Жүреді аулада андамай.</w:t>
            </w:r>
          </w:p>
          <w:p w14:paraId="19A38F2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Тышқан көрсе - бас салады!</w:t>
            </w:r>
          </w:p>
          <w:p w14:paraId="4DE959B2">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Кім тышқанды құтқарады?</w:t>
            </w:r>
          </w:p>
          <w:p w14:paraId="6160910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Осы сөздерді айтып, балалар тоқтайды да "мысық" "тышқанды" қуалап кетеді. Балалар қол ұстасып, қолды жоғары көтеріп, "тышқан" үшін ұяға жол ашып беріп жатады. "Мысық" ұяға кіріп кетсе, ары қарай өткізбес үшін, қолдарды төмен түсіріп, жолды жауып қояды.</w:t>
            </w:r>
          </w:p>
          <w:p w14:paraId="3E36B1C4">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Ойынға қатысушы балалар өте зерек болу керек, біресе қолдарын көтеріп, біресе түсіріп, "мысық" пен "тышқанның" қуаласпағын реттеп тұру керек.</w:t>
            </w:r>
          </w:p>
          <w:p w14:paraId="63540D4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"Тышқан" ұсталып қалса, кейіпкерді ауыстыруға болады.</w:t>
            </w:r>
          </w:p>
          <w:p w14:paraId="32A567B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sz w:val="20"/>
                <w:szCs w:val="20"/>
                <w:lang w:val="kk-KZ"/>
              </w:rPr>
              <w:t>Еңбек:</w:t>
            </w:r>
            <w:r>
              <w:rPr>
                <w:rFonts w:ascii="Times New Roman" w:hAnsi="Times New Roman" w:eastAsia="Times New Roman" w:cs="Times New Roman"/>
                <w:sz w:val="20"/>
                <w:szCs w:val="20"/>
                <w:lang w:val="kk-KZ"/>
              </w:rPr>
              <w:t xml:space="preserve"> ағаштардың қасына түскен бұтақтарды жинау. Берілген жұмысты жауапкершілікпен атқару.</w:t>
            </w:r>
          </w:p>
          <w:p w14:paraId="080FD65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sz w:val="20"/>
                <w:szCs w:val="20"/>
                <w:lang w:val="kk-KZ"/>
              </w:rPr>
              <w:t xml:space="preserve">Өз бетімен ойналатын ойындар. </w:t>
            </w:r>
            <w:r>
              <w:rPr>
                <w:rFonts w:ascii="Times New Roman" w:hAnsi="Times New Roman" w:eastAsia="Times New Roman" w:cs="Times New Roman"/>
                <w:sz w:val="20"/>
                <w:szCs w:val="20"/>
                <w:lang w:val="kk-KZ"/>
              </w:rPr>
              <w:t>«Зырылдауықтармен ойын».</w:t>
            </w:r>
          </w:p>
          <w:p w14:paraId="7A0FECC4">
            <w:pPr>
              <w:pStyle w:val="24"/>
              <w:rPr>
                <w:b/>
                <w:bCs/>
                <w:sz w:val="20"/>
                <w:szCs w:val="20"/>
              </w:rPr>
            </w:pPr>
            <w:r>
              <w:rPr>
                <w:sz w:val="20"/>
                <w:szCs w:val="20"/>
              </w:rPr>
              <w:t>Балаларды ойынға қызықтыру, қолдың ұсақ моторикасын дамыту.</w:t>
            </w:r>
          </w:p>
        </w:tc>
        <w:tc>
          <w:tcPr>
            <w:tcW w:w="2692" w:type="dxa"/>
            <w:gridSpan w:val="2"/>
            <w:tcBorders>
              <w:top w:val="single" w:color="000000" w:sz="4" w:space="0"/>
              <w:left w:val="single" w:color="000000" w:sz="4" w:space="0"/>
              <w:bottom w:val="single" w:color="000000" w:sz="4" w:space="0"/>
              <w:right w:val="single" w:color="000000" w:sz="4" w:space="0"/>
            </w:tcBorders>
          </w:tcPr>
          <w:p w14:paraId="2E2F174A">
            <w:pPr>
              <w:widowControl w:val="0"/>
              <w:autoSpaceDE w:val="0"/>
              <w:autoSpaceDN w:val="0"/>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Желді бақылау. (қоршаған ортамен танысу, көркем сөз)</w:t>
            </w:r>
          </w:p>
          <w:p w14:paraId="26FFF02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Мақсат-міндеттері. Балаларға желге, жапырақтарға, бұтақтарға, жалауларға, бұлттарға қарап байқауға болатынын көрсету; желдің баяу және қатты соққанын байқауға дағдыландыру; зеректікке, табиғи құбылыстарға қызығушылықты арттыру.</w:t>
            </w:r>
          </w:p>
          <w:p w14:paraId="7EF47804">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Педагог балаларға жапырақтар, жалаулар мен бұтақтарға қарап, далада желдің барын немесе жоғын байқауға шақырады. Балалар желді қатты соғып тұрғанын немесе баяу есіп тұрғанын айтады.</w:t>
            </w:r>
          </w:p>
          <w:p w14:paraId="25D92C8D">
            <w:pPr>
              <w:widowControl w:val="0"/>
              <w:autoSpaceDE w:val="0"/>
              <w:autoSpaceDN w:val="0"/>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"Жел қайда соғып тұр?" логикалық жаттығу. (математика негіздері, сөйлеуді дамыту)</w:t>
            </w:r>
          </w:p>
          <w:p w14:paraId="3D62066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Мақсат-міндеттері. Балалардың кеңістікті (жазықтықты) бағдарлай білу қабілеттерін жетілдіру; оң мен сол жақты ажыратуға машықтандыру; объектіге немесе суреттегі объектіге қарап, жел қайда соққанын үстеу сөздерді қосып айтуға баулу; ақыл-ойды дамыту.</w:t>
            </w:r>
          </w:p>
          <w:p w14:paraId="3ED716F6">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Құралдары: сюжетті суреттер (суреттергі жалаулар оң және сол жаққа желпілдер тұр).</w:t>
            </w:r>
          </w:p>
          <w:p w14:paraId="7BF5762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Суреттерге мұқият қарайық, далада желдің барын немесе жоғын анықтап көрейік. Далада жел бар болса, оның қай жаққа соғып тұрғанын байқап көрейік..</w:t>
            </w:r>
          </w:p>
          <w:p w14:paraId="5AD7C662">
            <w:pPr>
              <w:widowControl w:val="0"/>
              <w:autoSpaceDE w:val="0"/>
              <w:autoSpaceDN w:val="0"/>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"Аққу-қаздар" ойыны. (дене шынықтыру)</w:t>
            </w:r>
          </w:p>
          <w:p w14:paraId="0B3C151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Мақсат-міндеттері. Белгі сөздерді мұқият тыңдап, ойынға белсенді қатысуға, ойын шартын бұзбауға, қимылдарды үйлестіріп, жылдам жүгіруге бейімдеу; дене мүшелерін дамыту; ұйымшылдыққа тәрбиелеу.</w:t>
            </w:r>
          </w:p>
          <w:p w14:paraId="68BF0C4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Педагог балаларға "аққу-қаздар" болуды ұсынады. Балалар алаңның бір жағына, педагог қарама-қарсы жаққа тұрады. Алаңның ортаңғы екі шетінде (санамақпен таңдалған) екі бала "қасқыр" рөлін атқарып тұрады.</w:t>
            </w:r>
          </w:p>
          <w:p w14:paraId="7FF77273">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Педагог:</w:t>
            </w:r>
          </w:p>
          <w:p w14:paraId="175AE1A3">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Аққу-қаздар, қайдасыңдар?</w:t>
            </w:r>
          </w:p>
          <w:p w14:paraId="59B6CD4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Қайда қонып, қайда ұшасыңдар?</w:t>
            </w:r>
          </w:p>
          <w:p w14:paraId="51F2C7F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Балалар:</w:t>
            </w:r>
          </w:p>
          <w:p w14:paraId="69D0E21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Біз ұшамыз жылы жаққа,</w:t>
            </w:r>
          </w:p>
          <w:p w14:paraId="1651DB7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Қайтқымыз келеді сол жаққа!</w:t>
            </w:r>
          </w:p>
          <w:p w14:paraId="277C63CC">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Осы сөздерден кейін, балалар қарама-қарсы жаққа жүгіруге ("ұшып") ұмтылады.</w:t>
            </w:r>
          </w:p>
          <w:p w14:paraId="75C0A4C8">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eastAsia="Times New Roman" w:cs="Times New Roman"/>
                <w:sz w:val="20"/>
                <w:szCs w:val="20"/>
                <w:lang w:val="kk-KZ"/>
              </w:rPr>
              <w:t>"Қасқырлар" "аққу-қаздарды" ұстап алуға тырысады. Ұстап алу - баланы қолмен тигізу болып саналады. Ойыншылардың қабілеттері бағаланады.</w:t>
            </w:r>
          </w:p>
        </w:tc>
        <w:tc>
          <w:tcPr>
            <w:tcW w:w="2420" w:type="dxa"/>
            <w:tcBorders>
              <w:top w:val="single" w:color="000000" w:sz="4" w:space="0"/>
              <w:left w:val="single" w:color="000000" w:sz="4" w:space="0"/>
              <w:bottom w:val="single" w:color="000000" w:sz="4" w:space="0"/>
              <w:right w:val="single" w:color="000000" w:sz="4" w:space="0"/>
            </w:tcBorders>
          </w:tcPr>
          <w:p w14:paraId="5021A38C">
            <w:pPr>
              <w:widowControl w:val="0"/>
              <w:autoSpaceDE w:val="0"/>
              <w:autoSpaceDN w:val="0"/>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Бақылау</w:t>
            </w:r>
          </w:p>
          <w:p w14:paraId="6E860785">
            <w:pPr>
              <w:widowControl w:val="0"/>
              <w:autoSpaceDE w:val="0"/>
              <w:autoSpaceDN w:val="0"/>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Топырақты бақылау. (сөйлеуді дамыту, қазақ тілі, көркем әдебиет, қоршаған ортамен танысу, сурет салу)</w:t>
            </w:r>
          </w:p>
          <w:p w14:paraId="5D4C9A72">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Мақсат-міндеттері. Ауа райына байланысты топырақтың қасиеті әртүрлі болатынын көруді үйрету.</w:t>
            </w:r>
          </w:p>
          <w:p w14:paraId="74CE181B">
            <w:pPr>
              <w:widowControl w:val="0"/>
              <w:autoSpaceDE w:val="0"/>
              <w:autoSpaceDN w:val="0"/>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Тақпақ. Асқаржан Сәрсеков «Күзгі көрініс».</w:t>
            </w:r>
          </w:p>
          <w:p w14:paraId="1EAF01F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Күздің салқын самалы</w:t>
            </w:r>
          </w:p>
          <w:p w14:paraId="49E1D5C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Аймалайды маңдайдан.</w:t>
            </w:r>
          </w:p>
          <w:p w14:paraId="0DD4ED36">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Алып қашып барады</w:t>
            </w:r>
          </w:p>
          <w:p w14:paraId="400B1CA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Жапырақты сарғайған.</w:t>
            </w:r>
          </w:p>
          <w:p w14:paraId="14095862">
            <w:pPr>
              <w:widowControl w:val="0"/>
              <w:autoSpaceDE w:val="0"/>
              <w:autoSpaceDN w:val="0"/>
              <w:spacing w:after="0" w:line="240" w:lineRule="auto"/>
              <w:rPr>
                <w:rFonts w:ascii="Times New Roman" w:hAnsi="Times New Roman" w:eastAsia="Times New Roman" w:cs="Times New Roman"/>
                <w:sz w:val="20"/>
                <w:szCs w:val="20"/>
                <w:lang w:val="kk-KZ"/>
              </w:rPr>
            </w:pPr>
          </w:p>
          <w:p w14:paraId="237A1EE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Тыныстаған ырғалып</w:t>
            </w:r>
          </w:p>
          <w:p w14:paraId="41D3E1A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Бақ-бау қандай, гүл қандай?</w:t>
            </w:r>
          </w:p>
          <w:p w14:paraId="145EBC9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Сары қыздар сырласып,</w:t>
            </w:r>
          </w:p>
          <w:p w14:paraId="5D2D913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Сыбырласып тұрғандай ...</w:t>
            </w:r>
          </w:p>
          <w:p w14:paraId="607A9E27">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sz w:val="20"/>
                <w:szCs w:val="20"/>
                <w:lang w:val="kk-KZ"/>
              </w:rPr>
              <w:t>Бақылау:</w:t>
            </w:r>
            <w:r>
              <w:rPr>
                <w:rFonts w:ascii="Times New Roman" w:hAnsi="Times New Roman" w:eastAsia="Times New Roman" w:cs="Times New Roman"/>
                <w:sz w:val="20"/>
                <w:szCs w:val="20"/>
                <w:lang w:val="kk-KZ"/>
              </w:rPr>
              <w:t xml:space="preserve"> ауа райына байланысты топырақтың касиеті әртүрлі болатынын көруді үйрету. Топырақ жылы, күн көзіне қызиды, тобарысып жатады; қара, тып-тығыз, ылғалды. Ауа райының суытуына байланысты жердегі топырақ суып кетеді, оны күрекпен қазу қиын болады, өсімдікті де жұлып алуға келмейді құрғақ болғасын, ол үзіліп қалады.</w:t>
            </w:r>
          </w:p>
          <w:p w14:paraId="4403A0F1">
            <w:pPr>
              <w:widowControl w:val="0"/>
              <w:autoSpaceDE w:val="0"/>
              <w:autoSpaceDN w:val="0"/>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Қимылды ойыны: «Тауық пен балапандар». (дене шынықтыру)</w:t>
            </w:r>
          </w:p>
          <w:p w14:paraId="046EA032">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Мақсат-міндеттері. Екі тіреуіштің аралығына байлаған арқанның астына өту дағдысын бекіту; әртүрлі қимыл-қозғалыстарды орындай отырып алаң бойымен (отырды, жем іздеді, жем шоқыды) орын ауыстыруға қадағалау, белгі бойынша әрекет жасап, өз орындарын табуға, икемді болуға үйрету.</w:t>
            </w:r>
          </w:p>
          <w:p w14:paraId="56BE9E4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sz w:val="20"/>
                <w:szCs w:val="20"/>
                <w:lang w:val="kk-KZ"/>
              </w:rPr>
              <w:t xml:space="preserve">Еңбек: </w:t>
            </w:r>
            <w:r>
              <w:rPr>
                <w:rFonts w:ascii="Times New Roman" w:hAnsi="Times New Roman" w:eastAsia="Times New Roman" w:cs="Times New Roman"/>
                <w:sz w:val="20"/>
                <w:szCs w:val="20"/>
                <w:lang w:val="kk-KZ"/>
              </w:rPr>
              <w:t>ұжымдық тапсырмаларды орындау, еңбексүйгіштікке тәрбиелеу.</w:t>
            </w:r>
          </w:p>
          <w:p w14:paraId="2B624D91">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eastAsia="Times New Roman" w:cs="Times New Roman"/>
                <w:sz w:val="20"/>
                <w:szCs w:val="20"/>
                <w:lang w:val="kk-KZ"/>
              </w:rPr>
              <w:t>Өз бетімен ойналатын ойындар: әртүрлі ойындарды ойнауға қызығушылықты дамыту.</w:t>
            </w:r>
          </w:p>
        </w:tc>
      </w:tr>
      <w:tr w14:paraId="661D38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723" w:hRule="atLeast"/>
        </w:trPr>
        <w:tc>
          <w:tcPr>
            <w:tcW w:w="2126" w:type="dxa"/>
            <w:tcBorders>
              <w:top w:val="single" w:color="000000" w:sz="4" w:space="0"/>
              <w:left w:val="single" w:color="000000" w:sz="4" w:space="0"/>
              <w:bottom w:val="single" w:color="000000" w:sz="4" w:space="0"/>
              <w:right w:val="single" w:color="000000" w:sz="4" w:space="0"/>
            </w:tcBorders>
          </w:tcPr>
          <w:p w14:paraId="51C06A7D">
            <w:pPr>
              <w:pStyle w:val="24"/>
              <w:ind w:left="110"/>
              <w:rPr>
                <w:b/>
                <w:sz w:val="20"/>
                <w:szCs w:val="20"/>
              </w:rPr>
            </w:pPr>
            <w:r>
              <w:rPr>
                <w:b/>
                <w:sz w:val="20"/>
                <w:szCs w:val="20"/>
              </w:rPr>
              <w:t>Серуенненоралу</w:t>
            </w:r>
          </w:p>
        </w:tc>
        <w:tc>
          <w:tcPr>
            <w:tcW w:w="12764" w:type="dxa"/>
            <w:gridSpan w:val="11"/>
            <w:tcBorders>
              <w:top w:val="single" w:color="000000" w:sz="4" w:space="0"/>
              <w:left w:val="single" w:color="000000" w:sz="4" w:space="0"/>
              <w:bottom w:val="single" w:color="000000" w:sz="4" w:space="0"/>
              <w:right w:val="single" w:color="000000" w:sz="4" w:space="0"/>
            </w:tcBorders>
          </w:tcPr>
          <w:p w14:paraId="54CB267D">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1166E285">
            <w:pPr>
              <w:pStyle w:val="24"/>
              <w:rPr>
                <w:sz w:val="20"/>
                <w:szCs w:val="20"/>
              </w:rPr>
            </w:pPr>
          </w:p>
        </w:tc>
      </w:tr>
      <w:tr w14:paraId="42C0EB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275" w:hRule="atLeast"/>
        </w:trPr>
        <w:tc>
          <w:tcPr>
            <w:tcW w:w="2126" w:type="dxa"/>
            <w:tcBorders>
              <w:top w:val="single" w:color="000000" w:sz="4" w:space="0"/>
              <w:left w:val="single" w:color="000000" w:sz="4" w:space="0"/>
              <w:bottom w:val="single" w:color="000000" w:sz="4" w:space="0"/>
              <w:right w:val="single" w:color="000000" w:sz="4" w:space="0"/>
            </w:tcBorders>
          </w:tcPr>
          <w:p w14:paraId="50C677A8">
            <w:pPr>
              <w:pStyle w:val="24"/>
              <w:ind w:left="110"/>
              <w:rPr>
                <w:b/>
                <w:sz w:val="20"/>
                <w:szCs w:val="20"/>
              </w:rPr>
            </w:pPr>
            <w:r>
              <w:rPr>
                <w:b/>
                <w:sz w:val="20"/>
                <w:szCs w:val="20"/>
              </w:rPr>
              <w:t>Түскіас</w:t>
            </w:r>
          </w:p>
        </w:tc>
        <w:tc>
          <w:tcPr>
            <w:tcW w:w="12764" w:type="dxa"/>
            <w:gridSpan w:val="11"/>
            <w:tcBorders>
              <w:top w:val="single" w:color="000000" w:sz="4" w:space="0"/>
              <w:left w:val="single" w:color="000000" w:sz="4" w:space="0"/>
              <w:bottom w:val="single" w:color="000000" w:sz="4" w:space="0"/>
              <w:right w:val="single" w:color="000000" w:sz="4" w:space="0"/>
            </w:tcBorders>
          </w:tcPr>
          <w:p w14:paraId="1E867F48">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1090DCBB">
            <w:pPr>
              <w:pStyle w:val="24"/>
              <w:rPr>
                <w:color w:val="FF0000"/>
                <w:sz w:val="20"/>
                <w:szCs w:val="20"/>
              </w:rPr>
            </w:pPr>
            <w:r>
              <w:rPr>
                <w:sz w:val="20"/>
                <w:szCs w:val="20"/>
              </w:rPr>
              <w:t xml:space="preserve">Балаларды үстел басында дұрыс отыру, үстелге қойылған ыдыстар мен заттарды таныстыруды жалғастыру </w:t>
            </w:r>
            <w:r>
              <w:rPr>
                <w:b/>
                <w:bCs/>
                <w:color w:val="0070C0"/>
                <w:sz w:val="20"/>
                <w:szCs w:val="20"/>
              </w:rPr>
              <w:t>(мәдени-гигиеналық дағдылар, өзіне-өзі қызмет ету, кезекшілердің еңбек әрекеті)</w:t>
            </w:r>
          </w:p>
        </w:tc>
      </w:tr>
      <w:tr w14:paraId="7BE93D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281" w:hRule="atLeast"/>
        </w:trPr>
        <w:tc>
          <w:tcPr>
            <w:tcW w:w="2126" w:type="dxa"/>
            <w:tcBorders>
              <w:top w:val="single" w:color="000000" w:sz="4" w:space="0"/>
              <w:left w:val="single" w:color="000000" w:sz="4" w:space="0"/>
              <w:bottom w:val="single" w:color="000000" w:sz="4" w:space="0"/>
              <w:right w:val="single" w:color="000000" w:sz="4" w:space="0"/>
            </w:tcBorders>
          </w:tcPr>
          <w:p w14:paraId="1A0F5BFC">
            <w:pPr>
              <w:pStyle w:val="24"/>
              <w:ind w:left="110"/>
              <w:rPr>
                <w:b/>
                <w:sz w:val="20"/>
                <w:szCs w:val="20"/>
              </w:rPr>
            </w:pPr>
            <w:r>
              <w:rPr>
                <w:b/>
                <w:sz w:val="20"/>
                <w:szCs w:val="20"/>
              </w:rPr>
              <w:t>Күндізгіұйқы</w:t>
            </w:r>
          </w:p>
        </w:tc>
        <w:tc>
          <w:tcPr>
            <w:tcW w:w="12764" w:type="dxa"/>
            <w:gridSpan w:val="11"/>
            <w:tcBorders>
              <w:top w:val="single" w:color="000000" w:sz="4" w:space="0"/>
              <w:left w:val="single" w:color="000000" w:sz="4" w:space="0"/>
              <w:bottom w:val="single" w:color="000000" w:sz="4" w:space="0"/>
              <w:right w:val="single" w:color="000000" w:sz="4" w:space="0"/>
            </w:tcBorders>
          </w:tcPr>
          <w:p w14:paraId="76D4B571">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3E4ECE42">
            <w:pPr>
              <w:widowControl w:val="0"/>
              <w:autoSpaceDE w:val="0"/>
              <w:autoSpaceDN w:val="0"/>
              <w:spacing w:after="0"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sz w:val="20"/>
                <w:szCs w:val="20"/>
                <w:lang w:val="kk-KZ" w:eastAsia="ru-RU"/>
              </w:rPr>
              <w:t>(</w:t>
            </w:r>
            <w:r>
              <w:rPr>
                <w:rFonts w:ascii="Times New Roman" w:hAnsi="Times New Roman" w:eastAsia="Times New Roman" w:cs="Times New Roman"/>
                <w:b/>
                <w:bCs/>
                <w:color w:val="0070C0"/>
                <w:sz w:val="20"/>
                <w:szCs w:val="20"/>
                <w:lang w:val="kk-KZ" w:eastAsia="ru-RU"/>
              </w:rPr>
              <w:t>өзіне-өзі қызмет ету дағдылары, ірі және ұсақ моториканы дамыту)</w:t>
            </w:r>
          </w:p>
          <w:p w14:paraId="32207CF5">
            <w:pPr>
              <w:pStyle w:val="24"/>
              <w:rPr>
                <w:sz w:val="20"/>
                <w:szCs w:val="20"/>
              </w:rPr>
            </w:pPr>
            <w:r>
              <w:rPr>
                <w:color w:val="000000"/>
                <w:sz w:val="20"/>
                <w:szCs w:val="20"/>
                <w:lang w:eastAsia="ru-RU"/>
              </w:rPr>
              <w:t xml:space="preserve">Балалардың  тыныш ұйықтауы үшін жайы баяу музыка тыңдау. </w:t>
            </w:r>
            <w:r>
              <w:rPr>
                <w:b/>
                <w:sz w:val="20"/>
                <w:szCs w:val="20"/>
                <w:lang w:eastAsia="ru-RU"/>
              </w:rPr>
              <w:t>(Музыка)</w:t>
            </w:r>
          </w:p>
        </w:tc>
      </w:tr>
      <w:tr w14:paraId="7ABCAB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829" w:hRule="atLeast"/>
        </w:trPr>
        <w:tc>
          <w:tcPr>
            <w:tcW w:w="2126" w:type="dxa"/>
            <w:tcBorders>
              <w:top w:val="single" w:color="000000" w:sz="4" w:space="0"/>
              <w:left w:val="single" w:color="000000" w:sz="4" w:space="0"/>
              <w:bottom w:val="single" w:color="000000" w:sz="4" w:space="0"/>
              <w:right w:val="single" w:color="000000" w:sz="4" w:space="0"/>
            </w:tcBorders>
          </w:tcPr>
          <w:p w14:paraId="185A1C40">
            <w:pPr>
              <w:pStyle w:val="24"/>
              <w:ind w:left="110" w:right="1334"/>
              <w:rPr>
                <w:b/>
                <w:sz w:val="20"/>
                <w:szCs w:val="20"/>
              </w:rPr>
            </w:pPr>
            <w:r>
              <w:rPr>
                <w:b/>
                <w:sz w:val="20"/>
                <w:szCs w:val="20"/>
              </w:rPr>
              <w:t>Біртіндеп ұйқыданояту,</w:t>
            </w:r>
          </w:p>
          <w:p w14:paraId="1DFCA8C6">
            <w:pPr>
              <w:pStyle w:val="24"/>
              <w:ind w:left="110"/>
              <w:rPr>
                <w:b/>
                <w:sz w:val="20"/>
                <w:szCs w:val="20"/>
              </w:rPr>
            </w:pPr>
            <w:r>
              <w:rPr>
                <w:b/>
                <w:sz w:val="20"/>
                <w:szCs w:val="20"/>
              </w:rPr>
              <w:t>сауықтырушаралары</w:t>
            </w:r>
          </w:p>
        </w:tc>
        <w:tc>
          <w:tcPr>
            <w:tcW w:w="12764" w:type="dxa"/>
            <w:gridSpan w:val="11"/>
            <w:tcBorders>
              <w:top w:val="single" w:color="000000" w:sz="4" w:space="0"/>
              <w:left w:val="single" w:color="000000" w:sz="4" w:space="0"/>
              <w:bottom w:val="single" w:color="auto" w:sz="4" w:space="0"/>
              <w:right w:val="single" w:color="000000" w:sz="4" w:space="0"/>
            </w:tcBorders>
          </w:tcPr>
          <w:p w14:paraId="3F987C05">
            <w:pPr>
              <w:widowControl w:val="0"/>
              <w:autoSpaceDE w:val="0"/>
              <w:autoSpaceDN w:val="0"/>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6BB96260">
            <w:pPr>
              <w:widowControl w:val="0"/>
              <w:autoSpaceDE w:val="0"/>
              <w:autoSpaceDN w:val="0"/>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677B7890">
            <w:pPr>
              <w:widowControl w:val="0"/>
              <w:autoSpaceDE w:val="0"/>
              <w:autoSpaceDN w:val="0"/>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6A3AC5C4">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p>
        </w:tc>
      </w:tr>
      <w:tr w14:paraId="324901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275" w:hRule="atLeast"/>
        </w:trPr>
        <w:tc>
          <w:tcPr>
            <w:tcW w:w="2126" w:type="dxa"/>
            <w:tcBorders>
              <w:top w:val="single" w:color="000000" w:sz="4" w:space="0"/>
              <w:left w:val="single" w:color="000000" w:sz="4" w:space="0"/>
              <w:bottom w:val="single" w:color="000000" w:sz="4" w:space="0"/>
              <w:right w:val="single" w:color="000000" w:sz="4" w:space="0"/>
            </w:tcBorders>
          </w:tcPr>
          <w:p w14:paraId="4458D6DB">
            <w:pPr>
              <w:pStyle w:val="24"/>
              <w:ind w:left="110"/>
              <w:rPr>
                <w:b/>
                <w:sz w:val="20"/>
                <w:szCs w:val="20"/>
              </w:rPr>
            </w:pPr>
            <w:r>
              <w:rPr>
                <w:b/>
                <w:sz w:val="20"/>
                <w:szCs w:val="20"/>
              </w:rPr>
              <w:t>Бесінас</w:t>
            </w:r>
          </w:p>
        </w:tc>
        <w:tc>
          <w:tcPr>
            <w:tcW w:w="12764" w:type="dxa"/>
            <w:gridSpan w:val="11"/>
            <w:tcBorders>
              <w:top w:val="single" w:color="auto" w:sz="4" w:space="0"/>
              <w:left w:val="single" w:color="000000" w:sz="4" w:space="0"/>
              <w:bottom w:val="single" w:color="000000" w:sz="4" w:space="0"/>
              <w:right w:val="single" w:color="000000" w:sz="4" w:space="0"/>
            </w:tcBorders>
          </w:tcPr>
          <w:p w14:paraId="71B09310">
            <w:pPr>
              <w:widowControl w:val="0"/>
              <w:autoSpaceDE w:val="0"/>
              <w:autoSpaceDN w:val="0"/>
              <w:spacing w:after="0"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sz w:val="20"/>
                <w:szCs w:val="20"/>
                <w:lang w:val="kk-KZ" w:eastAsia="ru-RU"/>
              </w:rPr>
              <w:t xml:space="preserve">үйрету </w:t>
            </w:r>
            <w:r>
              <w:rPr>
                <w:rFonts w:ascii="Times New Roman" w:hAnsi="Times New Roman" w:eastAsia="Times New Roman" w:cs="Times New Roman"/>
                <w:b/>
                <w:bCs/>
                <w:color w:val="0070C0"/>
                <w:sz w:val="20"/>
                <w:szCs w:val="20"/>
                <w:lang w:val="kk-KZ" w:eastAsia="ru-RU"/>
              </w:rPr>
              <w:t>(мәдени-гигиеналық дағдылар, өзіне-өзі қызмет ету)</w:t>
            </w:r>
          </w:p>
          <w:p w14:paraId="31C88783">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p>
          <w:p w14:paraId="7F522AC2">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p>
        </w:tc>
      </w:tr>
      <w:tr w14:paraId="51F641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3393" w:hRule="atLeast"/>
        </w:trPr>
        <w:tc>
          <w:tcPr>
            <w:tcW w:w="2126" w:type="dxa"/>
            <w:tcBorders>
              <w:top w:val="single" w:color="000000" w:sz="4" w:space="0"/>
              <w:left w:val="single" w:color="000000" w:sz="4" w:space="0"/>
              <w:bottom w:val="single" w:color="000000" w:sz="4" w:space="0"/>
              <w:right w:val="single" w:color="000000" w:sz="4" w:space="0"/>
            </w:tcBorders>
          </w:tcPr>
          <w:p w14:paraId="59BFF868">
            <w:pPr>
              <w:pStyle w:val="24"/>
              <w:ind w:left="110" w:right="498"/>
              <w:rPr>
                <w:b/>
                <w:sz w:val="20"/>
                <w:szCs w:val="20"/>
              </w:rPr>
            </w:pPr>
            <w:r>
              <w:rPr>
                <w:b/>
                <w:sz w:val="20"/>
                <w:szCs w:val="20"/>
              </w:rPr>
              <w:t>Балалардың дербес әрекеті(баяу қимылды ойындар,үстелүсті ойындары,</w:t>
            </w:r>
          </w:p>
          <w:p w14:paraId="67B481E0">
            <w:pPr>
              <w:pStyle w:val="24"/>
              <w:ind w:left="110" w:right="576"/>
              <w:rPr>
                <w:b/>
                <w:sz w:val="20"/>
                <w:szCs w:val="20"/>
              </w:rPr>
            </w:pPr>
            <w:r>
              <w:rPr>
                <w:b/>
                <w:sz w:val="20"/>
                <w:szCs w:val="20"/>
              </w:rPr>
              <w:t>бейнелеуәрекеті,кітаптарқарау және тағы басқаәрекеттер)</w:t>
            </w:r>
          </w:p>
        </w:tc>
        <w:tc>
          <w:tcPr>
            <w:tcW w:w="3399" w:type="dxa"/>
            <w:gridSpan w:val="3"/>
            <w:tcBorders>
              <w:top w:val="single" w:color="000000" w:sz="4" w:space="0"/>
              <w:left w:val="single" w:color="000000" w:sz="4" w:space="0"/>
              <w:bottom w:val="single" w:color="000000" w:sz="4" w:space="0"/>
              <w:right w:val="single" w:color="000000" w:sz="4" w:space="0"/>
            </w:tcBorders>
          </w:tcPr>
          <w:p w14:paraId="5FC1974C">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 xml:space="preserve">Қағазды бүктеу арқылы құс жасау. </w:t>
            </w:r>
          </w:p>
          <w:p w14:paraId="28628E4C">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(Танымдық  іс-әрекеті)</w:t>
            </w:r>
          </w:p>
          <w:p w14:paraId="2FED55D4">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 xml:space="preserve">Жасаған құстарын сәндеу, әр түрлі бояулармен </w:t>
            </w:r>
          </w:p>
          <w:p w14:paraId="5FA22F8F">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(Бейнелеу іс-әрекеті)</w:t>
            </w:r>
          </w:p>
          <w:p w14:paraId="30DF50F0">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Құстың мүсінін ермексаздан жасау</w:t>
            </w:r>
          </w:p>
          <w:p w14:paraId="7C02026D">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 xml:space="preserve">(Шығармашылық іс-әрекеті) </w:t>
            </w:r>
          </w:p>
          <w:p w14:paraId="27B78605">
            <w:pPr>
              <w:pStyle w:val="24"/>
              <w:rPr>
                <w:sz w:val="20"/>
                <w:szCs w:val="20"/>
              </w:rPr>
            </w:pPr>
          </w:p>
        </w:tc>
        <w:tc>
          <w:tcPr>
            <w:tcW w:w="1843" w:type="dxa"/>
            <w:gridSpan w:val="2"/>
            <w:tcBorders>
              <w:top w:val="single" w:color="000000" w:sz="4" w:space="0"/>
              <w:left w:val="single" w:color="000000" w:sz="4" w:space="0"/>
              <w:bottom w:val="single" w:color="000000" w:sz="4" w:space="0"/>
              <w:right w:val="single" w:color="000000" w:sz="4" w:space="0"/>
            </w:tcBorders>
          </w:tcPr>
          <w:p w14:paraId="408C56A4">
            <w:pPr>
              <w:widowControl w:val="0"/>
              <w:tabs>
                <w:tab w:val="left" w:pos="18995"/>
              </w:tabs>
              <w:autoSpaceDE w:val="0"/>
              <w:autoSpaceDN w:val="0"/>
              <w:spacing w:after="0" w:line="240" w:lineRule="auto"/>
              <w:rPr>
                <w:rFonts w:ascii="Times New Roman" w:hAnsi="Times New Roman" w:eastAsia="Times New Roman" w:cs="Times New Roman"/>
                <w:b/>
                <w:sz w:val="20"/>
                <w:szCs w:val="20"/>
                <w:lang w:val="kk-KZ" w:eastAsia="ru-RU"/>
              </w:rPr>
            </w:pPr>
            <w:r>
              <w:rPr>
                <w:rFonts w:ascii="Times New Roman" w:hAnsi="Times New Roman" w:eastAsia="Times New Roman" w:cs="Times New Roman"/>
                <w:b/>
                <w:sz w:val="20"/>
                <w:szCs w:val="20"/>
                <w:lang w:val="kk-KZ" w:eastAsia="ru-RU"/>
              </w:rPr>
              <w:t xml:space="preserve">Вариативтік бөлім </w:t>
            </w:r>
          </w:p>
          <w:p w14:paraId="37A01CED">
            <w:pPr>
              <w:widowControl w:val="0"/>
              <w:tabs>
                <w:tab w:val="left" w:pos="18995"/>
              </w:tabs>
              <w:autoSpaceDE w:val="0"/>
              <w:autoSpaceDN w:val="0"/>
              <w:spacing w:after="0" w:line="240" w:lineRule="auto"/>
              <w:rPr>
                <w:rFonts w:ascii="Times New Roman" w:hAnsi="Times New Roman" w:eastAsia="Times New Roman" w:cs="Times New Roman"/>
                <w:b/>
                <w:sz w:val="20"/>
                <w:szCs w:val="20"/>
                <w:lang w:val="kk-KZ" w:eastAsia="ru-RU"/>
              </w:rPr>
            </w:pPr>
            <w:r>
              <w:rPr>
                <w:rFonts w:ascii="Times New Roman" w:hAnsi="Times New Roman" w:eastAsia="Times New Roman" w:cs="Times New Roman"/>
                <w:b/>
                <w:sz w:val="20"/>
                <w:szCs w:val="20"/>
                <w:lang w:val="kk-KZ" w:eastAsia="ru-RU"/>
              </w:rPr>
              <w:t>Тақырыбы:</w:t>
            </w:r>
          </w:p>
          <w:p w14:paraId="34D3B806">
            <w:pPr>
              <w:widowControl w:val="0"/>
              <w:tabs>
                <w:tab w:val="left" w:pos="18995"/>
              </w:tabs>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Менің сүйікті кітабым</w:t>
            </w:r>
          </w:p>
          <w:p w14:paraId="1F773EFA">
            <w:pPr>
              <w:widowControl w:val="0"/>
              <w:tabs>
                <w:tab w:val="left" w:pos="18995"/>
              </w:tabs>
              <w:autoSpaceDE w:val="0"/>
              <w:autoSpaceDN w:val="0"/>
              <w:spacing w:after="0" w:line="240" w:lineRule="auto"/>
              <w:rPr>
                <w:rFonts w:ascii="Times New Roman" w:hAnsi="Times New Roman" w:cs="Times New Roman"/>
                <w:bCs/>
                <w:sz w:val="20"/>
                <w:szCs w:val="20"/>
                <w:lang w:val="kk-KZ"/>
              </w:rPr>
            </w:pPr>
            <w:r>
              <w:rPr>
                <w:rFonts w:ascii="Times New Roman" w:hAnsi="Times New Roman" w:eastAsia="Times New Roman" w:cs="Times New Roman"/>
                <w:bCs/>
                <w:sz w:val="20"/>
                <w:szCs w:val="20"/>
                <w:lang w:val="kk-KZ" w:eastAsia="ru-RU"/>
              </w:rPr>
              <w:t>«Мақта қыз бен мысық» ертегісін сахналау</w:t>
            </w:r>
            <w:r>
              <w:rPr>
                <w:rFonts w:ascii="Times New Roman" w:hAnsi="Times New Roman" w:cs="Times New Roman"/>
                <w:bCs/>
                <w:sz w:val="20"/>
                <w:szCs w:val="20"/>
                <w:lang w:val="kk-KZ"/>
              </w:rPr>
              <w:t xml:space="preserve"> (Қарым-қатынас іс-әрекеті)</w:t>
            </w:r>
          </w:p>
          <w:p w14:paraId="08CE5479">
            <w:pPr>
              <w:pStyle w:val="24"/>
              <w:tabs>
                <w:tab w:val="left" w:pos="18995"/>
              </w:tabs>
              <w:rPr>
                <w:b/>
                <w:sz w:val="20"/>
                <w:szCs w:val="20"/>
                <w:lang w:eastAsia="ru-RU"/>
              </w:rPr>
            </w:pPr>
          </w:p>
          <w:p w14:paraId="66CB9132">
            <w:pPr>
              <w:pStyle w:val="22"/>
              <w:widowControl w:val="0"/>
              <w:tabs>
                <w:tab w:val="left" w:pos="18995"/>
              </w:tabs>
              <w:autoSpaceDE w:val="0"/>
              <w:autoSpaceDN w:val="0"/>
              <w:rPr>
                <w:rFonts w:ascii="Times New Roman" w:hAnsi="Times New Roman"/>
                <w:b/>
                <w:bCs/>
                <w:sz w:val="20"/>
                <w:szCs w:val="20"/>
                <w:lang w:val="kk-KZ"/>
              </w:rPr>
            </w:pPr>
          </w:p>
        </w:tc>
        <w:tc>
          <w:tcPr>
            <w:tcW w:w="2410" w:type="dxa"/>
            <w:gridSpan w:val="3"/>
            <w:tcBorders>
              <w:top w:val="single" w:color="000000" w:sz="4" w:space="0"/>
              <w:left w:val="single" w:color="000000" w:sz="4" w:space="0"/>
              <w:bottom w:val="single" w:color="000000" w:sz="4" w:space="0"/>
              <w:right w:val="single" w:color="000000" w:sz="4" w:space="0"/>
            </w:tcBorders>
          </w:tcPr>
          <w:p w14:paraId="2B43FB12">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 xml:space="preserve">Топтағы кітаптарға қарап, ішіндегі суреттері бойынша әр түрлі жиындар жасау. </w:t>
            </w:r>
          </w:p>
          <w:p w14:paraId="414DE208">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(Танымдық  іс-әрекеті)</w:t>
            </w:r>
          </w:p>
          <w:p w14:paraId="23DA4598">
            <w:pPr>
              <w:pStyle w:val="22"/>
              <w:widowControl w:val="0"/>
              <w:tabs>
                <w:tab w:val="left" w:pos="18995"/>
              </w:tabs>
              <w:autoSpaceDE w:val="0"/>
              <w:autoSpaceDN w:val="0"/>
              <w:rPr>
                <w:rFonts w:ascii="Times New Roman" w:hAnsi="Times New Roman"/>
                <w:b/>
                <w:bCs/>
                <w:sz w:val="20"/>
                <w:szCs w:val="20"/>
                <w:lang w:val="kk-KZ"/>
              </w:rPr>
            </w:pPr>
          </w:p>
          <w:p w14:paraId="278BC8F7">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 xml:space="preserve">Құстардың қорегі, суретін салу. Ермексаздан дәндер жасау, қағаздардан түйіршік жасау. </w:t>
            </w:r>
          </w:p>
          <w:p w14:paraId="36A011A9">
            <w:pPr>
              <w:pStyle w:val="24"/>
              <w:rPr>
                <w:sz w:val="20"/>
                <w:szCs w:val="20"/>
              </w:rPr>
            </w:pPr>
            <w:r>
              <w:rPr>
                <w:b/>
                <w:bCs/>
                <w:sz w:val="20"/>
                <w:szCs w:val="20"/>
              </w:rPr>
              <w:t>(Шығармашылық іс-әрекеті)</w:t>
            </w:r>
          </w:p>
        </w:tc>
        <w:tc>
          <w:tcPr>
            <w:tcW w:w="2692" w:type="dxa"/>
            <w:gridSpan w:val="2"/>
            <w:tcBorders>
              <w:top w:val="single" w:color="000000" w:sz="4" w:space="0"/>
              <w:left w:val="single" w:color="000000" w:sz="4" w:space="0"/>
              <w:bottom w:val="single" w:color="000000" w:sz="4" w:space="0"/>
              <w:right w:val="single" w:color="000000" w:sz="4" w:space="0"/>
            </w:tcBorders>
          </w:tcPr>
          <w:p w14:paraId="53196A42">
            <w:pPr>
              <w:widowControl w:val="0"/>
              <w:tabs>
                <w:tab w:val="left" w:pos="18995"/>
              </w:tabs>
              <w:autoSpaceDE w:val="0"/>
              <w:autoSpaceDN w:val="0"/>
              <w:spacing w:after="0" w:line="240" w:lineRule="auto"/>
              <w:rPr>
                <w:rFonts w:ascii="Times New Roman" w:hAnsi="Times New Roman" w:eastAsia="Times New Roman" w:cs="Times New Roman"/>
                <w:b/>
                <w:sz w:val="20"/>
                <w:szCs w:val="20"/>
                <w:lang w:val="kk-KZ" w:eastAsia="ru-RU"/>
              </w:rPr>
            </w:pPr>
            <w:r>
              <w:rPr>
                <w:rFonts w:ascii="Times New Roman" w:hAnsi="Times New Roman" w:eastAsia="Times New Roman" w:cs="Times New Roman"/>
                <w:b/>
                <w:sz w:val="20"/>
                <w:szCs w:val="20"/>
                <w:lang w:val="kk-KZ" w:eastAsia="ru-RU"/>
              </w:rPr>
              <w:t xml:space="preserve">Вариативтік бөлім </w:t>
            </w:r>
          </w:p>
          <w:p w14:paraId="05B8F789">
            <w:pPr>
              <w:widowControl w:val="0"/>
              <w:tabs>
                <w:tab w:val="left" w:pos="18995"/>
              </w:tabs>
              <w:autoSpaceDE w:val="0"/>
              <w:autoSpaceDN w:val="0"/>
              <w:spacing w:after="0" w:line="240" w:lineRule="auto"/>
              <w:rPr>
                <w:rFonts w:ascii="Times New Roman" w:hAnsi="Times New Roman" w:eastAsia="Times New Roman" w:cs="Times New Roman"/>
                <w:b/>
                <w:sz w:val="20"/>
                <w:szCs w:val="20"/>
                <w:lang w:val="kk-KZ" w:eastAsia="ru-RU"/>
              </w:rPr>
            </w:pPr>
            <w:r>
              <w:rPr>
                <w:rFonts w:ascii="Times New Roman" w:hAnsi="Times New Roman" w:eastAsia="Times New Roman" w:cs="Times New Roman"/>
                <w:b/>
                <w:sz w:val="20"/>
                <w:szCs w:val="20"/>
                <w:lang w:val="kk-KZ" w:eastAsia="ru-RU"/>
              </w:rPr>
              <w:t>Тақырыбы:</w:t>
            </w:r>
          </w:p>
          <w:p w14:paraId="298FDB76">
            <w:pPr>
              <w:widowControl w:val="0"/>
              <w:tabs>
                <w:tab w:val="left" w:pos="18995"/>
              </w:tabs>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Кітап-сарқылмас қазына</w:t>
            </w:r>
          </w:p>
          <w:p w14:paraId="0F50B6F4">
            <w:pPr>
              <w:widowControl w:val="0"/>
              <w:tabs>
                <w:tab w:val="left" w:pos="18995"/>
              </w:tabs>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Өз қолымен кітап жасау</w:t>
            </w:r>
            <w:r>
              <w:rPr>
                <w:rFonts w:ascii="Times New Roman" w:hAnsi="Times New Roman" w:cs="Times New Roman"/>
                <w:bCs/>
                <w:sz w:val="20"/>
                <w:szCs w:val="20"/>
                <w:lang w:val="kk-KZ"/>
              </w:rPr>
              <w:t>(Шығармашылық іс-әрекеті)</w:t>
            </w:r>
          </w:p>
          <w:p w14:paraId="356EE4AC">
            <w:pPr>
              <w:widowControl w:val="0"/>
              <w:tabs>
                <w:tab w:val="left" w:pos="18995"/>
              </w:tabs>
              <w:autoSpaceDE w:val="0"/>
              <w:autoSpaceDN w:val="0"/>
              <w:spacing w:after="0" w:line="240" w:lineRule="auto"/>
              <w:rPr>
                <w:rFonts w:ascii="Times New Roman" w:hAnsi="Times New Roman" w:cs="Times New Roman"/>
                <w:bCs/>
                <w:sz w:val="20"/>
                <w:szCs w:val="20"/>
                <w:lang w:val="kk-KZ"/>
              </w:rPr>
            </w:pPr>
            <w:r>
              <w:rPr>
                <w:rFonts w:ascii="Times New Roman" w:hAnsi="Times New Roman" w:cs="Times New Roman"/>
                <w:bCs/>
                <w:sz w:val="20"/>
                <w:szCs w:val="20"/>
                <w:lang w:val="kk-KZ"/>
              </w:rPr>
              <w:t xml:space="preserve"> (Қарым-қатынас іс-әрекеті)</w:t>
            </w:r>
          </w:p>
          <w:p w14:paraId="744852F3">
            <w:pPr>
              <w:pStyle w:val="24"/>
              <w:rPr>
                <w:sz w:val="20"/>
                <w:szCs w:val="20"/>
              </w:rPr>
            </w:pPr>
          </w:p>
        </w:tc>
        <w:tc>
          <w:tcPr>
            <w:tcW w:w="2420" w:type="dxa"/>
            <w:tcBorders>
              <w:top w:val="single" w:color="000000" w:sz="4" w:space="0"/>
              <w:left w:val="single" w:color="000000" w:sz="4" w:space="0"/>
              <w:bottom w:val="single" w:color="000000" w:sz="4" w:space="0"/>
              <w:right w:val="single" w:color="000000" w:sz="4" w:space="0"/>
            </w:tcBorders>
          </w:tcPr>
          <w:p w14:paraId="4894395A">
            <w:pPr>
              <w:pStyle w:val="24"/>
              <w:tabs>
                <w:tab w:val="left" w:pos="18995"/>
              </w:tabs>
              <w:rPr>
                <w:sz w:val="20"/>
                <w:szCs w:val="20"/>
              </w:rPr>
            </w:pPr>
            <w:r>
              <w:rPr>
                <w:sz w:val="20"/>
                <w:szCs w:val="20"/>
              </w:rPr>
              <w:t>Апта бойы жасалған іс әрекеттерді естеріне түсіріп, ерекше әсер алған сәттермен бөлісу. Жаңа сөздерді пысықтау</w:t>
            </w:r>
          </w:p>
          <w:p w14:paraId="73408A10">
            <w:pPr>
              <w:pStyle w:val="24"/>
              <w:tabs>
                <w:tab w:val="left" w:pos="18995"/>
              </w:tabs>
              <w:rPr>
                <w:sz w:val="20"/>
                <w:szCs w:val="20"/>
              </w:rPr>
            </w:pPr>
            <w:r>
              <w:rPr>
                <w:b/>
                <w:bCs/>
                <w:sz w:val="20"/>
                <w:szCs w:val="20"/>
              </w:rPr>
              <w:t>(Қарым-қатынас іс-әрекеті)</w:t>
            </w:r>
          </w:p>
          <w:p w14:paraId="0FC4940C">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 xml:space="preserve">Құстардың қысқы тіршілігі туралы фильм тамашалау. Балабақшадағы құстармен ауладағы құстардың тіршілігіне бақылау жасау. Өзіндік тұжырымдамалар айта білуін жетілдіру. </w:t>
            </w:r>
          </w:p>
          <w:p w14:paraId="0DCEFC3C">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(Танымдық, зерттеу  іс-әрекеті)</w:t>
            </w:r>
          </w:p>
          <w:p w14:paraId="158FA8FE">
            <w:pPr>
              <w:pStyle w:val="22"/>
              <w:widowControl w:val="0"/>
              <w:tabs>
                <w:tab w:val="left" w:pos="18995"/>
              </w:tabs>
              <w:autoSpaceDE w:val="0"/>
              <w:autoSpaceDN w:val="0"/>
              <w:rPr>
                <w:rFonts w:ascii="Times New Roman" w:hAnsi="Times New Roman"/>
                <w:b/>
                <w:bCs/>
                <w:sz w:val="20"/>
                <w:szCs w:val="20"/>
                <w:lang w:val="kk-KZ"/>
              </w:rPr>
            </w:pPr>
          </w:p>
          <w:p w14:paraId="7DC1DE27">
            <w:pPr>
              <w:widowControl w:val="0"/>
              <w:autoSpaceDE w:val="0"/>
              <w:autoSpaceDN w:val="0"/>
              <w:spacing w:after="0" w:line="240" w:lineRule="auto"/>
              <w:jc w:val="both"/>
              <w:rPr>
                <w:rFonts w:ascii="Times New Roman" w:hAnsi="Times New Roman" w:cs="Times New Roman"/>
                <w:b/>
                <w:bCs/>
                <w:sz w:val="20"/>
                <w:szCs w:val="20"/>
                <w:lang w:val="kk-KZ"/>
              </w:rPr>
            </w:pPr>
          </w:p>
        </w:tc>
      </w:tr>
      <w:tr w14:paraId="7E4F18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1513" w:hRule="atLeast"/>
        </w:trPr>
        <w:tc>
          <w:tcPr>
            <w:tcW w:w="2126" w:type="dxa"/>
            <w:tcBorders>
              <w:top w:val="single" w:color="000000" w:sz="4" w:space="0"/>
              <w:left w:val="single" w:color="000000" w:sz="4" w:space="0"/>
              <w:bottom w:val="single" w:color="000000" w:sz="4" w:space="0"/>
              <w:right w:val="single" w:color="000000" w:sz="4" w:space="0"/>
            </w:tcBorders>
          </w:tcPr>
          <w:p w14:paraId="36B447A3">
            <w:pPr>
              <w:pStyle w:val="24"/>
              <w:ind w:left="110"/>
              <w:rPr>
                <w:b/>
                <w:sz w:val="20"/>
                <w:szCs w:val="20"/>
              </w:rPr>
            </w:pPr>
            <w:r>
              <w:rPr>
                <w:b/>
                <w:sz w:val="20"/>
                <w:szCs w:val="20"/>
              </w:rPr>
              <w:t>Балаларменжекежұмыс</w:t>
            </w:r>
          </w:p>
        </w:tc>
        <w:tc>
          <w:tcPr>
            <w:tcW w:w="3399" w:type="dxa"/>
            <w:gridSpan w:val="3"/>
            <w:tcBorders>
              <w:top w:val="single" w:color="000000" w:sz="4" w:space="0"/>
              <w:left w:val="single" w:color="000000" w:sz="4" w:space="0"/>
              <w:bottom w:val="single" w:color="000000" w:sz="4" w:space="0"/>
              <w:right w:val="single" w:color="000000" w:sz="4" w:space="0"/>
            </w:tcBorders>
          </w:tcPr>
          <w:p w14:paraId="43563BD7">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Нұрперзенпті </w:t>
            </w:r>
            <w:r>
              <w:rPr>
                <w:rFonts w:ascii="Times New Roman" w:hAnsi="Times New Roman" w:cs="Times New Roman"/>
                <w:color w:val="000000"/>
                <w:sz w:val="20"/>
                <w:szCs w:val="20"/>
                <w:lang w:val="kk-KZ"/>
              </w:rPr>
              <w:t>әртүрлі жылдамдықпен – баяу, жылдам, орташа қарқынмен тоқтамай жүгіруге дағдыландыру</w:t>
            </w:r>
          </w:p>
          <w:p w14:paraId="09CE80BB">
            <w:pPr>
              <w:pStyle w:val="24"/>
              <w:rPr>
                <w:sz w:val="20"/>
                <w:szCs w:val="20"/>
              </w:rPr>
            </w:pPr>
          </w:p>
        </w:tc>
        <w:tc>
          <w:tcPr>
            <w:tcW w:w="1843" w:type="dxa"/>
            <w:gridSpan w:val="2"/>
            <w:tcBorders>
              <w:top w:val="single" w:color="000000" w:sz="4" w:space="0"/>
              <w:left w:val="single" w:color="000000" w:sz="4" w:space="0"/>
              <w:bottom w:val="single" w:color="000000" w:sz="4" w:space="0"/>
              <w:right w:val="single" w:color="000000" w:sz="4" w:space="0"/>
            </w:tcBorders>
          </w:tcPr>
          <w:p w14:paraId="6B57228A">
            <w:pPr>
              <w:widowControl w:val="0"/>
              <w:tabs>
                <w:tab w:val="left" w:pos="18995"/>
              </w:tabs>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Аятты </w:t>
            </w:r>
            <w:r>
              <w:rPr>
                <w:rFonts w:ascii="Times New Roman" w:hAnsi="Times New Roman" w:cs="Times New Roman"/>
                <w:color w:val="000000"/>
                <w:sz w:val="20"/>
                <w:szCs w:val="20"/>
                <w:lang w:val="kk-KZ"/>
              </w:rPr>
              <w:t>10 көлеміндегі сандарды тура және кері санауды үйрету</w:t>
            </w:r>
          </w:p>
          <w:p w14:paraId="13E2CD49">
            <w:pPr>
              <w:pStyle w:val="24"/>
              <w:rPr>
                <w:sz w:val="20"/>
                <w:szCs w:val="20"/>
              </w:rPr>
            </w:pPr>
          </w:p>
        </w:tc>
        <w:tc>
          <w:tcPr>
            <w:tcW w:w="2410" w:type="dxa"/>
            <w:gridSpan w:val="3"/>
            <w:tcBorders>
              <w:top w:val="single" w:color="000000" w:sz="4" w:space="0"/>
              <w:left w:val="single" w:color="000000" w:sz="4" w:space="0"/>
              <w:bottom w:val="single" w:color="000000" w:sz="4" w:space="0"/>
              <w:right w:val="single" w:color="000000" w:sz="4" w:space="0"/>
            </w:tcBorders>
          </w:tcPr>
          <w:p w14:paraId="56234B30">
            <w:pPr>
              <w:widowControl w:val="0"/>
              <w:tabs>
                <w:tab w:val="left" w:pos="18995"/>
              </w:tabs>
              <w:autoSpaceDE w:val="0"/>
              <w:autoSpaceDN w:val="0"/>
              <w:spacing w:after="0" w:line="240" w:lineRule="auto"/>
              <w:rPr>
                <w:rFonts w:ascii="Times New Roman" w:hAnsi="Times New Roman" w:cs="Times New Roman"/>
                <w:sz w:val="20"/>
                <w:szCs w:val="20"/>
                <w:lang w:val="kk-KZ"/>
              </w:rPr>
            </w:pPr>
          </w:p>
          <w:p w14:paraId="78CCD7E4">
            <w:pPr>
              <w:widowControl w:val="0"/>
              <w:tabs>
                <w:tab w:val="left" w:pos="18995"/>
              </w:tabs>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Бекарысқа заттардың </w:t>
            </w:r>
            <w:r>
              <w:rPr>
                <w:rFonts w:ascii="Times New Roman" w:hAnsi="Times New Roman" w:cs="Times New Roman"/>
                <w:color w:val="000000"/>
                <w:sz w:val="20"/>
                <w:szCs w:val="20"/>
                <w:lang w:val="kk-KZ"/>
              </w:rPr>
              <w:t>пішіндерін өз еркімен анықтай алуға көмектесу</w:t>
            </w:r>
          </w:p>
          <w:p w14:paraId="65DC2EEF">
            <w:pPr>
              <w:pStyle w:val="24"/>
              <w:rPr>
                <w:sz w:val="20"/>
                <w:szCs w:val="20"/>
              </w:rPr>
            </w:pPr>
          </w:p>
        </w:tc>
        <w:tc>
          <w:tcPr>
            <w:tcW w:w="2692" w:type="dxa"/>
            <w:gridSpan w:val="2"/>
            <w:tcBorders>
              <w:top w:val="single" w:color="000000" w:sz="4" w:space="0"/>
              <w:left w:val="single" w:color="000000" w:sz="4" w:space="0"/>
              <w:bottom w:val="single" w:color="000000" w:sz="4" w:space="0"/>
              <w:right w:val="single" w:color="000000" w:sz="4" w:space="0"/>
            </w:tcBorders>
          </w:tcPr>
          <w:p w14:paraId="5FF41BBC">
            <w:pPr>
              <w:widowControl w:val="0"/>
              <w:tabs>
                <w:tab w:val="left" w:pos="18995"/>
              </w:tabs>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Асылайға </w:t>
            </w:r>
            <w:r>
              <w:rPr>
                <w:rFonts w:ascii="Times New Roman" w:hAnsi="Times New Roman" w:cs="Times New Roman"/>
                <w:color w:val="000000"/>
                <w:sz w:val="20"/>
                <w:szCs w:val="20"/>
                <w:lang w:val="kk-KZ"/>
              </w:rPr>
              <w:t xml:space="preserve"> түстерді өз қалауы бойынша таңдай алуға көмектесу</w:t>
            </w:r>
          </w:p>
          <w:p w14:paraId="62F580DF">
            <w:pPr>
              <w:pStyle w:val="24"/>
              <w:rPr>
                <w:sz w:val="20"/>
                <w:szCs w:val="20"/>
              </w:rPr>
            </w:pPr>
          </w:p>
        </w:tc>
        <w:tc>
          <w:tcPr>
            <w:tcW w:w="2420" w:type="dxa"/>
            <w:tcBorders>
              <w:top w:val="single" w:color="000000" w:sz="4" w:space="0"/>
              <w:left w:val="single" w:color="000000" w:sz="4" w:space="0"/>
              <w:bottom w:val="single" w:color="000000" w:sz="4" w:space="0"/>
              <w:right w:val="single" w:color="000000" w:sz="4" w:space="0"/>
            </w:tcBorders>
          </w:tcPr>
          <w:p w14:paraId="0E37EEC0">
            <w:pPr>
              <w:widowControl w:val="0"/>
              <w:tabs>
                <w:tab w:val="left" w:pos="18995"/>
              </w:tabs>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Абайға </w:t>
            </w:r>
            <w:r>
              <w:rPr>
                <w:rFonts w:ascii="Times New Roman" w:hAnsi="Times New Roman" w:cs="Times New Roman"/>
                <w:color w:val="000000"/>
                <w:sz w:val="20"/>
                <w:szCs w:val="20"/>
                <w:lang w:val="kk-KZ"/>
              </w:rPr>
              <w:t>еңбек етуде, шығармашылық әрекеттерде жақсы нәтижеге жетуге ұмтылдыру</w:t>
            </w:r>
          </w:p>
        </w:tc>
      </w:tr>
      <w:tr w14:paraId="6A71E4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450" w:hRule="atLeast"/>
        </w:trPr>
        <w:tc>
          <w:tcPr>
            <w:tcW w:w="2126" w:type="dxa"/>
            <w:tcBorders>
              <w:top w:val="single" w:color="000000" w:sz="4" w:space="0"/>
              <w:left w:val="single" w:color="000000" w:sz="4" w:space="0"/>
              <w:bottom w:val="single" w:color="000000" w:sz="4" w:space="0"/>
              <w:right w:val="single" w:color="000000" w:sz="4" w:space="0"/>
            </w:tcBorders>
          </w:tcPr>
          <w:p w14:paraId="5CCC7313">
            <w:pPr>
              <w:pStyle w:val="24"/>
              <w:ind w:left="110"/>
              <w:rPr>
                <w:b/>
                <w:sz w:val="20"/>
                <w:szCs w:val="20"/>
              </w:rPr>
            </w:pPr>
            <w:r>
              <w:rPr>
                <w:b/>
                <w:sz w:val="20"/>
                <w:szCs w:val="20"/>
              </w:rPr>
              <w:t>Серуенгедайындық</w:t>
            </w:r>
          </w:p>
        </w:tc>
        <w:tc>
          <w:tcPr>
            <w:tcW w:w="12764" w:type="dxa"/>
            <w:gridSpan w:val="11"/>
            <w:tcBorders>
              <w:top w:val="single" w:color="000000" w:sz="4" w:space="0"/>
              <w:left w:val="single" w:color="000000" w:sz="4" w:space="0"/>
              <w:bottom w:val="single" w:color="000000" w:sz="4" w:space="0"/>
              <w:right w:val="single" w:color="000000" w:sz="4" w:space="0"/>
            </w:tcBorders>
          </w:tcPr>
          <w:p w14:paraId="125D2D39">
            <w:pPr>
              <w:pStyle w:val="24"/>
              <w:rPr>
                <w:sz w:val="20"/>
                <w:szCs w:val="20"/>
              </w:rPr>
            </w:pPr>
            <w:r>
              <w:rPr>
                <w:sz w:val="20"/>
                <w:szCs w:val="20"/>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681FEBAB">
            <w:pPr>
              <w:pStyle w:val="24"/>
              <w:rPr>
                <w:sz w:val="20"/>
                <w:szCs w:val="20"/>
              </w:rPr>
            </w:pPr>
            <w:r>
              <w:rPr>
                <w:sz w:val="20"/>
                <w:szCs w:val="20"/>
              </w:rPr>
              <w:t xml:space="preserve">Қатармен жұптасып жүруді, қатарды бұзбауды  үйрету. Таза ауада қандай ойындар ойнайтынын балалармен жоспарлау. </w:t>
            </w:r>
            <w:r>
              <w:rPr>
                <w:color w:val="0070C0"/>
                <w:sz w:val="20"/>
                <w:szCs w:val="20"/>
              </w:rPr>
              <w:t>(</w:t>
            </w:r>
            <w:r>
              <w:rPr>
                <w:b/>
                <w:bCs/>
                <w:color w:val="0070C0"/>
                <w:sz w:val="20"/>
                <w:szCs w:val="20"/>
              </w:rPr>
              <w:t>сөйлеуді дамыту, өзіне-өзі қызмет ету дағдылары, ірі және ұсақ моториканы дамыту)</w:t>
            </w:r>
            <w:r>
              <w:rPr>
                <w:color w:val="0070C0"/>
                <w:sz w:val="20"/>
                <w:szCs w:val="20"/>
              </w:rPr>
              <w:t>.</w:t>
            </w:r>
          </w:p>
        </w:tc>
      </w:tr>
      <w:tr w14:paraId="2B5CE5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275" w:hRule="atLeast"/>
        </w:trPr>
        <w:tc>
          <w:tcPr>
            <w:tcW w:w="2126" w:type="dxa"/>
            <w:tcBorders>
              <w:top w:val="single" w:color="000000" w:sz="4" w:space="0"/>
              <w:left w:val="single" w:color="000000" w:sz="4" w:space="0"/>
              <w:bottom w:val="single" w:color="000000" w:sz="4" w:space="0"/>
              <w:right w:val="single" w:color="000000" w:sz="4" w:space="0"/>
            </w:tcBorders>
          </w:tcPr>
          <w:p w14:paraId="49AD8123">
            <w:pPr>
              <w:pStyle w:val="24"/>
              <w:ind w:left="110"/>
              <w:rPr>
                <w:b/>
                <w:sz w:val="20"/>
                <w:szCs w:val="20"/>
              </w:rPr>
            </w:pPr>
            <w:r>
              <w:rPr>
                <w:b/>
                <w:sz w:val="20"/>
                <w:szCs w:val="20"/>
              </w:rPr>
              <w:t>Серуен</w:t>
            </w:r>
          </w:p>
        </w:tc>
        <w:tc>
          <w:tcPr>
            <w:tcW w:w="3399" w:type="dxa"/>
            <w:gridSpan w:val="3"/>
            <w:tcBorders>
              <w:top w:val="single" w:color="000000" w:sz="4" w:space="0"/>
              <w:left w:val="single" w:color="000000" w:sz="4" w:space="0"/>
              <w:bottom w:val="single" w:color="000000" w:sz="4" w:space="0"/>
              <w:right w:val="single" w:color="000000" w:sz="4" w:space="0"/>
            </w:tcBorders>
          </w:tcPr>
          <w:p w14:paraId="11B324EE">
            <w:pPr>
              <w:widowControl w:val="0"/>
              <w:tabs>
                <w:tab w:val="left" w:pos="3733"/>
              </w:tabs>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b/>
                <w:bCs/>
                <w:color w:val="000000"/>
                <w:kern w:val="24"/>
                <w:sz w:val="20"/>
                <w:szCs w:val="20"/>
                <w:lang w:val="kk-KZ" w:eastAsia="ru-RU"/>
              </w:rPr>
              <w:t>Күзгі жәндіктерді  бақылау</w:t>
            </w:r>
          </w:p>
          <w:p w14:paraId="6E0E755A">
            <w:pPr>
              <w:widowControl w:val="0"/>
              <w:tabs>
                <w:tab w:val="left" w:pos="3733"/>
              </w:tabs>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b/>
                <w:bCs/>
                <w:color w:val="000000"/>
                <w:kern w:val="24"/>
                <w:sz w:val="20"/>
                <w:szCs w:val="20"/>
                <w:lang w:val="kk-KZ" w:eastAsia="ru-RU"/>
              </w:rPr>
              <w:t>Мақсаты:</w:t>
            </w:r>
            <w:r>
              <w:rPr>
                <w:rFonts w:ascii="Times New Roman" w:hAnsi="Times New Roman" w:cs="Times New Roman"/>
                <w:color w:val="000000"/>
                <w:kern w:val="24"/>
                <w:sz w:val="20"/>
                <w:szCs w:val="20"/>
                <w:lang w:val="kk-KZ" w:eastAsia="ru-RU"/>
              </w:rPr>
              <w:t xml:space="preserve"> күздегі жәндіктедің жүріс-тұрыстарын жүйелі түрде бақылауды қалыптастыру. </w:t>
            </w:r>
          </w:p>
          <w:p w14:paraId="5EDDABB0">
            <w:pPr>
              <w:widowControl w:val="0"/>
              <w:tabs>
                <w:tab w:val="left" w:pos="3733"/>
              </w:tabs>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b/>
                <w:bCs/>
                <w:color w:val="000000"/>
                <w:kern w:val="24"/>
                <w:sz w:val="20"/>
                <w:szCs w:val="20"/>
                <w:lang w:val="kk-KZ" w:eastAsia="ru-RU"/>
              </w:rPr>
              <w:t xml:space="preserve">Бақылау: </w:t>
            </w:r>
            <w:r>
              <w:rPr>
                <w:rFonts w:ascii="Times New Roman" w:hAnsi="Times New Roman" w:cs="Times New Roman"/>
                <w:color w:val="000000"/>
                <w:kern w:val="24"/>
                <w:sz w:val="20"/>
                <w:szCs w:val="20"/>
                <w:lang w:val="kk-KZ" w:eastAsia="ru-RU"/>
              </w:rPr>
              <w:t xml:space="preserve">шөп үстінде секіріп жүрген шегіртке қайда кетті? Қанқыз неге көрінбейді Неге қоңыздар мен көбелектер көрінбейді?  (олар тығылып қалды). Кімнен немесе неден тығылып қалды? ( оларға суық болды) Олар қайда тығылды? ( ағаштардың діңгектер жырығына, үйлердің тесіктеріне) Онда олар не істейді? (ұйықтайды).  Жәндіктер тығылған жерлерді табу және олар қыстың қатты суығында өліп қалмас үшін не істеуге болады? (ағаштың қабығына, түскен жапырақтарды  астынан). Жерден құрғақ жапырақтарды жинап   және оны себу.                                                         </w:t>
            </w:r>
          </w:p>
          <w:p w14:paraId="7FBBA3B9">
            <w:pPr>
              <w:widowControl w:val="0"/>
              <w:tabs>
                <w:tab w:val="left" w:pos="3733"/>
              </w:tabs>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p>
        </w:tc>
        <w:tc>
          <w:tcPr>
            <w:tcW w:w="1843" w:type="dxa"/>
            <w:gridSpan w:val="2"/>
            <w:tcBorders>
              <w:top w:val="single" w:color="000000" w:sz="4" w:space="0"/>
              <w:left w:val="single" w:color="000000" w:sz="4" w:space="0"/>
              <w:bottom w:val="single" w:color="000000" w:sz="4" w:space="0"/>
              <w:right w:val="single" w:color="000000" w:sz="4" w:space="0"/>
            </w:tcBorders>
          </w:tcPr>
          <w:p w14:paraId="56E10EC0">
            <w:pPr>
              <w:widowControl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b/>
                <w:bCs/>
                <w:color w:val="000000"/>
                <w:kern w:val="24"/>
                <w:sz w:val="20"/>
                <w:szCs w:val="20"/>
                <w:lang w:val="kk-KZ" w:eastAsia="ru-RU"/>
              </w:rPr>
              <w:t xml:space="preserve">Жылы жаққа ұшатын құстарды  бақылау </w:t>
            </w:r>
          </w:p>
          <w:p w14:paraId="493568FB">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b/>
                <w:bCs/>
                <w:color w:val="000000"/>
                <w:kern w:val="24"/>
                <w:sz w:val="20"/>
                <w:szCs w:val="20"/>
                <w:lang w:val="kk-KZ" w:eastAsia="ru-RU"/>
              </w:rPr>
              <w:t>Мақсаты:</w:t>
            </w:r>
            <w:r>
              <w:rPr>
                <w:rFonts w:ascii="Times New Roman" w:hAnsi="Times New Roman" w:cs="Times New Roman"/>
                <w:color w:val="000000"/>
                <w:kern w:val="24"/>
                <w:sz w:val="20"/>
                <w:szCs w:val="20"/>
                <w:lang w:val="kk-KZ" w:eastAsia="ru-RU"/>
              </w:rPr>
              <w:t xml:space="preserve"> Күн суыған кезде, күздегі құстардың өмір сүру өзгерістері, жылы жаққа кететін құстар туралы түсініктерін кеңейту. Құстарға қамқор болуға тәрбиелеу.</w:t>
            </w:r>
          </w:p>
          <w:p w14:paraId="79594D82">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color w:val="000000"/>
                <w:kern w:val="24"/>
                <w:sz w:val="20"/>
                <w:szCs w:val="20"/>
                <w:lang w:val="kk-KZ" w:eastAsia="ru-RU"/>
              </w:rPr>
              <w:t>Қандай құстар жылы жаққа ұшады? (қарлығаш, аққу тырна, үйрек, қаз,)</w:t>
            </w:r>
          </w:p>
          <w:p w14:paraId="3E03C3E8">
            <w:pPr>
              <w:widowControl w:val="0"/>
              <w:kinsoku w:val="0"/>
              <w:overflowPunct w:val="0"/>
              <w:autoSpaceDE w:val="0"/>
              <w:autoSpaceDN w:val="0"/>
              <w:spacing w:after="0" w:line="240" w:lineRule="auto"/>
              <w:textAlignment w:val="baseline"/>
              <w:rPr>
                <w:rFonts w:ascii="Times New Roman" w:hAnsi="Times New Roman" w:cs="Times New Roman"/>
                <w:sz w:val="20"/>
                <w:szCs w:val="20"/>
                <w:lang w:val="ru-RU" w:eastAsia="ru-RU"/>
              </w:rPr>
            </w:pPr>
            <w:r>
              <w:rPr>
                <w:rFonts w:ascii="Times New Roman" w:hAnsi="Times New Roman" w:cs="Times New Roman"/>
                <w:color w:val="000000"/>
                <w:kern w:val="24"/>
                <w:sz w:val="20"/>
                <w:szCs w:val="20"/>
                <w:lang w:val="ru-RU" w:eastAsia="ru-RU"/>
              </w:rPr>
              <w:t>Олар неге жылы жаққа кетеді?</w:t>
            </w:r>
          </w:p>
          <w:p w14:paraId="0E033383">
            <w:pPr>
              <w:widowControl w:val="0"/>
              <w:kinsoku w:val="0"/>
              <w:overflowPunct w:val="0"/>
              <w:autoSpaceDE w:val="0"/>
              <w:autoSpaceDN w:val="0"/>
              <w:spacing w:after="0" w:line="240" w:lineRule="auto"/>
              <w:textAlignment w:val="baseline"/>
              <w:rPr>
                <w:rFonts w:ascii="Times New Roman" w:hAnsi="Times New Roman" w:cs="Times New Roman"/>
                <w:sz w:val="20"/>
                <w:szCs w:val="20"/>
                <w:lang w:val="ru-RU" w:eastAsia="ru-RU"/>
              </w:rPr>
            </w:pPr>
            <w:r>
              <w:rPr>
                <w:rFonts w:ascii="Times New Roman" w:hAnsi="Times New Roman" w:cs="Times New Roman"/>
                <w:color w:val="000000"/>
                <w:kern w:val="24"/>
                <w:sz w:val="20"/>
                <w:szCs w:val="20"/>
                <w:lang w:val="ru-RU" w:eastAsia="ru-RU"/>
              </w:rPr>
              <w:t xml:space="preserve">Құстар топталып төмен ұшып жүрсе, олар жылы жаққа кетеді. Ең бірінші қарлығаштар кетеді, өйткені күн суығанда барлық жәндіктер жоғалалады, жаз бойы оларды ұстап қоректенген. </w:t>
            </w:r>
          </w:p>
          <w:p w14:paraId="7F1924EF">
            <w:pPr>
              <w:pStyle w:val="24"/>
              <w:rPr>
                <w:b/>
                <w:bCs/>
                <w:sz w:val="20"/>
                <w:szCs w:val="20"/>
              </w:rPr>
            </w:pPr>
          </w:p>
        </w:tc>
        <w:tc>
          <w:tcPr>
            <w:tcW w:w="2410" w:type="dxa"/>
            <w:gridSpan w:val="3"/>
            <w:tcBorders>
              <w:top w:val="single" w:color="000000" w:sz="4" w:space="0"/>
              <w:left w:val="single" w:color="000000" w:sz="4" w:space="0"/>
              <w:bottom w:val="single" w:color="000000" w:sz="4" w:space="0"/>
              <w:right w:val="single" w:color="000000" w:sz="4" w:space="0"/>
            </w:tcBorders>
          </w:tcPr>
          <w:p w14:paraId="0E79FD57">
            <w:pPr>
              <w:widowControl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b/>
                <w:bCs/>
                <w:color w:val="000000"/>
                <w:kern w:val="24"/>
                <w:sz w:val="20"/>
                <w:szCs w:val="20"/>
                <w:lang w:val="kk-KZ" w:eastAsia="ru-RU"/>
              </w:rPr>
              <w:t>Ағаштар мен бұталарға бақылау</w:t>
            </w:r>
          </w:p>
          <w:p w14:paraId="15BB251E">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b/>
                <w:bCs/>
                <w:color w:val="000000"/>
                <w:kern w:val="24"/>
                <w:sz w:val="20"/>
                <w:szCs w:val="20"/>
                <w:lang w:val="kk-KZ" w:eastAsia="ru-RU"/>
              </w:rPr>
              <w:t xml:space="preserve">Мақсаты: </w:t>
            </w:r>
            <w:r>
              <w:rPr>
                <w:rFonts w:ascii="Times New Roman" w:hAnsi="Times New Roman" w:cs="Times New Roman"/>
                <w:color w:val="000000"/>
                <w:kern w:val="24"/>
                <w:sz w:val="20"/>
                <w:szCs w:val="20"/>
                <w:lang w:val="kk-KZ" w:eastAsia="ru-RU"/>
              </w:rPr>
              <w:t>Алаңдағы бұтақтармен ағаштарға бақылау жасау.  Өсімдіктердің ұқсастығы мен ерекшелігін ажыратуға үйрету.</w:t>
            </w:r>
          </w:p>
          <w:p w14:paraId="2DE0B2C7">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color w:val="000000"/>
                <w:kern w:val="24"/>
                <w:sz w:val="20"/>
                <w:szCs w:val="20"/>
                <w:lang w:val="kk-KZ" w:eastAsia="ru-RU"/>
              </w:rPr>
              <w:t xml:space="preserve">Жапырақтары түсіп жатқанына, алуан түске енуне  назар аудару.  </w:t>
            </w:r>
          </w:p>
          <w:p w14:paraId="74464682">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b/>
                <w:bCs/>
                <w:color w:val="000000"/>
                <w:kern w:val="24"/>
                <w:sz w:val="20"/>
                <w:szCs w:val="20"/>
                <w:lang w:val="kk-KZ" w:eastAsia="ru-RU"/>
              </w:rPr>
              <w:t xml:space="preserve">Болжам: </w:t>
            </w:r>
            <w:r>
              <w:rPr>
                <w:rFonts w:ascii="Times New Roman" w:hAnsi="Times New Roman" w:cs="Times New Roman"/>
                <w:color w:val="000000"/>
                <w:kern w:val="24"/>
                <w:sz w:val="20"/>
                <w:szCs w:val="20"/>
                <w:lang w:val="kk-KZ" w:eastAsia="ru-RU"/>
              </w:rPr>
              <w:t xml:space="preserve">күзде жапырақтар ерте түссе, қыстың суық болады, сонымен катар қыс ерте басталады. </w:t>
            </w:r>
          </w:p>
          <w:p w14:paraId="61A8320A">
            <w:pPr>
              <w:widowControl w:val="0"/>
              <w:kinsoku w:val="0"/>
              <w:overflowPunct w:val="0"/>
              <w:autoSpaceDE w:val="0"/>
              <w:autoSpaceDN w:val="0"/>
              <w:spacing w:after="0" w:line="240" w:lineRule="auto"/>
              <w:textAlignment w:val="baseline"/>
              <w:rPr>
                <w:rFonts w:ascii="Times New Roman" w:hAnsi="Times New Roman" w:cs="Times New Roman"/>
                <w:sz w:val="20"/>
                <w:szCs w:val="20"/>
                <w:lang w:val="ru-RU" w:eastAsia="ru-RU"/>
              </w:rPr>
            </w:pPr>
            <w:r>
              <w:rPr>
                <w:rFonts w:ascii="Times New Roman" w:hAnsi="Times New Roman" w:cs="Times New Roman"/>
                <w:b/>
                <w:bCs/>
                <w:color w:val="000000"/>
                <w:kern w:val="24"/>
                <w:sz w:val="20"/>
                <w:szCs w:val="20"/>
                <w:lang w:val="ru-RU" w:eastAsia="ru-RU"/>
              </w:rPr>
              <w:t xml:space="preserve">Мақал-мәтел: </w:t>
            </w:r>
            <w:r>
              <w:rPr>
                <w:rFonts w:ascii="Times New Roman" w:hAnsi="Times New Roman" w:cs="Times New Roman"/>
                <w:color w:val="000000"/>
                <w:kern w:val="24"/>
                <w:sz w:val="20"/>
                <w:szCs w:val="20"/>
                <w:lang w:val="ru-RU" w:eastAsia="ru-RU"/>
              </w:rPr>
              <w:t>Күздей бер, күздей берсең үзбей бер.</w:t>
            </w:r>
          </w:p>
          <w:p w14:paraId="6EB1CC1B">
            <w:pPr>
              <w:widowControl w:val="0"/>
              <w:kinsoku w:val="0"/>
              <w:overflowPunct w:val="0"/>
              <w:autoSpaceDE w:val="0"/>
              <w:autoSpaceDN w:val="0"/>
              <w:spacing w:after="0" w:line="240" w:lineRule="auto"/>
              <w:textAlignment w:val="baseline"/>
              <w:rPr>
                <w:rFonts w:ascii="Times New Roman" w:hAnsi="Times New Roman" w:cs="Times New Roman"/>
                <w:sz w:val="20"/>
                <w:szCs w:val="20"/>
                <w:lang w:val="ru-RU" w:eastAsia="ru-RU"/>
              </w:rPr>
            </w:pPr>
            <w:r>
              <w:rPr>
                <w:rFonts w:ascii="Times New Roman" w:hAnsi="Times New Roman" w:cs="Times New Roman"/>
                <w:b/>
                <w:bCs/>
                <w:color w:val="000000"/>
                <w:kern w:val="24"/>
                <w:sz w:val="20"/>
                <w:szCs w:val="20"/>
                <w:lang w:val="ru-RU" w:eastAsia="ru-RU"/>
              </w:rPr>
              <w:t xml:space="preserve">Тақпақ </w:t>
            </w:r>
            <w:r>
              <w:rPr>
                <w:rFonts w:ascii="Times New Roman" w:hAnsi="Times New Roman" w:cs="Times New Roman"/>
                <w:color w:val="000000"/>
                <w:kern w:val="24"/>
                <w:sz w:val="20"/>
                <w:szCs w:val="20"/>
                <w:lang w:val="ru-RU" w:eastAsia="ru-RU"/>
              </w:rPr>
              <w:t>«Қарағай»</w:t>
            </w:r>
          </w:p>
          <w:p w14:paraId="78F83B75">
            <w:pPr>
              <w:widowControl w:val="0"/>
              <w:kinsoku w:val="0"/>
              <w:overflowPunct w:val="0"/>
              <w:autoSpaceDE w:val="0"/>
              <w:autoSpaceDN w:val="0"/>
              <w:spacing w:after="0" w:line="240" w:lineRule="auto"/>
              <w:textAlignment w:val="baseline"/>
              <w:rPr>
                <w:rFonts w:ascii="Times New Roman" w:hAnsi="Times New Roman" w:cs="Times New Roman"/>
                <w:sz w:val="20"/>
                <w:szCs w:val="20"/>
                <w:lang w:val="ru-RU" w:eastAsia="ru-RU"/>
              </w:rPr>
            </w:pPr>
            <w:r>
              <w:rPr>
                <w:rFonts w:ascii="Times New Roman" w:hAnsi="Times New Roman" w:cs="Times New Roman"/>
                <w:color w:val="000000"/>
                <w:kern w:val="24"/>
                <w:sz w:val="20"/>
                <w:szCs w:val="20"/>
                <w:lang w:val="ru-RU" w:eastAsia="ru-RU"/>
              </w:rPr>
              <w:t>Көкке бойын созады,</w:t>
            </w:r>
          </w:p>
          <w:p w14:paraId="3917352E">
            <w:pPr>
              <w:widowControl w:val="0"/>
              <w:kinsoku w:val="0"/>
              <w:overflowPunct w:val="0"/>
              <w:autoSpaceDE w:val="0"/>
              <w:autoSpaceDN w:val="0"/>
              <w:spacing w:after="0" w:line="240" w:lineRule="auto"/>
              <w:textAlignment w:val="baseline"/>
              <w:rPr>
                <w:rFonts w:ascii="Times New Roman" w:hAnsi="Times New Roman" w:cs="Times New Roman"/>
                <w:sz w:val="20"/>
                <w:szCs w:val="20"/>
                <w:lang w:val="ru-RU" w:eastAsia="ru-RU"/>
              </w:rPr>
            </w:pPr>
            <w:r>
              <w:rPr>
                <w:rFonts w:ascii="Times New Roman" w:hAnsi="Times New Roman" w:cs="Times New Roman"/>
                <w:color w:val="000000"/>
                <w:kern w:val="24"/>
                <w:sz w:val="20"/>
                <w:szCs w:val="20"/>
                <w:lang w:val="ru-RU" w:eastAsia="ru-RU"/>
              </w:rPr>
              <w:t>Көпке қолын созады.</w:t>
            </w:r>
          </w:p>
          <w:p w14:paraId="7DF396A9">
            <w:pPr>
              <w:widowControl w:val="0"/>
              <w:kinsoku w:val="0"/>
              <w:overflowPunct w:val="0"/>
              <w:autoSpaceDE w:val="0"/>
              <w:autoSpaceDN w:val="0"/>
              <w:spacing w:after="0" w:line="240" w:lineRule="auto"/>
              <w:textAlignment w:val="baseline"/>
              <w:rPr>
                <w:rFonts w:ascii="Times New Roman" w:hAnsi="Times New Roman" w:cs="Times New Roman"/>
                <w:sz w:val="20"/>
                <w:szCs w:val="20"/>
                <w:lang w:val="ru-RU" w:eastAsia="ru-RU"/>
              </w:rPr>
            </w:pPr>
            <w:r>
              <w:rPr>
                <w:rFonts w:ascii="Times New Roman" w:hAnsi="Times New Roman" w:cs="Times New Roman"/>
                <w:color w:val="000000"/>
                <w:kern w:val="24"/>
                <w:sz w:val="20"/>
                <w:szCs w:val="20"/>
                <w:lang w:val="ru-RU" w:eastAsia="ru-RU"/>
              </w:rPr>
              <w:t>Кең құшағын ашады,</w:t>
            </w:r>
          </w:p>
          <w:p w14:paraId="77027405">
            <w:pPr>
              <w:widowControl w:val="0"/>
              <w:kinsoku w:val="0"/>
              <w:overflowPunct w:val="0"/>
              <w:autoSpaceDE w:val="0"/>
              <w:autoSpaceDN w:val="0"/>
              <w:spacing w:after="0" w:line="240" w:lineRule="auto"/>
              <w:textAlignment w:val="baseline"/>
              <w:rPr>
                <w:rFonts w:ascii="Times New Roman" w:hAnsi="Times New Roman" w:cs="Times New Roman"/>
                <w:sz w:val="20"/>
                <w:szCs w:val="20"/>
                <w:lang w:val="ru-RU" w:eastAsia="ru-RU"/>
              </w:rPr>
            </w:pPr>
            <w:r>
              <w:rPr>
                <w:rFonts w:ascii="Times New Roman" w:hAnsi="Times New Roman" w:cs="Times New Roman"/>
                <w:color w:val="000000"/>
                <w:kern w:val="24"/>
                <w:sz w:val="20"/>
                <w:szCs w:val="20"/>
                <w:lang w:val="ru-RU" w:eastAsia="ru-RU"/>
              </w:rPr>
              <w:t>Көлеңкесін тосады</w:t>
            </w:r>
          </w:p>
          <w:p w14:paraId="424704A0">
            <w:pPr>
              <w:widowControl w:val="0"/>
              <w:kinsoku w:val="0"/>
              <w:overflowPunct w:val="0"/>
              <w:autoSpaceDE w:val="0"/>
              <w:autoSpaceDN w:val="0"/>
              <w:spacing w:after="0" w:line="240" w:lineRule="auto"/>
              <w:textAlignment w:val="baseline"/>
              <w:rPr>
                <w:rFonts w:ascii="Times New Roman" w:hAnsi="Times New Roman" w:cs="Times New Roman"/>
                <w:sz w:val="20"/>
                <w:szCs w:val="20"/>
                <w:lang w:val="ru-RU" w:eastAsia="ru-RU"/>
              </w:rPr>
            </w:pPr>
            <w:r>
              <w:rPr>
                <w:rFonts w:ascii="Times New Roman" w:hAnsi="Times New Roman" w:cs="Times New Roman"/>
                <w:color w:val="000000"/>
                <w:kern w:val="24"/>
                <w:sz w:val="20"/>
                <w:szCs w:val="20"/>
                <w:lang w:val="ru-RU" w:eastAsia="ru-RU"/>
              </w:rPr>
              <w:t>Көп қарағай,қарағай</w:t>
            </w:r>
          </w:p>
          <w:p w14:paraId="738BBD9B">
            <w:pPr>
              <w:widowControl w:val="0"/>
              <w:kinsoku w:val="0"/>
              <w:overflowPunct w:val="0"/>
              <w:autoSpaceDE w:val="0"/>
              <w:autoSpaceDN w:val="0"/>
              <w:spacing w:after="0" w:line="240" w:lineRule="auto"/>
              <w:textAlignment w:val="baseline"/>
              <w:rPr>
                <w:rFonts w:ascii="Times New Roman" w:hAnsi="Times New Roman" w:cs="Times New Roman"/>
                <w:sz w:val="20"/>
                <w:szCs w:val="20"/>
                <w:lang w:val="ru-RU" w:eastAsia="ru-RU"/>
              </w:rPr>
            </w:pPr>
            <w:r>
              <w:rPr>
                <w:rFonts w:ascii="Times New Roman" w:hAnsi="Times New Roman" w:cs="Times New Roman"/>
                <w:color w:val="000000"/>
                <w:kern w:val="24"/>
                <w:sz w:val="20"/>
                <w:szCs w:val="20"/>
                <w:lang w:val="ru-RU" w:eastAsia="ru-RU"/>
              </w:rPr>
              <w:t>Мейірбанды анадай.</w:t>
            </w:r>
          </w:p>
          <w:p w14:paraId="5C3318D3">
            <w:pPr>
              <w:widowControl w:val="0"/>
              <w:kinsoku w:val="0"/>
              <w:overflowPunct w:val="0"/>
              <w:autoSpaceDE w:val="0"/>
              <w:autoSpaceDN w:val="0"/>
              <w:spacing w:after="0" w:line="240" w:lineRule="auto"/>
              <w:textAlignment w:val="baseline"/>
              <w:rPr>
                <w:rFonts w:ascii="Times New Roman" w:hAnsi="Times New Roman" w:cs="Times New Roman"/>
                <w:sz w:val="20"/>
                <w:szCs w:val="20"/>
                <w:lang w:val="ru-RU" w:eastAsia="ru-RU"/>
              </w:rPr>
            </w:pPr>
            <w:r>
              <w:rPr>
                <w:rFonts w:ascii="Times New Roman" w:hAnsi="Times New Roman" w:cs="Times New Roman"/>
                <w:b/>
                <w:bCs/>
                <w:color w:val="000000"/>
                <w:kern w:val="24"/>
                <w:sz w:val="20"/>
                <w:szCs w:val="20"/>
                <w:lang w:val="ru-RU" w:eastAsia="ru-RU"/>
              </w:rPr>
              <w:t xml:space="preserve">Жұмбақ: </w:t>
            </w:r>
            <w:r>
              <w:rPr>
                <w:rFonts w:ascii="Times New Roman" w:hAnsi="Times New Roman" w:cs="Times New Roman"/>
                <w:color w:val="000000"/>
                <w:kern w:val="24"/>
                <w:sz w:val="20"/>
                <w:szCs w:val="20"/>
                <w:lang w:val="ru-RU" w:eastAsia="ru-RU"/>
              </w:rPr>
              <w:t>Жазда тұрып жоғары  Күзде жерге қонады             (Жапырақ)</w:t>
            </w:r>
          </w:p>
          <w:p w14:paraId="72C602F2">
            <w:pPr>
              <w:pStyle w:val="24"/>
              <w:rPr>
                <w:sz w:val="20"/>
                <w:szCs w:val="20"/>
              </w:rPr>
            </w:pPr>
          </w:p>
        </w:tc>
        <w:tc>
          <w:tcPr>
            <w:tcW w:w="2692" w:type="dxa"/>
            <w:gridSpan w:val="2"/>
            <w:tcBorders>
              <w:top w:val="single" w:color="000000" w:sz="4" w:space="0"/>
              <w:left w:val="single" w:color="000000" w:sz="4" w:space="0"/>
              <w:bottom w:val="single" w:color="000000" w:sz="4" w:space="0"/>
              <w:right w:val="single" w:color="000000" w:sz="4" w:space="0"/>
            </w:tcBorders>
          </w:tcPr>
          <w:p w14:paraId="74AF4717">
            <w:pPr>
              <w:widowControl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b/>
                <w:bCs/>
                <w:color w:val="000000"/>
                <w:kern w:val="24"/>
                <w:sz w:val="20"/>
                <w:szCs w:val="20"/>
                <w:lang w:val="kk-KZ" w:eastAsia="ru-RU"/>
              </w:rPr>
              <w:t>Алаңдағы өсімдіктерге бақылау</w:t>
            </w:r>
          </w:p>
          <w:p w14:paraId="233453B6">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b/>
                <w:bCs/>
                <w:color w:val="000000"/>
                <w:kern w:val="24"/>
                <w:sz w:val="20"/>
                <w:szCs w:val="20"/>
                <w:lang w:val="kk-KZ" w:eastAsia="ru-RU"/>
              </w:rPr>
              <w:t xml:space="preserve">Мақсаты: </w:t>
            </w:r>
            <w:r>
              <w:rPr>
                <w:rFonts w:ascii="Times New Roman" w:hAnsi="Times New Roman" w:cs="Times New Roman"/>
                <w:color w:val="000000"/>
                <w:kern w:val="24"/>
                <w:sz w:val="20"/>
                <w:szCs w:val="20"/>
                <w:lang w:val="kk-KZ" w:eastAsia="ru-RU"/>
              </w:rPr>
              <w:t>күз мезгілінің екінші ерекшелiктерi - алтын күзбен таныстыру; табиғатқа деген қызығушылықтарын арттырып, аялай білуге, тәрбиелеу.  Тәрбиеші өсiмдiк жамылғыға назар аударады: ол неден тұрады, таныс өсімдіктерді атауды ұсынады  ( қарағаш, сирень, қайын, шырша т.б.); түрлері (ағаш, бұта шөп тектес өсiмдiк).күздің алғашқы айында өсімдіктердің өзгерістерін бақылау. (көбi гүлдеп, ұрық берді, қурады, жапырақтары түсті, тағы басқа өсімдіктер өліп қалды).</w:t>
            </w:r>
          </w:p>
          <w:p w14:paraId="4112C540">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b/>
                <w:bCs/>
                <w:color w:val="000000"/>
                <w:kern w:val="24"/>
                <w:sz w:val="20"/>
                <w:szCs w:val="20"/>
                <w:lang w:val="kk-KZ" w:eastAsia="ru-RU"/>
              </w:rPr>
              <w:t xml:space="preserve">Болжам: </w:t>
            </w:r>
            <w:r>
              <w:rPr>
                <w:rFonts w:ascii="Times New Roman" w:hAnsi="Times New Roman" w:cs="Times New Roman"/>
                <w:color w:val="000000"/>
                <w:kern w:val="24"/>
                <w:sz w:val="20"/>
                <w:szCs w:val="20"/>
                <w:lang w:val="kk-KZ" w:eastAsia="ru-RU"/>
              </w:rPr>
              <w:t xml:space="preserve">жапырақтар сарғайса да, баяу түссе, аяз жақында болмайды.  </w:t>
            </w:r>
          </w:p>
          <w:p w14:paraId="2A1FEFA9">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b/>
                <w:bCs/>
                <w:color w:val="000000"/>
                <w:kern w:val="24"/>
                <w:sz w:val="20"/>
                <w:szCs w:val="20"/>
                <w:lang w:val="kk-KZ" w:eastAsia="ru-RU"/>
              </w:rPr>
              <w:t>Көркем сөз:</w:t>
            </w:r>
          </w:p>
          <w:p w14:paraId="53B3EA40">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color w:val="000000"/>
                <w:kern w:val="24"/>
                <w:sz w:val="20"/>
                <w:szCs w:val="20"/>
                <w:lang w:val="kk-KZ" w:eastAsia="ru-RU"/>
              </w:rPr>
              <w:t>Отырғыз ағаш көктемде</w:t>
            </w:r>
          </w:p>
          <w:p w14:paraId="533FF580">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color w:val="000000"/>
                <w:kern w:val="24"/>
                <w:sz w:val="20"/>
                <w:szCs w:val="20"/>
                <w:lang w:val="kk-KZ" w:eastAsia="ru-RU"/>
              </w:rPr>
              <w:t>Жөн болар еңбек еткенің</w:t>
            </w:r>
          </w:p>
          <w:p w14:paraId="199BC79F">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color w:val="000000"/>
                <w:kern w:val="24"/>
                <w:sz w:val="20"/>
                <w:szCs w:val="20"/>
                <w:lang w:val="kk-KZ" w:eastAsia="ru-RU"/>
              </w:rPr>
              <w:t>Келмесе шамаң еккенге</w:t>
            </w:r>
          </w:p>
          <w:p w14:paraId="2377F914">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color w:val="000000"/>
                <w:kern w:val="24"/>
                <w:sz w:val="20"/>
                <w:szCs w:val="20"/>
                <w:lang w:val="kk-KZ" w:eastAsia="ru-RU"/>
              </w:rPr>
              <w:t>Сындырма жұрттың еккенің</w:t>
            </w:r>
          </w:p>
          <w:p w14:paraId="6261EB9A">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b/>
                <w:bCs/>
                <w:color w:val="000000"/>
                <w:kern w:val="24"/>
                <w:sz w:val="20"/>
                <w:szCs w:val="20"/>
                <w:lang w:val="kk-KZ" w:eastAsia="ru-RU"/>
              </w:rPr>
              <w:t>Тақпақ:</w:t>
            </w:r>
          </w:p>
          <w:p w14:paraId="7BF6314A">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color w:val="000000"/>
                <w:kern w:val="24"/>
                <w:sz w:val="20"/>
                <w:szCs w:val="20"/>
                <w:lang w:val="kk-KZ" w:eastAsia="ru-RU"/>
              </w:rPr>
              <w:t>Көк майсалы көрікті,</w:t>
            </w:r>
          </w:p>
          <w:p w14:paraId="3A62BC63">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color w:val="000000"/>
                <w:kern w:val="24"/>
                <w:sz w:val="20"/>
                <w:szCs w:val="20"/>
                <w:lang w:val="kk-KZ" w:eastAsia="ru-RU"/>
              </w:rPr>
              <w:t>Алқаптағы көк егін.</w:t>
            </w:r>
          </w:p>
          <w:p w14:paraId="69ACBE7A">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color w:val="000000"/>
                <w:kern w:val="24"/>
                <w:sz w:val="20"/>
                <w:szCs w:val="20"/>
                <w:lang w:val="kk-KZ" w:eastAsia="ru-RU"/>
              </w:rPr>
              <w:t>Бұл күндері киіпті,</w:t>
            </w:r>
          </w:p>
          <w:p w14:paraId="6510D852">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color w:val="000000"/>
                <w:kern w:val="24"/>
                <w:sz w:val="20"/>
                <w:szCs w:val="20"/>
                <w:lang w:val="kk-KZ" w:eastAsia="ru-RU"/>
              </w:rPr>
              <w:t>Сары жібек көйлегін.</w:t>
            </w:r>
          </w:p>
        </w:tc>
        <w:tc>
          <w:tcPr>
            <w:tcW w:w="2420" w:type="dxa"/>
            <w:tcBorders>
              <w:top w:val="single" w:color="000000" w:sz="4" w:space="0"/>
              <w:left w:val="single" w:color="000000" w:sz="4" w:space="0"/>
              <w:bottom w:val="single" w:color="000000" w:sz="4" w:space="0"/>
              <w:right w:val="single" w:color="000000" w:sz="4" w:space="0"/>
            </w:tcBorders>
          </w:tcPr>
          <w:p w14:paraId="2AD79D04">
            <w:pPr>
              <w:widowControl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b/>
                <w:bCs/>
                <w:color w:val="000000"/>
                <w:kern w:val="24"/>
                <w:sz w:val="20"/>
                <w:szCs w:val="20"/>
                <w:lang w:val="kk-KZ" w:eastAsia="ru-RU"/>
              </w:rPr>
              <w:t>Күзгі желді  бақылау</w:t>
            </w:r>
          </w:p>
          <w:p w14:paraId="03811B99">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b/>
                <w:bCs/>
                <w:color w:val="000000"/>
                <w:kern w:val="24"/>
                <w:sz w:val="20"/>
                <w:szCs w:val="20"/>
                <w:lang w:val="kk-KZ" w:eastAsia="ru-RU"/>
              </w:rPr>
              <w:t xml:space="preserve">Мақсаты: </w:t>
            </w:r>
            <w:r>
              <w:rPr>
                <w:rFonts w:ascii="Times New Roman" w:hAnsi="Times New Roman" w:cs="Times New Roman"/>
                <w:color w:val="000000"/>
                <w:kern w:val="24"/>
                <w:sz w:val="20"/>
                <w:szCs w:val="20"/>
                <w:lang w:val="kk-KZ" w:eastAsia="ru-RU"/>
              </w:rPr>
              <w:t>балаларды табиғат құбылыстары,желдің соғуын,желдің бағытын,жылдамдығын бақылауға ажырата білуге үйрету.</w:t>
            </w:r>
          </w:p>
          <w:p w14:paraId="1EC80DAD">
            <w:pPr>
              <w:widowControl w:val="0"/>
              <w:kinsoku w:val="0"/>
              <w:overflowPunct w:val="0"/>
              <w:autoSpaceDE w:val="0"/>
              <w:autoSpaceDN w:val="0"/>
              <w:spacing w:after="0" w:line="240" w:lineRule="auto"/>
              <w:textAlignment w:val="baseline"/>
              <w:rPr>
                <w:rFonts w:ascii="Times New Roman" w:hAnsi="Times New Roman" w:cs="Times New Roman"/>
                <w:sz w:val="20"/>
                <w:szCs w:val="20"/>
                <w:lang w:val="kk-KZ" w:eastAsia="ru-RU"/>
              </w:rPr>
            </w:pPr>
            <w:r>
              <w:rPr>
                <w:rFonts w:ascii="Times New Roman" w:hAnsi="Times New Roman" w:cs="Times New Roman"/>
                <w:color w:val="000000"/>
                <w:kern w:val="24"/>
                <w:sz w:val="20"/>
                <w:szCs w:val="20"/>
                <w:lang w:val="kk-KZ" w:eastAsia="ru-RU"/>
              </w:rPr>
              <w:t xml:space="preserve">Тәрбиеші балалармен қай жақтан жел соғып тұрғаның бақылайды. Күндіз аспанда қалықтап бара жатқан бұлттарды бақылау. Жапырақтардын  желден сыбдырлағаның  тыңдау. Қағаздан жасаған таспа(лента), неге сыбдырлайды?  (соққан желден қозғалып сылдырлайды) .  Жерге түскен жапрырақтарды,   жоғары қарай лақтырып бақылау.               Балалармен желді күні  бұлттардың қозғалысын бақылауға  болады .Желдің қатты соғуын анықтау үшін олармен ойын ойнатамыз айналма (вертушка ), желбіреуішпен. </w:t>
            </w:r>
          </w:p>
          <w:p w14:paraId="15803EAA">
            <w:pPr>
              <w:pStyle w:val="24"/>
              <w:rPr>
                <w:sz w:val="20"/>
                <w:szCs w:val="20"/>
              </w:rPr>
            </w:pPr>
          </w:p>
        </w:tc>
      </w:tr>
      <w:tr w14:paraId="0C1FF1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275" w:hRule="atLeast"/>
        </w:trPr>
        <w:tc>
          <w:tcPr>
            <w:tcW w:w="2126" w:type="dxa"/>
            <w:tcBorders>
              <w:top w:val="single" w:color="000000" w:sz="4" w:space="0"/>
              <w:left w:val="single" w:color="000000" w:sz="4" w:space="0"/>
              <w:bottom w:val="single" w:color="000000" w:sz="4" w:space="0"/>
              <w:right w:val="single" w:color="000000" w:sz="4" w:space="0"/>
            </w:tcBorders>
          </w:tcPr>
          <w:p w14:paraId="7DC6CB54">
            <w:pPr>
              <w:pStyle w:val="24"/>
              <w:ind w:left="110"/>
              <w:rPr>
                <w:b/>
                <w:sz w:val="20"/>
                <w:szCs w:val="20"/>
                <w:lang w:val="ru-RU"/>
              </w:rPr>
            </w:pPr>
            <w:r>
              <w:rPr>
                <w:b/>
                <w:sz w:val="20"/>
                <w:szCs w:val="20"/>
                <w:lang w:val="ru-RU"/>
              </w:rPr>
              <w:t>Серуеннен оралу</w:t>
            </w:r>
          </w:p>
        </w:tc>
        <w:tc>
          <w:tcPr>
            <w:tcW w:w="12764" w:type="dxa"/>
            <w:gridSpan w:val="11"/>
            <w:tcBorders>
              <w:top w:val="single" w:color="000000" w:sz="4" w:space="0"/>
              <w:left w:val="single" w:color="000000" w:sz="4" w:space="0"/>
              <w:bottom w:val="single" w:color="000000" w:sz="4" w:space="0"/>
              <w:right w:val="single" w:color="000000" w:sz="4" w:space="0"/>
            </w:tcBorders>
          </w:tcPr>
          <w:p w14:paraId="493446F4">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tc>
      </w:tr>
      <w:tr w14:paraId="3B8950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420" w:type="dxa"/>
          <w:trHeight w:val="280" w:hRule="atLeast"/>
        </w:trPr>
        <w:tc>
          <w:tcPr>
            <w:tcW w:w="2126" w:type="dxa"/>
            <w:tcBorders>
              <w:top w:val="single" w:color="000000" w:sz="4" w:space="0"/>
              <w:left w:val="single" w:color="000000" w:sz="4" w:space="0"/>
              <w:bottom w:val="single" w:color="000000" w:sz="4" w:space="0"/>
              <w:right w:val="single" w:color="000000" w:sz="4" w:space="0"/>
            </w:tcBorders>
          </w:tcPr>
          <w:p w14:paraId="342426ED">
            <w:pPr>
              <w:pStyle w:val="24"/>
              <w:ind w:left="110"/>
              <w:rPr>
                <w:b/>
                <w:sz w:val="20"/>
                <w:szCs w:val="20"/>
              </w:rPr>
            </w:pPr>
            <w:r>
              <w:rPr>
                <w:b/>
                <w:sz w:val="20"/>
                <w:szCs w:val="20"/>
              </w:rPr>
              <w:t>Балалардыңүйгеқайтуы</w:t>
            </w:r>
          </w:p>
        </w:tc>
        <w:tc>
          <w:tcPr>
            <w:tcW w:w="3399" w:type="dxa"/>
            <w:gridSpan w:val="3"/>
            <w:tcBorders>
              <w:top w:val="single" w:color="000000" w:sz="4" w:space="0"/>
              <w:left w:val="single" w:color="000000" w:sz="4" w:space="0"/>
              <w:bottom w:val="single" w:color="000000" w:sz="4" w:space="0"/>
              <w:right w:val="single" w:color="000000" w:sz="4" w:space="0"/>
            </w:tcBorders>
          </w:tcPr>
          <w:p w14:paraId="258FE780">
            <w:pPr>
              <w:pStyle w:val="24"/>
              <w:rPr>
                <w:sz w:val="20"/>
                <w:szCs w:val="20"/>
              </w:rPr>
            </w:pPr>
            <w:r>
              <w:rPr>
                <w:sz w:val="20"/>
                <w:szCs w:val="20"/>
              </w:rPr>
              <w:t>Ата-аналармен балалардың сүйікті ойыншығы туралы әңгімелесу</w:t>
            </w:r>
          </w:p>
        </w:tc>
        <w:tc>
          <w:tcPr>
            <w:tcW w:w="1814" w:type="dxa"/>
            <w:tcBorders>
              <w:top w:val="single" w:color="000000" w:sz="4" w:space="0"/>
              <w:left w:val="single" w:color="000000" w:sz="4" w:space="0"/>
              <w:bottom w:val="single" w:color="000000" w:sz="4" w:space="0"/>
              <w:right w:val="single" w:color="auto" w:sz="4" w:space="0"/>
            </w:tcBorders>
          </w:tcPr>
          <w:p w14:paraId="0BA2825A">
            <w:pPr>
              <w:pStyle w:val="24"/>
              <w:rPr>
                <w:sz w:val="20"/>
                <w:szCs w:val="20"/>
              </w:rPr>
            </w:pPr>
            <w:r>
              <w:rPr>
                <w:sz w:val="20"/>
                <w:szCs w:val="20"/>
              </w:rPr>
              <w:t xml:space="preserve">Ата анасының қандай ойыншықпен ойнағынын баласына айтып беруін сұрау. </w:t>
            </w:r>
          </w:p>
        </w:tc>
        <w:tc>
          <w:tcPr>
            <w:tcW w:w="2412" w:type="dxa"/>
            <w:gridSpan w:val="3"/>
            <w:tcBorders>
              <w:top w:val="single" w:color="000000" w:sz="4" w:space="0"/>
              <w:left w:val="single" w:color="000000" w:sz="4" w:space="0"/>
              <w:bottom w:val="single" w:color="000000" w:sz="4" w:space="0"/>
              <w:right w:val="single" w:color="auto" w:sz="4" w:space="0"/>
            </w:tcBorders>
          </w:tcPr>
          <w:p w14:paraId="350F2A07">
            <w:pPr>
              <w:pStyle w:val="24"/>
              <w:rPr>
                <w:sz w:val="20"/>
                <w:szCs w:val="20"/>
              </w:rPr>
            </w:pPr>
            <w:r>
              <w:rPr>
                <w:sz w:val="20"/>
                <w:szCs w:val="20"/>
              </w:rPr>
              <w:t xml:space="preserve">Баласының жасап жатқан ойыншығына көмектесуін сұрау. </w:t>
            </w:r>
          </w:p>
        </w:tc>
        <w:tc>
          <w:tcPr>
            <w:tcW w:w="2681" w:type="dxa"/>
            <w:gridSpan w:val="2"/>
            <w:tcBorders>
              <w:top w:val="single" w:color="000000" w:sz="4" w:space="0"/>
              <w:left w:val="single" w:color="000000" w:sz="4" w:space="0"/>
              <w:bottom w:val="single" w:color="000000" w:sz="4" w:space="0"/>
              <w:right w:val="single" w:color="auto" w:sz="4" w:space="0"/>
            </w:tcBorders>
          </w:tcPr>
          <w:p w14:paraId="41B13187">
            <w:pPr>
              <w:pStyle w:val="24"/>
              <w:rPr>
                <w:sz w:val="20"/>
                <w:szCs w:val="20"/>
              </w:rPr>
            </w:pPr>
            <w:r>
              <w:rPr>
                <w:sz w:val="20"/>
                <w:szCs w:val="20"/>
              </w:rPr>
              <w:t xml:space="preserve"> Ата анасымен ұлттық ойындарды ойнауын ұйымдастыру </w:t>
            </w:r>
          </w:p>
        </w:tc>
        <w:tc>
          <w:tcPr>
            <w:tcW w:w="2458" w:type="dxa"/>
            <w:gridSpan w:val="2"/>
            <w:tcBorders>
              <w:top w:val="single" w:color="000000" w:sz="4" w:space="0"/>
              <w:left w:val="single" w:color="auto" w:sz="4" w:space="0"/>
              <w:bottom w:val="single" w:color="000000" w:sz="4" w:space="0"/>
              <w:right w:val="single" w:color="000000" w:sz="4" w:space="0"/>
            </w:tcBorders>
          </w:tcPr>
          <w:p w14:paraId="52671CF1">
            <w:pPr>
              <w:pStyle w:val="24"/>
              <w:rPr>
                <w:sz w:val="20"/>
                <w:szCs w:val="20"/>
              </w:rPr>
            </w:pPr>
            <w:r>
              <w:rPr>
                <w:sz w:val="20"/>
                <w:szCs w:val="20"/>
              </w:rPr>
              <w:t xml:space="preserve">Баланың үйдегі күн тәртібінде ойынның маңыздылығы  тақырыбында әңгімелесу. </w:t>
            </w:r>
          </w:p>
        </w:tc>
      </w:tr>
    </w:tbl>
    <w:p w14:paraId="2640D1C1">
      <w:pPr>
        <w:spacing w:after="0" w:line="240" w:lineRule="auto"/>
        <w:rPr>
          <w:rFonts w:ascii="Times New Roman" w:hAnsi="Times New Roman" w:cs="Times New Roman"/>
          <w:sz w:val="20"/>
          <w:szCs w:val="20"/>
          <w:lang w:val="kk-KZ"/>
        </w:rPr>
      </w:pPr>
    </w:p>
    <w:p w14:paraId="3756A739">
      <w:pPr>
        <w:spacing w:after="0" w:line="240" w:lineRule="auto"/>
        <w:rPr>
          <w:rFonts w:ascii="Times New Roman" w:hAnsi="Times New Roman" w:cs="Times New Roman"/>
          <w:sz w:val="20"/>
          <w:szCs w:val="20"/>
          <w:lang w:val="kk-KZ"/>
        </w:rPr>
      </w:pPr>
    </w:p>
    <w:p w14:paraId="7D3A5D10">
      <w:pPr>
        <w:spacing w:after="0" w:line="240" w:lineRule="auto"/>
        <w:rPr>
          <w:rFonts w:ascii="Times New Roman" w:hAnsi="Times New Roman" w:cs="Times New Roman"/>
          <w:sz w:val="20"/>
          <w:szCs w:val="20"/>
          <w:lang w:val="kk-KZ"/>
        </w:rPr>
      </w:pPr>
    </w:p>
    <w:p w14:paraId="6205F16C">
      <w:pPr>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 xml:space="preserve">Тексерілді_______________     Балабақша әдіскері:                       </w:t>
      </w:r>
    </w:p>
    <w:p w14:paraId="404750BB">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213FCA8B">
      <w:pPr>
        <w:spacing w:after="0" w:line="240" w:lineRule="auto"/>
        <w:jc w:val="both"/>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Ұсыныс______________________________________________________________________________________________________________  _____________________________________________________________________________________________________________________</w:t>
      </w:r>
    </w:p>
    <w:p w14:paraId="1B94A861">
      <w:pPr>
        <w:spacing w:after="0" w:line="240" w:lineRule="auto"/>
        <w:rPr>
          <w:rFonts w:ascii="Times New Roman" w:hAnsi="Times New Roman" w:cs="Times New Roman"/>
          <w:sz w:val="20"/>
          <w:szCs w:val="20"/>
          <w:lang w:val="kk-KZ"/>
        </w:rPr>
      </w:pPr>
    </w:p>
    <w:p w14:paraId="7918F77A">
      <w:pPr>
        <w:spacing w:after="0" w:line="240" w:lineRule="auto"/>
        <w:rPr>
          <w:rFonts w:ascii="Times New Roman" w:hAnsi="Times New Roman" w:cs="Times New Roman"/>
          <w:sz w:val="20"/>
          <w:szCs w:val="20"/>
          <w:lang w:val="kk-KZ"/>
        </w:rPr>
      </w:pPr>
    </w:p>
    <w:p w14:paraId="3DA71792">
      <w:pPr>
        <w:spacing w:after="0" w:line="240" w:lineRule="auto"/>
        <w:rPr>
          <w:rFonts w:ascii="Times New Roman" w:hAnsi="Times New Roman" w:cs="Times New Roman"/>
          <w:sz w:val="20"/>
          <w:szCs w:val="20"/>
          <w:lang w:val="kk-KZ"/>
        </w:rPr>
      </w:pPr>
    </w:p>
    <w:p w14:paraId="2644164F">
      <w:pPr>
        <w:spacing w:after="0" w:line="240" w:lineRule="auto"/>
        <w:ind w:firstLine="708"/>
        <w:rPr>
          <w:rFonts w:ascii="Times New Roman" w:hAnsi="Times New Roman" w:cs="Times New Roman"/>
          <w:sz w:val="20"/>
          <w:szCs w:val="20"/>
          <w:lang w:val="kk-KZ"/>
        </w:rPr>
      </w:pPr>
    </w:p>
    <w:p w14:paraId="1704125A">
      <w:pPr>
        <w:spacing w:after="0" w:line="240" w:lineRule="auto"/>
        <w:ind w:firstLine="708"/>
        <w:rPr>
          <w:rFonts w:ascii="Times New Roman" w:hAnsi="Times New Roman" w:cs="Times New Roman"/>
          <w:sz w:val="20"/>
          <w:szCs w:val="20"/>
          <w:lang w:val="kk-KZ"/>
        </w:rPr>
      </w:pPr>
    </w:p>
    <w:p w14:paraId="504ECF0F">
      <w:pPr>
        <w:spacing w:after="0" w:line="240" w:lineRule="auto"/>
        <w:ind w:firstLine="708"/>
        <w:rPr>
          <w:rFonts w:ascii="Times New Roman" w:hAnsi="Times New Roman" w:cs="Times New Roman"/>
          <w:sz w:val="20"/>
          <w:szCs w:val="20"/>
          <w:lang w:val="kk-KZ"/>
        </w:rPr>
      </w:pPr>
    </w:p>
    <w:p w14:paraId="349F3381">
      <w:pPr>
        <w:spacing w:after="0" w:line="240" w:lineRule="auto"/>
        <w:ind w:firstLine="708"/>
        <w:rPr>
          <w:rFonts w:ascii="Times New Roman" w:hAnsi="Times New Roman" w:cs="Times New Roman"/>
          <w:sz w:val="20"/>
          <w:szCs w:val="20"/>
          <w:lang w:val="kk-KZ"/>
        </w:rPr>
      </w:pPr>
    </w:p>
    <w:p w14:paraId="0418FB19">
      <w:pPr>
        <w:spacing w:after="0" w:line="240" w:lineRule="auto"/>
        <w:ind w:firstLine="708"/>
        <w:rPr>
          <w:rFonts w:ascii="Times New Roman" w:hAnsi="Times New Roman" w:cs="Times New Roman"/>
          <w:sz w:val="20"/>
          <w:szCs w:val="20"/>
          <w:lang w:val="kk-KZ"/>
        </w:rPr>
      </w:pPr>
    </w:p>
    <w:p w14:paraId="07191972">
      <w:pPr>
        <w:spacing w:after="0" w:line="240" w:lineRule="auto"/>
        <w:ind w:firstLine="708"/>
        <w:rPr>
          <w:rFonts w:ascii="Times New Roman" w:hAnsi="Times New Roman" w:cs="Times New Roman"/>
          <w:sz w:val="20"/>
          <w:szCs w:val="20"/>
          <w:lang w:val="kk-KZ"/>
        </w:rPr>
      </w:pPr>
    </w:p>
    <w:p w14:paraId="24941BFE">
      <w:pPr>
        <w:spacing w:after="0" w:line="240" w:lineRule="auto"/>
        <w:ind w:firstLine="708"/>
        <w:rPr>
          <w:rFonts w:ascii="Times New Roman" w:hAnsi="Times New Roman" w:cs="Times New Roman"/>
          <w:sz w:val="20"/>
          <w:szCs w:val="20"/>
          <w:lang w:val="kk-KZ"/>
        </w:rPr>
      </w:pPr>
    </w:p>
    <w:p w14:paraId="26447C31">
      <w:pPr>
        <w:spacing w:after="0" w:line="240" w:lineRule="auto"/>
        <w:ind w:firstLine="708"/>
        <w:rPr>
          <w:rFonts w:ascii="Times New Roman" w:hAnsi="Times New Roman" w:cs="Times New Roman"/>
          <w:sz w:val="20"/>
          <w:szCs w:val="20"/>
          <w:lang w:val="kk-KZ"/>
        </w:rPr>
      </w:pPr>
    </w:p>
    <w:p w14:paraId="257B1F27">
      <w:pPr>
        <w:spacing w:after="0" w:line="240" w:lineRule="auto"/>
        <w:ind w:firstLine="708"/>
        <w:rPr>
          <w:rFonts w:ascii="Times New Roman" w:hAnsi="Times New Roman" w:cs="Times New Roman"/>
          <w:sz w:val="20"/>
          <w:szCs w:val="20"/>
          <w:lang w:val="kk-KZ"/>
        </w:rPr>
      </w:pPr>
    </w:p>
    <w:p w14:paraId="1C5FE15B">
      <w:pPr>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37A04CB1">
      <w:pPr>
        <w:spacing w:after="0" w:line="240" w:lineRule="auto"/>
        <w:ind w:right="283"/>
        <w:rPr>
          <w:rFonts w:ascii="Times New Roman" w:hAnsi="Times New Roman" w:eastAsia="Calibri" w:cs="Times New Roman"/>
          <w:b/>
          <w:sz w:val="20"/>
          <w:szCs w:val="20"/>
          <w:lang w:val="kk-KZ"/>
        </w:rPr>
      </w:pPr>
    </w:p>
    <w:p w14:paraId="3F00AFA4">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64961AFD">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5F476B78">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Балалардың жасы: 5 жас</w:t>
      </w:r>
    </w:p>
    <w:p w14:paraId="3CD4CF9E">
      <w:pPr>
        <w:spacing w:after="0" w:line="240" w:lineRule="auto"/>
        <w:ind w:left="-567" w:right="283" w:firstLine="567"/>
        <w:rPr>
          <w:rFonts w:ascii="Times New Roman" w:hAnsi="Times New Roman" w:eastAsia="Times New Roman" w:cs="Times New Roman"/>
          <w:b/>
          <w:bCs/>
          <w:sz w:val="20"/>
          <w:szCs w:val="20"/>
          <w:lang w:val="kk-KZ"/>
        </w:rPr>
      </w:pPr>
      <w:r>
        <w:rPr>
          <w:rFonts w:ascii="Times New Roman" w:hAnsi="Times New Roman" w:eastAsia="Times New Roman" w:cs="Times New Roman"/>
          <w:b/>
          <w:bCs/>
          <w:iCs/>
          <w:sz w:val="20"/>
          <w:szCs w:val="20"/>
          <w:lang w:val="kk-KZ"/>
        </w:rPr>
        <w:t>Жоспардың құрылу кезеңі:   28.10-1.11.2024ж. (қазан, 5-апта)</w:t>
      </w:r>
    </w:p>
    <w:p w14:paraId="200361B2">
      <w:pPr>
        <w:spacing w:after="0" w:line="240" w:lineRule="auto"/>
        <w:jc w:val="center"/>
        <w:rPr>
          <w:rFonts w:ascii="Times New Roman" w:hAnsi="Times New Roman" w:eastAsia="Times New Roman" w:cs="Times New Roman"/>
          <w:color w:val="000000"/>
          <w:sz w:val="20"/>
          <w:szCs w:val="20"/>
          <w:lang w:val="kk-KZ" w:eastAsia="ru-RU"/>
        </w:rPr>
      </w:pPr>
    </w:p>
    <w:tbl>
      <w:tblPr>
        <w:tblStyle w:val="25"/>
        <w:tblW w:w="14895"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557"/>
        <w:gridCol w:w="2973"/>
        <w:gridCol w:w="1814"/>
        <w:gridCol w:w="29"/>
        <w:gridCol w:w="6"/>
        <w:gridCol w:w="2377"/>
        <w:gridCol w:w="27"/>
        <w:gridCol w:w="2654"/>
        <w:gridCol w:w="38"/>
        <w:gridCol w:w="2420"/>
      </w:tblGrid>
      <w:tr w14:paraId="0B94E6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2557" w:type="dxa"/>
            <w:tcBorders>
              <w:top w:val="single" w:color="000000" w:sz="4" w:space="0"/>
              <w:left w:val="single" w:color="000000" w:sz="4" w:space="0"/>
              <w:bottom w:val="single" w:color="000000" w:sz="4" w:space="0"/>
              <w:right w:val="single" w:color="000000" w:sz="4" w:space="0"/>
            </w:tcBorders>
          </w:tcPr>
          <w:p w14:paraId="253DA9B6">
            <w:pPr>
              <w:pStyle w:val="24"/>
              <w:ind w:left="638"/>
              <w:rPr>
                <w:b/>
                <w:sz w:val="20"/>
                <w:szCs w:val="20"/>
                <w:lang w:val="ru-RU"/>
              </w:rPr>
            </w:pPr>
            <w:r>
              <w:rPr>
                <w:b/>
                <w:sz w:val="20"/>
                <w:szCs w:val="20"/>
              </w:rPr>
              <w:t>Күнтәртібі</w:t>
            </w:r>
          </w:p>
        </w:tc>
        <w:tc>
          <w:tcPr>
            <w:tcW w:w="2973" w:type="dxa"/>
            <w:tcBorders>
              <w:top w:val="single" w:color="000000" w:sz="4" w:space="0"/>
              <w:left w:val="single" w:color="000000" w:sz="4" w:space="0"/>
              <w:bottom w:val="single" w:color="000000" w:sz="4" w:space="0"/>
              <w:right w:val="single" w:color="000000" w:sz="4" w:space="0"/>
            </w:tcBorders>
          </w:tcPr>
          <w:p w14:paraId="7CEADA19">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Дүйсенбі </w:t>
            </w:r>
          </w:p>
          <w:p w14:paraId="3BFE24AC">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28.10.2024ж</w:t>
            </w:r>
          </w:p>
          <w:p w14:paraId="6479F7E3">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1843" w:type="dxa"/>
            <w:gridSpan w:val="2"/>
            <w:tcBorders>
              <w:top w:val="single" w:color="auto" w:sz="4" w:space="0"/>
              <w:left w:val="single" w:color="000000" w:sz="4" w:space="0"/>
              <w:bottom w:val="single" w:color="000000" w:sz="4" w:space="0"/>
              <w:right w:val="single" w:color="000000" w:sz="4" w:space="0"/>
            </w:tcBorders>
          </w:tcPr>
          <w:p w14:paraId="5511A48A">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Сейсенбі </w:t>
            </w:r>
          </w:p>
          <w:p w14:paraId="0495B843">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29.10.2024ж</w:t>
            </w:r>
          </w:p>
          <w:p w14:paraId="4CBE5AAE">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01574C32">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Сәрсенбі </w:t>
            </w:r>
          </w:p>
          <w:p w14:paraId="491F7E22">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30.10.2024ж</w:t>
            </w:r>
          </w:p>
          <w:p w14:paraId="766255AA">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27DB5BA3">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Бейсенбі</w:t>
            </w:r>
          </w:p>
          <w:p w14:paraId="0CD7E349">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kk-KZ" w:eastAsia="ru-RU"/>
              </w:rPr>
              <w:t>31.10.2024ж</w:t>
            </w:r>
          </w:p>
          <w:p w14:paraId="58C746BA">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0D372723">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Жұма </w:t>
            </w:r>
          </w:p>
          <w:p w14:paraId="153ACBAF">
            <w:pPr>
              <w:widowControl w:val="0"/>
              <w:autoSpaceDE w:val="0"/>
              <w:autoSpaceDN w:val="0"/>
              <w:spacing w:after="0" w:line="240" w:lineRule="auto"/>
              <w:jc w:val="center"/>
              <w:rPr>
                <w:rFonts w:ascii="Times New Roman" w:hAnsi="Times New Roman" w:eastAsia="Times New Roman" w:cs="Times New Roman"/>
                <w:b/>
                <w:sz w:val="20"/>
                <w:szCs w:val="20"/>
                <w:lang w:val="kk-KZ" w:eastAsia="ru-RU"/>
              </w:rPr>
            </w:pPr>
            <w:r>
              <w:rPr>
                <w:rFonts w:ascii="Times New Roman" w:hAnsi="Times New Roman" w:eastAsia="Times New Roman" w:cs="Times New Roman"/>
                <w:b/>
                <w:sz w:val="20"/>
                <w:szCs w:val="20"/>
                <w:lang w:val="kk-KZ" w:eastAsia="ru-RU"/>
              </w:rPr>
              <w:t>01.11.2024ж</w:t>
            </w:r>
          </w:p>
          <w:p w14:paraId="177C6232">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r>
      <w:tr w14:paraId="152951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2557" w:type="dxa"/>
            <w:tcBorders>
              <w:top w:val="single" w:color="000000" w:sz="4" w:space="0"/>
              <w:left w:val="single" w:color="000000" w:sz="4" w:space="0"/>
              <w:bottom w:val="single" w:color="000000" w:sz="4" w:space="0"/>
              <w:right w:val="single" w:color="000000" w:sz="4" w:space="0"/>
            </w:tcBorders>
          </w:tcPr>
          <w:p w14:paraId="1EC34819">
            <w:pPr>
              <w:pStyle w:val="24"/>
              <w:ind w:left="110"/>
              <w:rPr>
                <w:b/>
                <w:sz w:val="20"/>
                <w:szCs w:val="20"/>
              </w:rPr>
            </w:pPr>
            <w:r>
              <w:rPr>
                <w:b/>
                <w:sz w:val="20"/>
                <w:szCs w:val="20"/>
              </w:rPr>
              <w:t>Балалардықабылдау</w:t>
            </w:r>
          </w:p>
        </w:tc>
        <w:tc>
          <w:tcPr>
            <w:tcW w:w="2973" w:type="dxa"/>
            <w:tcBorders>
              <w:top w:val="single" w:color="000000" w:sz="4" w:space="0"/>
              <w:left w:val="single" w:color="000000" w:sz="4" w:space="0"/>
              <w:bottom w:val="single" w:color="000000" w:sz="4" w:space="0"/>
              <w:right w:val="single" w:color="000000" w:sz="4" w:space="0"/>
            </w:tcBorders>
          </w:tcPr>
          <w:p w14:paraId="0FB7CDD4">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 xml:space="preserve">Балаларды көтеріңкі көңіл-күй, әсем әуенмен қарсы алу. Балалармен әңгімелесу, демалыс күндерін қалай және қайда өткізгендерін сұрау. </w:t>
            </w:r>
          </w:p>
          <w:p w14:paraId="26E2A5B1">
            <w:pPr>
              <w:widowControl w:val="0"/>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b/>
                <w:color w:val="0070C0"/>
                <w:sz w:val="20"/>
                <w:szCs w:val="20"/>
                <w:lang w:val="kk-KZ"/>
              </w:rPr>
              <w:t>Күй күмбірі</w:t>
            </w:r>
          </w:p>
        </w:tc>
        <w:tc>
          <w:tcPr>
            <w:tcW w:w="1843" w:type="dxa"/>
            <w:gridSpan w:val="2"/>
            <w:tcBorders>
              <w:top w:val="single" w:color="000000" w:sz="4" w:space="0"/>
              <w:left w:val="single" w:color="000000" w:sz="4" w:space="0"/>
              <w:bottom w:val="single" w:color="000000" w:sz="4" w:space="0"/>
              <w:right w:val="single" w:color="000000" w:sz="4" w:space="0"/>
            </w:tcBorders>
          </w:tcPr>
          <w:p w14:paraId="5D3C9302">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 xml:space="preserve">Балаларға  тәрбиешінің  толық аты - жөнін  атап сәлемдесуді үйретуді жалғастыру. Баланың бүгінгі көңіл күйі, демалыс күндері  қалай өткені туралы  жеке пікірін білдіруге тарту  </w:t>
            </w:r>
          </w:p>
          <w:p w14:paraId="5309ED5E">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Күй күмбірі</w:t>
            </w:r>
          </w:p>
        </w:tc>
        <w:tc>
          <w:tcPr>
            <w:tcW w:w="2410" w:type="dxa"/>
            <w:gridSpan w:val="3"/>
            <w:tcBorders>
              <w:top w:val="single" w:color="000000" w:sz="4" w:space="0"/>
              <w:left w:val="single" w:color="000000" w:sz="4" w:space="0"/>
              <w:bottom w:val="single" w:color="000000" w:sz="4" w:space="0"/>
              <w:right w:val="single" w:color="000000" w:sz="4" w:space="0"/>
            </w:tcBorders>
          </w:tcPr>
          <w:p w14:paraId="7EFDDA98">
            <w:pPr>
              <w:widowControl w:val="0"/>
              <w:autoSpaceDE w:val="0"/>
              <w:autoSpaceDN w:val="0"/>
              <w:spacing w:after="0" w:line="240" w:lineRule="auto"/>
              <w:rPr>
                <w:rFonts w:ascii="Times New Roman" w:hAnsi="Times New Roman" w:cs="Times New Roman"/>
                <w:b/>
                <w:color w:val="000000"/>
                <w:sz w:val="20"/>
                <w:szCs w:val="20"/>
                <w:lang w:val="kk-KZ"/>
              </w:rPr>
            </w:pPr>
            <w:r>
              <w:rPr>
                <w:rFonts w:ascii="Times New Roman" w:hAnsi="Times New Roman" w:cs="Times New Roman"/>
                <w:color w:val="000000"/>
                <w:sz w:val="20"/>
                <w:szCs w:val="20"/>
                <w:lang w:val="kk-KZ"/>
              </w:rPr>
              <w:t>Балаларды жақсы көңіл күймен қарсы алу</w:t>
            </w:r>
            <w:r>
              <w:rPr>
                <w:rFonts w:ascii="Times New Roman" w:hAnsi="Times New Roman" w:cs="Times New Roman"/>
                <w:b/>
                <w:color w:val="000000"/>
                <w:sz w:val="20"/>
                <w:szCs w:val="20"/>
                <w:lang w:val="kk-KZ"/>
              </w:rPr>
              <w:t xml:space="preserve"> .</w:t>
            </w:r>
            <w:r>
              <w:rPr>
                <w:rFonts w:ascii="Times New Roman" w:hAnsi="Times New Roman" w:cs="Times New Roman"/>
                <w:bCs/>
                <w:color w:val="000000"/>
                <w:sz w:val="20"/>
                <w:szCs w:val="20"/>
                <w:lang w:val="kk-KZ"/>
              </w:rPr>
              <w:t>Күй қосу</w:t>
            </w:r>
          </w:p>
          <w:p w14:paraId="649A4C8D">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Күй күмбірі</w:t>
            </w:r>
          </w:p>
        </w:tc>
        <w:tc>
          <w:tcPr>
            <w:tcW w:w="2692" w:type="dxa"/>
            <w:gridSpan w:val="2"/>
            <w:tcBorders>
              <w:top w:val="single" w:color="000000" w:sz="4" w:space="0"/>
              <w:left w:val="single" w:color="000000" w:sz="4" w:space="0"/>
              <w:bottom w:val="single" w:color="000000" w:sz="4" w:space="0"/>
              <w:right w:val="single" w:color="000000" w:sz="4" w:space="0"/>
            </w:tcBorders>
          </w:tcPr>
          <w:p w14:paraId="37EECC18">
            <w:pPr>
              <w:widowControl w:val="0"/>
              <w:autoSpaceDE w:val="0"/>
              <w:autoSpaceDN w:val="0"/>
              <w:spacing w:after="0" w:line="240" w:lineRule="auto"/>
              <w:rPr>
                <w:rFonts w:ascii="Times New Roman" w:hAnsi="Times New Roman" w:cs="Times New Roman"/>
                <w:bCs/>
                <w:sz w:val="20"/>
                <w:szCs w:val="20"/>
                <w:lang w:val="kk-KZ"/>
              </w:rPr>
            </w:pPr>
            <w:r>
              <w:rPr>
                <w:rFonts w:ascii="Times New Roman" w:hAnsi="Times New Roman" w:cs="Times New Roman"/>
                <w:bCs/>
                <w:sz w:val="20"/>
                <w:szCs w:val="20"/>
                <w:lang w:val="kk-KZ"/>
              </w:rPr>
              <w:t>Балалық шақ күйімен қарсы алу</w:t>
            </w:r>
          </w:p>
          <w:p w14:paraId="3A3674B5">
            <w:pPr>
              <w:widowControl w:val="0"/>
              <w:autoSpaceDE w:val="0"/>
              <w:autoSpaceDN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Күй күмбірі</w:t>
            </w:r>
          </w:p>
        </w:tc>
        <w:tc>
          <w:tcPr>
            <w:tcW w:w="2420" w:type="dxa"/>
            <w:tcBorders>
              <w:top w:val="single" w:color="000000" w:sz="4" w:space="0"/>
              <w:left w:val="single" w:color="000000" w:sz="4" w:space="0"/>
              <w:bottom w:val="single" w:color="000000" w:sz="4" w:space="0"/>
              <w:right w:val="single" w:color="000000" w:sz="4" w:space="0"/>
            </w:tcBorders>
          </w:tcPr>
          <w:p w14:paraId="27AF283D">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Балаларды көтеріңкі көңіл-күй, әсем әуенмен қарсы алу. Балалармен әңгімелесу, демалыс күндерін қалай және қайда өткізгендерін сұрау. Балаларға  тәрбиешінің  толық аты - жөнін  атап сәлемдесуді үйретуді жалғастыру</w:t>
            </w:r>
          </w:p>
          <w:p w14:paraId="4B103B29">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Күй күмбірі</w:t>
            </w:r>
          </w:p>
        </w:tc>
      </w:tr>
      <w:tr w14:paraId="48B2DB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557" w:type="dxa"/>
            <w:tcBorders>
              <w:top w:val="single" w:color="000000" w:sz="4" w:space="0"/>
              <w:left w:val="single" w:color="000000" w:sz="4" w:space="0"/>
              <w:bottom w:val="single" w:color="000000" w:sz="4" w:space="0"/>
              <w:right w:val="single" w:color="000000" w:sz="4" w:space="0"/>
            </w:tcBorders>
          </w:tcPr>
          <w:p w14:paraId="766D30CF">
            <w:pPr>
              <w:pStyle w:val="24"/>
              <w:ind w:left="110"/>
              <w:rPr>
                <w:b/>
                <w:sz w:val="20"/>
                <w:szCs w:val="20"/>
              </w:rPr>
            </w:pPr>
            <w:r>
              <w:rPr>
                <w:b/>
                <w:sz w:val="20"/>
                <w:szCs w:val="20"/>
              </w:rPr>
              <w:t>Ата-аналарменәңгімелесу,</w:t>
            </w:r>
          </w:p>
          <w:p w14:paraId="14555ECD">
            <w:pPr>
              <w:pStyle w:val="24"/>
              <w:ind w:left="110"/>
              <w:rPr>
                <w:b/>
                <w:sz w:val="20"/>
                <w:szCs w:val="20"/>
              </w:rPr>
            </w:pPr>
            <w:r>
              <w:rPr>
                <w:b/>
                <w:sz w:val="20"/>
                <w:szCs w:val="20"/>
              </w:rPr>
              <w:t>кеңесберу</w:t>
            </w:r>
          </w:p>
        </w:tc>
        <w:tc>
          <w:tcPr>
            <w:tcW w:w="2973" w:type="dxa"/>
            <w:tcBorders>
              <w:top w:val="single" w:color="000000" w:sz="4" w:space="0"/>
              <w:left w:val="single" w:color="000000" w:sz="4" w:space="0"/>
              <w:bottom w:val="single" w:color="000000" w:sz="4" w:space="0"/>
              <w:right w:val="single" w:color="000000" w:sz="4" w:space="0"/>
            </w:tcBorders>
          </w:tcPr>
          <w:p w14:paraId="666F51D1">
            <w:pPr>
              <w:widowControl w:val="0"/>
              <w:autoSpaceDE w:val="0"/>
              <w:autoSpaceDN w:val="0"/>
              <w:adjustRightInd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Балалардың тазалығы жөнінде кеңес беру</w:t>
            </w:r>
          </w:p>
          <w:p w14:paraId="20748363">
            <w:pPr>
              <w:pStyle w:val="24"/>
              <w:rPr>
                <w:sz w:val="20"/>
                <w:szCs w:val="20"/>
              </w:rPr>
            </w:pPr>
          </w:p>
        </w:tc>
        <w:tc>
          <w:tcPr>
            <w:tcW w:w="1843" w:type="dxa"/>
            <w:gridSpan w:val="2"/>
            <w:tcBorders>
              <w:top w:val="single" w:color="000000" w:sz="4" w:space="0"/>
              <w:left w:val="single" w:color="000000" w:sz="4" w:space="0"/>
              <w:bottom w:val="single" w:color="000000" w:sz="4" w:space="0"/>
              <w:right w:val="single" w:color="000000" w:sz="4" w:space="0"/>
            </w:tcBorders>
          </w:tcPr>
          <w:p w14:paraId="6BE53FA5">
            <w:pPr>
              <w:widowControl w:val="0"/>
              <w:autoSpaceDE w:val="0"/>
              <w:autoSpaceDN w:val="0"/>
              <w:adjustRightInd w:val="0"/>
              <w:spacing w:after="0" w:line="240" w:lineRule="auto"/>
              <w:rPr>
                <w:rFonts w:ascii="Times New Roman" w:hAnsi="Times New Roman" w:cs="Times New Roman"/>
                <w:color w:val="000000"/>
                <w:sz w:val="20"/>
                <w:szCs w:val="20"/>
                <w:lang w:val="kk-KZ"/>
              </w:rPr>
            </w:pPr>
            <w:r>
              <w:rPr>
                <w:rFonts w:ascii="Times New Roman" w:hAnsi="Times New Roman" w:eastAsia="Calibri" w:cs="Times New Roman"/>
                <w:sz w:val="20"/>
                <w:szCs w:val="20"/>
                <w:lang w:val="kk-KZ"/>
              </w:rPr>
              <w:t>Ата- аналарға балаларын ертеңгілік жаттығуға үлгертіп алып келулерін ескерту.</w:t>
            </w:r>
          </w:p>
          <w:p w14:paraId="0F634522">
            <w:pPr>
              <w:pStyle w:val="24"/>
              <w:rPr>
                <w:sz w:val="20"/>
                <w:szCs w:val="20"/>
              </w:rPr>
            </w:pPr>
          </w:p>
        </w:tc>
        <w:tc>
          <w:tcPr>
            <w:tcW w:w="2410" w:type="dxa"/>
            <w:gridSpan w:val="3"/>
            <w:tcBorders>
              <w:top w:val="single" w:color="000000" w:sz="4" w:space="0"/>
              <w:left w:val="single" w:color="000000" w:sz="4" w:space="0"/>
              <w:bottom w:val="single" w:color="000000" w:sz="4" w:space="0"/>
              <w:right w:val="single" w:color="000000" w:sz="4" w:space="0"/>
            </w:tcBorders>
          </w:tcPr>
          <w:p w14:paraId="43064555">
            <w:pPr>
              <w:pStyle w:val="24"/>
              <w:rPr>
                <w:sz w:val="20"/>
                <w:szCs w:val="20"/>
              </w:rPr>
            </w:pPr>
            <w:r>
              <w:rPr>
                <w:sz w:val="20"/>
                <w:szCs w:val="20"/>
              </w:rPr>
              <w:t>Балалардың жетістік пен дәрежесі үшін емес, сол қалпында сөзсіз қабылдап жақсы көретініңізді сездіріңіз.</w:t>
            </w:r>
          </w:p>
        </w:tc>
        <w:tc>
          <w:tcPr>
            <w:tcW w:w="2692" w:type="dxa"/>
            <w:gridSpan w:val="2"/>
            <w:tcBorders>
              <w:top w:val="single" w:color="000000" w:sz="4" w:space="0"/>
              <w:left w:val="single" w:color="000000" w:sz="4" w:space="0"/>
              <w:bottom w:val="single" w:color="000000" w:sz="4" w:space="0"/>
              <w:right w:val="single" w:color="000000" w:sz="4" w:space="0"/>
            </w:tcBorders>
          </w:tcPr>
          <w:p w14:paraId="5B7504C5">
            <w:pPr>
              <w:pStyle w:val="24"/>
              <w:rPr>
                <w:sz w:val="20"/>
                <w:szCs w:val="20"/>
              </w:rPr>
            </w:pPr>
            <w:r>
              <w:rPr>
                <w:rFonts w:eastAsia="Calibri"/>
                <w:sz w:val="20"/>
                <w:szCs w:val="20"/>
              </w:rPr>
              <w:t>Ата-аналарға балаларды тамақтарын тауысып жеуге үйретулерін ескерту.</w:t>
            </w:r>
          </w:p>
        </w:tc>
        <w:tc>
          <w:tcPr>
            <w:tcW w:w="2420" w:type="dxa"/>
            <w:tcBorders>
              <w:top w:val="single" w:color="000000" w:sz="4" w:space="0"/>
              <w:left w:val="single" w:color="000000" w:sz="4" w:space="0"/>
              <w:bottom w:val="single" w:color="000000" w:sz="4" w:space="0"/>
              <w:right w:val="single" w:color="000000" w:sz="4" w:space="0"/>
            </w:tcBorders>
          </w:tcPr>
          <w:p w14:paraId="1FB256C4">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 «Дұрыс тамақтануға баулу»</w:t>
            </w:r>
          </w:p>
          <w:p w14:paraId="3F2AD5D0">
            <w:pPr>
              <w:pStyle w:val="24"/>
              <w:rPr>
                <w:sz w:val="20"/>
                <w:szCs w:val="20"/>
              </w:rPr>
            </w:pPr>
          </w:p>
        </w:tc>
      </w:tr>
      <w:tr w14:paraId="5A86E8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557" w:type="dxa"/>
            <w:tcBorders>
              <w:top w:val="single" w:color="000000" w:sz="4" w:space="0"/>
              <w:left w:val="single" w:color="000000" w:sz="4" w:space="0"/>
              <w:bottom w:val="single" w:color="000000" w:sz="4" w:space="0"/>
              <w:right w:val="single" w:color="000000" w:sz="4" w:space="0"/>
            </w:tcBorders>
          </w:tcPr>
          <w:p w14:paraId="1A607BC6">
            <w:pPr>
              <w:pStyle w:val="24"/>
              <w:ind w:left="110" w:right="498"/>
              <w:rPr>
                <w:b/>
                <w:sz w:val="20"/>
                <w:szCs w:val="20"/>
              </w:rPr>
            </w:pPr>
            <w:r>
              <w:rPr>
                <w:b/>
                <w:sz w:val="20"/>
                <w:szCs w:val="20"/>
              </w:rPr>
              <w:t>Балалардың дербес әрекеті(баяу қимылды ойындар,үстелүсті ойындары,</w:t>
            </w:r>
          </w:p>
          <w:p w14:paraId="648AACD5">
            <w:pPr>
              <w:pStyle w:val="24"/>
              <w:ind w:left="110" w:right="558"/>
              <w:rPr>
                <w:b/>
                <w:sz w:val="20"/>
                <w:szCs w:val="20"/>
              </w:rPr>
            </w:pPr>
            <w:r>
              <w:rPr>
                <w:b/>
                <w:sz w:val="20"/>
                <w:szCs w:val="20"/>
              </w:rPr>
              <w:t>бейнелеу әрекеті, кітаптарқарау және тағы басқаәрекеттер)</w:t>
            </w:r>
          </w:p>
        </w:tc>
        <w:tc>
          <w:tcPr>
            <w:tcW w:w="2973" w:type="dxa"/>
            <w:tcBorders>
              <w:top w:val="single" w:color="000000" w:sz="4" w:space="0"/>
              <w:left w:val="single" w:color="000000" w:sz="4" w:space="0"/>
              <w:bottom w:val="single" w:color="000000" w:sz="4" w:space="0"/>
              <w:right w:val="single" w:color="000000" w:sz="4" w:space="0"/>
            </w:tcBorders>
          </w:tcPr>
          <w:p w14:paraId="0E23A530">
            <w:pPr>
              <w:widowControl w:val="0"/>
              <w:autoSpaceDE w:val="0"/>
              <w:autoSpaceDN w:val="0"/>
              <w:spacing w:after="0" w:line="240" w:lineRule="auto"/>
              <w:jc w:val="both"/>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«Аңдар қысқа қалай дайындалады?»</w:t>
            </w:r>
          </w:p>
          <w:p w14:paraId="0A202387">
            <w:pPr>
              <w:widowControl w:val="0"/>
              <w:autoSpaceDE w:val="0"/>
              <w:autoSpaceDN w:val="0"/>
              <w:spacing w:after="0" w:line="240" w:lineRule="auto"/>
              <w:rPr>
                <w:rFonts w:ascii="Times New Roman" w:hAnsi="Times New Roman" w:eastAsia="Times New Roman" w:cs="Times New Roman"/>
                <w:color w:val="000000"/>
                <w:sz w:val="20"/>
                <w:szCs w:val="20"/>
                <w:lang w:val="kk-KZ"/>
              </w:rPr>
            </w:pPr>
            <w:r>
              <w:rPr>
                <w:rFonts w:ascii="Times New Roman" w:hAnsi="Times New Roman" w:eastAsia="Times New Roman" w:cs="Times New Roman"/>
                <w:color w:val="000000"/>
                <w:sz w:val="20"/>
                <w:szCs w:val="20"/>
                <w:lang w:val="kk-KZ"/>
              </w:rPr>
              <w:t>Міндеті: Жануарлардың қысқа қалай дайындалатынын әңгімелеу.</w:t>
            </w:r>
          </w:p>
          <w:p w14:paraId="3B36953D">
            <w:pPr>
              <w:widowControl w:val="0"/>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Қоршаған ортамен танысу</w:t>
            </w:r>
          </w:p>
          <w:p w14:paraId="26D76CA7">
            <w:pPr>
              <w:widowControl w:val="0"/>
              <w:autoSpaceDE w:val="0"/>
              <w:autoSpaceDN w:val="0"/>
              <w:spacing w:after="0" w:line="240" w:lineRule="auto"/>
              <w:rPr>
                <w:rFonts w:ascii="Times New Roman" w:hAnsi="Times New Roman" w:eastAsia="Calibri" w:cs="Times New Roman"/>
                <w:color w:val="0070C0"/>
                <w:sz w:val="20"/>
                <w:szCs w:val="20"/>
                <w:lang w:val="kk-KZ"/>
              </w:rPr>
            </w:pPr>
            <w:r>
              <w:rPr>
                <w:rFonts w:ascii="Times New Roman" w:hAnsi="Times New Roman" w:eastAsia="Calibri" w:cs="Times New Roman"/>
                <w:color w:val="0070C0"/>
                <w:sz w:val="20"/>
                <w:szCs w:val="20"/>
                <w:lang w:val="kk-KZ"/>
              </w:rPr>
              <w:t>Қарым- қатынас</w:t>
            </w:r>
          </w:p>
          <w:p w14:paraId="59B9EE43">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eastAsia="Calibri" w:cs="Times New Roman"/>
                <w:color w:val="0070C0"/>
                <w:sz w:val="20"/>
                <w:szCs w:val="20"/>
                <w:lang w:val="kk-KZ"/>
              </w:rPr>
              <w:t xml:space="preserve"> іс –әрекеті, танымдық іс-әрекет, зерттеу іс-әрекеті</w:t>
            </w:r>
          </w:p>
        </w:tc>
        <w:tc>
          <w:tcPr>
            <w:tcW w:w="1843" w:type="dxa"/>
            <w:gridSpan w:val="2"/>
            <w:tcBorders>
              <w:top w:val="single" w:color="000000" w:sz="4" w:space="0"/>
              <w:left w:val="single" w:color="000000" w:sz="4" w:space="0"/>
              <w:bottom w:val="single" w:color="000000" w:sz="4" w:space="0"/>
              <w:right w:val="single" w:color="000000" w:sz="4" w:space="0"/>
            </w:tcBorders>
          </w:tcPr>
          <w:p w14:paraId="146EA98B">
            <w:pPr>
              <w:widowControl w:val="0"/>
              <w:autoSpaceDE w:val="0"/>
              <w:autoSpaceDN w:val="0"/>
              <w:adjustRightInd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«Айырмашылығын тап»</w:t>
            </w:r>
            <w:r>
              <w:rPr>
                <w:rFonts w:ascii="Times New Roman" w:hAnsi="Times New Roman" w:cs="Times New Roman"/>
                <w:color w:val="000000"/>
                <w:sz w:val="20"/>
                <w:szCs w:val="20"/>
                <w:lang w:val="kk-KZ"/>
              </w:rPr>
              <w:br w:type="textWrapping"/>
            </w:r>
            <w:r>
              <w:rPr>
                <w:rFonts w:ascii="Times New Roman" w:hAnsi="Times New Roman" w:eastAsia="Times New Roman" w:cs="Times New Roman"/>
                <w:color w:val="000000"/>
                <w:sz w:val="20"/>
                <w:szCs w:val="20"/>
                <w:lang w:val="kk-KZ"/>
              </w:rPr>
              <w:t xml:space="preserve">Міндеті: </w:t>
            </w:r>
            <w:r>
              <w:rPr>
                <w:rFonts w:ascii="Times New Roman" w:hAnsi="Times New Roman" w:cs="Times New Roman"/>
                <w:color w:val="000000"/>
                <w:sz w:val="20"/>
                <w:szCs w:val="20"/>
                <w:lang w:val="kk-KZ"/>
              </w:rPr>
              <w:t>Балаларға екі суреттің немесе заттың айырмашылығын таба білуге.</w:t>
            </w:r>
          </w:p>
          <w:p w14:paraId="2CC64D20">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color w:val="0070C0"/>
                <w:sz w:val="20"/>
                <w:szCs w:val="20"/>
                <w:lang w:val="kk-KZ"/>
              </w:rPr>
              <w:t>Қазақ тілі</w:t>
            </w:r>
          </w:p>
        </w:tc>
        <w:tc>
          <w:tcPr>
            <w:tcW w:w="2410" w:type="dxa"/>
            <w:gridSpan w:val="3"/>
            <w:tcBorders>
              <w:top w:val="single" w:color="000000" w:sz="4" w:space="0"/>
              <w:left w:val="single" w:color="000000" w:sz="4" w:space="0"/>
              <w:bottom w:val="single" w:color="000000" w:sz="4" w:space="0"/>
              <w:right w:val="single" w:color="000000" w:sz="4" w:space="0"/>
            </w:tcBorders>
          </w:tcPr>
          <w:p w14:paraId="350661E8">
            <w:pPr>
              <w:widowControl w:val="0"/>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«Ұзындық. Шартты өлшеуішті пайдаланып, заттарды ұзындығы бойынша салыстыру»</w:t>
            </w:r>
          </w:p>
          <w:p w14:paraId="7D8B6BD6">
            <w:pPr>
              <w:widowControl w:val="0"/>
              <w:autoSpaceDE w:val="0"/>
              <w:autoSpaceDN w:val="0"/>
              <w:spacing w:after="0" w:line="240" w:lineRule="auto"/>
              <w:rPr>
                <w:rFonts w:ascii="Times New Roman" w:hAnsi="Times New Roman" w:cs="Times New Roman"/>
                <w:color w:val="000000"/>
                <w:sz w:val="20"/>
                <w:szCs w:val="20"/>
                <w:lang w:val="kk-KZ"/>
              </w:rPr>
            </w:pPr>
          </w:p>
          <w:p w14:paraId="6C385DC6">
            <w:pPr>
              <w:widowControl w:val="0"/>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Балаларға ұзындық туралы түсінік беру. Салыстыруға үйрету.</w:t>
            </w:r>
          </w:p>
          <w:p w14:paraId="64B473A4">
            <w:pPr>
              <w:widowControl w:val="0"/>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Суреттегі заттарды санауға, оларды сызып қосуға үйрету. Логикалық ойларын,есте сақтау қабілеттерін дамыту. Ойшылдыққа, қамқорлыққа тәрбиелеу.</w:t>
            </w:r>
          </w:p>
          <w:p w14:paraId="61ED568D">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Математика негіздері</w:t>
            </w:r>
          </w:p>
          <w:p w14:paraId="683F1881">
            <w:pPr>
              <w:widowControl w:val="0"/>
              <w:autoSpaceDE w:val="0"/>
              <w:autoSpaceDN w:val="0"/>
              <w:spacing w:after="0" w:line="240" w:lineRule="auto"/>
              <w:rPr>
                <w:rFonts w:ascii="Times New Roman" w:hAnsi="Times New Roman" w:eastAsia="Calibri" w:cs="Times New Roman"/>
                <w:color w:val="0070C0"/>
                <w:sz w:val="20"/>
                <w:szCs w:val="20"/>
                <w:lang w:val="kk-KZ"/>
              </w:rPr>
            </w:pPr>
            <w:r>
              <w:rPr>
                <w:rFonts w:ascii="Times New Roman" w:hAnsi="Times New Roman" w:eastAsia="Calibri" w:cs="Times New Roman"/>
                <w:color w:val="0070C0"/>
                <w:sz w:val="20"/>
                <w:szCs w:val="20"/>
                <w:lang w:val="kk-KZ"/>
              </w:rPr>
              <w:t>Танымдық іс-әрекет, зерттеу іс-әрекет</w:t>
            </w:r>
          </w:p>
          <w:p w14:paraId="170BD80F">
            <w:pPr>
              <w:widowControl w:val="0"/>
              <w:autoSpaceDE w:val="0"/>
              <w:autoSpaceDN w:val="0"/>
              <w:spacing w:after="0" w:line="240" w:lineRule="auto"/>
              <w:rPr>
                <w:rFonts w:ascii="Times New Roman" w:hAnsi="Times New Roman" w:eastAsia="Calibri" w:cs="Times New Roman"/>
                <w:color w:val="0070C0"/>
                <w:sz w:val="20"/>
                <w:szCs w:val="20"/>
                <w:lang w:val="kk-KZ"/>
              </w:rPr>
            </w:pPr>
          </w:p>
          <w:p w14:paraId="741583DC">
            <w:pPr>
              <w:widowControl w:val="0"/>
              <w:autoSpaceDE w:val="0"/>
              <w:autoSpaceDN w:val="0"/>
              <w:spacing w:after="0" w:line="240" w:lineRule="auto"/>
              <w:rPr>
                <w:rFonts w:hint="default" w:ascii="Times New Roman" w:hAnsi="Times New Roman" w:eastAsia="Calibri" w:cs="Times New Roman"/>
                <w:color w:val="0070C0"/>
                <w:sz w:val="20"/>
                <w:szCs w:val="20"/>
                <w:lang w:val="kk-KZ"/>
              </w:rPr>
            </w:pPr>
            <w:r>
              <w:rPr>
                <w:rFonts w:hint="default" w:ascii="Times New Roman" w:hAnsi="Times New Roman" w:eastAsia="Calibri" w:cs="Times New Roman"/>
                <w:color w:val="0070C0"/>
                <w:sz w:val="20"/>
                <w:szCs w:val="20"/>
                <w:lang w:val="kk-KZ"/>
              </w:rPr>
              <w:t>“Қауіпсіздік аттракциондар. Ойын сауық саябағында өзіңді өалай ұстау керек?”</w:t>
            </w:r>
          </w:p>
        </w:tc>
        <w:tc>
          <w:tcPr>
            <w:tcW w:w="2692" w:type="dxa"/>
            <w:gridSpan w:val="2"/>
            <w:tcBorders>
              <w:top w:val="single" w:color="000000" w:sz="4" w:space="0"/>
              <w:left w:val="single" w:color="000000" w:sz="4" w:space="0"/>
              <w:bottom w:val="single" w:color="000000" w:sz="4" w:space="0"/>
              <w:right w:val="single" w:color="000000" w:sz="4" w:space="0"/>
            </w:tcBorders>
          </w:tcPr>
          <w:p w14:paraId="1899BB3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«Кеңістік»</w:t>
            </w:r>
          </w:p>
          <w:p w14:paraId="5B4D81AC">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color w:val="000000"/>
                <w:sz w:val="20"/>
                <w:szCs w:val="20"/>
                <w:lang w:val="kk-KZ"/>
              </w:rPr>
              <w:t xml:space="preserve">Міндеті: </w:t>
            </w:r>
            <w:r>
              <w:rPr>
                <w:rFonts w:ascii="Times New Roman" w:hAnsi="Times New Roman" w:eastAsia="Times New Roman" w:cs="Times New Roman"/>
                <w:sz w:val="20"/>
                <w:szCs w:val="20"/>
                <w:lang w:val="kk-KZ"/>
              </w:rPr>
              <w:t>балаларды кеңістікті бағдарлауға жаттықтыру; ойлау қабілеттерін, қабылдау, зейін процесстерін дамыту. </w:t>
            </w:r>
          </w:p>
          <w:p w14:paraId="2DF57BE1">
            <w:pPr>
              <w:widowControl w:val="0"/>
              <w:autoSpaceDE w:val="0"/>
              <w:autoSpaceDN w:val="0"/>
              <w:spacing w:after="0" w:line="240" w:lineRule="auto"/>
              <w:rPr>
                <w:rFonts w:ascii="Times New Roman" w:hAnsi="Times New Roman" w:eastAsia="Times New Roman" w:cs="Times New Roman"/>
                <w:color w:val="0070C0"/>
                <w:sz w:val="20"/>
                <w:szCs w:val="20"/>
                <w:lang w:val="kk-KZ"/>
              </w:rPr>
            </w:pPr>
            <w:r>
              <w:rPr>
                <w:rFonts w:ascii="Times New Roman" w:hAnsi="Times New Roman" w:eastAsia="Times New Roman" w:cs="Times New Roman"/>
                <w:color w:val="0070C0"/>
                <w:sz w:val="20"/>
                <w:szCs w:val="20"/>
                <w:lang w:val="kk-KZ"/>
              </w:rPr>
              <w:t>Математика негіздері</w:t>
            </w:r>
          </w:p>
          <w:p w14:paraId="31AAF531">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eastAsia="Calibri" w:cs="Times New Roman"/>
                <w:color w:val="0070C0"/>
                <w:sz w:val="20"/>
                <w:szCs w:val="20"/>
                <w:lang w:val="kk-KZ"/>
              </w:rPr>
              <w:t>Танымдық іс-әрекет, зерттеу іс-әрекет</w:t>
            </w:r>
          </w:p>
        </w:tc>
        <w:tc>
          <w:tcPr>
            <w:tcW w:w="2420" w:type="dxa"/>
            <w:tcBorders>
              <w:top w:val="single" w:color="000000" w:sz="4" w:space="0"/>
              <w:left w:val="single" w:color="000000" w:sz="4" w:space="0"/>
              <w:bottom w:val="single" w:color="000000" w:sz="4" w:space="0"/>
              <w:right w:val="single" w:color="000000" w:sz="4" w:space="0"/>
            </w:tcBorders>
          </w:tcPr>
          <w:p w14:paraId="215090D2">
            <w:pPr>
              <w:widowControl w:val="0"/>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«Саңырауқұлақтар»</w:t>
            </w:r>
          </w:p>
          <w:p w14:paraId="3CF9E473">
            <w:pPr>
              <w:widowControl w:val="0"/>
              <w:autoSpaceDE w:val="0"/>
              <w:autoSpaceDN w:val="0"/>
              <w:spacing w:after="0" w:line="240" w:lineRule="auto"/>
              <w:rPr>
                <w:rFonts w:ascii="Times New Roman" w:hAnsi="Times New Roman" w:eastAsia="Times New Roman" w:cs="Times New Roman"/>
                <w:color w:val="000000"/>
                <w:sz w:val="20"/>
                <w:szCs w:val="20"/>
                <w:lang w:val="kk-KZ"/>
              </w:rPr>
            </w:pPr>
            <w:r>
              <w:rPr>
                <w:rFonts w:ascii="Times New Roman" w:hAnsi="Times New Roman" w:eastAsia="Times New Roman" w:cs="Times New Roman"/>
                <w:color w:val="000000"/>
                <w:sz w:val="20"/>
                <w:szCs w:val="20"/>
                <w:lang w:val="kk-KZ"/>
              </w:rPr>
              <w:t>Міндеті: Балаларға саңырауқұлақтар туралы түсінік беру.</w:t>
            </w:r>
          </w:p>
          <w:p w14:paraId="130BAECA">
            <w:pPr>
              <w:widowControl w:val="0"/>
              <w:autoSpaceDE w:val="0"/>
              <w:autoSpaceDN w:val="0"/>
              <w:spacing w:after="0" w:line="240" w:lineRule="auto"/>
              <w:rPr>
                <w:rFonts w:ascii="Times New Roman" w:hAnsi="Times New Roman" w:eastAsia="Times New Roman" w:cs="Times New Roman"/>
                <w:color w:val="000000"/>
                <w:sz w:val="20"/>
                <w:szCs w:val="20"/>
                <w:lang w:val="kk-KZ"/>
              </w:rPr>
            </w:pPr>
            <w:r>
              <w:rPr>
                <w:rFonts w:ascii="Times New Roman" w:hAnsi="Times New Roman" w:eastAsia="Times New Roman" w:cs="Times New Roman"/>
                <w:color w:val="000000"/>
                <w:sz w:val="20"/>
                <w:szCs w:val="20"/>
                <w:lang w:val="kk-KZ"/>
              </w:rPr>
              <w:t>Міндеті: Саңырауқұлақтарды мүсіндеуге үйрету. Саусақ моторикасын дамыту.</w:t>
            </w:r>
          </w:p>
          <w:p w14:paraId="484D04BC">
            <w:pPr>
              <w:widowControl w:val="0"/>
              <w:autoSpaceDE w:val="0"/>
              <w:autoSpaceDN w:val="0"/>
              <w:spacing w:after="0" w:line="240" w:lineRule="auto"/>
              <w:rPr>
                <w:rFonts w:ascii="Times New Roman" w:hAnsi="Times New Roman" w:cs="Times New Roman"/>
                <w:color w:val="0070C0"/>
                <w:sz w:val="20"/>
                <w:szCs w:val="20"/>
                <w:lang w:val="kk-KZ"/>
              </w:rPr>
            </w:pPr>
            <w:r>
              <w:rPr>
                <w:rFonts w:ascii="Times New Roman" w:hAnsi="Times New Roman" w:cs="Times New Roman"/>
                <w:color w:val="0070C0"/>
                <w:sz w:val="20"/>
                <w:szCs w:val="20"/>
                <w:lang w:val="kk-KZ"/>
              </w:rPr>
              <w:t>Мүсіндеу</w:t>
            </w:r>
          </w:p>
          <w:p w14:paraId="4C88B8B3">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color w:val="0070C0"/>
                <w:sz w:val="20"/>
                <w:szCs w:val="20"/>
                <w:lang w:val="kk-KZ"/>
              </w:rPr>
              <w:t>Қазақ тілі</w:t>
            </w:r>
          </w:p>
        </w:tc>
      </w:tr>
      <w:tr w14:paraId="7E24FF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2557" w:type="dxa"/>
            <w:tcBorders>
              <w:top w:val="single" w:color="000000" w:sz="4" w:space="0"/>
              <w:left w:val="single" w:color="000000" w:sz="4" w:space="0"/>
              <w:bottom w:val="single" w:color="000000" w:sz="4" w:space="0"/>
              <w:right w:val="single" w:color="000000" w:sz="4" w:space="0"/>
            </w:tcBorders>
          </w:tcPr>
          <w:p w14:paraId="5647D59E">
            <w:pPr>
              <w:pStyle w:val="24"/>
              <w:ind w:left="110"/>
              <w:rPr>
                <w:b/>
                <w:sz w:val="20"/>
                <w:szCs w:val="20"/>
              </w:rPr>
            </w:pPr>
            <w:r>
              <w:rPr>
                <w:b/>
                <w:sz w:val="20"/>
                <w:szCs w:val="20"/>
              </w:rPr>
              <w:t>Таңертенгіжаттығу</w:t>
            </w:r>
          </w:p>
        </w:tc>
        <w:tc>
          <w:tcPr>
            <w:tcW w:w="12338" w:type="dxa"/>
            <w:gridSpan w:val="9"/>
            <w:tcBorders>
              <w:top w:val="single" w:color="000000" w:sz="4" w:space="0"/>
              <w:left w:val="single" w:color="000000" w:sz="4" w:space="0"/>
              <w:bottom w:val="single" w:color="000000" w:sz="4" w:space="0"/>
              <w:right w:val="single" w:color="000000" w:sz="4" w:space="0"/>
            </w:tcBorders>
          </w:tcPr>
          <w:p w14:paraId="2EA286FC">
            <w:pPr>
              <w:pStyle w:val="24"/>
              <w:rPr>
                <w:sz w:val="20"/>
                <w:szCs w:val="20"/>
              </w:rPr>
            </w:pPr>
            <w:r>
              <w:rPr>
                <w:b/>
                <w:bCs/>
                <w:color w:val="000000" w:themeColor="text1"/>
                <w:sz w:val="20"/>
                <w:szCs w:val="20"/>
              </w:rPr>
              <w:t>Қазан айына арналған таңертеңгі жаттығулар кешені</w:t>
            </w:r>
            <w:r>
              <w:rPr>
                <w:color w:val="000000" w:themeColor="text1"/>
                <w:sz w:val="20"/>
                <w:szCs w:val="20"/>
              </w:rPr>
              <w:t xml:space="preserve"> ( </w:t>
            </w:r>
            <w:r>
              <w:rPr>
                <w:color w:val="0070C0"/>
                <w:sz w:val="20"/>
                <w:szCs w:val="20"/>
              </w:rPr>
              <w:t>(</w:t>
            </w:r>
            <w:r>
              <w:rPr>
                <w:b/>
                <w:bCs/>
                <w:color w:val="0070C0"/>
                <w:sz w:val="20"/>
                <w:szCs w:val="20"/>
              </w:rPr>
              <w:t>Жалпы дамытушы жаттығулар, қимыл белсенділігі, ойын әрекеті).Әнұран</w:t>
            </w:r>
          </w:p>
        </w:tc>
      </w:tr>
      <w:tr w14:paraId="482934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2557" w:type="dxa"/>
            <w:tcBorders>
              <w:top w:val="single" w:color="000000" w:sz="4" w:space="0"/>
              <w:left w:val="single" w:color="000000" w:sz="4" w:space="0"/>
              <w:bottom w:val="single" w:color="000000" w:sz="4" w:space="0"/>
              <w:right w:val="single" w:color="000000" w:sz="4" w:space="0"/>
            </w:tcBorders>
          </w:tcPr>
          <w:p w14:paraId="78CA787C">
            <w:pPr>
              <w:pStyle w:val="24"/>
              <w:ind w:left="110"/>
              <w:rPr>
                <w:b/>
                <w:sz w:val="20"/>
                <w:szCs w:val="20"/>
              </w:rPr>
            </w:pPr>
            <w:r>
              <w:rPr>
                <w:b/>
                <w:sz w:val="20"/>
                <w:szCs w:val="20"/>
              </w:rPr>
              <w:t>Таңғыас</w:t>
            </w:r>
          </w:p>
        </w:tc>
        <w:tc>
          <w:tcPr>
            <w:tcW w:w="12338" w:type="dxa"/>
            <w:gridSpan w:val="9"/>
            <w:tcBorders>
              <w:top w:val="single" w:color="000000" w:sz="4" w:space="0"/>
              <w:left w:val="single" w:color="000000" w:sz="4" w:space="0"/>
              <w:bottom w:val="single" w:color="000000" w:sz="4" w:space="0"/>
              <w:right w:val="single" w:color="000000" w:sz="4" w:space="0"/>
            </w:tcBorders>
          </w:tcPr>
          <w:p w14:paraId="57BCA1AE">
            <w:pPr>
              <w:pStyle w:val="24"/>
              <w:rPr>
                <w:sz w:val="20"/>
                <w:szCs w:val="20"/>
              </w:rPr>
            </w:pPr>
            <w:r>
              <w:rPr>
                <w:sz w:val="20"/>
                <w:szCs w:val="20"/>
              </w:rPr>
              <w:t xml:space="preserve"> Таңғы ас алдында қолдарын сумен сабындап жуу мәдениетін қалыптастыру. </w:t>
            </w:r>
            <w:r>
              <w:rPr>
                <w:color w:val="000000"/>
                <w:sz w:val="20"/>
                <w:szCs w:val="20"/>
              </w:rPr>
              <w:t xml:space="preserve">Жеңдерін өз бетімен түру, жуыну кезінде киімді суламау, жуыну кезінде суды шашыратпау білігін бекіту. </w:t>
            </w:r>
            <w:r>
              <w:rPr>
                <w:b/>
                <w:bCs/>
                <w:sz w:val="20"/>
                <w:szCs w:val="20"/>
              </w:rPr>
              <w:t>Ө</w:t>
            </w:r>
            <w:r>
              <w:rPr>
                <w:sz w:val="20"/>
                <w:szCs w:val="20"/>
              </w:rPr>
              <w:t xml:space="preserve">з орнын тауып отыру. </w:t>
            </w:r>
            <w:r>
              <w:rPr>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sz w:val="20"/>
                <w:szCs w:val="20"/>
              </w:rPr>
              <w:t xml:space="preserve">. Тамақтанып болғаннан кейін алғыс айтуды үйрету </w:t>
            </w:r>
            <w:r>
              <w:rPr>
                <w:b/>
                <w:bCs/>
                <w:sz w:val="20"/>
                <w:szCs w:val="20"/>
              </w:rPr>
              <w:t>(</w:t>
            </w:r>
            <w:r>
              <w:rPr>
                <w:b/>
                <w:bCs/>
                <w:color w:val="0070C0"/>
                <w:sz w:val="20"/>
                <w:szCs w:val="20"/>
              </w:rPr>
              <w:t>мәдени-гигиеналық дағдылар, өзіне-өзі қызмет ету, кезекшілердің еңбек әрекеті)</w:t>
            </w:r>
            <w:r>
              <w:rPr>
                <w:kern w:val="2"/>
                <w:sz w:val="20"/>
                <w:szCs w:val="20"/>
                <w:lang w:eastAsia="zh-TW"/>
              </w:rPr>
              <w:t xml:space="preserve"> Суды, тамақты, энергияны үнемді тұтыну» - табиғи ресурстарға ұқыпты қарауды қалыптастыру </w:t>
            </w:r>
            <w:r>
              <w:rPr>
                <w:b/>
                <w:bCs/>
                <w:color w:val="0070C0"/>
                <w:sz w:val="20"/>
                <w:szCs w:val="20"/>
              </w:rPr>
              <w:t>Бір тұтас тәрбие</w:t>
            </w:r>
          </w:p>
        </w:tc>
      </w:tr>
      <w:tr w14:paraId="6A7644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557" w:type="dxa"/>
            <w:tcBorders>
              <w:top w:val="single" w:color="auto" w:sz="4" w:space="0"/>
              <w:left w:val="single" w:color="000000" w:sz="4" w:space="0"/>
              <w:bottom w:val="single" w:color="000000" w:sz="4" w:space="0"/>
              <w:right w:val="single" w:color="000000" w:sz="4" w:space="0"/>
            </w:tcBorders>
          </w:tcPr>
          <w:p w14:paraId="06801E3B">
            <w:pPr>
              <w:pStyle w:val="24"/>
              <w:ind w:left="110"/>
              <w:rPr>
                <w:b/>
                <w:sz w:val="20"/>
                <w:szCs w:val="20"/>
              </w:rPr>
            </w:pPr>
            <w:r>
              <w:rPr>
                <w:b/>
                <w:sz w:val="20"/>
                <w:szCs w:val="20"/>
              </w:rPr>
              <w:t>Ұйымдастырылғаніс-әрекетке</w:t>
            </w:r>
          </w:p>
          <w:p w14:paraId="580329A9">
            <w:pPr>
              <w:pStyle w:val="24"/>
              <w:ind w:left="110"/>
              <w:rPr>
                <w:b/>
                <w:sz w:val="20"/>
                <w:szCs w:val="20"/>
              </w:rPr>
            </w:pPr>
            <w:r>
              <w:rPr>
                <w:b/>
                <w:sz w:val="20"/>
                <w:szCs w:val="20"/>
              </w:rPr>
              <w:t>дайындық</w:t>
            </w:r>
          </w:p>
        </w:tc>
        <w:tc>
          <w:tcPr>
            <w:tcW w:w="2973" w:type="dxa"/>
            <w:tcBorders>
              <w:top w:val="single" w:color="000000" w:sz="4" w:space="0"/>
              <w:left w:val="single" w:color="000000" w:sz="4" w:space="0"/>
              <w:bottom w:val="single" w:color="000000" w:sz="4" w:space="0"/>
              <w:right w:val="single" w:color="auto" w:sz="4" w:space="0"/>
            </w:tcBorders>
          </w:tcPr>
          <w:p w14:paraId="39C11E7E">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Ана тіліндегі дауысты және айтылуы және дыбысталуы ұқсас дауыссыз б-п,г-ғ,к-қ,ж-ш,з-с,н-ң,р-л дыбыстарды дұрыс,анық айтуды үйрету.</w:t>
            </w:r>
          </w:p>
          <w:p w14:paraId="3502FE12">
            <w:pPr>
              <w:widowControl w:val="0"/>
              <w:autoSpaceDE w:val="0"/>
              <w:autoSpaceDN w:val="0"/>
              <w:spacing w:after="0" w:line="240" w:lineRule="auto"/>
              <w:rPr>
                <w:rFonts w:ascii="Times New Roman" w:hAnsi="Times New Roman" w:cs="Times New Roman"/>
                <w:b/>
                <w:sz w:val="20"/>
                <w:szCs w:val="20"/>
                <w:lang w:val="kk-KZ"/>
              </w:rPr>
            </w:pPr>
            <w:r>
              <w:rPr>
                <w:rFonts w:ascii="Times New Roman" w:hAnsi="Times New Roman" w:cs="Times New Roman"/>
                <w:b/>
                <w:color w:val="0070C0"/>
                <w:sz w:val="20"/>
                <w:szCs w:val="20"/>
                <w:lang w:val="kk-KZ"/>
              </w:rPr>
              <w:t>Сөйлеуді дамыту</w:t>
            </w:r>
          </w:p>
        </w:tc>
        <w:tc>
          <w:tcPr>
            <w:tcW w:w="1849" w:type="dxa"/>
            <w:gridSpan w:val="3"/>
            <w:tcBorders>
              <w:top w:val="single" w:color="000000" w:sz="4" w:space="0"/>
              <w:left w:val="single" w:color="auto" w:sz="4" w:space="0"/>
              <w:bottom w:val="single" w:color="000000" w:sz="4" w:space="0"/>
              <w:right w:val="single" w:color="auto" w:sz="4" w:space="0"/>
            </w:tcBorders>
          </w:tcPr>
          <w:p w14:paraId="4C1FB29C">
            <w:pPr>
              <w:pStyle w:val="24"/>
              <w:rPr>
                <w:iCs/>
                <w:sz w:val="20"/>
                <w:szCs w:val="20"/>
                <w:lang w:eastAsia="zh-TW"/>
              </w:rPr>
            </w:pPr>
            <w:r>
              <w:rPr>
                <w:iCs/>
                <w:sz w:val="20"/>
                <w:szCs w:val="20"/>
                <w:lang w:eastAsia="zh-TW"/>
              </w:rPr>
              <w:t>Менің елім - Мәңгілік ел!</w:t>
            </w:r>
          </w:p>
          <w:p w14:paraId="1026A473">
            <w:pPr>
              <w:pStyle w:val="24"/>
              <w:rPr>
                <w:spacing w:val="2"/>
                <w:sz w:val="20"/>
                <w:szCs w:val="20"/>
                <w:shd w:val="clear" w:color="auto" w:fill="FFFFFF"/>
                <w:lang w:eastAsia="zh-TW"/>
              </w:rPr>
            </w:pPr>
            <w:r>
              <w:rPr>
                <w:spacing w:val="2"/>
                <w:sz w:val="20"/>
                <w:szCs w:val="20"/>
                <w:shd w:val="clear" w:color="auto" w:fill="FFFFFF"/>
                <w:lang w:eastAsia="zh-TW"/>
              </w:rPr>
              <w:t>Дәйексөз: «</w:t>
            </w:r>
            <w:r>
              <w:rPr>
                <w:sz w:val="20"/>
                <w:szCs w:val="20"/>
              </w:rPr>
              <w:t>Туған жердің қадірін шетте жүрсең білерсің</w:t>
            </w:r>
            <w:r>
              <w:rPr>
                <w:spacing w:val="2"/>
                <w:sz w:val="20"/>
                <w:szCs w:val="20"/>
                <w:shd w:val="clear" w:color="auto" w:fill="FFFFFF"/>
                <w:lang w:eastAsia="zh-TW"/>
              </w:rPr>
              <w:t>»</w:t>
            </w:r>
          </w:p>
          <w:p w14:paraId="3E387B5C">
            <w:pPr>
              <w:pStyle w:val="24"/>
              <w:rPr>
                <w:b/>
                <w:sz w:val="20"/>
                <w:szCs w:val="20"/>
              </w:rPr>
            </w:pPr>
            <w:r>
              <w:rPr>
                <w:b/>
                <w:bCs/>
                <w:color w:val="0070C0"/>
                <w:sz w:val="20"/>
                <w:szCs w:val="20"/>
              </w:rPr>
              <w:t>Бір тұтас тәрбие</w:t>
            </w:r>
          </w:p>
        </w:tc>
        <w:tc>
          <w:tcPr>
            <w:tcW w:w="2404" w:type="dxa"/>
            <w:gridSpan w:val="2"/>
            <w:tcBorders>
              <w:top w:val="single" w:color="000000" w:sz="4" w:space="0"/>
              <w:left w:val="single" w:color="auto" w:sz="4" w:space="0"/>
              <w:bottom w:val="single" w:color="000000" w:sz="4" w:space="0"/>
              <w:right w:val="single" w:color="auto" w:sz="4" w:space="0"/>
            </w:tcBorders>
          </w:tcPr>
          <w:p w14:paraId="53BB5A0F">
            <w:pPr>
              <w:pStyle w:val="24"/>
              <w:rPr>
                <w:sz w:val="20"/>
                <w:szCs w:val="20"/>
              </w:rPr>
            </w:pPr>
            <w:r>
              <w:rPr>
                <w:sz w:val="20"/>
                <w:szCs w:val="20"/>
              </w:rPr>
              <w:t>Әрбір сөздің мағынасы болатыны туралы түсінік қалыптастыру,сөздің мағынасына ызығушылыққа баулу.Сөздерді дыбыстық талдау:сөздегі дыбыстардың ретін,дауысты және дауыссыз дыбыстарды анықтауды үйрету</w:t>
            </w:r>
          </w:p>
          <w:p w14:paraId="4895B7B4">
            <w:pPr>
              <w:pStyle w:val="24"/>
              <w:rPr>
                <w:b/>
                <w:sz w:val="20"/>
                <w:szCs w:val="20"/>
                <w:lang w:val="ru-RU"/>
              </w:rPr>
            </w:pPr>
            <w:r>
              <w:rPr>
                <w:b/>
                <w:color w:val="0070C0"/>
                <w:sz w:val="20"/>
                <w:szCs w:val="20"/>
                <w:lang w:val="ru-RU"/>
              </w:rPr>
              <w:t>Сауат ашу</w:t>
            </w:r>
          </w:p>
        </w:tc>
        <w:tc>
          <w:tcPr>
            <w:tcW w:w="2692" w:type="dxa"/>
            <w:gridSpan w:val="2"/>
            <w:tcBorders>
              <w:top w:val="single" w:color="000000" w:sz="4" w:space="0"/>
              <w:left w:val="single" w:color="auto" w:sz="4" w:space="0"/>
              <w:bottom w:val="single" w:color="000000" w:sz="4" w:space="0"/>
              <w:right w:val="single" w:color="auto" w:sz="4" w:space="0"/>
            </w:tcBorders>
          </w:tcPr>
          <w:p w14:paraId="36622966">
            <w:pPr>
              <w:widowControl w:val="0"/>
              <w:autoSpaceDE w:val="0"/>
              <w:autoSpaceDN w:val="0"/>
              <w:spacing w:after="0" w:line="240" w:lineRule="auto"/>
              <w:jc w:val="both"/>
              <w:rPr>
                <w:rFonts w:ascii="Times New Roman" w:hAnsi="Times New Roman" w:cs="Times New Roman"/>
                <w:sz w:val="20"/>
                <w:szCs w:val="20"/>
                <w:lang w:val="kk-KZ"/>
              </w:rPr>
            </w:pPr>
            <w:r>
              <w:rPr>
                <w:rFonts w:ascii="Times New Roman" w:hAnsi="Times New Roman" w:cs="Times New Roman"/>
                <w:sz w:val="20"/>
                <w:szCs w:val="20"/>
                <w:lang w:val="kk-KZ"/>
              </w:rPr>
              <w:t>Бүтін жиын мен оның әр бөлігі арасында байланыс орнату дағдысын дамыту</w:t>
            </w:r>
          </w:p>
          <w:p w14:paraId="36A93739">
            <w:pPr>
              <w:pStyle w:val="24"/>
              <w:rPr>
                <w:sz w:val="20"/>
                <w:szCs w:val="20"/>
                <w:lang w:val="ru-RU"/>
              </w:rPr>
            </w:pPr>
            <w:r>
              <w:rPr>
                <w:b/>
                <w:color w:val="0070C0"/>
                <w:sz w:val="20"/>
                <w:szCs w:val="20"/>
                <w:lang w:val="ru-RU"/>
              </w:rPr>
              <w:t>Математика негіздері</w:t>
            </w:r>
          </w:p>
        </w:tc>
        <w:tc>
          <w:tcPr>
            <w:tcW w:w="2420" w:type="dxa"/>
            <w:tcBorders>
              <w:top w:val="single" w:color="000000" w:sz="4" w:space="0"/>
              <w:left w:val="single" w:color="auto" w:sz="4" w:space="0"/>
              <w:bottom w:val="single" w:color="000000" w:sz="4" w:space="0"/>
              <w:right w:val="single" w:color="000000" w:sz="4" w:space="0"/>
            </w:tcBorders>
          </w:tcPr>
          <w:p w14:paraId="66121D48">
            <w:pPr>
              <w:pStyle w:val="24"/>
              <w:rPr>
                <w:b/>
                <w:bCs/>
                <w:sz w:val="20"/>
                <w:szCs w:val="20"/>
              </w:rPr>
            </w:pPr>
            <w:r>
              <w:rPr>
                <w:sz w:val="20"/>
                <w:szCs w:val="20"/>
              </w:rPr>
              <w:t>Геометриялық фигуралардың,көгөністер,жеміс-жидектердің дайын суреттерінің сыртын шетке шығармай бастыру,бояуды жетілдіру</w:t>
            </w:r>
            <w:r>
              <w:rPr>
                <w:b/>
                <w:color w:val="0070C0"/>
                <w:sz w:val="20"/>
                <w:szCs w:val="20"/>
              </w:rPr>
              <w:t>Сауат ашу</w:t>
            </w:r>
          </w:p>
        </w:tc>
      </w:tr>
      <w:tr w14:paraId="323C10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0" w:hRule="atLeast"/>
        </w:trPr>
        <w:tc>
          <w:tcPr>
            <w:tcW w:w="2557" w:type="dxa"/>
            <w:tcBorders>
              <w:top w:val="single" w:color="000000" w:sz="4" w:space="0"/>
              <w:left w:val="single" w:color="000000" w:sz="4" w:space="0"/>
              <w:bottom w:val="single" w:color="000000" w:sz="4" w:space="0"/>
              <w:right w:val="single" w:color="000000" w:sz="4" w:space="0"/>
            </w:tcBorders>
          </w:tcPr>
          <w:p w14:paraId="766B19DD">
            <w:pPr>
              <w:pStyle w:val="24"/>
              <w:ind w:left="110" w:right="223"/>
              <w:rPr>
                <w:b/>
                <w:sz w:val="20"/>
                <w:szCs w:val="20"/>
              </w:rPr>
            </w:pPr>
            <w:r>
              <w:rPr>
                <w:b/>
                <w:sz w:val="20"/>
                <w:szCs w:val="20"/>
              </w:rPr>
              <w:t>Білімберуұйымыныңкестесібойыншаұйымдастырылған</w:t>
            </w:r>
          </w:p>
          <w:p w14:paraId="5DC1BC95">
            <w:pPr>
              <w:pStyle w:val="24"/>
              <w:ind w:left="110"/>
              <w:rPr>
                <w:b/>
                <w:sz w:val="20"/>
                <w:szCs w:val="20"/>
              </w:rPr>
            </w:pPr>
            <w:r>
              <w:rPr>
                <w:b/>
                <w:sz w:val="20"/>
                <w:szCs w:val="20"/>
              </w:rPr>
              <w:t>іс-әрекет</w:t>
            </w:r>
          </w:p>
        </w:tc>
        <w:tc>
          <w:tcPr>
            <w:tcW w:w="2973" w:type="dxa"/>
            <w:tcBorders>
              <w:top w:val="single" w:color="000000" w:sz="4" w:space="0"/>
              <w:left w:val="single" w:color="000000" w:sz="4" w:space="0"/>
              <w:right w:val="single" w:color="auto" w:sz="4" w:space="0"/>
            </w:tcBorders>
          </w:tcPr>
          <w:p w14:paraId="2D8DC01C">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2DB10929">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Тақырыбы:</w:t>
            </w:r>
            <w:r>
              <w:rPr>
                <w:rFonts w:ascii="Times New Roman" w:hAnsi="Times New Roman" w:cs="Times New Roman"/>
                <w:sz w:val="20"/>
                <w:szCs w:val="20"/>
                <w:lang w:val="kk-KZ"/>
              </w:rPr>
              <w:t>Күзгіжапырақтар.</w:t>
            </w:r>
          </w:p>
          <w:p w14:paraId="55708DFF">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Қ. Шаңғытбаевтың «Күзгі жапырақтар» өлеңінің мазмұнын түсіндіру арқылы күз мезгілін сипаттап айтуға үйрету. Сұрақтарға жауап бергізу арқылы балалардың сөздік қорларын дамыту. 3. Балаларды еңбексүйгіштікке, еңбек етуге тәрбиелеу.</w:t>
            </w:r>
          </w:p>
          <w:p w14:paraId="6BC1520A">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0E97730D">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p>
          <w:p w14:paraId="073D94BF">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Дауысты   ажыратуға үйрету.Бастаған істі тиянақты аяқтай білуге, еңбекқорлыққа тəрбиелеу</w:t>
            </w:r>
          </w:p>
          <w:p w14:paraId="41DF6316">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6802DF77">
            <w:pPr>
              <w:widowControl w:val="0"/>
              <w:autoSpaceDE w:val="0"/>
              <w:autoSpaceDN w:val="0"/>
              <w:adjustRightInd w:val="0"/>
              <w:spacing w:after="0" w:line="240" w:lineRule="auto"/>
              <w:rPr>
                <w:rFonts w:ascii="Times New Roman" w:hAnsi="Times New Roman" w:cs="Times New Roman"/>
                <w:sz w:val="20"/>
                <w:szCs w:val="20"/>
                <w:lang w:val="ru-RU"/>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ru-RU"/>
              </w:rPr>
              <w:t>Командалық эстафеталар  (таза ауада)</w:t>
            </w:r>
          </w:p>
          <w:p w14:paraId="6C5D4CB8">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Өз денсаулығын сақтау құндылығын арттыру мен спортпен шұғылдануғақызығушықты қалыптастыру. Салауаттылыққа,коммуникативтік құзыреттілікке тәрбиелеу.</w:t>
            </w:r>
          </w:p>
          <w:p w14:paraId="7C363266">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Шығармашылық:</w:t>
            </w:r>
          </w:p>
          <w:p w14:paraId="05788B93">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«Құрастыру»</w:t>
            </w:r>
          </w:p>
          <w:p w14:paraId="5F839364">
            <w:pPr>
              <w:widowControl w:val="0"/>
              <w:autoSpaceDE w:val="0"/>
              <w:autoSpaceDN w:val="0"/>
              <w:adjustRightInd w:val="0"/>
              <w:spacing w:after="0" w:line="240" w:lineRule="auto"/>
              <w:ind w:right="-110"/>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Көңілді автобус</w:t>
            </w:r>
          </w:p>
          <w:p w14:paraId="68B5B685">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Қатырғықағазды ортасынан қос бүктеу тәсілі арқылы автобусты құрастыруға үйрету; автобустың ұсақ бөлшектерін үлгіге сәйкес қиып дайындау, сөзбен сипаттау арқылы сөздік қорын дамыту; құрылымдық шешімдер таба білуге, ұқыпты жұмыс жасауға тәрбиелеу.</w:t>
            </w:r>
          </w:p>
        </w:tc>
        <w:tc>
          <w:tcPr>
            <w:tcW w:w="1843" w:type="dxa"/>
            <w:gridSpan w:val="2"/>
            <w:tcBorders>
              <w:top w:val="single" w:color="000000" w:sz="4" w:space="0"/>
              <w:left w:val="single" w:color="auto" w:sz="4" w:space="0"/>
              <w:right w:val="single" w:color="auto" w:sz="4" w:space="0"/>
            </w:tcBorders>
          </w:tcPr>
          <w:p w14:paraId="55C65C7E">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493AE5C9">
            <w:pPr>
              <w:pStyle w:val="27"/>
              <w:widowControl w:val="0"/>
              <w:rPr>
                <w:bCs/>
                <w:sz w:val="20"/>
                <w:szCs w:val="20"/>
                <w:lang w:val="kk-KZ"/>
              </w:rPr>
            </w:pPr>
            <w:r>
              <w:rPr>
                <w:b/>
                <w:color w:val="0070C0"/>
                <w:sz w:val="20"/>
                <w:szCs w:val="20"/>
                <w:lang w:val="kk-KZ"/>
              </w:rPr>
              <w:t xml:space="preserve">Тақырып: </w:t>
            </w:r>
            <w:r>
              <w:rPr>
                <w:bCs/>
                <w:sz w:val="20"/>
                <w:szCs w:val="20"/>
                <w:lang w:val="kk-KZ"/>
              </w:rPr>
              <w:t>Мақта қыз бен мысық  (қазақ халық ертегісі)</w:t>
            </w:r>
          </w:p>
          <w:p w14:paraId="32377FC1">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Ертегі мазмұнын эмоциялық, бейнелі қабылдауға, баяндауда бейнелеуіш сөздерді қолдануға, ертегіні баяндауда сюжеттік бірізділікті сақтау арқылы қисынды мазмұндауға үйрету. Ертегі мазмұнында қоршаған орта, табиғат туралы түсініктерін және ойлау қабілеттерін дамыту. Адал дос болуға тәрбиелеу</w:t>
            </w:r>
          </w:p>
          <w:p w14:paraId="7F04197D">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w:t>
            </w:r>
          </w:p>
          <w:p w14:paraId="548686B7">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 xml:space="preserve"> Дауыссыз  дыбыстарды ажыратуға үйрету. тəрбиелеу</w:t>
            </w:r>
          </w:p>
          <w:p w14:paraId="29098BBF">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7CB9DD12">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Ерекше сабақтар.</w:t>
            </w:r>
          </w:p>
          <w:p w14:paraId="1085A428">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Коммуникативті құзыреттіліктерін, ептілік және шапшаңдықтарын дамыту.Шапшаңдық,ептілік,тәртіптілік,жинақылықсекілдіденесапаларындамыту.</w:t>
            </w:r>
          </w:p>
          <w:p w14:paraId="07B1B537">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208285F3">
            <w:pPr>
              <w:widowControl w:val="0"/>
              <w:autoSpaceDE w:val="0"/>
              <w:autoSpaceDN w:val="0"/>
              <w:spacing w:after="0" w:line="240" w:lineRule="auto"/>
              <w:rPr>
                <w:rFonts w:ascii="Times New Roman" w:hAnsi="Times New Roman" w:cs="Times New Roman"/>
                <w:sz w:val="20"/>
                <w:szCs w:val="20"/>
                <w:lang w:val="ru-RU"/>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ru-RU"/>
              </w:rPr>
              <w:t>Терезе алдында не өсіп тұр?</w:t>
            </w:r>
          </w:p>
          <w:p w14:paraId="54B5E040">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жаңа бөлме өсімдіктерімен таныстыру. ә) Тəжірибелік-тəжірибеалдық жұмыстарға деген қызығушылықтарын ояту, бақылау нəтижелерін салыстырып, талдау жəне қорытынды жасау қабілеттерін дамыту. </w:t>
            </w:r>
          </w:p>
          <w:p w14:paraId="689B9EEF">
            <w:pPr>
              <w:pStyle w:val="22"/>
              <w:widowControl w:val="0"/>
              <w:autoSpaceDE w:val="0"/>
              <w:autoSpaceDN w:val="0"/>
              <w:jc w:val="center"/>
              <w:rPr>
                <w:rFonts w:ascii="Times New Roman" w:hAnsi="Times New Roman"/>
                <w:b/>
                <w:bCs/>
                <w:sz w:val="20"/>
                <w:szCs w:val="20"/>
                <w:lang w:val="kk-KZ"/>
              </w:rPr>
            </w:pPr>
          </w:p>
        </w:tc>
        <w:tc>
          <w:tcPr>
            <w:tcW w:w="2410" w:type="dxa"/>
            <w:gridSpan w:val="3"/>
            <w:tcBorders>
              <w:top w:val="single" w:color="000000" w:sz="4" w:space="0"/>
              <w:left w:val="single" w:color="auto" w:sz="4" w:space="0"/>
              <w:right w:val="single" w:color="auto" w:sz="4" w:space="0"/>
            </w:tcBorders>
          </w:tcPr>
          <w:p w14:paraId="2D50EC14">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562FEE44">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Шартты өлшеуішті пайдаланып заттарды ұзындығы бойынша салыстыру</w:t>
            </w:r>
          </w:p>
          <w:p w14:paraId="7A5920EE">
            <w:pPr>
              <w:widowControl w:val="0"/>
              <w:tabs>
                <w:tab w:val="left" w:pos="1173"/>
              </w:tabs>
              <w:autoSpaceDE w:val="0"/>
              <w:autoSpaceDN w:val="0"/>
              <w:spacing w:after="0" w:line="240" w:lineRule="auto"/>
              <w:ind w:firstLine="39"/>
              <w:rPr>
                <w:rFonts w:ascii="Times New Roman" w:hAnsi="Times New Roman" w:cs="Times New Roman"/>
                <w:sz w:val="20"/>
                <w:szCs w:val="20"/>
                <w:lang w:val="kk-KZ"/>
              </w:rPr>
            </w:pPr>
            <w:r>
              <w:rPr>
                <w:rFonts w:ascii="Times New Roman" w:hAnsi="Times New Roman" w:cs="Times New Roman"/>
                <w:sz w:val="20"/>
                <w:szCs w:val="20"/>
                <w:lang w:val="kk-KZ"/>
              </w:rPr>
              <w:t>Шартты өлшеуішті ұзындықты өлшейтін құрал ретінде таныстыру; шартты өлшемнің көмегімен заттардың ұзындығын өлшеу мен салыстыруды үйрету, әртүрлі ұзындықтағы, биіктіктегі заттар арасындағы өлшемдік қатынастарды орнату.</w:t>
            </w:r>
          </w:p>
          <w:p w14:paraId="29165A31">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Шыдамдылыққа тәрбиелеу.</w:t>
            </w:r>
          </w:p>
          <w:p w14:paraId="17368EF1">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0F777A0B">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Біз не үйрендік?</w:t>
            </w:r>
          </w:p>
          <w:p w14:paraId="2DBB2CE5">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Суреттер бойын-ша заттардың атын ататып, сол сөздердегі  дауыссыз дыбыстан баста-латын дыбыстарды ажыратып айтуға дағдыландыру</w:t>
            </w:r>
          </w:p>
          <w:p w14:paraId="7CB68001">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32F9B815">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Акробат болғым келеді.</w:t>
            </w:r>
          </w:p>
          <w:p w14:paraId="754E9D06">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Шапшаңдық, ептілік, тәртіптілік, жинақылық секілді дене сапаларын дамыту.Салауаттыөмірсүругебаулу.Өздерініңденсаулықтарынақамқорлықпенқарауғадағд/дыру</w:t>
            </w:r>
          </w:p>
          <w:p w14:paraId="5C75BE2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54E98337">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Күзгіжапырақтар.</w:t>
            </w:r>
          </w:p>
          <w:p w14:paraId="3EF24396">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Қ.Шаңғытбаевтың «Күзгі жапырақтар» өлеңінің мазмұнын түсіндіру арқылы күз мезгілін сипаттап айтуға үйрету. Сұрақтарға жауап бергізу арқылы балалардың сөздік қорларын дамыту. Балаларды еңбексүйгіштікке, еңбек етуге тәрбиелеу</w:t>
            </w:r>
          </w:p>
        </w:tc>
        <w:tc>
          <w:tcPr>
            <w:tcW w:w="2692" w:type="dxa"/>
            <w:gridSpan w:val="2"/>
            <w:tcBorders>
              <w:top w:val="single" w:color="000000" w:sz="4" w:space="0"/>
              <w:left w:val="single" w:color="auto" w:sz="4" w:space="0"/>
              <w:right w:val="single" w:color="auto" w:sz="4" w:space="0"/>
            </w:tcBorders>
          </w:tcPr>
          <w:p w14:paraId="46D9BBE2">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4EC8592A">
            <w:pPr>
              <w:widowControl w:val="0"/>
              <w:autoSpaceDE w:val="0"/>
              <w:autoSpaceDN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Мен және менің достарым</w:t>
            </w:r>
          </w:p>
          <w:p w14:paraId="21AA9368">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Қазақ тіліндегі сөздері дұрыс айтуға және оларды қолдана білуге үйрету, достық туралы түсініктерін кеңейту. Қазақ тіліндегі сөздер мен сөйлемдерді түсініп және күнделікті өмірде қолдана білуге үйрету</w:t>
            </w:r>
          </w:p>
          <w:p w14:paraId="12AE741A">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34E02D38">
            <w:pPr>
              <w:pStyle w:val="27"/>
              <w:widowControl w:val="0"/>
              <w:rPr>
                <w:sz w:val="20"/>
                <w:szCs w:val="20"/>
                <w:lang w:val="kk-KZ"/>
              </w:rPr>
            </w:pPr>
            <w:r>
              <w:rPr>
                <w:b/>
                <w:color w:val="0070C0"/>
                <w:sz w:val="20"/>
                <w:szCs w:val="20"/>
                <w:lang w:val="kk-KZ"/>
              </w:rPr>
              <w:t>Тақырып:</w:t>
            </w:r>
            <w:r>
              <w:rPr>
                <w:bCs/>
                <w:sz w:val="20"/>
                <w:szCs w:val="20"/>
                <w:lang w:val="kk-KZ"/>
              </w:rPr>
              <w:t xml:space="preserve">Әдептілік әлемі </w:t>
            </w:r>
          </w:p>
          <w:p w14:paraId="05394421">
            <w:pPr>
              <w:pStyle w:val="27"/>
              <w:widowControl w:val="0"/>
              <w:rPr>
                <w:sz w:val="20"/>
                <w:szCs w:val="20"/>
                <w:lang w:val="kk-KZ"/>
              </w:rPr>
            </w:pPr>
            <w:r>
              <w:rPr>
                <w:bCs/>
                <w:sz w:val="20"/>
                <w:szCs w:val="20"/>
                <w:lang w:val="kk-KZ"/>
              </w:rPr>
              <w:t>(өлең оқу) Е.Өтетілеуұлы</w:t>
            </w:r>
          </w:p>
          <w:p w14:paraId="020BBC86">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Өлеңді дауыс ырғағымен мәнерлей оқу, өлең мазмұнын түсіндіре отырып, оған қаты-насын, тілдік бейнелілігін сезінуге үйрету. Сурет бойынша әңгіме құрастыртуда сю-жеттің бірізділігін сақтау, шығармашылық қабілеттерін дамыту. Әдептілікке, кішіпейілділікке, сыпайылыққа тәрбиелеу</w:t>
            </w:r>
          </w:p>
          <w:p w14:paraId="497B98E2">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0ACDAB3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Шартты өлшеуішті пайдаланып заттарды ұзындығы бойынша салыстыру</w:t>
            </w:r>
          </w:p>
          <w:p w14:paraId="27E743B1">
            <w:pPr>
              <w:widowControl w:val="0"/>
              <w:tabs>
                <w:tab w:val="left" w:pos="1173"/>
              </w:tabs>
              <w:autoSpaceDE w:val="0"/>
              <w:autoSpaceDN w:val="0"/>
              <w:spacing w:after="0" w:line="240" w:lineRule="auto"/>
              <w:ind w:firstLine="39"/>
              <w:rPr>
                <w:rFonts w:ascii="Times New Roman" w:hAnsi="Times New Roman" w:cs="Times New Roman"/>
                <w:sz w:val="20"/>
                <w:szCs w:val="20"/>
                <w:lang w:val="kk-KZ"/>
              </w:rPr>
            </w:pPr>
            <w:r>
              <w:rPr>
                <w:rFonts w:ascii="Times New Roman" w:hAnsi="Times New Roman" w:cs="Times New Roman"/>
                <w:sz w:val="20"/>
                <w:szCs w:val="20"/>
                <w:lang w:val="kk-KZ"/>
              </w:rPr>
              <w:t>Шартты өлшеуішті ұзындықты өлшейтін құрал ретінде таныстыру; шартты өлшемнің көмегімен заттардың ұзындығын өлшеу мен салыстыруды үйрету, әртүрлі ұзындықтағы, биіктіктегі заттар арасындағы өлшемдік қатынастарды орнату.</w:t>
            </w:r>
          </w:p>
          <w:p w14:paraId="344F6D62">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Шыдамдылыққа тәрбиелеу.</w:t>
            </w:r>
          </w:p>
          <w:p w14:paraId="79280BF0">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5DCCD3D4">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Біздің рәміздер</w:t>
            </w:r>
          </w:p>
          <w:p w14:paraId="0BDF2526">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Әннің сипатын қабылдау, дауысын дұрыс келтіріп орындау, ырғақтық бейнесі мен динамикасын дәл беру, әннің кіріспесін, басын, қайырмасын ажырату. Халық биін үйрену арқылы көркем мұраның кейбір элементтерімен таныстыру. Қазақтың ұлттық аспабының дыбысталуымен таныстыру. Еліміздің рәміздерін қастерлей, бағалай білуге тәрбиелеу</w:t>
            </w:r>
          </w:p>
          <w:p w14:paraId="620677B6">
            <w:pPr>
              <w:pStyle w:val="22"/>
              <w:widowControl w:val="0"/>
              <w:autoSpaceDE w:val="0"/>
              <w:autoSpaceDN w:val="0"/>
              <w:jc w:val="center"/>
              <w:rPr>
                <w:rFonts w:ascii="Times New Roman" w:hAnsi="Times New Roman"/>
                <w:b/>
                <w:bCs/>
                <w:sz w:val="20"/>
                <w:szCs w:val="20"/>
                <w:lang w:val="kk-KZ"/>
              </w:rPr>
            </w:pPr>
          </w:p>
        </w:tc>
        <w:tc>
          <w:tcPr>
            <w:tcW w:w="2420" w:type="dxa"/>
            <w:tcBorders>
              <w:top w:val="single" w:color="000000" w:sz="4" w:space="0"/>
              <w:left w:val="single" w:color="auto" w:sz="4" w:space="0"/>
              <w:right w:val="single" w:color="000000" w:sz="4" w:space="0"/>
            </w:tcBorders>
          </w:tcPr>
          <w:p w14:paraId="705B151A">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493E3C64">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Дөңгелек. Шаршы.</w:t>
            </w:r>
          </w:p>
          <w:p w14:paraId="4068B943">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Тіктөртбұрыш. Үшбұрыш.</w:t>
            </w:r>
          </w:p>
          <w:p w14:paraId="52313A52">
            <w:pPr>
              <w:widowControl w:val="0"/>
              <w:autoSpaceDE w:val="0"/>
              <w:autoSpaceDN w:val="0"/>
              <w:adjustRightInd w:val="0"/>
              <w:spacing w:after="0" w:line="240" w:lineRule="auto"/>
              <w:rPr>
                <w:rFonts w:ascii="Times New Roman" w:hAnsi="Times New Roman" w:cs="Times New Roman"/>
                <w:b/>
                <w:color w:val="FF0000"/>
                <w:sz w:val="20"/>
                <w:szCs w:val="20"/>
                <w:lang w:val="kk-KZ"/>
              </w:rPr>
            </w:pPr>
          </w:p>
          <w:p w14:paraId="34B2AE92">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7B0A306B">
            <w:pPr>
              <w:widowControl w:val="0"/>
              <w:autoSpaceDE w:val="0"/>
              <w:autoSpaceDN w:val="0"/>
              <w:adjustRightInd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Мамандықтың бәрі жақсы</w:t>
            </w:r>
          </w:p>
          <w:p w14:paraId="65CD7F10">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Мамандықтардың ерекшелігін түсіндіріп, байланыстырып сөйлеуге, жаңылтпаштар айтуға үйрету. Қазақ тіліндегі сөздер мен сөйлемдерді түсініп және күнделікті өмірде қолдана білуге үйрету.</w:t>
            </w:r>
          </w:p>
          <w:p w14:paraId="1E3FAB6C">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04FE8F32">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 xml:space="preserve">Тұқымнан не өсіп шығады </w:t>
            </w:r>
          </w:p>
          <w:p w14:paraId="782E6646">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Балалардың өсімдіктердің көбею тəсілдері, оның өсуіне кері əсер ететін белгілі бір жағдайлар, өсімдіктің өсу жəне дамуының негізгі кезеңдері туралы түсініктерін кеңейту. Қарапайым экологиялық жəне зерттеушілік мəдениетін дамыту. Топта өзінің құрбы-құрдастарымен бірігіп жұмыс істей білуге үйрету</w:t>
            </w:r>
          </w:p>
          <w:p w14:paraId="7E309007">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004E368E">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Біздің рәміздер</w:t>
            </w:r>
          </w:p>
          <w:p w14:paraId="46233884">
            <w:pPr>
              <w:pStyle w:val="22"/>
              <w:widowControl w:val="0"/>
              <w:autoSpaceDE w:val="0"/>
              <w:autoSpaceDN w:val="0"/>
              <w:rPr>
                <w:rFonts w:ascii="Times New Roman" w:hAnsi="Times New Roman"/>
                <w:b/>
                <w:bCs/>
                <w:sz w:val="20"/>
                <w:szCs w:val="20"/>
                <w:lang w:val="kk-KZ"/>
              </w:rPr>
            </w:pPr>
            <w:r>
              <w:rPr>
                <w:rFonts w:ascii="Times New Roman" w:hAnsi="Times New Roman"/>
                <w:sz w:val="20"/>
                <w:szCs w:val="20"/>
                <w:lang w:val="kk-KZ"/>
              </w:rPr>
              <w:t>Әннің сипатын қабылдау, дауысын дұрыс келтіріп орындау, ырғақтық бейнесі мен динамикасын дәл беру, әннің кіріспесін, басын, қайырмасын ажырату. Халық биін үйрену арқылы көркем мұраның кейбір элементтерімен таныстыру. Қазақтың ұлттық аспабының дыбысталуымен таныстыру. Еліміздің рәміздерін қастерлей, бағалай білуге тәрбиелеу</w:t>
            </w:r>
          </w:p>
        </w:tc>
      </w:tr>
      <w:tr w14:paraId="646A7E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2557" w:type="dxa"/>
            <w:tcBorders>
              <w:top w:val="single" w:color="000000" w:sz="4" w:space="0"/>
              <w:left w:val="single" w:color="000000" w:sz="4" w:space="0"/>
              <w:bottom w:val="single" w:color="auto" w:sz="4" w:space="0"/>
              <w:right w:val="single" w:color="000000" w:sz="4" w:space="0"/>
            </w:tcBorders>
          </w:tcPr>
          <w:p w14:paraId="34A052F2">
            <w:pPr>
              <w:pStyle w:val="24"/>
              <w:ind w:left="110"/>
              <w:rPr>
                <w:b/>
                <w:sz w:val="20"/>
                <w:szCs w:val="20"/>
              </w:rPr>
            </w:pPr>
            <w:r>
              <w:rPr>
                <w:b/>
                <w:bCs/>
                <w:color w:val="000000"/>
                <w:lang w:eastAsia="ru-RU"/>
              </w:rPr>
              <w:t>Екінші таңғы ас</w:t>
            </w:r>
          </w:p>
        </w:tc>
        <w:tc>
          <w:tcPr>
            <w:tcW w:w="12338" w:type="dxa"/>
            <w:gridSpan w:val="9"/>
            <w:tcBorders>
              <w:top w:val="single" w:color="000000" w:sz="4" w:space="0"/>
              <w:left w:val="single" w:color="000000" w:sz="4" w:space="0"/>
              <w:bottom w:val="single" w:color="auto" w:sz="4" w:space="0"/>
              <w:right w:val="single" w:color="000000" w:sz="4" w:space="0"/>
            </w:tcBorders>
          </w:tcPr>
          <w:p w14:paraId="4ACD29C3">
            <w:pPr>
              <w:widowControl w:val="0"/>
              <w:autoSpaceDE w:val="0"/>
              <w:autoSpaceDN w:val="0"/>
              <w:spacing w:after="0" w:line="254"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Балалардың назарын тағамға аудару ; мәдениетті тамақтануға баулу  бойынша жеке жұмыс; әдеп ережесі</w:t>
            </w:r>
          </w:p>
          <w:p w14:paraId="05AA3E98">
            <w:pPr>
              <w:pStyle w:val="24"/>
              <w:rPr>
                <w:sz w:val="20"/>
                <w:szCs w:val="20"/>
              </w:rPr>
            </w:pPr>
            <w:r>
              <w:rPr>
                <w:color w:val="000000"/>
              </w:rPr>
              <w:t>(</w:t>
            </w:r>
            <w:r>
              <w:rPr>
                <w:b/>
                <w:color w:val="000000"/>
              </w:rPr>
              <w:t>сөйлеуді дамыту</w:t>
            </w:r>
            <w:r>
              <w:rPr>
                <w:color w:val="000000"/>
              </w:rPr>
              <w:t>)</w:t>
            </w:r>
          </w:p>
        </w:tc>
      </w:tr>
      <w:tr w14:paraId="32180A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557" w:type="dxa"/>
            <w:tcBorders>
              <w:top w:val="single" w:color="auto" w:sz="4" w:space="0"/>
              <w:left w:val="single" w:color="000000" w:sz="4" w:space="0"/>
              <w:bottom w:val="single" w:color="000000" w:sz="4" w:space="0"/>
              <w:right w:val="single" w:color="000000" w:sz="4" w:space="0"/>
            </w:tcBorders>
          </w:tcPr>
          <w:p w14:paraId="61AE2B80">
            <w:pPr>
              <w:pStyle w:val="24"/>
              <w:ind w:left="110"/>
              <w:rPr>
                <w:b/>
                <w:sz w:val="20"/>
                <w:szCs w:val="20"/>
              </w:rPr>
            </w:pPr>
            <w:r>
              <w:rPr>
                <w:b/>
                <w:sz w:val="20"/>
                <w:szCs w:val="20"/>
              </w:rPr>
              <w:t>Серуенгедайындық</w:t>
            </w:r>
          </w:p>
        </w:tc>
        <w:tc>
          <w:tcPr>
            <w:tcW w:w="12338" w:type="dxa"/>
            <w:gridSpan w:val="9"/>
            <w:tcBorders>
              <w:top w:val="single" w:color="auto" w:sz="4" w:space="0"/>
              <w:left w:val="single" w:color="000000" w:sz="4" w:space="0"/>
              <w:bottom w:val="single" w:color="000000" w:sz="4" w:space="0"/>
              <w:right w:val="single" w:color="000000" w:sz="4" w:space="0"/>
            </w:tcBorders>
          </w:tcPr>
          <w:p w14:paraId="02733DF7">
            <w:pPr>
              <w:pStyle w:val="24"/>
              <w:rPr>
                <w:sz w:val="20"/>
                <w:szCs w:val="20"/>
              </w:rPr>
            </w:pPr>
            <w:r>
              <w:rPr>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0"/>
                <w:szCs w:val="20"/>
              </w:rPr>
              <w:t>(</w:t>
            </w:r>
            <w:r>
              <w:rPr>
                <w:b/>
                <w:bCs/>
                <w:color w:val="0070C0"/>
                <w:sz w:val="20"/>
                <w:szCs w:val="20"/>
              </w:rPr>
              <w:t>өзіне-өзі қызмет ету дағдылары,  ұсақ моториканы дамыту</w:t>
            </w:r>
          </w:p>
        </w:tc>
      </w:tr>
      <w:tr w14:paraId="61A43B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7" w:type="dxa"/>
            <w:tcBorders>
              <w:top w:val="single" w:color="000000" w:sz="4" w:space="0"/>
              <w:left w:val="single" w:color="000000" w:sz="4" w:space="0"/>
              <w:bottom w:val="single" w:color="000000" w:sz="4" w:space="0"/>
              <w:right w:val="single" w:color="000000" w:sz="4" w:space="0"/>
            </w:tcBorders>
          </w:tcPr>
          <w:p w14:paraId="5104B999">
            <w:pPr>
              <w:pStyle w:val="24"/>
              <w:ind w:left="110"/>
              <w:rPr>
                <w:b/>
                <w:sz w:val="20"/>
                <w:szCs w:val="20"/>
              </w:rPr>
            </w:pPr>
            <w:r>
              <w:rPr>
                <w:b/>
                <w:sz w:val="20"/>
                <w:szCs w:val="20"/>
              </w:rPr>
              <w:t>Серуен</w:t>
            </w:r>
          </w:p>
        </w:tc>
        <w:tc>
          <w:tcPr>
            <w:tcW w:w="2973" w:type="dxa"/>
            <w:tcBorders>
              <w:top w:val="single" w:color="000000" w:sz="4" w:space="0"/>
              <w:left w:val="single" w:color="000000" w:sz="4" w:space="0"/>
              <w:bottom w:val="single" w:color="000000" w:sz="4" w:space="0"/>
              <w:right w:val="single" w:color="000000" w:sz="4" w:space="0"/>
            </w:tcBorders>
          </w:tcPr>
          <w:p w14:paraId="73D487B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Алаңдағы өсімдіктерге бақылау</w:t>
            </w:r>
          </w:p>
          <w:p w14:paraId="5872B38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Мақсаты: </w:t>
            </w:r>
            <w:r>
              <w:rPr>
                <w:rFonts w:ascii="Times New Roman" w:hAnsi="Times New Roman" w:eastAsia="Times New Roman" w:cs="Times New Roman"/>
                <w:sz w:val="20"/>
                <w:szCs w:val="20"/>
                <w:lang w:val="kk-KZ"/>
              </w:rPr>
              <w:t xml:space="preserve">күз мезгілінің екінші ерекшелiктерi - алтын күзбен таныстыру; табиғатқа деген қызығушылықтарын арттырып, аялай білуге, тәрбиелеу.  Тәрбиеші өсiмдiк жамылғыға назар аударады: ол неден тұрады, таныс өсімдіктерді атауды ұсынады  ( қарағаш, сирень, қайын, шырша т.б.); түрлері (ағаш, бұта шөп тектес өсiмдiк).күздің алғашқы айында өсімдіктердің өзгерістерін бақылау. (көбi гүлдеп, ұрық берді, қурады, жапырақтары түсті, тағы басқа өсімдіктер өліп қалды). </w:t>
            </w:r>
          </w:p>
          <w:p w14:paraId="324CDFE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Болжам: </w:t>
            </w:r>
            <w:r>
              <w:rPr>
                <w:rFonts w:ascii="Times New Roman" w:hAnsi="Times New Roman" w:eastAsia="Times New Roman" w:cs="Times New Roman"/>
                <w:sz w:val="20"/>
                <w:szCs w:val="20"/>
                <w:lang w:val="kk-KZ"/>
              </w:rPr>
              <w:t xml:space="preserve">жапырақтар сарғайса да, баяу түссе, аяз жақында болмайды.  </w:t>
            </w:r>
          </w:p>
          <w:p w14:paraId="3199E6E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Көркем сөз:</w:t>
            </w:r>
          </w:p>
          <w:p w14:paraId="193A09D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Отырғыз ағаш көктемде </w:t>
            </w:r>
          </w:p>
          <w:p w14:paraId="5F9B8E97">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Жөн болар еңбек еткенің </w:t>
            </w:r>
          </w:p>
          <w:p w14:paraId="597DA46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Келмесе шамаң еккенге </w:t>
            </w:r>
          </w:p>
          <w:p w14:paraId="247C4207">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Сындырма жұрттың еккенің </w:t>
            </w:r>
          </w:p>
          <w:p w14:paraId="51594D2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Тақпақ:</w:t>
            </w:r>
          </w:p>
          <w:p w14:paraId="78AAB182">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Көк майсалы көрікті, </w:t>
            </w:r>
          </w:p>
          <w:p w14:paraId="6EE4E89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Алқаптағы көк егін. </w:t>
            </w:r>
          </w:p>
          <w:p w14:paraId="63FA613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Бұл күндері киіпті, </w:t>
            </w:r>
          </w:p>
          <w:p w14:paraId="4C6E81C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Сары жібек көйлегін. </w:t>
            </w:r>
          </w:p>
          <w:p w14:paraId="5F28247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Қозғалмалы ойын: </w:t>
            </w:r>
            <w:r>
              <w:rPr>
                <w:rFonts w:ascii="Times New Roman" w:hAnsi="Times New Roman" w:eastAsia="Times New Roman" w:cs="Times New Roman"/>
                <w:sz w:val="20"/>
                <w:szCs w:val="20"/>
                <w:lang w:val="kk-KZ"/>
              </w:rPr>
              <w:t xml:space="preserve"> «Қасқыр мен лақтар» </w:t>
            </w:r>
          </w:p>
          <w:p w14:paraId="19BBF4CC">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балалардың көңіл күйін көтеру. </w:t>
            </w:r>
          </w:p>
          <w:p w14:paraId="29A9C3B5">
            <w:pPr>
              <w:widowControl w:val="0"/>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b/>
                <w:bCs/>
                <w:sz w:val="20"/>
                <w:szCs w:val="20"/>
                <w:lang w:val="kk-KZ"/>
              </w:rPr>
              <w:t xml:space="preserve">Алаңдағы еңбек:  </w:t>
            </w:r>
            <w:r>
              <w:rPr>
                <w:rFonts w:ascii="Times New Roman" w:hAnsi="Times New Roman" w:eastAsia="Times New Roman" w:cs="Times New Roman"/>
                <w:sz w:val="20"/>
                <w:szCs w:val="20"/>
                <w:lang w:val="kk-KZ"/>
              </w:rPr>
              <w:t xml:space="preserve">Жапырақтарды жинау. </w:t>
            </w:r>
          </w:p>
          <w:p w14:paraId="7F379823">
            <w:pPr>
              <w:pStyle w:val="24"/>
              <w:rPr>
                <w:b/>
                <w:bCs/>
                <w:sz w:val="20"/>
                <w:szCs w:val="20"/>
              </w:rPr>
            </w:pPr>
          </w:p>
        </w:tc>
        <w:tc>
          <w:tcPr>
            <w:tcW w:w="1843" w:type="dxa"/>
            <w:gridSpan w:val="2"/>
            <w:tcBorders>
              <w:top w:val="single" w:color="000000" w:sz="4" w:space="0"/>
              <w:left w:val="single" w:color="000000" w:sz="4" w:space="0"/>
              <w:bottom w:val="single" w:color="000000" w:sz="4" w:space="0"/>
              <w:right w:val="single" w:color="000000" w:sz="4" w:space="0"/>
            </w:tcBorders>
          </w:tcPr>
          <w:p w14:paraId="53FF0C8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Қайынды   бақылау </w:t>
            </w:r>
          </w:p>
          <w:p w14:paraId="6DBA88B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Қайынмен таныстыруды жалғастыру, олардың маусымдық өзгерістеріне және негізгі белгілеріне сипаттама беру.  Тірі табиғатқа – қамқор бола білуге тәрбиелеу. . </w:t>
            </w:r>
          </w:p>
          <w:p w14:paraId="16FC55D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Тақпақ:</w:t>
            </w:r>
          </w:p>
          <w:p w14:paraId="166C0DA2">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Ақ қайын </w:t>
            </w:r>
          </w:p>
          <w:p w14:paraId="3DB8015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Алатауды бөктерлей </w:t>
            </w:r>
          </w:p>
          <w:p w14:paraId="44D822C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Өседі ылғи ақ қайың </w:t>
            </w:r>
          </w:p>
          <w:p w14:paraId="4865AA5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Жапыраға көкпеңбек </w:t>
            </w:r>
          </w:p>
          <w:p w14:paraId="04A8E57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Жайқалады жаз сайын         Н. Әлімқұлов </w:t>
            </w:r>
          </w:p>
          <w:p w14:paraId="7972D08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Қимыл – қозғалыс ойын:</w:t>
            </w:r>
            <w:r>
              <w:rPr>
                <w:rFonts w:ascii="Times New Roman" w:hAnsi="Times New Roman" w:eastAsia="Times New Roman" w:cs="Times New Roman"/>
                <w:sz w:val="20"/>
                <w:szCs w:val="20"/>
                <w:lang w:val="kk-KZ"/>
              </w:rPr>
              <w:t xml:space="preserve">  «Аталған ағашқа жүгір». </w:t>
            </w:r>
          </w:p>
          <w:p w14:paraId="118354A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тез, шапшаң аталған тоғайды табуды жаттықтыру. </w:t>
            </w:r>
          </w:p>
          <w:p w14:paraId="4C6403FC">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Алаңдағы еңбек:    </w:t>
            </w:r>
            <w:r>
              <w:rPr>
                <w:rFonts w:ascii="Times New Roman" w:hAnsi="Times New Roman" w:eastAsia="Times New Roman" w:cs="Times New Roman"/>
                <w:sz w:val="20"/>
                <w:szCs w:val="20"/>
                <w:lang w:val="kk-KZ"/>
              </w:rPr>
              <w:t>алаңға түскен жапырақтарды, қураған бұтақтарды жинау</w:t>
            </w:r>
          </w:p>
          <w:p w14:paraId="4FAC1FBE">
            <w:pPr>
              <w:pStyle w:val="24"/>
              <w:rPr>
                <w:sz w:val="20"/>
                <w:szCs w:val="20"/>
              </w:rPr>
            </w:pPr>
          </w:p>
        </w:tc>
        <w:tc>
          <w:tcPr>
            <w:tcW w:w="2410" w:type="dxa"/>
            <w:gridSpan w:val="3"/>
            <w:tcBorders>
              <w:top w:val="single" w:color="000000" w:sz="4" w:space="0"/>
              <w:left w:val="single" w:color="000000" w:sz="4" w:space="0"/>
              <w:bottom w:val="single" w:color="000000" w:sz="4" w:space="0"/>
              <w:right w:val="single" w:color="000000" w:sz="4" w:space="0"/>
            </w:tcBorders>
          </w:tcPr>
          <w:p w14:paraId="4921A40D">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b/>
                <w:bCs/>
                <w:sz w:val="20"/>
                <w:szCs w:val="20"/>
                <w:lang w:val="kk-KZ"/>
              </w:rPr>
              <w:t>Ағаштар мен бұталарға бақылау</w:t>
            </w:r>
          </w:p>
          <w:p w14:paraId="745D9F16">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b/>
                <w:bCs/>
                <w:sz w:val="20"/>
                <w:szCs w:val="20"/>
                <w:lang w:val="kk-KZ"/>
              </w:rPr>
              <w:t xml:space="preserve">Мақсаты: </w:t>
            </w:r>
            <w:r>
              <w:rPr>
                <w:rFonts w:ascii="Times New Roman" w:hAnsi="Times New Roman" w:eastAsia="Calibri" w:cs="Times New Roman"/>
                <w:sz w:val="20"/>
                <w:szCs w:val="20"/>
                <w:lang w:val="kk-KZ"/>
              </w:rPr>
              <w:t xml:space="preserve">Алаңдағы бұтақтармен ағаштарға бақылау жасау.  Өсімдіктердің ұқсастығы мен ерекшелігін ажыратуға үйрету. </w:t>
            </w:r>
          </w:p>
          <w:p w14:paraId="519E1FED">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Жапырақтары түсіп жатқанына, алуан түске енуне  назар аудару.  </w:t>
            </w:r>
          </w:p>
          <w:p w14:paraId="19042C9A">
            <w:pPr>
              <w:widowControl w:val="0"/>
              <w:autoSpaceDE w:val="0"/>
              <w:autoSpaceDN w:val="0"/>
              <w:spacing w:after="0" w:line="240" w:lineRule="auto"/>
              <w:rPr>
                <w:rFonts w:ascii="Times New Roman" w:hAnsi="Times New Roman" w:eastAsia="Calibri" w:cs="Times New Roman"/>
                <w:sz w:val="20"/>
                <w:szCs w:val="20"/>
                <w:lang w:val="kk-KZ"/>
              </w:rPr>
            </w:pPr>
            <w:r>
              <w:rPr>
                <w:rFonts w:ascii="Times New Roman" w:hAnsi="Times New Roman" w:eastAsia="Calibri" w:cs="Times New Roman"/>
                <w:b/>
                <w:bCs/>
                <w:sz w:val="20"/>
                <w:szCs w:val="20"/>
                <w:lang w:val="kk-KZ"/>
              </w:rPr>
              <w:t xml:space="preserve">Болжам: </w:t>
            </w:r>
            <w:r>
              <w:rPr>
                <w:rFonts w:ascii="Times New Roman" w:hAnsi="Times New Roman" w:eastAsia="Calibri" w:cs="Times New Roman"/>
                <w:sz w:val="20"/>
                <w:szCs w:val="20"/>
                <w:lang w:val="kk-KZ"/>
              </w:rPr>
              <w:t xml:space="preserve">күзде жапырақтар ерте түссе, қыстың суық болады, сонымен катар қыс ерте басталады. </w:t>
            </w:r>
          </w:p>
          <w:p w14:paraId="1C75451B">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b/>
                <w:bCs/>
                <w:sz w:val="20"/>
                <w:szCs w:val="20"/>
                <w:lang w:val="kk-KZ"/>
              </w:rPr>
              <w:t xml:space="preserve">Мақал-мәтел: </w:t>
            </w:r>
            <w:r>
              <w:rPr>
                <w:rFonts w:ascii="Times New Roman" w:hAnsi="Times New Roman" w:eastAsia="Calibri" w:cs="Times New Roman"/>
                <w:sz w:val="20"/>
                <w:szCs w:val="20"/>
                <w:lang w:val="kk-KZ"/>
              </w:rPr>
              <w:t xml:space="preserve">Күздей бер, күздей берсең үзбей бер. </w:t>
            </w:r>
          </w:p>
          <w:p w14:paraId="425AFF45">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b/>
                <w:bCs/>
                <w:sz w:val="20"/>
                <w:szCs w:val="20"/>
                <w:lang w:val="kk-KZ"/>
              </w:rPr>
              <w:t xml:space="preserve">Тақпақ </w:t>
            </w:r>
            <w:r>
              <w:rPr>
                <w:rFonts w:ascii="Times New Roman" w:hAnsi="Times New Roman" w:eastAsia="Calibri" w:cs="Times New Roman"/>
                <w:sz w:val="20"/>
                <w:szCs w:val="20"/>
                <w:lang w:val="kk-KZ"/>
              </w:rPr>
              <w:t xml:space="preserve">«Қарағай» </w:t>
            </w:r>
          </w:p>
          <w:p w14:paraId="63CCCBCD">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sz w:val="20"/>
                <w:szCs w:val="20"/>
                <w:lang w:val="kk-KZ"/>
              </w:rPr>
              <w:t xml:space="preserve">Көкке бойын созады, </w:t>
            </w:r>
          </w:p>
          <w:p w14:paraId="328DC459">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sz w:val="20"/>
                <w:szCs w:val="20"/>
                <w:lang w:val="kk-KZ"/>
              </w:rPr>
              <w:t xml:space="preserve">Көпке қолын созады. </w:t>
            </w:r>
          </w:p>
          <w:p w14:paraId="48671BC4">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sz w:val="20"/>
                <w:szCs w:val="20"/>
                <w:lang w:val="kk-KZ"/>
              </w:rPr>
              <w:t xml:space="preserve">Кең құшағын ашады, </w:t>
            </w:r>
          </w:p>
          <w:p w14:paraId="1ED8502F">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sz w:val="20"/>
                <w:szCs w:val="20"/>
                <w:lang w:val="kk-KZ"/>
              </w:rPr>
              <w:t xml:space="preserve">Көлеңкесін тосады </w:t>
            </w:r>
          </w:p>
          <w:p w14:paraId="44374C4A">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sz w:val="20"/>
                <w:szCs w:val="20"/>
                <w:lang w:val="kk-KZ"/>
              </w:rPr>
              <w:t xml:space="preserve">Көп қарағай,қарағай </w:t>
            </w:r>
          </w:p>
          <w:p w14:paraId="74B304A8">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sz w:val="20"/>
                <w:szCs w:val="20"/>
                <w:lang w:val="kk-KZ"/>
              </w:rPr>
              <w:t xml:space="preserve">Мейірбанды анадай. </w:t>
            </w:r>
          </w:p>
          <w:p w14:paraId="674BA586">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b/>
                <w:bCs/>
                <w:sz w:val="20"/>
                <w:szCs w:val="20"/>
                <w:lang w:val="kk-KZ"/>
              </w:rPr>
              <w:t xml:space="preserve">Жұмбақ: </w:t>
            </w:r>
            <w:r>
              <w:rPr>
                <w:rFonts w:ascii="Times New Roman" w:hAnsi="Times New Roman" w:eastAsia="Calibri" w:cs="Times New Roman"/>
                <w:sz w:val="20"/>
                <w:szCs w:val="20"/>
                <w:lang w:val="kk-KZ"/>
              </w:rPr>
              <w:t xml:space="preserve">Жазда тұрып жоғары  Күзде жерге қонады             (Жапырақ) </w:t>
            </w:r>
          </w:p>
          <w:p w14:paraId="0A007AA0">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b/>
                <w:bCs/>
                <w:sz w:val="20"/>
                <w:szCs w:val="20"/>
                <w:lang w:val="kk-KZ"/>
              </w:rPr>
              <w:t>Қозғалмалы ойын:</w:t>
            </w:r>
            <w:r>
              <w:rPr>
                <w:rFonts w:ascii="Times New Roman" w:hAnsi="Times New Roman" w:eastAsia="Calibri" w:cs="Times New Roman"/>
                <w:sz w:val="20"/>
                <w:szCs w:val="20"/>
                <w:lang w:val="kk-KZ"/>
              </w:rPr>
              <w:t xml:space="preserve"> «Тығылмақ» </w:t>
            </w:r>
          </w:p>
          <w:p w14:paraId="3EC9163A">
            <w:pPr>
              <w:widowControl w:val="0"/>
              <w:autoSpaceDE w:val="0"/>
              <w:autoSpaceDN w:val="0"/>
              <w:spacing w:after="0" w:line="240" w:lineRule="auto"/>
              <w:rPr>
                <w:rFonts w:ascii="Times New Roman" w:hAnsi="Times New Roman" w:eastAsia="Calibri" w:cs="Times New Roman"/>
                <w:sz w:val="20"/>
                <w:szCs w:val="20"/>
                <w:lang w:val="ru-RU"/>
              </w:rPr>
            </w:pPr>
            <w:r>
              <w:rPr>
                <w:rFonts w:ascii="Times New Roman" w:hAnsi="Times New Roman" w:eastAsia="Calibri" w:cs="Times New Roman"/>
                <w:b/>
                <w:bCs/>
                <w:sz w:val="20"/>
                <w:szCs w:val="20"/>
                <w:lang w:val="kk-KZ"/>
              </w:rPr>
              <w:t>Мақсаты:</w:t>
            </w:r>
            <w:r>
              <w:rPr>
                <w:rFonts w:ascii="Times New Roman" w:hAnsi="Times New Roman" w:eastAsia="Calibri" w:cs="Times New Roman"/>
                <w:sz w:val="20"/>
                <w:szCs w:val="20"/>
                <w:lang w:val="kk-KZ"/>
              </w:rPr>
              <w:t xml:space="preserve"> шапшаңдыққа, ептелікке жетілдіру. </w:t>
            </w:r>
          </w:p>
          <w:p w14:paraId="6952D4DF">
            <w:pPr>
              <w:widowControl w:val="0"/>
              <w:autoSpaceDE w:val="0"/>
              <w:autoSpaceDN w:val="0"/>
              <w:spacing w:after="0" w:line="240" w:lineRule="auto"/>
              <w:rPr>
                <w:rFonts w:ascii="Times New Roman" w:hAnsi="Times New Roman" w:eastAsia="Calibri" w:cs="Times New Roman"/>
                <w:sz w:val="20"/>
                <w:szCs w:val="20"/>
                <w:lang w:val="en-US"/>
              </w:rPr>
            </w:pPr>
            <w:r>
              <w:rPr>
                <w:rFonts w:ascii="Times New Roman" w:hAnsi="Times New Roman" w:eastAsia="Calibri" w:cs="Times New Roman"/>
                <w:b/>
                <w:bCs/>
                <w:sz w:val="20"/>
                <w:szCs w:val="20"/>
                <w:lang w:val="kk-KZ"/>
              </w:rPr>
              <w:t>Алаңдағы еңбек</w:t>
            </w:r>
            <w:r>
              <w:rPr>
                <w:rFonts w:ascii="Times New Roman" w:hAnsi="Times New Roman" w:eastAsia="Calibri" w:cs="Times New Roman"/>
                <w:sz w:val="20"/>
                <w:szCs w:val="20"/>
                <w:lang w:val="kk-KZ"/>
              </w:rPr>
              <w:t>: Ағаштардан түскен әдемі жапырақтарды жинап, олардаң жапсыра отырып бір бейне жасау. (балық, қоян, кірпі)</w:t>
            </w:r>
          </w:p>
          <w:p w14:paraId="7C612FE9">
            <w:pPr>
              <w:widowControl w:val="0"/>
              <w:autoSpaceDE w:val="0"/>
              <w:autoSpaceDN w:val="0"/>
              <w:spacing w:after="0" w:line="240" w:lineRule="auto"/>
              <w:rPr>
                <w:rFonts w:ascii="Times New Roman" w:hAnsi="Times New Roman" w:eastAsia="Calibri" w:cs="Times New Roman"/>
                <w:sz w:val="20"/>
                <w:szCs w:val="20"/>
                <w:lang w:val="kk-KZ"/>
              </w:rPr>
            </w:pPr>
          </w:p>
          <w:p w14:paraId="0AE0B8C0">
            <w:pPr>
              <w:pStyle w:val="24"/>
              <w:rPr>
                <w:b/>
                <w:bCs/>
                <w:sz w:val="20"/>
                <w:szCs w:val="20"/>
              </w:rPr>
            </w:pPr>
          </w:p>
        </w:tc>
        <w:tc>
          <w:tcPr>
            <w:tcW w:w="2692" w:type="dxa"/>
            <w:gridSpan w:val="2"/>
            <w:tcBorders>
              <w:top w:val="single" w:color="000000" w:sz="4" w:space="0"/>
              <w:left w:val="single" w:color="000000" w:sz="4" w:space="0"/>
              <w:bottom w:val="single" w:color="000000" w:sz="4" w:space="0"/>
              <w:right w:val="single" w:color="000000" w:sz="4" w:space="0"/>
            </w:tcBorders>
          </w:tcPr>
          <w:p w14:paraId="19C187E9">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Жылы жаққа ұшатын құстарды  бақылау </w:t>
            </w:r>
          </w:p>
          <w:p w14:paraId="3376A21B">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
                <w:bCs/>
                <w:sz w:val="20"/>
                <w:szCs w:val="20"/>
                <w:lang w:val="kk-KZ" w:eastAsia="ru-RU"/>
              </w:rPr>
              <w:t>Мақсаты:</w:t>
            </w:r>
            <w:r>
              <w:rPr>
                <w:rFonts w:ascii="Times New Roman" w:hAnsi="Times New Roman" w:eastAsia="Times New Roman" w:cs="Times New Roman"/>
                <w:bCs/>
                <w:sz w:val="20"/>
                <w:szCs w:val="20"/>
                <w:lang w:val="kk-KZ" w:eastAsia="ru-RU"/>
              </w:rPr>
              <w:t xml:space="preserve"> Күн суыған кезде, күздегі құстардың өмір сүру өзгерістері, жылы жаққа кететін құстар туралы түсініктерін кеңейту. Құстарға қамқор болуға тәрбиелеу. </w:t>
            </w:r>
          </w:p>
          <w:p w14:paraId="6D9AAFE2">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Қандай құстар жылы жаққа ұшады? (қарлығаш, аққу тырна, үйрек, қаз,) </w:t>
            </w:r>
          </w:p>
          <w:p w14:paraId="451B3945">
            <w:pPr>
              <w:widowControl w:val="0"/>
              <w:autoSpaceDE w:val="0"/>
              <w:autoSpaceDN w:val="0"/>
              <w:spacing w:after="0" w:line="240" w:lineRule="auto"/>
              <w:rPr>
                <w:rFonts w:ascii="Times New Roman" w:hAnsi="Times New Roman" w:eastAsia="Times New Roman" w:cs="Times New Roman"/>
                <w:bCs/>
                <w:sz w:val="20"/>
                <w:szCs w:val="20"/>
                <w:lang w:val="ru-RU" w:eastAsia="ru-RU"/>
              </w:rPr>
            </w:pPr>
            <w:r>
              <w:rPr>
                <w:rFonts w:ascii="Times New Roman" w:hAnsi="Times New Roman" w:eastAsia="Times New Roman" w:cs="Times New Roman"/>
                <w:bCs/>
                <w:sz w:val="20"/>
                <w:szCs w:val="20"/>
                <w:lang w:val="kk-KZ" w:eastAsia="ru-RU"/>
              </w:rPr>
              <w:t xml:space="preserve">Олар неге жылы жаққа кетеді? </w:t>
            </w:r>
          </w:p>
          <w:p w14:paraId="5400D0FB">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Құстар топталып төмен ұшып жүрсе, олар жылы жаққа кетеді. Ең бірінші қарлығаштар кетеді, өйткені күн суығанда барлық жәндіктер жоғалалады, жаз бойы оларды ұстап қоректенген. Ең ақырығы үйректер, қаздар, тырналар кетеді, өйткені, өзен, көлдер беті  қата бастайды, оларға тамақ табу қиындыққа түседі. </w:t>
            </w:r>
          </w:p>
          <w:p w14:paraId="3B6009BD">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Көркем сөз: </w:t>
            </w:r>
          </w:p>
          <w:p w14:paraId="2D623995">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Жылы жаққа ұшпайтын </w:t>
            </w:r>
          </w:p>
          <w:p w14:paraId="227E4EFF">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Біздің жақта қыстайтын </w:t>
            </w:r>
          </w:p>
          <w:p w14:paraId="6A07C615">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Құстар жүрсе жуықта </w:t>
            </w:r>
          </w:p>
          <w:p w14:paraId="4B31EEBF">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Жем шашуды ұмытпа! – </w:t>
            </w:r>
          </w:p>
          <w:p w14:paraId="178A8364">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
                <w:bCs/>
                <w:sz w:val="20"/>
                <w:szCs w:val="20"/>
                <w:lang w:val="kk-KZ" w:eastAsia="ru-RU"/>
              </w:rPr>
              <w:t>Қимыл-қозғалыс ойын</w:t>
            </w:r>
            <w:r>
              <w:rPr>
                <w:rFonts w:ascii="Times New Roman" w:hAnsi="Times New Roman" w:eastAsia="Times New Roman" w:cs="Times New Roman"/>
                <w:bCs/>
                <w:sz w:val="20"/>
                <w:szCs w:val="20"/>
                <w:lang w:val="kk-KZ" w:eastAsia="ru-RU"/>
              </w:rPr>
              <w:t xml:space="preserve">:«Торғай мен мысық» </w:t>
            </w:r>
          </w:p>
          <w:p w14:paraId="3FA8B3D7">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Мақсаты: Балалардың қимыл – қозғалыстарын арттырып, ептілікке баулу. </w:t>
            </w:r>
          </w:p>
          <w:p w14:paraId="5C9A0AC6">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
                <w:bCs/>
                <w:sz w:val="20"/>
                <w:szCs w:val="20"/>
                <w:lang w:val="kk-KZ" w:eastAsia="ru-RU"/>
              </w:rPr>
              <w:t>Еңбек әрекеті:</w:t>
            </w:r>
            <w:r>
              <w:rPr>
                <w:rFonts w:ascii="Times New Roman" w:hAnsi="Times New Roman" w:eastAsia="Times New Roman" w:cs="Times New Roman"/>
                <w:bCs/>
                <w:sz w:val="20"/>
                <w:szCs w:val="20"/>
                <w:lang w:val="kk-KZ" w:eastAsia="ru-RU"/>
              </w:rPr>
              <w:t xml:space="preserve"> Құс қауырсыңдарын жинау. </w:t>
            </w:r>
          </w:p>
          <w:p w14:paraId="2647F15C">
            <w:pPr>
              <w:widowControl w:val="0"/>
              <w:autoSpaceDE w:val="0"/>
              <w:autoSpaceDN w:val="0"/>
              <w:spacing w:after="0" w:line="240" w:lineRule="auto"/>
              <w:rPr>
                <w:rFonts w:ascii="Times New Roman" w:hAnsi="Times New Roman" w:cs="Times New Roman"/>
                <w:sz w:val="20"/>
                <w:szCs w:val="20"/>
                <w:lang w:val="kk-KZ"/>
              </w:rPr>
            </w:pPr>
          </w:p>
        </w:tc>
        <w:tc>
          <w:tcPr>
            <w:tcW w:w="2420" w:type="dxa"/>
            <w:tcBorders>
              <w:top w:val="single" w:color="000000" w:sz="4" w:space="0"/>
              <w:left w:val="single" w:color="000000" w:sz="4" w:space="0"/>
              <w:bottom w:val="single" w:color="000000" w:sz="4" w:space="0"/>
              <w:right w:val="single" w:color="000000" w:sz="4" w:space="0"/>
            </w:tcBorders>
          </w:tcPr>
          <w:p w14:paraId="40219E9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Бақшадағы өсімдіктерді бақылау</w:t>
            </w:r>
          </w:p>
          <w:p w14:paraId="4F2E09C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Мақсаты: </w:t>
            </w:r>
            <w:r>
              <w:rPr>
                <w:rFonts w:ascii="Times New Roman" w:hAnsi="Times New Roman" w:eastAsia="Times New Roman" w:cs="Times New Roman"/>
                <w:sz w:val="20"/>
                <w:szCs w:val="20"/>
                <w:lang w:val="kk-KZ"/>
              </w:rPr>
              <w:t xml:space="preserve">Бақашада өсетін өсімдіктерді ажырату,  олардың адамға пайдасы, адамдардың қысқа дайындығы туралы түсінік беру. </w:t>
            </w:r>
          </w:p>
          <w:p w14:paraId="06939C3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Болжам:</w:t>
            </w:r>
            <w:r>
              <w:rPr>
                <w:rFonts w:ascii="Times New Roman" w:hAnsi="Times New Roman" w:eastAsia="Times New Roman" w:cs="Times New Roman"/>
                <w:sz w:val="20"/>
                <w:szCs w:val="20"/>
                <w:lang w:val="kk-KZ"/>
              </w:rPr>
              <w:t xml:space="preserve">Сарымсақтың қабығы қалың болса – қыстың аяз болғаны. </w:t>
            </w:r>
          </w:p>
          <w:p w14:paraId="245DC61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Тақпақ:</w:t>
            </w:r>
          </w:p>
          <w:p w14:paraId="71D239C6">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Апорт деген тәтті алма </w:t>
            </w:r>
          </w:p>
          <w:p w14:paraId="4F37B9E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Өседі ол бақтарда </w:t>
            </w:r>
          </w:p>
          <w:p w14:paraId="1683922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Апорт деген тәтті алма </w:t>
            </w:r>
          </w:p>
          <w:p w14:paraId="4F7AC616">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Өседі ол бақтарда.  </w:t>
            </w:r>
          </w:p>
          <w:p w14:paraId="28C19103">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Жұмбақ: </w:t>
            </w:r>
          </w:p>
          <w:p w14:paraId="15B5408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Балалармен достасып, </w:t>
            </w:r>
          </w:p>
          <w:p w14:paraId="4C784AC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Жазда бақты қорғайды, </w:t>
            </w:r>
          </w:p>
          <w:p w14:paraId="71F3F43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Күзде кетер қоштасып, </w:t>
            </w:r>
          </w:p>
          <w:p w14:paraId="3DB1588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Кім біледі .. (торғайды)? </w:t>
            </w:r>
          </w:p>
          <w:p w14:paraId="34F6DB5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Қозғалмалы ойын:</w:t>
            </w:r>
            <w:r>
              <w:rPr>
                <w:rFonts w:ascii="Times New Roman" w:hAnsi="Times New Roman" w:eastAsia="Times New Roman" w:cs="Times New Roman"/>
                <w:sz w:val="20"/>
                <w:szCs w:val="20"/>
                <w:lang w:val="kk-KZ"/>
              </w:rPr>
              <w:t xml:space="preserve"> «Ұшақтар». </w:t>
            </w:r>
          </w:p>
          <w:p w14:paraId="16DABBE2">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жылдамдыққа, шапшаңдыққа үйрет, достастыққа тәрбиелеу.. </w:t>
            </w:r>
          </w:p>
          <w:p w14:paraId="27371015">
            <w:pPr>
              <w:widowControl w:val="0"/>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b/>
                <w:bCs/>
                <w:sz w:val="20"/>
                <w:szCs w:val="20"/>
                <w:lang w:val="kk-KZ"/>
              </w:rPr>
              <w:t>Алаңдағы еңбек:</w:t>
            </w:r>
            <w:r>
              <w:rPr>
                <w:rFonts w:ascii="Times New Roman" w:hAnsi="Times New Roman" w:eastAsia="Times New Roman" w:cs="Times New Roman"/>
                <w:sz w:val="20"/>
                <w:szCs w:val="20"/>
                <w:lang w:val="kk-KZ"/>
              </w:rPr>
              <w:t xml:space="preserve"> қураған өсімдіктерді жинау </w:t>
            </w:r>
          </w:p>
          <w:p w14:paraId="75183082">
            <w:pPr>
              <w:widowControl w:val="0"/>
              <w:autoSpaceDE w:val="0"/>
              <w:autoSpaceDN w:val="0"/>
              <w:spacing w:after="0" w:line="240" w:lineRule="auto"/>
              <w:rPr>
                <w:rFonts w:ascii="Times New Roman" w:hAnsi="Times New Roman" w:cs="Times New Roman"/>
                <w:sz w:val="20"/>
                <w:szCs w:val="20"/>
                <w:lang w:val="en-US"/>
              </w:rPr>
            </w:pPr>
          </w:p>
        </w:tc>
      </w:tr>
      <w:tr w14:paraId="2EAB55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2557" w:type="dxa"/>
            <w:tcBorders>
              <w:top w:val="single" w:color="000000" w:sz="4" w:space="0"/>
              <w:left w:val="single" w:color="000000" w:sz="4" w:space="0"/>
              <w:bottom w:val="single" w:color="000000" w:sz="4" w:space="0"/>
              <w:right w:val="single" w:color="000000" w:sz="4" w:space="0"/>
            </w:tcBorders>
          </w:tcPr>
          <w:p w14:paraId="539974C8">
            <w:pPr>
              <w:pStyle w:val="24"/>
              <w:ind w:left="110"/>
              <w:rPr>
                <w:b/>
                <w:sz w:val="20"/>
                <w:szCs w:val="20"/>
              </w:rPr>
            </w:pPr>
            <w:r>
              <w:rPr>
                <w:b/>
                <w:sz w:val="20"/>
                <w:szCs w:val="20"/>
              </w:rPr>
              <w:t>Серуенненоралу</w:t>
            </w:r>
          </w:p>
        </w:tc>
        <w:tc>
          <w:tcPr>
            <w:tcW w:w="12338" w:type="dxa"/>
            <w:gridSpan w:val="9"/>
            <w:tcBorders>
              <w:top w:val="single" w:color="000000" w:sz="4" w:space="0"/>
              <w:left w:val="single" w:color="000000" w:sz="4" w:space="0"/>
              <w:bottom w:val="single" w:color="000000" w:sz="4" w:space="0"/>
              <w:right w:val="single" w:color="000000" w:sz="4" w:space="0"/>
            </w:tcBorders>
          </w:tcPr>
          <w:p w14:paraId="35EA16E2">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5B1DFCE9">
            <w:pPr>
              <w:pStyle w:val="24"/>
              <w:rPr>
                <w:sz w:val="20"/>
                <w:szCs w:val="20"/>
              </w:rPr>
            </w:pPr>
          </w:p>
        </w:tc>
      </w:tr>
      <w:tr w14:paraId="5A107A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7" w:type="dxa"/>
            <w:tcBorders>
              <w:top w:val="single" w:color="000000" w:sz="4" w:space="0"/>
              <w:left w:val="single" w:color="000000" w:sz="4" w:space="0"/>
              <w:bottom w:val="single" w:color="000000" w:sz="4" w:space="0"/>
              <w:right w:val="single" w:color="000000" w:sz="4" w:space="0"/>
            </w:tcBorders>
          </w:tcPr>
          <w:p w14:paraId="09C27C95">
            <w:pPr>
              <w:pStyle w:val="24"/>
              <w:ind w:left="110"/>
              <w:rPr>
                <w:b/>
                <w:sz w:val="20"/>
                <w:szCs w:val="20"/>
              </w:rPr>
            </w:pPr>
            <w:r>
              <w:rPr>
                <w:b/>
                <w:sz w:val="20"/>
                <w:szCs w:val="20"/>
              </w:rPr>
              <w:t>Түскіас</w:t>
            </w:r>
          </w:p>
        </w:tc>
        <w:tc>
          <w:tcPr>
            <w:tcW w:w="12338" w:type="dxa"/>
            <w:gridSpan w:val="9"/>
            <w:tcBorders>
              <w:top w:val="single" w:color="000000" w:sz="4" w:space="0"/>
              <w:left w:val="single" w:color="000000" w:sz="4" w:space="0"/>
              <w:bottom w:val="single" w:color="000000" w:sz="4" w:space="0"/>
              <w:right w:val="single" w:color="000000" w:sz="4" w:space="0"/>
            </w:tcBorders>
          </w:tcPr>
          <w:p w14:paraId="5E27481D">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2FA32A31">
            <w:pPr>
              <w:pStyle w:val="24"/>
              <w:rPr>
                <w:color w:val="FF0000"/>
                <w:sz w:val="20"/>
                <w:szCs w:val="20"/>
              </w:rPr>
            </w:pPr>
            <w:r>
              <w:rPr>
                <w:sz w:val="20"/>
                <w:szCs w:val="20"/>
              </w:rPr>
              <w:t xml:space="preserve">Балаларды үстел басында дұрыс отыру, үстелге қойылған ыдыстар мен заттарды таныстыруды жалғастыру </w:t>
            </w:r>
            <w:r>
              <w:rPr>
                <w:b/>
                <w:bCs/>
                <w:color w:val="0070C0"/>
                <w:sz w:val="20"/>
                <w:szCs w:val="20"/>
              </w:rPr>
              <w:t>(мәдени-гигиеналық дағдылар, өзіне-өзі қызмет ету, кезекшілердің еңбек әрекеті)</w:t>
            </w:r>
          </w:p>
        </w:tc>
      </w:tr>
      <w:tr w14:paraId="246F87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2557" w:type="dxa"/>
            <w:tcBorders>
              <w:top w:val="single" w:color="000000" w:sz="4" w:space="0"/>
              <w:left w:val="single" w:color="000000" w:sz="4" w:space="0"/>
              <w:bottom w:val="single" w:color="000000" w:sz="4" w:space="0"/>
              <w:right w:val="single" w:color="000000" w:sz="4" w:space="0"/>
            </w:tcBorders>
          </w:tcPr>
          <w:p w14:paraId="031F14C0">
            <w:pPr>
              <w:pStyle w:val="24"/>
              <w:ind w:left="110"/>
              <w:rPr>
                <w:b/>
                <w:sz w:val="20"/>
                <w:szCs w:val="20"/>
              </w:rPr>
            </w:pPr>
            <w:r>
              <w:rPr>
                <w:b/>
                <w:sz w:val="20"/>
                <w:szCs w:val="20"/>
              </w:rPr>
              <w:t>Күндізгіұйқы</w:t>
            </w:r>
          </w:p>
        </w:tc>
        <w:tc>
          <w:tcPr>
            <w:tcW w:w="12338" w:type="dxa"/>
            <w:gridSpan w:val="9"/>
            <w:tcBorders>
              <w:top w:val="single" w:color="000000" w:sz="4" w:space="0"/>
              <w:left w:val="single" w:color="000000" w:sz="4" w:space="0"/>
              <w:bottom w:val="single" w:color="000000" w:sz="4" w:space="0"/>
              <w:right w:val="single" w:color="000000" w:sz="4" w:space="0"/>
            </w:tcBorders>
          </w:tcPr>
          <w:p w14:paraId="2994EBB1">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711963A9">
            <w:pPr>
              <w:widowControl w:val="0"/>
              <w:autoSpaceDE w:val="0"/>
              <w:autoSpaceDN w:val="0"/>
              <w:spacing w:after="0"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sz w:val="20"/>
                <w:szCs w:val="20"/>
                <w:lang w:val="kk-KZ" w:eastAsia="ru-RU"/>
              </w:rPr>
              <w:t>(</w:t>
            </w:r>
            <w:r>
              <w:rPr>
                <w:rFonts w:ascii="Times New Roman" w:hAnsi="Times New Roman" w:eastAsia="Times New Roman" w:cs="Times New Roman"/>
                <w:b/>
                <w:bCs/>
                <w:color w:val="0070C0"/>
                <w:sz w:val="20"/>
                <w:szCs w:val="20"/>
                <w:lang w:val="kk-KZ" w:eastAsia="ru-RU"/>
              </w:rPr>
              <w:t>өзіне-өзі қызмет ету дағдылары, ірі және ұсақ моториканы дамыту)</w:t>
            </w:r>
          </w:p>
          <w:p w14:paraId="163440F7">
            <w:pPr>
              <w:pStyle w:val="24"/>
              <w:rPr>
                <w:sz w:val="20"/>
                <w:szCs w:val="20"/>
              </w:rPr>
            </w:pPr>
            <w:r>
              <w:rPr>
                <w:color w:val="000000"/>
                <w:sz w:val="20"/>
                <w:szCs w:val="20"/>
                <w:lang w:eastAsia="ru-RU"/>
              </w:rPr>
              <w:t xml:space="preserve">Балалардың  тыныш ұйықтауы үшін жайы баяу музыка тыңдау. </w:t>
            </w:r>
            <w:r>
              <w:rPr>
                <w:b/>
                <w:sz w:val="20"/>
                <w:szCs w:val="20"/>
                <w:lang w:eastAsia="ru-RU"/>
              </w:rPr>
              <w:t>(Музыка)</w:t>
            </w:r>
          </w:p>
        </w:tc>
      </w:tr>
      <w:tr w14:paraId="374A5D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2557" w:type="dxa"/>
            <w:tcBorders>
              <w:top w:val="single" w:color="000000" w:sz="4" w:space="0"/>
              <w:left w:val="single" w:color="000000" w:sz="4" w:space="0"/>
              <w:bottom w:val="single" w:color="000000" w:sz="4" w:space="0"/>
              <w:right w:val="single" w:color="000000" w:sz="4" w:space="0"/>
            </w:tcBorders>
          </w:tcPr>
          <w:p w14:paraId="0A87E889">
            <w:pPr>
              <w:pStyle w:val="24"/>
              <w:ind w:left="110" w:right="1334"/>
              <w:rPr>
                <w:b/>
                <w:sz w:val="20"/>
                <w:szCs w:val="20"/>
              </w:rPr>
            </w:pPr>
            <w:r>
              <w:rPr>
                <w:b/>
                <w:sz w:val="20"/>
                <w:szCs w:val="20"/>
              </w:rPr>
              <w:t>Біртіндеп ұйқыданояту,</w:t>
            </w:r>
          </w:p>
          <w:p w14:paraId="6DAFB6E7">
            <w:pPr>
              <w:pStyle w:val="24"/>
              <w:ind w:left="110"/>
              <w:rPr>
                <w:b/>
                <w:sz w:val="20"/>
                <w:szCs w:val="20"/>
              </w:rPr>
            </w:pPr>
            <w:r>
              <w:rPr>
                <w:b/>
                <w:sz w:val="20"/>
                <w:szCs w:val="20"/>
              </w:rPr>
              <w:t>сауықтырушаралары</w:t>
            </w:r>
          </w:p>
        </w:tc>
        <w:tc>
          <w:tcPr>
            <w:tcW w:w="12338" w:type="dxa"/>
            <w:gridSpan w:val="9"/>
            <w:tcBorders>
              <w:top w:val="single" w:color="000000" w:sz="4" w:space="0"/>
              <w:left w:val="single" w:color="000000" w:sz="4" w:space="0"/>
              <w:bottom w:val="single" w:color="auto" w:sz="4" w:space="0"/>
              <w:right w:val="single" w:color="000000" w:sz="4" w:space="0"/>
            </w:tcBorders>
          </w:tcPr>
          <w:p w14:paraId="4590ED80">
            <w:pPr>
              <w:widowControl w:val="0"/>
              <w:autoSpaceDE w:val="0"/>
              <w:autoSpaceDN w:val="0"/>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2F6722F2">
            <w:pPr>
              <w:widowControl w:val="0"/>
              <w:autoSpaceDE w:val="0"/>
              <w:autoSpaceDN w:val="0"/>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61CE23C3">
            <w:pPr>
              <w:widowControl w:val="0"/>
              <w:autoSpaceDE w:val="0"/>
              <w:autoSpaceDN w:val="0"/>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295BBF94">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p>
        </w:tc>
      </w:tr>
      <w:tr w14:paraId="6478CB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7" w:type="dxa"/>
            <w:tcBorders>
              <w:top w:val="single" w:color="000000" w:sz="4" w:space="0"/>
              <w:left w:val="single" w:color="000000" w:sz="4" w:space="0"/>
              <w:bottom w:val="single" w:color="000000" w:sz="4" w:space="0"/>
              <w:right w:val="single" w:color="000000" w:sz="4" w:space="0"/>
            </w:tcBorders>
          </w:tcPr>
          <w:p w14:paraId="37DD6703">
            <w:pPr>
              <w:pStyle w:val="24"/>
              <w:ind w:left="110"/>
              <w:rPr>
                <w:b/>
                <w:sz w:val="20"/>
                <w:szCs w:val="20"/>
              </w:rPr>
            </w:pPr>
            <w:r>
              <w:rPr>
                <w:b/>
                <w:sz w:val="20"/>
                <w:szCs w:val="20"/>
              </w:rPr>
              <w:t>Бесінас</w:t>
            </w:r>
          </w:p>
        </w:tc>
        <w:tc>
          <w:tcPr>
            <w:tcW w:w="12338" w:type="dxa"/>
            <w:gridSpan w:val="9"/>
            <w:tcBorders>
              <w:top w:val="single" w:color="auto" w:sz="4" w:space="0"/>
              <w:left w:val="single" w:color="000000" w:sz="4" w:space="0"/>
              <w:bottom w:val="single" w:color="000000" w:sz="4" w:space="0"/>
              <w:right w:val="single" w:color="000000" w:sz="4" w:space="0"/>
            </w:tcBorders>
          </w:tcPr>
          <w:p w14:paraId="629AB40B">
            <w:pPr>
              <w:widowControl w:val="0"/>
              <w:autoSpaceDE w:val="0"/>
              <w:autoSpaceDN w:val="0"/>
              <w:spacing w:after="0"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sz w:val="20"/>
                <w:szCs w:val="20"/>
                <w:lang w:val="kk-KZ" w:eastAsia="ru-RU"/>
              </w:rPr>
              <w:t xml:space="preserve">үйрету </w:t>
            </w:r>
            <w:r>
              <w:rPr>
                <w:rFonts w:ascii="Times New Roman" w:hAnsi="Times New Roman" w:eastAsia="Times New Roman" w:cs="Times New Roman"/>
                <w:b/>
                <w:bCs/>
                <w:color w:val="0070C0"/>
                <w:sz w:val="20"/>
                <w:szCs w:val="20"/>
                <w:lang w:val="kk-KZ" w:eastAsia="ru-RU"/>
              </w:rPr>
              <w:t>(мәдени-гигиеналық дағдылар, өзіне-өзі қызмет ету)</w:t>
            </w:r>
          </w:p>
          <w:p w14:paraId="3102E650">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p>
          <w:p w14:paraId="343C108B">
            <w:pPr>
              <w:widowControl w:val="0"/>
              <w:autoSpaceDE w:val="0"/>
              <w:autoSpaceDN w:val="0"/>
              <w:spacing w:after="0" w:line="240" w:lineRule="auto"/>
              <w:rPr>
                <w:rFonts w:ascii="Times New Roman" w:hAnsi="Times New Roman" w:eastAsia="Times New Roman" w:cs="Times New Roman"/>
                <w:color w:val="000000"/>
                <w:sz w:val="20"/>
                <w:szCs w:val="20"/>
                <w:lang w:val="kk-KZ" w:eastAsia="ru-RU"/>
              </w:rPr>
            </w:pPr>
          </w:p>
        </w:tc>
      </w:tr>
      <w:tr w14:paraId="6471EF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557" w:type="dxa"/>
            <w:tcBorders>
              <w:top w:val="single" w:color="000000" w:sz="4" w:space="0"/>
              <w:left w:val="single" w:color="000000" w:sz="4" w:space="0"/>
              <w:bottom w:val="single" w:color="000000" w:sz="4" w:space="0"/>
              <w:right w:val="single" w:color="000000" w:sz="4" w:space="0"/>
            </w:tcBorders>
          </w:tcPr>
          <w:p w14:paraId="45DD02E2">
            <w:pPr>
              <w:pStyle w:val="24"/>
              <w:ind w:left="110" w:right="498"/>
              <w:rPr>
                <w:b/>
                <w:sz w:val="20"/>
                <w:szCs w:val="20"/>
              </w:rPr>
            </w:pPr>
            <w:r>
              <w:rPr>
                <w:b/>
                <w:sz w:val="20"/>
                <w:szCs w:val="20"/>
              </w:rPr>
              <w:t>Балалардың дербес әрекеті(баяу қимылды ойындар,үстелүсті ойындары,</w:t>
            </w:r>
          </w:p>
          <w:p w14:paraId="53619D40">
            <w:pPr>
              <w:pStyle w:val="24"/>
              <w:ind w:left="110" w:right="576"/>
              <w:rPr>
                <w:b/>
                <w:sz w:val="20"/>
                <w:szCs w:val="20"/>
              </w:rPr>
            </w:pPr>
            <w:r>
              <w:rPr>
                <w:b/>
                <w:sz w:val="20"/>
                <w:szCs w:val="20"/>
              </w:rPr>
              <w:t>бейнелеуәрекеті,кітаптарқарау және тағы басқаәрекеттер)</w:t>
            </w:r>
          </w:p>
        </w:tc>
        <w:tc>
          <w:tcPr>
            <w:tcW w:w="2973" w:type="dxa"/>
            <w:tcBorders>
              <w:top w:val="single" w:color="000000" w:sz="4" w:space="0"/>
              <w:left w:val="single" w:color="000000" w:sz="4" w:space="0"/>
              <w:bottom w:val="single" w:color="000000" w:sz="4" w:space="0"/>
              <w:right w:val="single" w:color="000000" w:sz="4" w:space="0"/>
            </w:tcBorders>
          </w:tcPr>
          <w:p w14:paraId="1E607E82">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Балалардың қалауы бойынша орталықтарға бөлініп, мысық пен күшіктің мүсінін жасау, суретін салу, қағаздан қиып алып жапсыру немесе өзбетінше</w:t>
            </w:r>
            <w:r>
              <w:rPr>
                <w:rFonts w:ascii="Times New Roman" w:hAnsi="Times New Roman" w:cs="Times New Roman"/>
                <w:spacing w:val="1"/>
                <w:sz w:val="20"/>
                <w:szCs w:val="20"/>
                <w:lang w:val="kk-KZ"/>
              </w:rPr>
              <w:t xml:space="preserve"> әр түрлі заттарды пайдаланып </w:t>
            </w:r>
            <w:r>
              <w:rPr>
                <w:rFonts w:ascii="Times New Roman" w:hAnsi="Times New Roman" w:cs="Times New Roman"/>
                <w:sz w:val="20"/>
                <w:szCs w:val="20"/>
                <w:lang w:val="kk-KZ"/>
              </w:rPr>
              <w:t>ойданқұрастыруға баулу</w:t>
            </w:r>
          </w:p>
          <w:p w14:paraId="4E9EF755">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(Шығармашылық іс-әрекет), (бейнелеу іс-әрекеті)</w:t>
            </w:r>
          </w:p>
          <w:p w14:paraId="4D317A43">
            <w:pPr>
              <w:pStyle w:val="22"/>
              <w:widowControl w:val="0"/>
              <w:tabs>
                <w:tab w:val="left" w:pos="18995"/>
              </w:tabs>
              <w:autoSpaceDE w:val="0"/>
              <w:autoSpaceDN w:val="0"/>
              <w:jc w:val="center"/>
              <w:rPr>
                <w:rFonts w:ascii="Times New Roman" w:hAnsi="Times New Roman"/>
                <w:b/>
                <w:bCs/>
                <w:sz w:val="20"/>
                <w:szCs w:val="20"/>
                <w:lang w:val="kk-KZ"/>
              </w:rPr>
            </w:pPr>
          </w:p>
          <w:p w14:paraId="689AF4A0">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Кітаптарды  қарау, мысық пен күшік туралы әңгімелесу.Ертегіні сахналауға мүмкіндік беру. </w:t>
            </w:r>
          </w:p>
          <w:p w14:paraId="676821D3">
            <w:pPr>
              <w:pStyle w:val="24"/>
              <w:rPr>
                <w:sz w:val="20"/>
                <w:szCs w:val="20"/>
              </w:rPr>
            </w:pPr>
            <w:r>
              <w:rPr>
                <w:b/>
                <w:bCs/>
                <w:sz w:val="20"/>
                <w:szCs w:val="20"/>
              </w:rPr>
              <w:t>(Қарым-қатынас іс-әрекеті)</w:t>
            </w:r>
          </w:p>
        </w:tc>
        <w:tc>
          <w:tcPr>
            <w:tcW w:w="1843" w:type="dxa"/>
            <w:gridSpan w:val="2"/>
            <w:tcBorders>
              <w:top w:val="single" w:color="000000" w:sz="4" w:space="0"/>
              <w:left w:val="single" w:color="000000" w:sz="4" w:space="0"/>
              <w:bottom w:val="single" w:color="000000" w:sz="4" w:space="0"/>
              <w:right w:val="single" w:color="000000" w:sz="4" w:space="0"/>
            </w:tcBorders>
          </w:tcPr>
          <w:p w14:paraId="32AF26AA">
            <w:pPr>
              <w:widowControl w:val="0"/>
              <w:tabs>
                <w:tab w:val="left" w:pos="18995"/>
              </w:tabs>
              <w:autoSpaceDE w:val="0"/>
              <w:autoSpaceDN w:val="0"/>
              <w:spacing w:after="0" w:line="240" w:lineRule="auto"/>
              <w:jc w:val="center"/>
              <w:rPr>
                <w:rFonts w:ascii="Times New Roman" w:hAnsi="Times New Roman" w:cs="Times New Roman"/>
                <w:b/>
                <w:bCs/>
                <w:sz w:val="20"/>
                <w:szCs w:val="20"/>
                <w:lang w:val="kk-KZ"/>
              </w:rPr>
            </w:pPr>
          </w:p>
          <w:p w14:paraId="29F05691">
            <w:pPr>
              <w:widowControl w:val="0"/>
              <w:tabs>
                <w:tab w:val="left" w:pos="18995"/>
              </w:tabs>
              <w:autoSpaceDE w:val="0"/>
              <w:autoSpaceDN w:val="0"/>
              <w:spacing w:after="0" w:line="240" w:lineRule="auto"/>
              <w:rPr>
                <w:rFonts w:ascii="Times New Roman" w:hAnsi="Times New Roman" w:eastAsia="Times New Roman" w:cs="Times New Roman"/>
                <w:b/>
                <w:sz w:val="20"/>
                <w:szCs w:val="20"/>
                <w:lang w:val="kk-KZ" w:eastAsia="ru-RU"/>
              </w:rPr>
            </w:pPr>
            <w:r>
              <w:rPr>
                <w:rFonts w:ascii="Times New Roman" w:hAnsi="Times New Roman" w:eastAsia="Times New Roman" w:cs="Times New Roman"/>
                <w:b/>
                <w:sz w:val="20"/>
                <w:szCs w:val="20"/>
                <w:lang w:val="kk-KZ" w:eastAsia="ru-RU"/>
              </w:rPr>
              <w:t xml:space="preserve">Вариативтік бөлім </w:t>
            </w:r>
          </w:p>
          <w:p w14:paraId="6928F7EF">
            <w:pPr>
              <w:widowControl w:val="0"/>
              <w:tabs>
                <w:tab w:val="left" w:pos="18995"/>
              </w:tabs>
              <w:autoSpaceDE w:val="0"/>
              <w:autoSpaceDN w:val="0"/>
              <w:spacing w:after="0" w:line="240" w:lineRule="auto"/>
              <w:rPr>
                <w:rFonts w:ascii="Times New Roman" w:hAnsi="Times New Roman" w:eastAsia="Times New Roman" w:cs="Times New Roman"/>
                <w:b/>
                <w:sz w:val="20"/>
                <w:szCs w:val="20"/>
                <w:lang w:val="kk-KZ" w:eastAsia="ru-RU"/>
              </w:rPr>
            </w:pPr>
            <w:r>
              <w:rPr>
                <w:rFonts w:ascii="Times New Roman" w:hAnsi="Times New Roman" w:eastAsia="Times New Roman" w:cs="Times New Roman"/>
                <w:b/>
                <w:sz w:val="20"/>
                <w:szCs w:val="20"/>
                <w:lang w:val="kk-KZ" w:eastAsia="ru-RU"/>
              </w:rPr>
              <w:t>Тақырыбы:</w:t>
            </w:r>
          </w:p>
          <w:p w14:paraId="369CD5FF">
            <w:pPr>
              <w:widowControl w:val="0"/>
              <w:tabs>
                <w:tab w:val="left" w:pos="18995"/>
              </w:tabs>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Менің сүйікті кітабым</w:t>
            </w:r>
          </w:p>
          <w:p w14:paraId="6AFF02BC">
            <w:pPr>
              <w:widowControl w:val="0"/>
              <w:tabs>
                <w:tab w:val="left" w:pos="18995"/>
              </w:tabs>
              <w:autoSpaceDE w:val="0"/>
              <w:autoSpaceDN w:val="0"/>
              <w:spacing w:after="0" w:line="240" w:lineRule="auto"/>
              <w:rPr>
                <w:rFonts w:ascii="Times New Roman" w:hAnsi="Times New Roman" w:cs="Times New Roman"/>
                <w:bCs/>
                <w:sz w:val="20"/>
                <w:szCs w:val="20"/>
                <w:lang w:val="kk-KZ"/>
              </w:rPr>
            </w:pPr>
            <w:r>
              <w:rPr>
                <w:rFonts w:ascii="Times New Roman" w:hAnsi="Times New Roman" w:eastAsia="Times New Roman" w:cs="Times New Roman"/>
                <w:bCs/>
                <w:sz w:val="20"/>
                <w:szCs w:val="20"/>
                <w:lang w:val="kk-KZ" w:eastAsia="ru-RU"/>
              </w:rPr>
              <w:t>«Мақта қыз бен мысық» ертегісін сахналау</w:t>
            </w:r>
            <w:r>
              <w:rPr>
                <w:rFonts w:ascii="Times New Roman" w:hAnsi="Times New Roman" w:cs="Times New Roman"/>
                <w:bCs/>
                <w:sz w:val="20"/>
                <w:szCs w:val="20"/>
                <w:lang w:val="kk-KZ"/>
              </w:rPr>
              <w:t xml:space="preserve"> (Қарым-қатынас іс-әрекеті)</w:t>
            </w:r>
          </w:p>
          <w:p w14:paraId="44993B4E">
            <w:pPr>
              <w:pStyle w:val="24"/>
              <w:tabs>
                <w:tab w:val="left" w:pos="18995"/>
              </w:tabs>
              <w:rPr>
                <w:b/>
                <w:sz w:val="20"/>
                <w:szCs w:val="20"/>
                <w:lang w:eastAsia="ru-RU"/>
              </w:rPr>
            </w:pPr>
          </w:p>
          <w:p w14:paraId="26180104">
            <w:pPr>
              <w:pStyle w:val="24"/>
              <w:rPr>
                <w:b/>
                <w:bCs/>
                <w:sz w:val="20"/>
                <w:szCs w:val="20"/>
              </w:rPr>
            </w:pPr>
            <w:r>
              <w:rPr>
                <w:bCs/>
                <w:sz w:val="20"/>
                <w:szCs w:val="20"/>
                <w:lang w:eastAsia="ru-RU"/>
              </w:rPr>
              <w:t>.</w:t>
            </w:r>
          </w:p>
        </w:tc>
        <w:tc>
          <w:tcPr>
            <w:tcW w:w="2410" w:type="dxa"/>
            <w:gridSpan w:val="3"/>
            <w:tcBorders>
              <w:top w:val="single" w:color="000000" w:sz="4" w:space="0"/>
              <w:left w:val="single" w:color="000000" w:sz="4" w:space="0"/>
              <w:bottom w:val="single" w:color="000000" w:sz="4" w:space="0"/>
              <w:right w:val="single" w:color="000000" w:sz="4" w:space="0"/>
            </w:tcBorders>
          </w:tcPr>
          <w:p w14:paraId="33CCEE0C">
            <w:pPr>
              <w:pStyle w:val="22"/>
              <w:widowControl w:val="0"/>
              <w:tabs>
                <w:tab w:val="left" w:pos="18995"/>
              </w:tabs>
              <w:autoSpaceDE w:val="0"/>
              <w:autoSpaceDN w:val="0"/>
              <w:rPr>
                <w:rFonts w:ascii="Times New Roman" w:hAnsi="Times New Roman"/>
                <w:b/>
                <w:sz w:val="20"/>
                <w:szCs w:val="20"/>
                <w:lang w:val="kk-KZ"/>
              </w:rPr>
            </w:pPr>
            <w:r>
              <w:rPr>
                <w:rFonts w:ascii="Times New Roman" w:hAnsi="Times New Roman"/>
                <w:bCs/>
                <w:sz w:val="20"/>
                <w:szCs w:val="20"/>
                <w:lang w:val="kk-KZ"/>
              </w:rPr>
              <w:t xml:space="preserve">Кітапқа қарап сурет мазмұны бойынша жаттау. </w:t>
            </w:r>
          </w:p>
          <w:p w14:paraId="467118B9">
            <w:pPr>
              <w:pStyle w:val="22"/>
              <w:widowControl w:val="0"/>
              <w:tabs>
                <w:tab w:val="left" w:pos="18995"/>
              </w:tabs>
              <w:autoSpaceDE w:val="0"/>
              <w:autoSpaceDN w:val="0"/>
              <w:rPr>
                <w:rFonts w:ascii="Times New Roman" w:hAnsi="Times New Roman"/>
                <w:b/>
                <w:spacing w:val="1"/>
                <w:sz w:val="20"/>
                <w:szCs w:val="20"/>
                <w:lang w:val="kk-KZ"/>
              </w:rPr>
            </w:pPr>
            <w:r>
              <w:rPr>
                <w:rFonts w:ascii="Times New Roman" w:hAnsi="Times New Roman"/>
                <w:b/>
                <w:sz w:val="20"/>
                <w:szCs w:val="20"/>
                <w:lang w:val="kk-KZ"/>
              </w:rPr>
              <w:t>Төрт-түлік</w:t>
            </w:r>
          </w:p>
          <w:p w14:paraId="6B3EC5D6">
            <w:pPr>
              <w:pStyle w:val="22"/>
              <w:widowControl w:val="0"/>
              <w:tabs>
                <w:tab w:val="left" w:pos="18995"/>
              </w:tabs>
              <w:autoSpaceDE w:val="0"/>
              <w:autoSpaceDN w:val="0"/>
              <w:rPr>
                <w:rFonts w:ascii="Times New Roman" w:hAnsi="Times New Roman"/>
                <w:spacing w:val="1"/>
                <w:sz w:val="20"/>
                <w:szCs w:val="20"/>
                <w:lang w:val="kk-KZ"/>
              </w:rPr>
            </w:pPr>
            <w:r>
              <w:rPr>
                <w:rFonts w:ascii="Times New Roman" w:hAnsi="Times New Roman"/>
                <w:sz w:val="20"/>
                <w:szCs w:val="20"/>
                <w:lang w:val="kk-KZ"/>
              </w:rPr>
              <w:t>Түйе – малдың үлкені,</w:t>
            </w:r>
          </w:p>
          <w:p w14:paraId="4C7B42E2">
            <w:pPr>
              <w:pStyle w:val="22"/>
              <w:widowControl w:val="0"/>
              <w:tabs>
                <w:tab w:val="left" w:pos="18995"/>
              </w:tabs>
              <w:autoSpaceDE w:val="0"/>
              <w:autoSpaceDN w:val="0"/>
              <w:rPr>
                <w:rFonts w:ascii="Times New Roman" w:hAnsi="Times New Roman"/>
                <w:spacing w:val="-67"/>
                <w:sz w:val="20"/>
                <w:szCs w:val="20"/>
                <w:lang w:val="kk-KZ"/>
              </w:rPr>
            </w:pPr>
            <w:r>
              <w:rPr>
                <w:rFonts w:ascii="Times New Roman" w:hAnsi="Times New Roman"/>
                <w:sz w:val="20"/>
                <w:szCs w:val="20"/>
                <w:lang w:val="kk-KZ"/>
              </w:rPr>
              <w:t>Жылқы – малдың үркегі.</w:t>
            </w:r>
          </w:p>
          <w:p w14:paraId="632DCCE2">
            <w:pPr>
              <w:pStyle w:val="22"/>
              <w:widowControl w:val="0"/>
              <w:tabs>
                <w:tab w:val="left" w:pos="18995"/>
              </w:tabs>
              <w:autoSpaceDE w:val="0"/>
              <w:autoSpaceDN w:val="0"/>
              <w:rPr>
                <w:rFonts w:ascii="Times New Roman" w:hAnsi="Times New Roman"/>
                <w:spacing w:val="1"/>
                <w:sz w:val="20"/>
                <w:szCs w:val="20"/>
                <w:lang w:val="kk-KZ"/>
              </w:rPr>
            </w:pPr>
            <w:r>
              <w:rPr>
                <w:rFonts w:ascii="Times New Roman" w:hAnsi="Times New Roman"/>
                <w:sz w:val="20"/>
                <w:szCs w:val="20"/>
                <w:lang w:val="kk-KZ"/>
              </w:rPr>
              <w:t>Сиыр – малдың сүттісі,</w:t>
            </w:r>
          </w:p>
          <w:p w14:paraId="33BF22CB">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Қой–түліктіңқұттысы.</w:t>
            </w:r>
          </w:p>
          <w:p w14:paraId="596B7144">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i/>
                <w:sz w:val="20"/>
                <w:szCs w:val="20"/>
                <w:lang w:val="kk-KZ"/>
              </w:rPr>
              <w:t>С.Қасиманов</w:t>
            </w:r>
          </w:p>
          <w:p w14:paraId="5E687292">
            <w:pPr>
              <w:pStyle w:val="24"/>
              <w:tabs>
                <w:tab w:val="left" w:pos="18995"/>
              </w:tabs>
              <w:ind w:right="134"/>
              <w:rPr>
                <w:b/>
                <w:bCs/>
                <w:sz w:val="20"/>
                <w:szCs w:val="20"/>
              </w:rPr>
            </w:pPr>
            <w:r>
              <w:rPr>
                <w:b/>
                <w:bCs/>
                <w:sz w:val="20"/>
                <w:szCs w:val="20"/>
              </w:rPr>
              <w:t>(Қарым-қатынас іс-әрекеті)</w:t>
            </w:r>
          </w:p>
          <w:p w14:paraId="2AC2A86C">
            <w:pPr>
              <w:pStyle w:val="24"/>
              <w:tabs>
                <w:tab w:val="left" w:pos="18995"/>
              </w:tabs>
              <w:ind w:right="134"/>
              <w:rPr>
                <w:sz w:val="20"/>
                <w:szCs w:val="20"/>
              </w:rPr>
            </w:pPr>
            <w:r>
              <w:rPr>
                <w:bCs/>
                <w:sz w:val="20"/>
                <w:szCs w:val="20"/>
              </w:rPr>
              <w:t>Төрт түлік малдың қалауы бойынша суретін салу, мүсінін жасау немесе қағаздан қиып жапсыру.</w:t>
            </w:r>
          </w:p>
          <w:p w14:paraId="236B7552">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(Шығармашылық, бейнелеу іс-әрекеті)</w:t>
            </w:r>
          </w:p>
          <w:p w14:paraId="596BE0F1">
            <w:pPr>
              <w:widowControl w:val="0"/>
              <w:tabs>
                <w:tab w:val="left" w:pos="18995"/>
              </w:tabs>
              <w:autoSpaceDE w:val="0"/>
              <w:autoSpaceDN w:val="0"/>
              <w:spacing w:after="0" w:line="240" w:lineRule="auto"/>
              <w:jc w:val="center"/>
              <w:rPr>
                <w:rFonts w:ascii="Times New Roman" w:hAnsi="Times New Roman" w:cs="Times New Roman"/>
                <w:sz w:val="20"/>
                <w:szCs w:val="20"/>
                <w:lang w:val="kk-KZ"/>
              </w:rPr>
            </w:pPr>
          </w:p>
          <w:p w14:paraId="54FBB5B3">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Өз өзіңе көмектес бастамасымен топтағы тазалық жұмыстарын орындату. </w:t>
            </w:r>
          </w:p>
          <w:p w14:paraId="1914D89C">
            <w:pPr>
              <w:widowControl w:val="0"/>
              <w:tabs>
                <w:tab w:val="left" w:pos="18995"/>
              </w:tabs>
              <w:autoSpaceDE w:val="0"/>
              <w:autoSpaceDN w:val="0"/>
              <w:spacing w:after="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rPr>
              <w:t>(еңбек іс-әрекеті)</w:t>
            </w:r>
          </w:p>
          <w:p w14:paraId="22642A24">
            <w:pPr>
              <w:pStyle w:val="24"/>
              <w:rPr>
                <w:sz w:val="20"/>
                <w:szCs w:val="20"/>
              </w:rPr>
            </w:pPr>
          </w:p>
        </w:tc>
        <w:tc>
          <w:tcPr>
            <w:tcW w:w="2692" w:type="dxa"/>
            <w:gridSpan w:val="2"/>
            <w:tcBorders>
              <w:top w:val="single" w:color="000000" w:sz="4" w:space="0"/>
              <w:left w:val="single" w:color="000000" w:sz="4" w:space="0"/>
              <w:bottom w:val="single" w:color="000000" w:sz="4" w:space="0"/>
              <w:right w:val="single" w:color="000000" w:sz="4" w:space="0"/>
            </w:tcBorders>
          </w:tcPr>
          <w:p w14:paraId="339666E6">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 xml:space="preserve">Ертегілерді үстел үсті театры арқылы бір біріне айтып беруін ұйымдастыру. </w:t>
            </w:r>
          </w:p>
          <w:p w14:paraId="2826A512">
            <w:pPr>
              <w:pStyle w:val="24"/>
              <w:rPr>
                <w:sz w:val="20"/>
                <w:szCs w:val="20"/>
              </w:rPr>
            </w:pPr>
            <w:r>
              <w:rPr>
                <w:b/>
                <w:bCs/>
                <w:sz w:val="20"/>
                <w:szCs w:val="20"/>
              </w:rPr>
              <w:t xml:space="preserve">(Қарым-қатынас іс-әрекеті) </w:t>
            </w:r>
          </w:p>
        </w:tc>
        <w:tc>
          <w:tcPr>
            <w:tcW w:w="2420" w:type="dxa"/>
            <w:tcBorders>
              <w:top w:val="single" w:color="000000" w:sz="4" w:space="0"/>
              <w:left w:val="single" w:color="000000" w:sz="4" w:space="0"/>
              <w:bottom w:val="single" w:color="000000" w:sz="4" w:space="0"/>
              <w:right w:val="single" w:color="000000" w:sz="4" w:space="0"/>
            </w:tcBorders>
          </w:tcPr>
          <w:p w14:paraId="32421BCC">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 xml:space="preserve">Мұражайға барғанда алған әсерлері бойынша, көрген немесе ұнатқан бейнесін салуына жағдай жасау. </w:t>
            </w:r>
          </w:p>
          <w:p w14:paraId="47987400">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(Бейнелеу іс-әрекеті)</w:t>
            </w:r>
          </w:p>
          <w:p w14:paraId="776E0CAA">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 xml:space="preserve">Мұражай атты компазиция жасауды басқару. </w:t>
            </w:r>
          </w:p>
          <w:p w14:paraId="673B8956">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 xml:space="preserve">(Шығармашылық, танымдық іс-әрекет) </w:t>
            </w:r>
          </w:p>
          <w:p w14:paraId="04C4E0F1">
            <w:pPr>
              <w:pStyle w:val="22"/>
              <w:widowControl w:val="0"/>
              <w:tabs>
                <w:tab w:val="left" w:pos="18995"/>
              </w:tabs>
              <w:autoSpaceDE w:val="0"/>
              <w:autoSpaceDN w:val="0"/>
              <w:rPr>
                <w:rFonts w:ascii="Times New Roman" w:hAnsi="Times New Roman"/>
                <w:b/>
                <w:bCs/>
                <w:sz w:val="20"/>
                <w:szCs w:val="20"/>
                <w:lang w:val="kk-KZ"/>
              </w:rPr>
            </w:pPr>
          </w:p>
          <w:p w14:paraId="618E51C7">
            <w:pPr>
              <w:widowControl w:val="0"/>
              <w:autoSpaceDE w:val="0"/>
              <w:autoSpaceDN w:val="0"/>
              <w:spacing w:after="0" w:line="240" w:lineRule="auto"/>
              <w:jc w:val="both"/>
              <w:rPr>
                <w:rFonts w:ascii="Times New Roman" w:hAnsi="Times New Roman" w:cs="Times New Roman"/>
                <w:b/>
                <w:bCs/>
                <w:sz w:val="20"/>
                <w:szCs w:val="20"/>
                <w:lang w:val="kk-KZ"/>
              </w:rPr>
            </w:pPr>
          </w:p>
        </w:tc>
      </w:tr>
      <w:tr w14:paraId="523A42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2557" w:type="dxa"/>
            <w:tcBorders>
              <w:top w:val="single" w:color="000000" w:sz="4" w:space="0"/>
              <w:left w:val="single" w:color="000000" w:sz="4" w:space="0"/>
              <w:bottom w:val="single" w:color="000000" w:sz="4" w:space="0"/>
              <w:right w:val="single" w:color="000000" w:sz="4" w:space="0"/>
            </w:tcBorders>
          </w:tcPr>
          <w:p w14:paraId="03BF5934">
            <w:pPr>
              <w:pStyle w:val="24"/>
              <w:ind w:left="110"/>
              <w:rPr>
                <w:b/>
                <w:sz w:val="20"/>
                <w:szCs w:val="20"/>
              </w:rPr>
            </w:pPr>
            <w:r>
              <w:rPr>
                <w:b/>
                <w:sz w:val="20"/>
                <w:szCs w:val="20"/>
              </w:rPr>
              <w:t>Балаларменжекежұмыс</w:t>
            </w:r>
          </w:p>
        </w:tc>
        <w:tc>
          <w:tcPr>
            <w:tcW w:w="2973" w:type="dxa"/>
            <w:tcBorders>
              <w:top w:val="single" w:color="000000" w:sz="4" w:space="0"/>
              <w:left w:val="single" w:color="000000" w:sz="4" w:space="0"/>
              <w:bottom w:val="single" w:color="000000" w:sz="4" w:space="0"/>
              <w:right w:val="single" w:color="000000" w:sz="4" w:space="0"/>
            </w:tcBorders>
          </w:tcPr>
          <w:p w14:paraId="7F5F0E91">
            <w:pPr>
              <w:pStyle w:val="24"/>
              <w:rPr>
                <w:sz w:val="20"/>
                <w:szCs w:val="20"/>
              </w:rPr>
            </w:pPr>
            <w:r>
              <w:rPr>
                <w:sz w:val="20"/>
                <w:szCs w:val="20"/>
                <w:lang w:eastAsia="ru-RU"/>
              </w:rPr>
              <w:pict>
                <v:shape id="5-конечная звезда 29" o:spid="_x0000_s1093" style="position:absolute;left:0pt;margin-left:-0.45pt;margin-top:2.75pt;height:18.85pt;width:16.5pt;z-index:251701248;v-text-anchor:middle;mso-width-relative:margin;mso-height-relative:margin;" fillcolor="#FFFFFF" filled="t" stroked="t" coordsize="209862,239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" path="m0,91432l80161,91433,104931,0,129701,91433,209862,91432,145010,147941,169782,239373,104931,182864,40080,239373,64852,147941,0,91432xe">
                  <v:path arrowok="t" o:connecttype="custom" o:connectlocs="0,91432;80161,91433;104931,0;129701,91433;209862,91432;145010,147941;169782,239373;104931,182864;40080,239373;64852,147941;0,91432" o:connectangles="0,0,0,0,0,0,0,0,0,0,0"/>
                  <v:fill on="t" focussize="0,0"/>
                  <v:stroke weight="1pt" color="#70AD47" joinstyle="miter"/>
                  <v:imagedata o:title=""/>
                  <o:lock v:ext="edit"/>
                </v:shape>
              </w:pict>
            </w:r>
          </w:p>
          <w:p w14:paraId="6EA561D0">
            <w:pPr>
              <w:pStyle w:val="24"/>
              <w:rPr>
                <w:sz w:val="20"/>
                <w:szCs w:val="20"/>
              </w:rPr>
            </w:pPr>
          </w:p>
          <w:p w14:paraId="38E357E6">
            <w:pPr>
              <w:pStyle w:val="24"/>
              <w:rPr>
                <w:sz w:val="20"/>
                <w:szCs w:val="20"/>
              </w:rPr>
            </w:pPr>
            <w:r>
              <w:rPr>
                <w:sz w:val="20"/>
                <w:szCs w:val="20"/>
              </w:rPr>
              <w:t xml:space="preserve">Аятқа </w:t>
            </w:r>
            <w:r>
              <w:rPr>
                <w:color w:val="000000"/>
                <w:sz w:val="20"/>
                <w:szCs w:val="20"/>
              </w:rPr>
              <w:t>ою-өрнектерінің түрлерін таныстыру</w:t>
            </w:r>
          </w:p>
        </w:tc>
        <w:tc>
          <w:tcPr>
            <w:tcW w:w="1843" w:type="dxa"/>
            <w:gridSpan w:val="2"/>
            <w:tcBorders>
              <w:top w:val="single" w:color="000000" w:sz="4" w:space="0"/>
              <w:left w:val="single" w:color="000000" w:sz="4" w:space="0"/>
              <w:bottom w:val="single" w:color="000000" w:sz="4" w:space="0"/>
              <w:right w:val="single" w:color="000000" w:sz="4" w:space="0"/>
            </w:tcBorders>
          </w:tcPr>
          <w:p w14:paraId="2915426A">
            <w:pPr>
              <w:pStyle w:val="24"/>
              <w:rPr>
                <w:sz w:val="20"/>
                <w:szCs w:val="20"/>
              </w:rPr>
            </w:pPr>
            <w:r>
              <w:rPr>
                <w:sz w:val="20"/>
                <w:szCs w:val="20"/>
                <w:lang w:eastAsia="ru-RU"/>
              </w:rPr>
              <w:pict>
                <v:shape id="5-конечная звезда 28" o:spid="_x0000_s1092" style="position:absolute;left:0pt;margin-left:-0.8pt;margin-top:2.75pt;height:18.85pt;width:16.5pt;z-index:251700224;v-text-anchor:middle;mso-width-relative:margin;mso-height-relative:margin;" fillcolor="#FFFFFF" filled="t" stroked="t" coordsize="209862,239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" path="m0,91432l80161,91433,104931,0,129701,91433,209862,91432,145010,147941,169782,239373,104931,182864,40080,239373,64852,147941,0,91432xe">
                  <v:path arrowok="t" o:connecttype="custom" o:connectlocs="0,91432;80161,91433;104931,0;129701,91433;209862,91432;145010,147941;169782,239373;104931,182864;40080,239373;64852,147941;0,91432" o:connectangles="0,0,0,0,0,0,0,0,0,0,0"/>
                  <v:fill on="t" focussize="0,0"/>
                  <v:stroke weight="1pt" color="#70AD47" joinstyle="miter"/>
                  <v:imagedata o:title=""/>
                  <o:lock v:ext="edit"/>
                </v:shape>
              </w:pict>
            </w:r>
          </w:p>
          <w:p w14:paraId="40CB6BF7">
            <w:pPr>
              <w:pStyle w:val="24"/>
              <w:rPr>
                <w:sz w:val="20"/>
                <w:szCs w:val="20"/>
              </w:rPr>
            </w:pPr>
          </w:p>
          <w:p w14:paraId="11DC900C">
            <w:pPr>
              <w:pStyle w:val="24"/>
              <w:rPr>
                <w:sz w:val="20"/>
                <w:szCs w:val="20"/>
              </w:rPr>
            </w:pPr>
            <w:r>
              <w:rPr>
                <w:sz w:val="20"/>
                <w:szCs w:val="20"/>
              </w:rPr>
              <w:t xml:space="preserve">Абайға </w:t>
            </w:r>
            <w:r>
              <w:rPr>
                <w:color w:val="000000"/>
                <w:sz w:val="20"/>
                <w:szCs w:val="20"/>
              </w:rPr>
              <w:t>құстарды ажыратуға, пайдасы туралы айтуға, қамқорлық жасауға баулу</w:t>
            </w:r>
          </w:p>
        </w:tc>
        <w:tc>
          <w:tcPr>
            <w:tcW w:w="2410" w:type="dxa"/>
            <w:gridSpan w:val="3"/>
            <w:tcBorders>
              <w:top w:val="single" w:color="000000" w:sz="4" w:space="0"/>
              <w:left w:val="single" w:color="000000" w:sz="4" w:space="0"/>
              <w:bottom w:val="single" w:color="000000" w:sz="4" w:space="0"/>
              <w:right w:val="single" w:color="000000" w:sz="4" w:space="0"/>
            </w:tcBorders>
          </w:tcPr>
          <w:p w14:paraId="1F088026">
            <w:pPr>
              <w:widowControl w:val="0"/>
              <w:tabs>
                <w:tab w:val="left" w:pos="18995"/>
              </w:tabs>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Айсұлтанға </w:t>
            </w:r>
            <w:r>
              <w:rPr>
                <w:rFonts w:ascii="Times New Roman" w:hAnsi="Times New Roman" w:cs="Times New Roman"/>
                <w:color w:val="000000"/>
                <w:sz w:val="20"/>
                <w:szCs w:val="20"/>
                <w:lang w:val="kk-KZ"/>
              </w:rPr>
              <w:t xml:space="preserve"> салыстыру тәсілдерін қолдануға үйрету</w:t>
            </w:r>
          </w:p>
          <w:p w14:paraId="03005CC0">
            <w:pPr>
              <w:pStyle w:val="24"/>
              <w:rPr>
                <w:sz w:val="20"/>
                <w:szCs w:val="20"/>
              </w:rPr>
            </w:pPr>
          </w:p>
        </w:tc>
        <w:tc>
          <w:tcPr>
            <w:tcW w:w="2692" w:type="dxa"/>
            <w:gridSpan w:val="2"/>
            <w:tcBorders>
              <w:top w:val="single" w:color="000000" w:sz="4" w:space="0"/>
              <w:left w:val="single" w:color="000000" w:sz="4" w:space="0"/>
              <w:bottom w:val="single" w:color="000000" w:sz="4" w:space="0"/>
              <w:right w:val="single" w:color="000000" w:sz="4" w:space="0"/>
            </w:tcBorders>
          </w:tcPr>
          <w:p w14:paraId="1AE56236">
            <w:pPr>
              <w:pStyle w:val="24"/>
              <w:rPr>
                <w:sz w:val="20"/>
                <w:szCs w:val="20"/>
              </w:rPr>
            </w:pPr>
            <w:r>
              <w:rPr>
                <w:sz w:val="20"/>
                <w:szCs w:val="20"/>
              </w:rPr>
              <w:t xml:space="preserve">Аминаға </w:t>
            </w:r>
            <w:r>
              <w:rPr>
                <w:color w:val="000000"/>
                <w:sz w:val="20"/>
                <w:szCs w:val="20"/>
              </w:rPr>
              <w:t>әңгімелесушіні мұқият тыңдауға, сұрақтарды дұрыс қоюды және қойылған сұрақтарға қысқаша немесе толық жауап беруді үйрету</w:t>
            </w:r>
          </w:p>
        </w:tc>
        <w:tc>
          <w:tcPr>
            <w:tcW w:w="2420" w:type="dxa"/>
            <w:tcBorders>
              <w:top w:val="single" w:color="000000" w:sz="4" w:space="0"/>
              <w:left w:val="single" w:color="000000" w:sz="4" w:space="0"/>
              <w:bottom w:val="single" w:color="000000" w:sz="4" w:space="0"/>
              <w:right w:val="single" w:color="000000" w:sz="4" w:space="0"/>
            </w:tcBorders>
          </w:tcPr>
          <w:p w14:paraId="79BCF05B">
            <w:pPr>
              <w:pStyle w:val="24"/>
              <w:rPr>
                <w:sz w:val="20"/>
                <w:szCs w:val="20"/>
              </w:rPr>
            </w:pPr>
            <w:r>
              <w:rPr>
                <w:sz w:val="20"/>
                <w:szCs w:val="20"/>
              </w:rPr>
              <w:t xml:space="preserve">Нұралиге </w:t>
            </w:r>
            <w:r>
              <w:rPr>
                <w:color w:val="000000"/>
                <w:sz w:val="20"/>
                <w:szCs w:val="20"/>
              </w:rPr>
              <w:t xml:space="preserve"> заттарды шамасына қарай өсу және кему ретімен орналастыра алуына көмектесу</w:t>
            </w:r>
          </w:p>
        </w:tc>
      </w:tr>
      <w:tr w14:paraId="53D0C5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557" w:type="dxa"/>
            <w:tcBorders>
              <w:top w:val="single" w:color="000000" w:sz="4" w:space="0"/>
              <w:left w:val="single" w:color="000000" w:sz="4" w:space="0"/>
              <w:bottom w:val="single" w:color="000000" w:sz="4" w:space="0"/>
              <w:right w:val="single" w:color="000000" w:sz="4" w:space="0"/>
            </w:tcBorders>
          </w:tcPr>
          <w:p w14:paraId="726FEC9D">
            <w:pPr>
              <w:pStyle w:val="24"/>
              <w:ind w:left="110"/>
              <w:rPr>
                <w:b/>
                <w:sz w:val="20"/>
                <w:szCs w:val="20"/>
              </w:rPr>
            </w:pPr>
            <w:r>
              <w:rPr>
                <w:b/>
                <w:sz w:val="20"/>
                <w:szCs w:val="20"/>
              </w:rPr>
              <w:t>Серуенгедайындық</w:t>
            </w:r>
          </w:p>
        </w:tc>
        <w:tc>
          <w:tcPr>
            <w:tcW w:w="12338" w:type="dxa"/>
            <w:gridSpan w:val="9"/>
            <w:tcBorders>
              <w:top w:val="single" w:color="000000" w:sz="4" w:space="0"/>
              <w:left w:val="single" w:color="000000" w:sz="4" w:space="0"/>
              <w:bottom w:val="single" w:color="000000" w:sz="4" w:space="0"/>
              <w:right w:val="single" w:color="000000" w:sz="4" w:space="0"/>
            </w:tcBorders>
          </w:tcPr>
          <w:p w14:paraId="25332690">
            <w:pPr>
              <w:pStyle w:val="24"/>
              <w:rPr>
                <w:sz w:val="20"/>
                <w:szCs w:val="20"/>
              </w:rPr>
            </w:pPr>
            <w:r>
              <w:rPr>
                <w:sz w:val="20"/>
                <w:szCs w:val="20"/>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64671E24">
            <w:pPr>
              <w:pStyle w:val="24"/>
              <w:rPr>
                <w:sz w:val="20"/>
                <w:szCs w:val="20"/>
              </w:rPr>
            </w:pPr>
            <w:r>
              <w:rPr>
                <w:sz w:val="20"/>
                <w:szCs w:val="20"/>
              </w:rPr>
              <w:t xml:space="preserve">Қатармен жұптасып жүруді, қатарды бұзбауды  үйрету. Таза ауада қандай ойындар ойнайтынын балалармен жоспарлау. </w:t>
            </w:r>
            <w:r>
              <w:rPr>
                <w:color w:val="0070C0"/>
                <w:sz w:val="20"/>
                <w:szCs w:val="20"/>
              </w:rPr>
              <w:t>(</w:t>
            </w:r>
            <w:r>
              <w:rPr>
                <w:b/>
                <w:bCs/>
                <w:color w:val="0070C0"/>
                <w:sz w:val="20"/>
                <w:szCs w:val="20"/>
              </w:rPr>
              <w:t>сөйлеуді дамыту, өзіне-өзі қызмет ету дағдылары, ірі және ұсақ моториканы дамыту)</w:t>
            </w:r>
            <w:r>
              <w:rPr>
                <w:color w:val="0070C0"/>
                <w:sz w:val="20"/>
                <w:szCs w:val="20"/>
              </w:rPr>
              <w:t>.</w:t>
            </w:r>
          </w:p>
        </w:tc>
      </w:tr>
      <w:tr w14:paraId="5FA695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7" w:type="dxa"/>
            <w:tcBorders>
              <w:top w:val="single" w:color="000000" w:sz="4" w:space="0"/>
              <w:left w:val="single" w:color="000000" w:sz="4" w:space="0"/>
              <w:bottom w:val="single" w:color="000000" w:sz="4" w:space="0"/>
              <w:right w:val="single" w:color="000000" w:sz="4" w:space="0"/>
            </w:tcBorders>
          </w:tcPr>
          <w:p w14:paraId="4236F40D">
            <w:pPr>
              <w:pStyle w:val="24"/>
              <w:ind w:left="110"/>
              <w:rPr>
                <w:b/>
                <w:sz w:val="20"/>
                <w:szCs w:val="20"/>
              </w:rPr>
            </w:pPr>
            <w:r>
              <w:rPr>
                <w:b/>
                <w:sz w:val="20"/>
                <w:szCs w:val="20"/>
              </w:rPr>
              <w:t>Серуен</w:t>
            </w:r>
          </w:p>
        </w:tc>
        <w:tc>
          <w:tcPr>
            <w:tcW w:w="2973" w:type="dxa"/>
            <w:tcBorders>
              <w:top w:val="single" w:color="000000" w:sz="4" w:space="0"/>
              <w:left w:val="single" w:color="000000" w:sz="4" w:space="0"/>
              <w:bottom w:val="single" w:color="000000" w:sz="4" w:space="0"/>
              <w:right w:val="single" w:color="000000" w:sz="4" w:space="0"/>
            </w:tcBorders>
          </w:tcPr>
          <w:p w14:paraId="4B3FF53A">
            <w:pPr>
              <w:widowControl w:val="0"/>
              <w:tabs>
                <w:tab w:val="left" w:pos="18995"/>
              </w:tabs>
              <w:autoSpaceDE w:val="0"/>
              <w:autoSpaceDN w:val="0"/>
              <w:spacing w:after="0" w:line="240" w:lineRule="auto"/>
              <w:rPr>
                <w:rFonts w:ascii="Times New Roman" w:hAnsi="Times New Roman" w:cs="Times New Roman"/>
                <w:b/>
                <w:bCs/>
                <w:sz w:val="20"/>
                <w:szCs w:val="20"/>
                <w:lang w:val="ru-RU"/>
              </w:rPr>
            </w:pPr>
            <w:r>
              <w:rPr>
                <w:rFonts w:ascii="Times New Roman" w:hAnsi="Times New Roman" w:cs="Times New Roman"/>
                <w:sz w:val="20"/>
                <w:szCs w:val="20"/>
                <w:lang w:val="ru-RU"/>
              </w:rPr>
              <w:t xml:space="preserve">Мысық пен күшік неден қорқады? Олар нені жақсы көреді? Балалардың жауабын талқылау. Топтан алып шыққан қоректерді мысық пен күшікке беру. </w:t>
            </w:r>
          </w:p>
          <w:p w14:paraId="7F320195">
            <w:pPr>
              <w:widowControl w:val="0"/>
              <w:tabs>
                <w:tab w:val="left" w:pos="18995"/>
              </w:tabs>
              <w:autoSpaceDE w:val="0"/>
              <w:autoSpaceDN w:val="0"/>
              <w:spacing w:after="0" w:line="240" w:lineRule="auto"/>
              <w:rPr>
                <w:rFonts w:ascii="Times New Roman" w:hAnsi="Times New Roman" w:cs="Times New Roman"/>
                <w:b/>
                <w:bCs/>
                <w:sz w:val="20"/>
                <w:szCs w:val="20"/>
                <w:lang w:val="ru-RU"/>
              </w:rPr>
            </w:pPr>
            <w:r>
              <w:rPr>
                <w:rFonts w:ascii="Times New Roman" w:hAnsi="Times New Roman" w:cs="Times New Roman"/>
                <w:b/>
                <w:bCs/>
                <w:sz w:val="20"/>
                <w:szCs w:val="20"/>
                <w:lang w:val="ru-RU"/>
              </w:rPr>
              <w:t>(зерттеу іс-әрекеті)</w:t>
            </w:r>
          </w:p>
          <w:p w14:paraId="3BB60A5A">
            <w:pPr>
              <w:widowControl w:val="0"/>
              <w:tabs>
                <w:tab w:val="left" w:pos="18995"/>
              </w:tabs>
              <w:autoSpaceDE w:val="0"/>
              <w:autoSpaceDN w:val="0"/>
              <w:spacing w:after="0" w:line="240" w:lineRule="auto"/>
              <w:rPr>
                <w:rFonts w:ascii="Times New Roman" w:hAnsi="Times New Roman" w:cs="Times New Roman"/>
                <w:sz w:val="20"/>
                <w:szCs w:val="20"/>
                <w:lang w:val="ru-RU"/>
              </w:rPr>
            </w:pPr>
            <w:r>
              <w:rPr>
                <w:rFonts w:ascii="Times New Roman" w:hAnsi="Times New Roman" w:cs="Times New Roman"/>
                <w:sz w:val="20"/>
                <w:szCs w:val="20"/>
                <w:lang w:val="ru-RU"/>
              </w:rPr>
              <w:t xml:space="preserve">Мысық пен күшік туралы білетін көңілді әндерді тыңдап, еркін би қимылдарын жасату. </w:t>
            </w:r>
          </w:p>
          <w:p w14:paraId="3BA39FA9">
            <w:pPr>
              <w:pStyle w:val="22"/>
              <w:widowControl w:val="0"/>
              <w:tabs>
                <w:tab w:val="left" w:pos="18995"/>
              </w:tabs>
              <w:autoSpaceDE w:val="0"/>
              <w:autoSpaceDN w:val="0"/>
              <w:jc w:val="center"/>
              <w:rPr>
                <w:rFonts w:ascii="Times New Roman" w:hAnsi="Times New Roman"/>
                <w:b/>
                <w:bCs/>
                <w:sz w:val="20"/>
                <w:szCs w:val="20"/>
                <w:lang w:val="kk-KZ"/>
              </w:rPr>
            </w:pPr>
            <w:r>
              <w:rPr>
                <w:rFonts w:ascii="Times New Roman" w:hAnsi="Times New Roman"/>
                <w:b/>
                <w:bCs/>
                <w:sz w:val="20"/>
                <w:szCs w:val="20"/>
                <w:lang w:val="kk-KZ"/>
              </w:rPr>
              <w:t>(Музыка)</w:t>
            </w:r>
          </w:p>
          <w:p w14:paraId="4F02C46A">
            <w:pPr>
              <w:pStyle w:val="24"/>
              <w:tabs>
                <w:tab w:val="left" w:pos="18995"/>
              </w:tabs>
              <w:rPr>
                <w:sz w:val="20"/>
                <w:szCs w:val="20"/>
              </w:rPr>
            </w:pPr>
            <w:r>
              <w:rPr>
                <w:sz w:val="20"/>
                <w:szCs w:val="20"/>
              </w:rPr>
              <w:t>Қимылды ойын «Аюлар мен аралар»</w:t>
            </w:r>
          </w:p>
          <w:p w14:paraId="43553FBB">
            <w:pPr>
              <w:pStyle w:val="24"/>
              <w:rPr>
                <w:b/>
                <w:bCs/>
                <w:sz w:val="20"/>
                <w:szCs w:val="20"/>
              </w:rPr>
            </w:pPr>
            <w:r>
              <w:rPr>
                <w:sz w:val="20"/>
                <w:szCs w:val="20"/>
              </w:rPr>
              <w:t>Еркін ойындар</w:t>
            </w:r>
          </w:p>
        </w:tc>
        <w:tc>
          <w:tcPr>
            <w:tcW w:w="1843" w:type="dxa"/>
            <w:gridSpan w:val="2"/>
            <w:tcBorders>
              <w:top w:val="single" w:color="000000" w:sz="4" w:space="0"/>
              <w:left w:val="single" w:color="000000" w:sz="4" w:space="0"/>
              <w:bottom w:val="single" w:color="000000" w:sz="4" w:space="0"/>
              <w:right w:val="single" w:color="000000" w:sz="4" w:space="0"/>
            </w:tcBorders>
          </w:tcPr>
          <w:p w14:paraId="5AC111AC">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Балабақша аумағында шашылып жатқан ағаш бұталарын жинату.</w:t>
            </w:r>
          </w:p>
          <w:p w14:paraId="4C37C207">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(еңбек іс-әрекеті)</w:t>
            </w:r>
          </w:p>
          <w:p w14:paraId="56E15A91">
            <w:pPr>
              <w:pStyle w:val="22"/>
              <w:widowControl w:val="0"/>
              <w:tabs>
                <w:tab w:val="left" w:pos="18995"/>
              </w:tabs>
              <w:autoSpaceDE w:val="0"/>
              <w:autoSpaceDN w:val="0"/>
              <w:jc w:val="center"/>
              <w:rPr>
                <w:rFonts w:ascii="Times New Roman" w:hAnsi="Times New Roman"/>
                <w:b/>
                <w:bCs/>
                <w:sz w:val="20"/>
                <w:szCs w:val="20"/>
                <w:lang w:val="kk-KZ"/>
              </w:rPr>
            </w:pPr>
          </w:p>
          <w:p w14:paraId="23EAC2B3">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Қимылды ойын </w:t>
            </w:r>
          </w:p>
          <w:p w14:paraId="5BC503FF">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sz w:val="20"/>
                <w:szCs w:val="20"/>
                <w:lang w:val="kk-KZ"/>
              </w:rPr>
              <w:t>Ақсерек-көксерек.</w:t>
            </w:r>
          </w:p>
          <w:p w14:paraId="33540161">
            <w:pPr>
              <w:widowControl w:val="0"/>
              <w:tabs>
                <w:tab w:val="left" w:pos="18995"/>
              </w:tabs>
              <w:autoSpaceDE w:val="0"/>
              <w:autoSpaceDN w:val="0"/>
              <w:spacing w:after="0" w:line="240" w:lineRule="auto"/>
              <w:ind w:left="851"/>
              <w:jc w:val="center"/>
              <w:rPr>
                <w:rFonts w:ascii="Times New Roman" w:hAnsi="Times New Roman" w:cs="Times New Roman"/>
                <w:b/>
                <w:sz w:val="20"/>
                <w:szCs w:val="20"/>
                <w:lang w:val="kk-KZ"/>
              </w:rPr>
            </w:pPr>
          </w:p>
          <w:p w14:paraId="5FB39B12">
            <w:pPr>
              <w:pStyle w:val="24"/>
              <w:rPr>
                <w:b/>
                <w:bCs/>
                <w:sz w:val="20"/>
                <w:szCs w:val="20"/>
              </w:rPr>
            </w:pPr>
          </w:p>
        </w:tc>
        <w:tc>
          <w:tcPr>
            <w:tcW w:w="2410" w:type="dxa"/>
            <w:gridSpan w:val="3"/>
            <w:tcBorders>
              <w:top w:val="single" w:color="000000" w:sz="4" w:space="0"/>
              <w:left w:val="single" w:color="000000" w:sz="4" w:space="0"/>
              <w:bottom w:val="single" w:color="000000" w:sz="4" w:space="0"/>
              <w:right w:val="single" w:color="000000" w:sz="4" w:space="0"/>
            </w:tcBorders>
          </w:tcPr>
          <w:p w14:paraId="1E555977">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 «Мен не білемін» ойыны. Бүгін не үйренгенін  әр түрлі заттарды пайдаланып айтуды ұйымдастыру. </w:t>
            </w:r>
          </w:p>
          <w:p w14:paraId="0ED404B1">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Төрт түлікті лего құрастыру бөлшектері арқылы құрастыру, өзбетіншеойданқұрастыруға баулу</w:t>
            </w:r>
          </w:p>
          <w:p w14:paraId="6E2564EC">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(танымдық  іс-әрекеті)</w:t>
            </w:r>
          </w:p>
          <w:p w14:paraId="46D980DB">
            <w:pPr>
              <w:widowControl w:val="0"/>
              <w:tabs>
                <w:tab w:val="left" w:pos="18995"/>
              </w:tabs>
              <w:autoSpaceDE w:val="0"/>
              <w:autoSpaceDN w:val="0"/>
              <w:spacing w:after="0" w:line="240" w:lineRule="auto"/>
              <w:rPr>
                <w:rFonts w:ascii="Times New Roman" w:hAnsi="Times New Roman" w:cs="Times New Roman"/>
                <w:b/>
                <w:bCs/>
                <w:sz w:val="20"/>
                <w:szCs w:val="20"/>
                <w:lang w:val="kk-KZ"/>
              </w:rPr>
            </w:pPr>
          </w:p>
          <w:p w14:paraId="6FEB5816">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Қимылды ойын </w:t>
            </w:r>
          </w:p>
          <w:p w14:paraId="1855835E">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sz w:val="20"/>
                <w:szCs w:val="20"/>
                <w:lang w:val="kk-KZ"/>
              </w:rPr>
              <w:t>Тақия тастамақ</w:t>
            </w:r>
            <w:r>
              <w:rPr>
                <w:rFonts w:ascii="Times New Roman" w:hAnsi="Times New Roman" w:cs="Times New Roman"/>
                <w:sz w:val="20"/>
                <w:szCs w:val="20"/>
                <w:lang w:val="kk-KZ"/>
              </w:rPr>
              <w:br w:type="textWrapping"/>
            </w:r>
          </w:p>
          <w:p w14:paraId="79E31EDB">
            <w:pPr>
              <w:pStyle w:val="24"/>
              <w:rPr>
                <w:sz w:val="20"/>
                <w:szCs w:val="20"/>
              </w:rPr>
            </w:pPr>
          </w:p>
        </w:tc>
        <w:tc>
          <w:tcPr>
            <w:tcW w:w="2692" w:type="dxa"/>
            <w:gridSpan w:val="2"/>
            <w:tcBorders>
              <w:top w:val="single" w:color="000000" w:sz="4" w:space="0"/>
              <w:left w:val="single" w:color="000000" w:sz="4" w:space="0"/>
              <w:bottom w:val="single" w:color="000000" w:sz="4" w:space="0"/>
              <w:right w:val="single" w:color="000000" w:sz="4" w:space="0"/>
            </w:tcBorders>
          </w:tcPr>
          <w:p w14:paraId="4FA374BD">
            <w:pPr>
              <w:pStyle w:val="24"/>
              <w:tabs>
                <w:tab w:val="left" w:pos="18995"/>
              </w:tabs>
              <w:rPr>
                <w:sz w:val="20"/>
                <w:szCs w:val="20"/>
              </w:rPr>
            </w:pPr>
            <w:r>
              <w:rPr>
                <w:sz w:val="20"/>
                <w:szCs w:val="20"/>
              </w:rPr>
              <w:t xml:space="preserve">Қимылды ойын «Қу түлкі» </w:t>
            </w:r>
          </w:p>
          <w:p w14:paraId="5A17F09A">
            <w:pPr>
              <w:pStyle w:val="22"/>
              <w:widowControl w:val="0"/>
              <w:tabs>
                <w:tab w:val="left" w:pos="18995"/>
              </w:tabs>
              <w:autoSpaceDE w:val="0"/>
              <w:autoSpaceDN w:val="0"/>
              <w:rPr>
                <w:rFonts w:ascii="Times New Roman" w:hAnsi="Times New Roman"/>
                <w:sz w:val="20"/>
                <w:szCs w:val="20"/>
                <w:lang w:val="kk-KZ"/>
              </w:rPr>
            </w:pPr>
          </w:p>
          <w:p w14:paraId="1D34CC97">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 xml:space="preserve"> Дидактикалық ойын </w:t>
            </w:r>
          </w:p>
          <w:p w14:paraId="17FD9451">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«Бүгін мен үйрендім»</w:t>
            </w:r>
          </w:p>
          <w:p w14:paraId="738056BE">
            <w:pPr>
              <w:pStyle w:val="22"/>
              <w:widowControl w:val="0"/>
              <w:tabs>
                <w:tab w:val="left" w:pos="18995"/>
              </w:tabs>
              <w:autoSpaceDE w:val="0"/>
              <w:autoSpaceDN w:val="0"/>
              <w:rPr>
                <w:rFonts w:ascii="Times New Roman" w:hAnsi="Times New Roman"/>
                <w:b/>
                <w:bCs/>
                <w:sz w:val="20"/>
                <w:szCs w:val="20"/>
                <w:lang w:val="kk-KZ"/>
              </w:rPr>
            </w:pPr>
          </w:p>
          <w:p w14:paraId="5C204801">
            <w:pPr>
              <w:widowControl w:val="0"/>
              <w:tabs>
                <w:tab w:val="left" w:pos="18995"/>
              </w:tabs>
              <w:autoSpaceDE w:val="0"/>
              <w:autoSpaceDN w:val="0"/>
              <w:spacing w:after="0"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Бақша ауласында түскен бұталарды жинату</w:t>
            </w:r>
            <w:r>
              <w:rPr>
                <w:rFonts w:ascii="Times New Roman" w:hAnsi="Times New Roman" w:cs="Times New Roman"/>
                <w:b/>
                <w:bCs/>
                <w:sz w:val="20"/>
                <w:szCs w:val="20"/>
                <w:lang w:val="kk-KZ"/>
              </w:rPr>
              <w:t>. (танымдық, еңбек іс-әрекет)</w:t>
            </w:r>
          </w:p>
          <w:p w14:paraId="7902C085">
            <w:pPr>
              <w:widowControl w:val="0"/>
              <w:tabs>
                <w:tab w:val="left" w:pos="18995"/>
              </w:tabs>
              <w:autoSpaceDE w:val="0"/>
              <w:autoSpaceDN w:val="0"/>
              <w:spacing w:after="0" w:line="240" w:lineRule="auto"/>
              <w:rPr>
                <w:rFonts w:ascii="Times New Roman" w:hAnsi="Times New Roman" w:cs="Times New Roman"/>
                <w:b/>
                <w:bCs/>
                <w:sz w:val="20"/>
                <w:szCs w:val="20"/>
                <w:lang w:val="kk-KZ"/>
              </w:rPr>
            </w:pPr>
          </w:p>
          <w:p w14:paraId="01658354">
            <w:pPr>
              <w:widowControl w:val="0"/>
              <w:tabs>
                <w:tab w:val="left" w:pos="18995"/>
              </w:tabs>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Қимылды ойын</w:t>
            </w:r>
          </w:p>
          <w:p w14:paraId="16B754E8">
            <w:pPr>
              <w:widowControl w:val="0"/>
              <w:tabs>
                <w:tab w:val="left" w:pos="18995"/>
              </w:tabs>
              <w:autoSpaceDE w:val="0"/>
              <w:autoSpaceDN w:val="0"/>
              <w:spacing w:after="0" w:line="240" w:lineRule="auto"/>
              <w:rPr>
                <w:rFonts w:ascii="Times New Roman" w:hAnsi="Times New Roman" w:cs="Times New Roman"/>
                <w:b/>
                <w:bCs/>
                <w:sz w:val="20"/>
                <w:szCs w:val="20"/>
                <w:lang w:val="en-US"/>
              </w:rPr>
            </w:pPr>
            <w:r>
              <w:rPr>
                <w:rFonts w:ascii="Times New Roman" w:hAnsi="Times New Roman" w:cs="Times New Roman"/>
                <w:b/>
                <w:sz w:val="20"/>
                <w:szCs w:val="20"/>
                <w:lang w:val="en-US"/>
              </w:rPr>
              <w:t>Түйілген орамал.</w:t>
            </w:r>
          </w:p>
          <w:p w14:paraId="59F6F49A">
            <w:pPr>
              <w:pStyle w:val="24"/>
              <w:rPr>
                <w:b/>
                <w:bCs/>
                <w:sz w:val="20"/>
                <w:szCs w:val="20"/>
              </w:rPr>
            </w:pPr>
          </w:p>
        </w:tc>
        <w:tc>
          <w:tcPr>
            <w:tcW w:w="2420" w:type="dxa"/>
            <w:tcBorders>
              <w:top w:val="single" w:color="000000" w:sz="4" w:space="0"/>
              <w:left w:val="single" w:color="000000" w:sz="4" w:space="0"/>
              <w:bottom w:val="single" w:color="000000" w:sz="4" w:space="0"/>
              <w:right w:val="single" w:color="000000" w:sz="4" w:space="0"/>
            </w:tcBorders>
          </w:tcPr>
          <w:p w14:paraId="3C890476">
            <w:pPr>
              <w:pStyle w:val="24"/>
              <w:tabs>
                <w:tab w:val="left" w:pos="18995"/>
              </w:tabs>
              <w:rPr>
                <w:sz w:val="20"/>
                <w:szCs w:val="20"/>
              </w:rPr>
            </w:pPr>
            <w:r>
              <w:rPr>
                <w:sz w:val="20"/>
                <w:szCs w:val="20"/>
              </w:rPr>
              <w:t>Қимылды ойын «Қармақ»</w:t>
            </w:r>
          </w:p>
          <w:p w14:paraId="6375F03D">
            <w:pPr>
              <w:pStyle w:val="22"/>
              <w:widowControl w:val="0"/>
              <w:tabs>
                <w:tab w:val="left" w:pos="18995"/>
              </w:tabs>
              <w:autoSpaceDE w:val="0"/>
              <w:autoSpaceDN w:val="0"/>
              <w:rPr>
                <w:rFonts w:ascii="Times New Roman" w:hAnsi="Times New Roman"/>
                <w:b/>
                <w:sz w:val="20"/>
                <w:szCs w:val="20"/>
                <w:lang w:val="kk-KZ"/>
              </w:rPr>
            </w:pPr>
            <w:r>
              <w:rPr>
                <w:rFonts w:ascii="Times New Roman" w:hAnsi="Times New Roman"/>
                <w:sz w:val="20"/>
                <w:szCs w:val="20"/>
                <w:lang w:val="kk-KZ"/>
              </w:rPr>
              <w:t>Дидактикалық ойын «Бүгін мен үйрендім»</w:t>
            </w:r>
          </w:p>
          <w:p w14:paraId="126DEBD6">
            <w:pPr>
              <w:pStyle w:val="22"/>
              <w:widowControl w:val="0"/>
              <w:tabs>
                <w:tab w:val="left" w:pos="18995"/>
              </w:tabs>
              <w:autoSpaceDE w:val="0"/>
              <w:autoSpaceDN w:val="0"/>
              <w:jc w:val="center"/>
              <w:rPr>
                <w:rFonts w:ascii="Times New Roman" w:hAnsi="Times New Roman"/>
                <w:b/>
                <w:sz w:val="20"/>
                <w:szCs w:val="20"/>
                <w:lang w:val="kk-KZ"/>
              </w:rPr>
            </w:pPr>
          </w:p>
          <w:p w14:paraId="30371196">
            <w:pPr>
              <w:pStyle w:val="22"/>
              <w:widowControl w:val="0"/>
              <w:tabs>
                <w:tab w:val="left" w:pos="18995"/>
              </w:tabs>
              <w:autoSpaceDE w:val="0"/>
              <w:autoSpaceDN w:val="0"/>
              <w:jc w:val="center"/>
              <w:rPr>
                <w:rFonts w:ascii="Times New Roman" w:hAnsi="Times New Roman"/>
                <w:b/>
                <w:sz w:val="20"/>
                <w:szCs w:val="20"/>
                <w:lang w:val="kk-KZ"/>
              </w:rPr>
            </w:pPr>
          </w:p>
          <w:p w14:paraId="1E1671E3">
            <w:pPr>
              <w:pStyle w:val="22"/>
              <w:widowControl w:val="0"/>
              <w:tabs>
                <w:tab w:val="left" w:pos="18995"/>
              </w:tabs>
              <w:autoSpaceDE w:val="0"/>
              <w:autoSpaceDN w:val="0"/>
              <w:rPr>
                <w:rFonts w:ascii="Times New Roman" w:hAnsi="Times New Roman"/>
                <w:sz w:val="20"/>
                <w:szCs w:val="20"/>
                <w:lang w:val="en-US"/>
              </w:rPr>
            </w:pPr>
            <w:r>
              <w:rPr>
                <w:rFonts w:ascii="Times New Roman" w:hAnsi="Times New Roman"/>
                <w:sz w:val="20"/>
                <w:szCs w:val="20"/>
                <w:lang w:val="en-US"/>
              </w:rPr>
              <w:t>Қимылдыойын</w:t>
            </w:r>
          </w:p>
          <w:p w14:paraId="1FA3BECF">
            <w:pPr>
              <w:pStyle w:val="24"/>
              <w:rPr>
                <w:sz w:val="20"/>
                <w:szCs w:val="20"/>
              </w:rPr>
            </w:pPr>
            <w:r>
              <w:rPr>
                <w:b/>
                <w:sz w:val="20"/>
                <w:szCs w:val="20"/>
              </w:rPr>
              <w:t>Сақина жасыру</w:t>
            </w:r>
          </w:p>
        </w:tc>
      </w:tr>
      <w:tr w14:paraId="5311B7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7" w:type="dxa"/>
            <w:tcBorders>
              <w:top w:val="single" w:color="000000" w:sz="4" w:space="0"/>
              <w:left w:val="single" w:color="000000" w:sz="4" w:space="0"/>
              <w:bottom w:val="single" w:color="000000" w:sz="4" w:space="0"/>
              <w:right w:val="single" w:color="000000" w:sz="4" w:space="0"/>
            </w:tcBorders>
          </w:tcPr>
          <w:p w14:paraId="02ACA811">
            <w:pPr>
              <w:pStyle w:val="24"/>
              <w:ind w:left="110"/>
              <w:rPr>
                <w:b/>
                <w:sz w:val="20"/>
                <w:szCs w:val="20"/>
                <w:lang w:val="ru-RU"/>
              </w:rPr>
            </w:pPr>
            <w:r>
              <w:rPr>
                <w:b/>
                <w:sz w:val="20"/>
                <w:szCs w:val="20"/>
                <w:lang w:val="ru-RU"/>
              </w:rPr>
              <w:t>Серуеннен оралу</w:t>
            </w:r>
          </w:p>
        </w:tc>
        <w:tc>
          <w:tcPr>
            <w:tcW w:w="12338" w:type="dxa"/>
            <w:gridSpan w:val="9"/>
            <w:tcBorders>
              <w:top w:val="single" w:color="000000" w:sz="4" w:space="0"/>
              <w:left w:val="single" w:color="000000" w:sz="4" w:space="0"/>
              <w:bottom w:val="single" w:color="000000" w:sz="4" w:space="0"/>
              <w:right w:val="single" w:color="000000" w:sz="4" w:space="0"/>
            </w:tcBorders>
          </w:tcPr>
          <w:p w14:paraId="23B5ED50">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7280FDA5">
            <w:pPr>
              <w:pStyle w:val="24"/>
              <w:rPr>
                <w:sz w:val="20"/>
                <w:szCs w:val="20"/>
              </w:rPr>
            </w:pPr>
          </w:p>
        </w:tc>
      </w:tr>
      <w:tr w14:paraId="53605B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2557" w:type="dxa"/>
            <w:tcBorders>
              <w:top w:val="single" w:color="000000" w:sz="4" w:space="0"/>
              <w:left w:val="single" w:color="000000" w:sz="4" w:space="0"/>
              <w:bottom w:val="single" w:color="000000" w:sz="4" w:space="0"/>
              <w:right w:val="single" w:color="000000" w:sz="4" w:space="0"/>
            </w:tcBorders>
          </w:tcPr>
          <w:p w14:paraId="75556238">
            <w:pPr>
              <w:pStyle w:val="24"/>
              <w:ind w:left="110"/>
              <w:rPr>
                <w:b/>
                <w:sz w:val="20"/>
                <w:szCs w:val="20"/>
              </w:rPr>
            </w:pPr>
            <w:r>
              <w:rPr>
                <w:b/>
                <w:sz w:val="20"/>
                <w:szCs w:val="20"/>
              </w:rPr>
              <w:t>Балалардыңүйгеқайтуы</w:t>
            </w:r>
          </w:p>
        </w:tc>
        <w:tc>
          <w:tcPr>
            <w:tcW w:w="2973" w:type="dxa"/>
            <w:tcBorders>
              <w:top w:val="single" w:color="000000" w:sz="4" w:space="0"/>
              <w:left w:val="single" w:color="000000" w:sz="4" w:space="0"/>
              <w:bottom w:val="single" w:color="000000" w:sz="4" w:space="0"/>
              <w:right w:val="single" w:color="000000" w:sz="4" w:space="0"/>
            </w:tcBorders>
          </w:tcPr>
          <w:p w14:paraId="7EFB8285">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Ата-анаға кеңес:</w:t>
            </w:r>
          </w:p>
          <w:p w14:paraId="1D205F15">
            <w:pPr>
              <w:widowControl w:val="0"/>
              <w:autoSpaceDE w:val="0"/>
              <w:autoSpaceDN w:val="0"/>
              <w:adjustRightInd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Балалардың тазалығы жөнінде кеңес беру</w:t>
            </w:r>
          </w:p>
          <w:p w14:paraId="0339CF63">
            <w:pPr>
              <w:pStyle w:val="24"/>
              <w:rPr>
                <w:sz w:val="20"/>
                <w:szCs w:val="20"/>
              </w:rPr>
            </w:pPr>
          </w:p>
        </w:tc>
        <w:tc>
          <w:tcPr>
            <w:tcW w:w="1814" w:type="dxa"/>
            <w:tcBorders>
              <w:top w:val="single" w:color="000000" w:sz="4" w:space="0"/>
              <w:left w:val="single" w:color="000000" w:sz="4" w:space="0"/>
              <w:bottom w:val="single" w:color="000000" w:sz="4" w:space="0"/>
              <w:right w:val="single" w:color="auto" w:sz="4" w:space="0"/>
            </w:tcBorders>
          </w:tcPr>
          <w:p w14:paraId="320FA6FC">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Психологтың кеңесі:</w:t>
            </w:r>
          </w:p>
          <w:p w14:paraId="06230ED9">
            <w:pPr>
              <w:widowControl w:val="0"/>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Үйде баланың үй тапсырмасын қадағалау.</w:t>
            </w:r>
          </w:p>
          <w:p w14:paraId="640DE306">
            <w:pPr>
              <w:pStyle w:val="24"/>
              <w:rPr>
                <w:sz w:val="20"/>
                <w:szCs w:val="20"/>
              </w:rPr>
            </w:pPr>
          </w:p>
        </w:tc>
        <w:tc>
          <w:tcPr>
            <w:tcW w:w="2412" w:type="dxa"/>
            <w:gridSpan w:val="3"/>
            <w:tcBorders>
              <w:top w:val="single" w:color="000000" w:sz="4" w:space="0"/>
              <w:left w:val="single" w:color="000000" w:sz="4" w:space="0"/>
              <w:bottom w:val="single" w:color="000000" w:sz="4" w:space="0"/>
              <w:right w:val="single" w:color="auto" w:sz="4" w:space="0"/>
            </w:tcBorders>
          </w:tcPr>
          <w:p w14:paraId="3A893AA3">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Балалармен өз отбасы туралы әңгімелесу.</w:t>
            </w:r>
          </w:p>
          <w:p w14:paraId="4ED07AD3">
            <w:pPr>
              <w:pStyle w:val="24"/>
              <w:rPr>
                <w:sz w:val="20"/>
                <w:szCs w:val="20"/>
              </w:rPr>
            </w:pPr>
            <w:r>
              <w:rPr>
                <w:sz w:val="20"/>
                <w:szCs w:val="20"/>
              </w:rPr>
              <w:t xml:space="preserve">Адияның </w:t>
            </w:r>
            <w:r>
              <w:rPr>
                <w:color w:val="000000"/>
                <w:sz w:val="20"/>
                <w:szCs w:val="20"/>
              </w:rPr>
              <w:t>ата-анасымен сөйлесу, жетістіктері мен тәртібі туралы айту.</w:t>
            </w:r>
          </w:p>
        </w:tc>
        <w:tc>
          <w:tcPr>
            <w:tcW w:w="2681" w:type="dxa"/>
            <w:gridSpan w:val="2"/>
            <w:tcBorders>
              <w:top w:val="single" w:color="000000" w:sz="4" w:space="0"/>
              <w:left w:val="single" w:color="000000" w:sz="4" w:space="0"/>
              <w:bottom w:val="single" w:color="000000" w:sz="4" w:space="0"/>
              <w:right w:val="single" w:color="auto" w:sz="4" w:space="0"/>
            </w:tcBorders>
          </w:tcPr>
          <w:p w14:paraId="7B700383">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Ата-аналармен әңгімелесу. Балаларды қайтару.</w:t>
            </w:r>
          </w:p>
          <w:p w14:paraId="1613714B">
            <w:pPr>
              <w:pStyle w:val="24"/>
              <w:rPr>
                <w:sz w:val="20"/>
                <w:szCs w:val="20"/>
              </w:rPr>
            </w:pPr>
          </w:p>
        </w:tc>
        <w:tc>
          <w:tcPr>
            <w:tcW w:w="2458" w:type="dxa"/>
            <w:gridSpan w:val="2"/>
            <w:tcBorders>
              <w:top w:val="single" w:color="000000" w:sz="4" w:space="0"/>
              <w:left w:val="single" w:color="auto" w:sz="4" w:space="0"/>
              <w:bottom w:val="single" w:color="000000" w:sz="4" w:space="0"/>
              <w:right w:val="single" w:color="000000" w:sz="4" w:space="0"/>
            </w:tcBorders>
          </w:tcPr>
          <w:p w14:paraId="5483A832">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Кеңес: «Бала мен қоғам»</w:t>
            </w:r>
          </w:p>
          <w:p w14:paraId="6F70666F">
            <w:pPr>
              <w:pStyle w:val="24"/>
              <w:rPr>
                <w:sz w:val="20"/>
                <w:szCs w:val="20"/>
              </w:rPr>
            </w:pPr>
          </w:p>
        </w:tc>
      </w:tr>
    </w:tbl>
    <w:p w14:paraId="4998F89B">
      <w:pPr>
        <w:spacing w:after="0" w:line="240" w:lineRule="auto"/>
        <w:rPr>
          <w:rFonts w:ascii="Times New Roman" w:hAnsi="Times New Roman" w:cs="Times New Roman"/>
          <w:sz w:val="20"/>
          <w:szCs w:val="20"/>
        </w:rPr>
      </w:pPr>
    </w:p>
    <w:p w14:paraId="2025E824">
      <w:pPr>
        <w:spacing w:after="0" w:line="240" w:lineRule="auto"/>
        <w:rPr>
          <w:rFonts w:ascii="Times New Roman" w:hAnsi="Times New Roman" w:cs="Times New Roman"/>
          <w:sz w:val="20"/>
          <w:szCs w:val="20"/>
          <w:lang w:val="kk-KZ"/>
        </w:rPr>
      </w:pPr>
    </w:p>
    <w:p w14:paraId="68FF40D9">
      <w:pPr>
        <w:spacing w:after="0" w:line="240" w:lineRule="auto"/>
        <w:rPr>
          <w:rFonts w:ascii="Times New Roman" w:hAnsi="Times New Roman" w:cs="Times New Roman"/>
          <w:sz w:val="20"/>
          <w:szCs w:val="20"/>
          <w:lang w:val="kk-KZ"/>
        </w:rPr>
      </w:pPr>
    </w:p>
    <w:p w14:paraId="323DF524">
      <w:pPr>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 xml:space="preserve">Тексерілді_______________     Балабақша әдіскері:                       </w:t>
      </w:r>
    </w:p>
    <w:p w14:paraId="7A7E5147">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5E90E527">
      <w:pPr>
        <w:spacing w:after="0" w:line="240" w:lineRule="auto"/>
        <w:jc w:val="both"/>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Ұсыныс______________________________________________________________________________________________________________  _____________________________________________________________________________________________________________________</w:t>
      </w:r>
    </w:p>
    <w:p w14:paraId="1CCFBEC5">
      <w:pPr>
        <w:spacing w:after="0" w:line="240" w:lineRule="auto"/>
        <w:rPr>
          <w:rFonts w:ascii="Times New Roman" w:hAnsi="Times New Roman" w:cs="Times New Roman"/>
          <w:sz w:val="20"/>
          <w:szCs w:val="20"/>
          <w:lang w:val="kk-KZ"/>
        </w:rPr>
      </w:pPr>
    </w:p>
    <w:p w14:paraId="710CADE7">
      <w:pPr>
        <w:spacing w:after="0" w:line="240" w:lineRule="auto"/>
        <w:rPr>
          <w:rFonts w:ascii="Times New Roman" w:hAnsi="Times New Roman" w:cs="Times New Roman"/>
          <w:sz w:val="20"/>
          <w:szCs w:val="20"/>
          <w:lang w:val="kk-KZ"/>
        </w:rPr>
      </w:pPr>
    </w:p>
    <w:p w14:paraId="7184CDA7">
      <w:pPr>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6396A722">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336C86C7">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30B9EA57">
      <w:pPr>
        <w:tabs>
          <w:tab w:val="left" w:pos="5009"/>
        </w:tabs>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Балалардың жасы: 5 жас</w:t>
      </w:r>
      <w:r>
        <w:rPr>
          <w:rFonts w:ascii="Times New Roman" w:hAnsi="Times New Roman" w:eastAsia="Times New Roman" w:cs="Times New Roman"/>
          <w:b/>
          <w:bCs/>
          <w:iCs/>
          <w:sz w:val="20"/>
          <w:szCs w:val="20"/>
          <w:lang w:val="kk-KZ"/>
        </w:rPr>
        <w:tab/>
      </w:r>
    </w:p>
    <w:p w14:paraId="4275CD7C">
      <w:pPr>
        <w:spacing w:after="0" w:line="240" w:lineRule="auto"/>
        <w:ind w:left="-567" w:right="283" w:firstLine="567"/>
        <w:rPr>
          <w:rFonts w:ascii="Times New Roman" w:hAnsi="Times New Roman" w:eastAsia="Times New Roman" w:cs="Times New Roman"/>
          <w:b/>
          <w:bCs/>
          <w:sz w:val="20"/>
          <w:szCs w:val="20"/>
          <w:lang w:val="kk-KZ"/>
        </w:rPr>
      </w:pPr>
      <w:r>
        <w:rPr>
          <w:rFonts w:ascii="Times New Roman" w:hAnsi="Times New Roman" w:eastAsia="Times New Roman" w:cs="Times New Roman"/>
          <w:b/>
          <w:bCs/>
          <w:iCs/>
          <w:sz w:val="20"/>
          <w:szCs w:val="20"/>
          <w:lang w:val="kk-KZ"/>
        </w:rPr>
        <w:t>Жоспардың құрылу кезеңі:   3.1</w:t>
      </w:r>
      <w:r>
        <w:rPr>
          <w:rFonts w:hint="default" w:ascii="Times New Roman" w:hAnsi="Times New Roman" w:eastAsia="Times New Roman" w:cs="Times New Roman"/>
          <w:b/>
          <w:bCs/>
          <w:iCs/>
          <w:sz w:val="20"/>
          <w:szCs w:val="20"/>
          <w:lang w:val="kk-KZ"/>
        </w:rPr>
        <w:t>1</w:t>
      </w:r>
      <w:r>
        <w:rPr>
          <w:rFonts w:ascii="Times New Roman" w:hAnsi="Times New Roman" w:eastAsia="Times New Roman" w:cs="Times New Roman"/>
          <w:b/>
          <w:bCs/>
          <w:iCs/>
          <w:sz w:val="20"/>
          <w:szCs w:val="20"/>
          <w:lang w:val="kk-KZ"/>
        </w:rPr>
        <w:t>- 7.1</w:t>
      </w:r>
      <w:r>
        <w:rPr>
          <w:rFonts w:hint="default" w:ascii="Times New Roman" w:hAnsi="Times New Roman" w:eastAsia="Times New Roman" w:cs="Times New Roman"/>
          <w:b/>
          <w:bCs/>
          <w:iCs/>
          <w:sz w:val="20"/>
          <w:szCs w:val="20"/>
          <w:lang w:val="kk-KZ"/>
        </w:rPr>
        <w:t>1</w:t>
      </w:r>
      <w:r>
        <w:rPr>
          <w:rFonts w:ascii="Times New Roman" w:hAnsi="Times New Roman" w:eastAsia="Times New Roman" w:cs="Times New Roman"/>
          <w:b/>
          <w:bCs/>
          <w:iCs/>
          <w:sz w:val="20"/>
          <w:szCs w:val="20"/>
          <w:lang w:val="kk-KZ"/>
        </w:rPr>
        <w:t>.2024ж. (қараша, 1-апта)</w:t>
      </w:r>
    </w:p>
    <w:p w14:paraId="293E71C0">
      <w:pPr>
        <w:spacing w:after="0" w:line="240" w:lineRule="auto"/>
        <w:jc w:val="center"/>
        <w:rPr>
          <w:rFonts w:ascii="Times New Roman" w:hAnsi="Times New Roman" w:eastAsia="Times New Roman" w:cs="Times New Roman"/>
          <w:color w:val="000000"/>
          <w:sz w:val="20"/>
          <w:szCs w:val="20"/>
          <w:lang w:val="kk-KZ" w:eastAsia="ru-RU"/>
        </w:rPr>
      </w:pPr>
    </w:p>
    <w:tbl>
      <w:tblPr>
        <w:tblStyle w:val="25"/>
        <w:tblW w:w="14895"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557"/>
        <w:gridCol w:w="2551"/>
        <w:gridCol w:w="422"/>
        <w:gridCol w:w="1814"/>
        <w:gridCol w:w="29"/>
        <w:gridCol w:w="6"/>
        <w:gridCol w:w="2377"/>
        <w:gridCol w:w="27"/>
        <w:gridCol w:w="2654"/>
        <w:gridCol w:w="38"/>
        <w:gridCol w:w="2420"/>
      </w:tblGrid>
      <w:tr w14:paraId="2552EE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2557" w:type="dxa"/>
            <w:tcBorders>
              <w:top w:val="single" w:color="000000" w:sz="4" w:space="0"/>
              <w:left w:val="single" w:color="000000" w:sz="4" w:space="0"/>
              <w:bottom w:val="single" w:color="000000" w:sz="4" w:space="0"/>
              <w:right w:val="single" w:color="000000" w:sz="4" w:space="0"/>
            </w:tcBorders>
          </w:tcPr>
          <w:p w14:paraId="4783E534">
            <w:pPr>
              <w:pStyle w:val="24"/>
              <w:ind w:left="638"/>
              <w:rPr>
                <w:b/>
                <w:sz w:val="20"/>
                <w:szCs w:val="20"/>
                <w:lang w:val="ru-RU"/>
              </w:rPr>
            </w:pPr>
            <w:r>
              <w:rPr>
                <w:b/>
                <w:sz w:val="20"/>
                <w:szCs w:val="20"/>
              </w:rPr>
              <w:t>Күнтәртібі</w:t>
            </w:r>
          </w:p>
        </w:tc>
        <w:tc>
          <w:tcPr>
            <w:tcW w:w="2973" w:type="dxa"/>
            <w:gridSpan w:val="2"/>
            <w:tcBorders>
              <w:top w:val="single" w:color="000000" w:sz="4" w:space="0"/>
              <w:left w:val="single" w:color="000000" w:sz="4" w:space="0"/>
              <w:bottom w:val="single" w:color="000000" w:sz="4" w:space="0"/>
              <w:right w:val="single" w:color="000000" w:sz="4" w:space="0"/>
            </w:tcBorders>
          </w:tcPr>
          <w:p w14:paraId="41BB38B5">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Дүйсенбі </w:t>
            </w:r>
          </w:p>
          <w:p w14:paraId="17D2C072">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1843" w:type="dxa"/>
            <w:gridSpan w:val="2"/>
            <w:tcBorders>
              <w:top w:val="single" w:color="auto" w:sz="4" w:space="0"/>
              <w:left w:val="single" w:color="000000" w:sz="4" w:space="0"/>
              <w:bottom w:val="single" w:color="000000" w:sz="4" w:space="0"/>
              <w:right w:val="single" w:color="000000" w:sz="4" w:space="0"/>
            </w:tcBorders>
          </w:tcPr>
          <w:p w14:paraId="228B31FF">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r>
              <w:rPr>
                <w:rFonts w:ascii="Times New Roman" w:hAnsi="Times New Roman" w:eastAsia="Times New Roman" w:cs="Times New Roman"/>
                <w:b/>
                <w:color w:val="000000"/>
                <w:sz w:val="20"/>
                <w:szCs w:val="20"/>
                <w:lang w:val="en-US" w:eastAsia="ru-RU"/>
              </w:rPr>
              <w:t xml:space="preserve">Сейсенбі </w:t>
            </w:r>
          </w:p>
          <w:p w14:paraId="543E1FD3">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p>
          <w:p w14:paraId="5951B682">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1833A1BF">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r>
              <w:rPr>
                <w:rFonts w:ascii="Times New Roman" w:hAnsi="Times New Roman" w:eastAsia="Times New Roman" w:cs="Times New Roman"/>
                <w:b/>
                <w:color w:val="000000"/>
                <w:sz w:val="20"/>
                <w:szCs w:val="20"/>
                <w:lang w:val="en-US" w:eastAsia="ru-RU"/>
              </w:rPr>
              <w:t xml:space="preserve">Сәрсенбі </w:t>
            </w:r>
          </w:p>
          <w:p w14:paraId="0FE78D30">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p>
          <w:p w14:paraId="0AE94C57">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17EFBD1A">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Бейсенбі</w:t>
            </w:r>
          </w:p>
          <w:p w14:paraId="5F65A0B4">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2A5DEA56">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Жұма </w:t>
            </w:r>
          </w:p>
          <w:p w14:paraId="7166A7A9">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p>
          <w:p w14:paraId="384BD4DF">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r>
      <w:tr w14:paraId="2640DC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2557" w:type="dxa"/>
            <w:tcBorders>
              <w:top w:val="single" w:color="000000" w:sz="4" w:space="0"/>
              <w:left w:val="single" w:color="000000" w:sz="4" w:space="0"/>
              <w:bottom w:val="single" w:color="000000" w:sz="4" w:space="0"/>
              <w:right w:val="single" w:color="000000" w:sz="4" w:space="0"/>
            </w:tcBorders>
          </w:tcPr>
          <w:p w14:paraId="62D37509">
            <w:pPr>
              <w:pStyle w:val="24"/>
              <w:ind w:left="110"/>
              <w:rPr>
                <w:b/>
                <w:sz w:val="20"/>
                <w:szCs w:val="20"/>
              </w:rPr>
            </w:pPr>
            <w:r>
              <w:rPr>
                <w:b/>
                <w:sz w:val="20"/>
                <w:szCs w:val="20"/>
              </w:rPr>
              <w:t>Балалардықабылдау</w:t>
            </w:r>
          </w:p>
        </w:tc>
        <w:tc>
          <w:tcPr>
            <w:tcW w:w="2973" w:type="dxa"/>
            <w:gridSpan w:val="2"/>
            <w:tcBorders>
              <w:top w:val="single" w:color="auto" w:sz="4" w:space="0"/>
              <w:left w:val="single" w:color="000000" w:sz="8" w:space="0"/>
              <w:bottom w:val="single" w:color="000000" w:sz="8" w:space="0"/>
              <w:right w:val="single" w:color="auto" w:sz="4" w:space="0"/>
            </w:tcBorders>
          </w:tcPr>
          <w:p w14:paraId="423EF504">
            <w:pPr>
              <w:widowControl w:val="0"/>
              <w:tabs>
                <w:tab w:val="left" w:pos="18995"/>
              </w:tabs>
              <w:autoSpaceDE w:val="0"/>
              <w:autoSpaceDN w:val="0"/>
              <w:spacing w:line="240" w:lineRule="auto"/>
              <w:rPr>
                <w:rFonts w:ascii="Times New Roman" w:hAnsi="Times New Roman" w:cs="Times New Roman"/>
                <w:b/>
                <w:bCs/>
                <w:color w:val="0070C0"/>
                <w:sz w:val="20"/>
                <w:szCs w:val="20"/>
                <w:lang w:val="kk-KZ"/>
              </w:rPr>
            </w:pPr>
            <w:r>
              <w:rPr>
                <w:rFonts w:ascii="Times New Roman" w:hAnsi="Times New Roman" w:cs="Times New Roman"/>
                <w:sz w:val="20"/>
                <w:szCs w:val="20"/>
                <w:lang w:val="kk-KZ"/>
              </w:rPr>
              <w:t xml:space="preserve">Балаларды көтеріңкі көңіл-күй, әсем әуенмен қарсы алу. Балалармен әңгімелесу, демалыс күндерін қалай және қайда өткізгендерін сұрау. </w:t>
            </w:r>
            <w:r>
              <w:rPr>
                <w:rFonts w:ascii="Times New Roman" w:hAnsi="Times New Roman" w:cs="Times New Roman"/>
                <w:b/>
                <w:bCs/>
                <w:color w:val="0070C0"/>
                <w:sz w:val="20"/>
                <w:szCs w:val="20"/>
                <w:lang w:val="kk-KZ"/>
              </w:rPr>
              <w:t>Күй күмбірі</w:t>
            </w:r>
          </w:p>
          <w:p w14:paraId="7F3FC4DB">
            <w:pPr>
              <w:pStyle w:val="22"/>
              <w:widowControl w:val="0"/>
              <w:tabs>
                <w:tab w:val="left" w:pos="18995"/>
              </w:tabs>
              <w:autoSpaceDE w:val="0"/>
              <w:autoSpaceDN w:val="0"/>
              <w:jc w:val="center"/>
              <w:rPr>
                <w:rFonts w:ascii="Times New Roman" w:hAnsi="Times New Roman"/>
                <w:b/>
                <w:bCs/>
                <w:sz w:val="20"/>
                <w:szCs w:val="20"/>
                <w:lang w:val="kk-KZ"/>
              </w:rPr>
            </w:pPr>
          </w:p>
        </w:tc>
        <w:tc>
          <w:tcPr>
            <w:tcW w:w="1843" w:type="dxa"/>
            <w:gridSpan w:val="2"/>
            <w:tcBorders>
              <w:top w:val="single" w:color="000000" w:sz="8" w:space="0"/>
              <w:left w:val="single" w:color="auto" w:sz="4" w:space="0"/>
              <w:bottom w:val="single" w:color="000000" w:sz="8" w:space="0"/>
              <w:right w:val="single" w:color="auto" w:sz="4" w:space="0"/>
            </w:tcBorders>
          </w:tcPr>
          <w:p w14:paraId="71208E9A">
            <w:pPr>
              <w:widowControl w:val="0"/>
              <w:tabs>
                <w:tab w:val="left" w:pos="18995"/>
              </w:tabs>
              <w:autoSpaceDE w:val="0"/>
              <w:autoSpaceDN w:val="0"/>
              <w:spacing w:line="240" w:lineRule="auto"/>
              <w:rPr>
                <w:rFonts w:ascii="Times New Roman" w:hAnsi="Times New Roman" w:cs="Times New Roman"/>
                <w:b/>
                <w:bCs/>
                <w:color w:val="0070C0"/>
                <w:sz w:val="20"/>
                <w:szCs w:val="20"/>
                <w:lang w:val="kk-KZ"/>
              </w:rPr>
            </w:pPr>
            <w:r>
              <w:rPr>
                <w:rFonts w:ascii="Times New Roman" w:hAnsi="Times New Roman" w:cs="Times New Roman"/>
                <w:sz w:val="20"/>
                <w:szCs w:val="20"/>
                <w:lang w:val="kk-KZ"/>
              </w:rPr>
              <w:t xml:space="preserve">Балаларға  тәрбиешінің  толық аты - жөнін  атап сәлемдесуді үйретуді жалғастыру. </w:t>
            </w:r>
            <w:r>
              <w:rPr>
                <w:rFonts w:ascii="Times New Roman" w:hAnsi="Times New Roman" w:cs="Times New Roman"/>
                <w:b/>
                <w:bCs/>
                <w:color w:val="0070C0"/>
                <w:sz w:val="20"/>
                <w:szCs w:val="20"/>
                <w:lang w:val="kk-KZ"/>
              </w:rPr>
              <w:t>Күй күмбірі</w:t>
            </w:r>
          </w:p>
          <w:p w14:paraId="2A27BADE">
            <w:pPr>
              <w:widowControl w:val="0"/>
              <w:tabs>
                <w:tab w:val="left" w:pos="18995"/>
              </w:tabs>
              <w:autoSpaceDE w:val="0"/>
              <w:autoSpaceDN w:val="0"/>
              <w:spacing w:line="240" w:lineRule="auto"/>
              <w:rPr>
                <w:rFonts w:ascii="Times New Roman" w:hAnsi="Times New Roman" w:cs="Times New Roman"/>
                <w:b/>
                <w:bCs/>
                <w:sz w:val="20"/>
                <w:szCs w:val="20"/>
                <w:lang w:val="kk-KZ"/>
              </w:rPr>
            </w:pPr>
          </w:p>
          <w:p w14:paraId="750E2CCF">
            <w:pPr>
              <w:pStyle w:val="22"/>
              <w:widowControl w:val="0"/>
              <w:tabs>
                <w:tab w:val="left" w:pos="18995"/>
              </w:tabs>
              <w:autoSpaceDE w:val="0"/>
              <w:autoSpaceDN w:val="0"/>
              <w:jc w:val="center"/>
              <w:rPr>
                <w:rFonts w:ascii="Times New Roman" w:hAnsi="Times New Roman"/>
                <w:b/>
                <w:bCs/>
                <w:sz w:val="20"/>
                <w:szCs w:val="20"/>
                <w:lang w:val="kk-KZ"/>
              </w:rPr>
            </w:pPr>
          </w:p>
        </w:tc>
        <w:tc>
          <w:tcPr>
            <w:tcW w:w="2410" w:type="dxa"/>
            <w:gridSpan w:val="3"/>
            <w:tcBorders>
              <w:top w:val="single" w:color="000000" w:sz="8" w:space="0"/>
              <w:left w:val="single" w:color="auto" w:sz="4" w:space="0"/>
              <w:bottom w:val="single" w:color="000000" w:sz="8" w:space="0"/>
              <w:right w:val="single" w:color="auto" w:sz="4" w:space="0"/>
            </w:tcBorders>
          </w:tcPr>
          <w:p w14:paraId="2FCD74DB">
            <w:pPr>
              <w:widowControl w:val="0"/>
              <w:tabs>
                <w:tab w:val="left" w:pos="18995"/>
              </w:tabs>
              <w:autoSpaceDE w:val="0"/>
              <w:autoSpaceDN w:val="0"/>
              <w:spacing w:line="240" w:lineRule="auto"/>
              <w:rPr>
                <w:rFonts w:ascii="Times New Roman" w:hAnsi="Times New Roman" w:cs="Times New Roman"/>
                <w:b/>
                <w:bCs/>
                <w:color w:val="0070C0"/>
                <w:sz w:val="20"/>
                <w:szCs w:val="20"/>
                <w:lang w:val="kk-KZ"/>
              </w:rPr>
            </w:pPr>
            <w:r>
              <w:rPr>
                <w:rFonts w:ascii="Times New Roman" w:hAnsi="Times New Roman" w:cs="Times New Roman"/>
                <w:color w:val="000000"/>
                <w:sz w:val="20"/>
                <w:szCs w:val="20"/>
                <w:lang w:val="kk-KZ"/>
              </w:rPr>
              <w:t>Балаларды жақсы көңіл күймен қарсы алу</w:t>
            </w:r>
            <w:r>
              <w:rPr>
                <w:rFonts w:ascii="Times New Roman" w:hAnsi="Times New Roman" w:cs="Times New Roman"/>
                <w:b/>
                <w:color w:val="000000"/>
                <w:sz w:val="20"/>
                <w:szCs w:val="20"/>
                <w:lang w:val="kk-KZ"/>
              </w:rPr>
              <w:t xml:space="preserve"> .</w:t>
            </w:r>
            <w:r>
              <w:rPr>
                <w:rFonts w:ascii="Times New Roman" w:hAnsi="Times New Roman" w:cs="Times New Roman"/>
                <w:sz w:val="20"/>
                <w:szCs w:val="20"/>
                <w:lang w:val="kk-KZ"/>
              </w:rPr>
              <w:t xml:space="preserve"> Баланың бүгінгі көңіл күйі, демалыс күндері  қалай өткені туралы  жеке пікірін білдіруге тарту  </w:t>
            </w:r>
            <w:r>
              <w:rPr>
                <w:rFonts w:ascii="Times New Roman" w:hAnsi="Times New Roman" w:cs="Times New Roman"/>
                <w:b/>
                <w:bCs/>
                <w:color w:val="0070C0"/>
                <w:sz w:val="20"/>
                <w:szCs w:val="20"/>
                <w:lang w:val="kk-KZ"/>
              </w:rPr>
              <w:t>Күй күмбірі</w:t>
            </w:r>
          </w:p>
          <w:p w14:paraId="68CA5B80">
            <w:pPr>
              <w:widowControl w:val="0"/>
              <w:tabs>
                <w:tab w:val="left" w:pos="18995"/>
              </w:tabs>
              <w:autoSpaceDE w:val="0"/>
              <w:autoSpaceDN w:val="0"/>
              <w:spacing w:line="240" w:lineRule="auto"/>
              <w:rPr>
                <w:rFonts w:ascii="Times New Roman" w:hAnsi="Times New Roman" w:cs="Times New Roman"/>
                <w:b/>
                <w:bCs/>
                <w:sz w:val="20"/>
                <w:szCs w:val="20"/>
                <w:lang w:val="kk-KZ"/>
              </w:rPr>
            </w:pPr>
          </w:p>
        </w:tc>
        <w:tc>
          <w:tcPr>
            <w:tcW w:w="2692" w:type="dxa"/>
            <w:gridSpan w:val="2"/>
            <w:tcBorders>
              <w:top w:val="single" w:color="000000" w:sz="8" w:space="0"/>
              <w:left w:val="single" w:color="auto" w:sz="4" w:space="0"/>
              <w:bottom w:val="single" w:color="000000" w:sz="8" w:space="0"/>
              <w:right w:val="single" w:color="auto" w:sz="4" w:space="0"/>
            </w:tcBorders>
          </w:tcPr>
          <w:p w14:paraId="23EEFFD5">
            <w:pPr>
              <w:widowControl w:val="0"/>
              <w:tabs>
                <w:tab w:val="left" w:pos="18995"/>
              </w:tabs>
              <w:autoSpaceDE w:val="0"/>
              <w:autoSpaceDN w:val="0"/>
              <w:spacing w:line="240" w:lineRule="auto"/>
              <w:rPr>
                <w:rFonts w:ascii="Times New Roman" w:hAnsi="Times New Roman" w:cs="Times New Roman"/>
                <w:b/>
                <w:bCs/>
                <w:color w:val="0070C0"/>
                <w:sz w:val="20"/>
                <w:szCs w:val="20"/>
                <w:lang w:val="kk-KZ"/>
              </w:rPr>
            </w:pPr>
            <w:r>
              <w:rPr>
                <w:rFonts w:ascii="Times New Roman" w:hAnsi="Times New Roman" w:cs="Times New Roman"/>
                <w:bCs/>
                <w:sz w:val="20"/>
                <w:szCs w:val="20"/>
                <w:lang w:val="kk-KZ"/>
              </w:rPr>
              <w:t>Балалық шақ күйімен қарс ы алу</w:t>
            </w:r>
            <w:r>
              <w:rPr>
                <w:rFonts w:ascii="Times New Roman" w:hAnsi="Times New Roman" w:cs="Times New Roman"/>
                <w:sz w:val="20"/>
                <w:szCs w:val="20"/>
                <w:lang w:val="kk-KZ"/>
              </w:rPr>
              <w:t xml:space="preserve"> Балаларға  тәрбиешінің  толық аты - жөнін  атап сәлемдесуді үйретуді жалғастыру</w:t>
            </w:r>
            <w:r>
              <w:rPr>
                <w:rFonts w:ascii="Times New Roman" w:hAnsi="Times New Roman" w:cs="Times New Roman"/>
                <w:b/>
                <w:bCs/>
                <w:color w:val="0070C0"/>
                <w:sz w:val="20"/>
                <w:szCs w:val="20"/>
                <w:lang w:val="kk-KZ"/>
              </w:rPr>
              <w:t xml:space="preserve"> Күй күмбірі</w:t>
            </w:r>
          </w:p>
          <w:p w14:paraId="2D2EECFE">
            <w:pPr>
              <w:widowControl w:val="0"/>
              <w:tabs>
                <w:tab w:val="left" w:pos="18995"/>
              </w:tabs>
              <w:autoSpaceDE w:val="0"/>
              <w:autoSpaceDN w:val="0"/>
              <w:spacing w:line="240" w:lineRule="auto"/>
              <w:rPr>
                <w:rFonts w:ascii="Times New Roman" w:hAnsi="Times New Roman" w:cs="Times New Roman"/>
                <w:bCs/>
                <w:sz w:val="20"/>
                <w:szCs w:val="20"/>
                <w:lang w:val="kk-KZ"/>
              </w:rPr>
            </w:pPr>
          </w:p>
        </w:tc>
        <w:tc>
          <w:tcPr>
            <w:tcW w:w="2420" w:type="dxa"/>
            <w:tcBorders>
              <w:top w:val="single" w:color="000000" w:sz="8" w:space="0"/>
              <w:left w:val="single" w:color="auto" w:sz="4" w:space="0"/>
              <w:bottom w:val="single" w:color="000000" w:sz="8" w:space="0"/>
              <w:right w:val="single" w:color="000000" w:sz="8" w:space="0"/>
            </w:tcBorders>
          </w:tcPr>
          <w:p w14:paraId="2B7F7AC3">
            <w:pPr>
              <w:widowControl w:val="0"/>
              <w:tabs>
                <w:tab w:val="left" w:pos="18995"/>
              </w:tabs>
              <w:autoSpaceDE w:val="0"/>
              <w:autoSpaceDN w:val="0"/>
              <w:spacing w:line="240" w:lineRule="auto"/>
              <w:rPr>
                <w:rFonts w:ascii="Times New Roman" w:hAnsi="Times New Roman" w:cs="Times New Roman"/>
                <w:b/>
                <w:bCs/>
                <w:color w:val="0070C0"/>
                <w:sz w:val="20"/>
                <w:szCs w:val="20"/>
                <w:lang w:val="kk-KZ"/>
              </w:rPr>
            </w:pPr>
            <w:r>
              <w:rPr>
                <w:rFonts w:ascii="Times New Roman" w:hAnsi="Times New Roman" w:cs="Times New Roman"/>
                <w:sz w:val="20"/>
                <w:szCs w:val="20"/>
                <w:lang w:val="kk-KZ"/>
              </w:rPr>
              <w:t xml:space="preserve">Балаларды көтеріңкі көңіл-күй, әсем әуенмен қарсы алу. Балалармен әңгімелесу, демалыс күндерін қалай және қайда өткізгендерін сұрау. </w:t>
            </w:r>
            <w:r>
              <w:rPr>
                <w:rFonts w:ascii="Times New Roman" w:hAnsi="Times New Roman" w:cs="Times New Roman"/>
                <w:b/>
                <w:bCs/>
                <w:color w:val="0070C0"/>
                <w:sz w:val="20"/>
                <w:szCs w:val="20"/>
                <w:lang w:val="kk-KZ"/>
              </w:rPr>
              <w:t>Күй күмбірі</w:t>
            </w:r>
          </w:p>
          <w:p w14:paraId="59FF985F">
            <w:pPr>
              <w:widowControl w:val="0"/>
              <w:tabs>
                <w:tab w:val="left" w:pos="18995"/>
              </w:tabs>
              <w:autoSpaceDE w:val="0"/>
              <w:autoSpaceDN w:val="0"/>
              <w:spacing w:line="240" w:lineRule="auto"/>
              <w:rPr>
                <w:rFonts w:ascii="Times New Roman" w:hAnsi="Times New Roman" w:cs="Times New Roman"/>
                <w:b/>
                <w:bCs/>
                <w:sz w:val="20"/>
                <w:szCs w:val="20"/>
                <w:lang w:val="kk-KZ"/>
              </w:rPr>
            </w:pPr>
          </w:p>
          <w:p w14:paraId="4FF1580E">
            <w:pPr>
              <w:widowControl w:val="0"/>
              <w:tabs>
                <w:tab w:val="left" w:pos="18995"/>
              </w:tabs>
              <w:autoSpaceDE w:val="0"/>
              <w:autoSpaceDN w:val="0"/>
              <w:spacing w:line="240" w:lineRule="auto"/>
              <w:rPr>
                <w:rFonts w:ascii="Times New Roman" w:hAnsi="Times New Roman" w:cs="Times New Roman"/>
                <w:b/>
                <w:bCs/>
                <w:sz w:val="20"/>
                <w:szCs w:val="20"/>
                <w:lang w:val="kk-KZ"/>
              </w:rPr>
            </w:pPr>
          </w:p>
        </w:tc>
      </w:tr>
      <w:tr w14:paraId="54A8FD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557" w:type="dxa"/>
            <w:tcBorders>
              <w:top w:val="single" w:color="000000" w:sz="4" w:space="0"/>
              <w:left w:val="single" w:color="000000" w:sz="4" w:space="0"/>
              <w:bottom w:val="single" w:color="000000" w:sz="4" w:space="0"/>
              <w:right w:val="single" w:color="000000" w:sz="4" w:space="0"/>
            </w:tcBorders>
          </w:tcPr>
          <w:p w14:paraId="5FC8F445">
            <w:pPr>
              <w:pStyle w:val="24"/>
              <w:ind w:left="110"/>
              <w:rPr>
                <w:b/>
                <w:sz w:val="20"/>
                <w:szCs w:val="20"/>
              </w:rPr>
            </w:pPr>
            <w:r>
              <w:rPr>
                <w:b/>
                <w:sz w:val="20"/>
                <w:szCs w:val="20"/>
              </w:rPr>
              <w:t>Ата-аналарменәңгімелесу,</w:t>
            </w:r>
          </w:p>
          <w:p w14:paraId="3A873F19">
            <w:pPr>
              <w:pStyle w:val="24"/>
              <w:ind w:left="110"/>
              <w:rPr>
                <w:b/>
                <w:sz w:val="20"/>
                <w:szCs w:val="20"/>
              </w:rPr>
            </w:pPr>
            <w:r>
              <w:rPr>
                <w:b/>
                <w:sz w:val="20"/>
                <w:szCs w:val="20"/>
              </w:rPr>
              <w:t>кеңесберу</w:t>
            </w:r>
          </w:p>
        </w:tc>
        <w:tc>
          <w:tcPr>
            <w:tcW w:w="2973" w:type="dxa"/>
            <w:gridSpan w:val="2"/>
            <w:tcBorders>
              <w:top w:val="single" w:color="000000" w:sz="8" w:space="0"/>
              <w:left w:val="single" w:color="000000" w:sz="8" w:space="0"/>
              <w:bottom w:val="single" w:color="000000" w:sz="8" w:space="0"/>
              <w:right w:val="single" w:color="auto" w:sz="4" w:space="0"/>
            </w:tcBorders>
          </w:tcPr>
          <w:p w14:paraId="54EFE25D">
            <w:pPr>
              <w:widowControl w:val="0"/>
              <w:autoSpaceDE w:val="0"/>
              <w:autoSpaceDN w:val="0"/>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Балалардың тазалығы жөнінде кеңес беру</w:t>
            </w:r>
          </w:p>
          <w:p w14:paraId="18F6555D">
            <w:pPr>
              <w:widowControl w:val="0"/>
              <w:autoSpaceDE w:val="0"/>
              <w:autoSpaceDN w:val="0"/>
              <w:adjustRightInd w:val="0"/>
              <w:spacing w:line="240" w:lineRule="auto"/>
              <w:rPr>
                <w:rFonts w:ascii="Times New Roman" w:hAnsi="Times New Roman" w:cs="Times New Roman"/>
                <w:color w:val="000000"/>
                <w:sz w:val="20"/>
                <w:szCs w:val="20"/>
                <w:lang w:val="kk-KZ"/>
              </w:rPr>
            </w:pPr>
          </w:p>
        </w:tc>
        <w:tc>
          <w:tcPr>
            <w:tcW w:w="1843" w:type="dxa"/>
            <w:gridSpan w:val="2"/>
            <w:tcBorders>
              <w:top w:val="single" w:color="000000" w:sz="8" w:space="0"/>
              <w:left w:val="single" w:color="auto" w:sz="4" w:space="0"/>
              <w:bottom w:val="single" w:color="000000" w:sz="8" w:space="0"/>
              <w:right w:val="single" w:color="auto" w:sz="4" w:space="0"/>
            </w:tcBorders>
          </w:tcPr>
          <w:p w14:paraId="6BE9A8C7">
            <w:pPr>
              <w:widowControl w:val="0"/>
              <w:autoSpaceDE w:val="0"/>
              <w:autoSpaceDN w:val="0"/>
              <w:adjustRightInd w:val="0"/>
              <w:spacing w:line="240" w:lineRule="auto"/>
              <w:rPr>
                <w:rFonts w:ascii="Times New Roman" w:hAnsi="Times New Roman" w:cs="Times New Roman"/>
                <w:color w:val="000000"/>
                <w:sz w:val="20"/>
                <w:szCs w:val="20"/>
                <w:lang w:val="kk-KZ"/>
              </w:rPr>
            </w:pPr>
            <w:r>
              <w:rPr>
                <w:rFonts w:ascii="Times New Roman" w:hAnsi="Times New Roman" w:eastAsia="Calibri" w:cs="Times New Roman"/>
                <w:sz w:val="20"/>
                <w:szCs w:val="20"/>
                <w:lang w:val="kk-KZ"/>
              </w:rPr>
              <w:t>Ата- аналарға балаларын ертеңгілік жаттығуға үлгертіп алып келулерін ескерту.</w:t>
            </w:r>
          </w:p>
          <w:p w14:paraId="59E84B71">
            <w:pPr>
              <w:widowControl w:val="0"/>
              <w:autoSpaceDE w:val="0"/>
              <w:autoSpaceDN w:val="0"/>
              <w:adjustRightInd w:val="0"/>
              <w:spacing w:line="240" w:lineRule="auto"/>
              <w:ind w:firstLine="708"/>
              <w:rPr>
                <w:rFonts w:ascii="Times New Roman" w:hAnsi="Times New Roman" w:cs="Times New Roman"/>
                <w:color w:val="000000"/>
                <w:sz w:val="20"/>
                <w:szCs w:val="20"/>
                <w:lang w:val="kk-KZ"/>
              </w:rPr>
            </w:pPr>
          </w:p>
        </w:tc>
        <w:tc>
          <w:tcPr>
            <w:tcW w:w="2410" w:type="dxa"/>
            <w:gridSpan w:val="3"/>
            <w:tcBorders>
              <w:top w:val="single" w:color="000000" w:sz="8" w:space="0"/>
              <w:left w:val="single" w:color="auto" w:sz="4" w:space="0"/>
              <w:bottom w:val="single" w:color="000000" w:sz="8" w:space="0"/>
              <w:right w:val="single" w:color="auto" w:sz="4" w:space="0"/>
            </w:tcBorders>
          </w:tcPr>
          <w:p w14:paraId="2CF17170">
            <w:pPr>
              <w:widowControl w:val="0"/>
              <w:autoSpaceDE w:val="0"/>
              <w:autoSpaceDN w:val="0"/>
              <w:adjustRightInd w:val="0"/>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Балалардың жетістік пен дәрежесі үшін емес, сол қалпында сөзсіз қабылдап жақсы көретініңізді сездіріңіз.</w:t>
            </w:r>
          </w:p>
        </w:tc>
        <w:tc>
          <w:tcPr>
            <w:tcW w:w="2692" w:type="dxa"/>
            <w:gridSpan w:val="2"/>
            <w:tcBorders>
              <w:top w:val="single" w:color="000000" w:sz="8" w:space="0"/>
              <w:left w:val="single" w:color="auto" w:sz="4" w:space="0"/>
              <w:bottom w:val="single" w:color="000000" w:sz="8" w:space="0"/>
              <w:right w:val="single" w:color="auto" w:sz="4" w:space="0"/>
            </w:tcBorders>
          </w:tcPr>
          <w:p w14:paraId="2A1E6953">
            <w:pPr>
              <w:widowControl w:val="0"/>
              <w:autoSpaceDE w:val="0"/>
              <w:autoSpaceDN w:val="0"/>
              <w:adjustRightInd w:val="0"/>
              <w:spacing w:line="240" w:lineRule="auto"/>
              <w:rPr>
                <w:rFonts w:ascii="Times New Roman" w:hAnsi="Times New Roman" w:cs="Times New Roman"/>
                <w:color w:val="000000"/>
                <w:sz w:val="20"/>
                <w:szCs w:val="20"/>
                <w:lang w:val="kk-KZ"/>
              </w:rPr>
            </w:pPr>
            <w:r>
              <w:rPr>
                <w:rFonts w:ascii="Times New Roman" w:hAnsi="Times New Roman" w:eastAsia="Calibri" w:cs="Times New Roman"/>
                <w:sz w:val="20"/>
                <w:szCs w:val="20"/>
                <w:lang w:val="kk-KZ"/>
              </w:rPr>
              <w:t>Ата-аналарға балаларды тамақтарын тауысып жеуге үйретулерін ескерту.</w:t>
            </w:r>
          </w:p>
        </w:tc>
        <w:tc>
          <w:tcPr>
            <w:tcW w:w="2420" w:type="dxa"/>
            <w:tcBorders>
              <w:top w:val="single" w:color="000000" w:sz="8" w:space="0"/>
              <w:left w:val="single" w:color="auto" w:sz="4" w:space="0"/>
              <w:bottom w:val="single" w:color="000000" w:sz="8" w:space="0"/>
              <w:right w:val="single" w:color="000000" w:sz="8" w:space="0"/>
            </w:tcBorders>
          </w:tcPr>
          <w:p w14:paraId="5D4A8861">
            <w:pPr>
              <w:widowControl w:val="0"/>
              <w:autoSpaceDE w:val="0"/>
              <w:autoSpaceDN w:val="0"/>
              <w:spacing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 «Дұрыс тамақтануға баулу»</w:t>
            </w:r>
          </w:p>
          <w:p w14:paraId="22772B60">
            <w:pPr>
              <w:widowControl w:val="0"/>
              <w:autoSpaceDE w:val="0"/>
              <w:autoSpaceDN w:val="0"/>
              <w:adjustRightInd w:val="0"/>
              <w:spacing w:line="240" w:lineRule="auto"/>
              <w:rPr>
                <w:rFonts w:ascii="Times New Roman" w:hAnsi="Times New Roman" w:cs="Times New Roman"/>
                <w:color w:val="000000"/>
                <w:sz w:val="20"/>
                <w:szCs w:val="20"/>
                <w:lang w:val="kk-KZ"/>
              </w:rPr>
            </w:pPr>
          </w:p>
        </w:tc>
      </w:tr>
      <w:tr w14:paraId="75D06C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7" w:hRule="atLeast"/>
        </w:trPr>
        <w:tc>
          <w:tcPr>
            <w:tcW w:w="2557" w:type="dxa"/>
            <w:tcBorders>
              <w:top w:val="single" w:color="000000" w:sz="4" w:space="0"/>
              <w:left w:val="single" w:color="000000" w:sz="4" w:space="0"/>
              <w:bottom w:val="single" w:color="000000" w:sz="4" w:space="0"/>
              <w:right w:val="single" w:color="000000" w:sz="4" w:space="0"/>
            </w:tcBorders>
          </w:tcPr>
          <w:p w14:paraId="174950F0">
            <w:pPr>
              <w:pStyle w:val="24"/>
              <w:ind w:left="110" w:right="498"/>
              <w:rPr>
                <w:b/>
                <w:sz w:val="20"/>
                <w:szCs w:val="20"/>
              </w:rPr>
            </w:pPr>
            <w:r>
              <w:rPr>
                <w:b/>
                <w:sz w:val="20"/>
                <w:szCs w:val="20"/>
              </w:rPr>
              <w:t>Балалардың дербес әрекеті(баяу қимылды ойындар,үстелүсті ойындары,</w:t>
            </w:r>
          </w:p>
          <w:p w14:paraId="1FF16B1C">
            <w:pPr>
              <w:pStyle w:val="24"/>
              <w:ind w:left="110" w:right="558"/>
              <w:rPr>
                <w:b/>
                <w:sz w:val="20"/>
                <w:szCs w:val="20"/>
              </w:rPr>
            </w:pPr>
            <w:r>
              <w:rPr>
                <w:b/>
                <w:sz w:val="20"/>
                <w:szCs w:val="20"/>
              </w:rPr>
              <w:t>бейнелеу әрекеті, кітаптарқарау және тағы басқаәрекеттер)</w:t>
            </w:r>
          </w:p>
        </w:tc>
        <w:tc>
          <w:tcPr>
            <w:tcW w:w="2973" w:type="dxa"/>
            <w:gridSpan w:val="2"/>
            <w:tcBorders>
              <w:top w:val="single" w:color="000000" w:sz="8" w:space="0"/>
              <w:left w:val="single" w:color="000000" w:sz="8" w:space="0"/>
              <w:bottom w:val="single" w:color="000000" w:sz="8" w:space="0"/>
              <w:right w:val="single" w:color="auto" w:sz="4" w:space="0"/>
            </w:tcBorders>
          </w:tcPr>
          <w:p w14:paraId="624D2BE3">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Ұлттық ойын: «Түйілген орамал»</w:t>
            </w:r>
          </w:p>
          <w:p w14:paraId="701DDCEC">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Міндеті: Салауатты өмір салты туралы бастапқы түсініктерін қалыптастыру</w:t>
            </w:r>
          </w:p>
          <w:p w14:paraId="7089629C">
            <w:pPr>
              <w:widowControl w:val="0"/>
              <w:autoSpaceDE w:val="0"/>
              <w:autoSpaceDN w:val="0"/>
              <w:spacing w:after="0" w:line="240" w:lineRule="auto"/>
              <w:rPr>
                <w:rFonts w:ascii="Times New Roman" w:hAnsi="Times New Roman" w:eastAsia="Times New Roman" w:cs="Times New Roman"/>
                <w:b/>
                <w:bCs/>
                <w:color w:val="0070C0"/>
                <w:sz w:val="20"/>
                <w:szCs w:val="20"/>
                <w:lang w:val="kk-KZ" w:eastAsia="ru-RU"/>
              </w:rPr>
            </w:pPr>
            <w:r>
              <w:rPr>
                <w:rFonts w:ascii="Times New Roman" w:hAnsi="Times New Roman" w:eastAsia="Times New Roman" w:cs="Times New Roman"/>
                <w:b/>
                <w:bCs/>
                <w:color w:val="0070C0"/>
                <w:sz w:val="20"/>
                <w:szCs w:val="20"/>
                <w:lang w:val="kk-KZ" w:eastAsia="ru-RU"/>
              </w:rPr>
              <w:t>Бір тұтас тәрбие</w:t>
            </w:r>
          </w:p>
          <w:p w14:paraId="620F1F3E">
            <w:pPr>
              <w:widowControl w:val="0"/>
              <w:autoSpaceDE w:val="0"/>
              <w:autoSpaceDN w:val="0"/>
              <w:spacing w:after="0" w:line="240" w:lineRule="auto"/>
              <w:rPr>
                <w:rFonts w:ascii="Times New Roman" w:hAnsi="Times New Roman" w:eastAsia="Times New Roman" w:cs="Times New Roman"/>
                <w:sz w:val="20"/>
                <w:szCs w:val="20"/>
                <w:lang w:val="kk-KZ" w:eastAsia="ru-RU"/>
              </w:rPr>
            </w:pPr>
          </w:p>
        </w:tc>
        <w:tc>
          <w:tcPr>
            <w:tcW w:w="1843" w:type="dxa"/>
            <w:gridSpan w:val="2"/>
            <w:tcBorders>
              <w:top w:val="single" w:color="000000" w:sz="8" w:space="0"/>
              <w:left w:val="single" w:color="auto" w:sz="4" w:space="0"/>
              <w:bottom w:val="single" w:color="000000" w:sz="8" w:space="0"/>
              <w:right w:val="single" w:color="auto" w:sz="4" w:space="0"/>
            </w:tcBorders>
          </w:tcPr>
          <w:p w14:paraId="4C62F090">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Ұлттық ойын:«Әуе таяқ »</w:t>
            </w:r>
          </w:p>
          <w:p w14:paraId="57784530">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Міндеті: Шымыр болуға, ұлттық ойындарды ажырата отырып патриоттық сезімдерін қалыптастыру.</w:t>
            </w:r>
          </w:p>
          <w:p w14:paraId="075E270A">
            <w:pPr>
              <w:widowControl w:val="0"/>
              <w:autoSpaceDE w:val="0"/>
              <w:autoSpaceDN w:val="0"/>
              <w:spacing w:after="0" w:line="240" w:lineRule="auto"/>
              <w:rPr>
                <w:rFonts w:ascii="Times New Roman" w:hAnsi="Times New Roman" w:eastAsia="Times New Roman" w:cs="Times New Roman"/>
                <w:b/>
                <w:bCs/>
                <w:color w:val="0070C0"/>
                <w:sz w:val="20"/>
                <w:szCs w:val="20"/>
                <w:lang w:val="kk-KZ" w:eastAsia="ru-RU"/>
              </w:rPr>
            </w:pPr>
            <w:r>
              <w:rPr>
                <w:rFonts w:ascii="Times New Roman" w:hAnsi="Times New Roman" w:eastAsia="Times New Roman" w:cs="Times New Roman"/>
                <w:sz w:val="20"/>
                <w:szCs w:val="20"/>
                <w:lang w:val="kk-KZ"/>
              </w:rPr>
              <w:t>Жеті лақ» ертегісін мазмұндау.</w:t>
            </w:r>
            <w:r>
              <w:rPr>
                <w:rFonts w:ascii="Times New Roman" w:hAnsi="Times New Roman" w:eastAsia="Times New Roman" w:cs="Times New Roman"/>
                <w:b/>
                <w:bCs/>
                <w:color w:val="0070C0"/>
                <w:sz w:val="20"/>
                <w:szCs w:val="20"/>
                <w:lang w:val="kk-KZ" w:eastAsia="ru-RU"/>
              </w:rPr>
              <w:t xml:space="preserve"> Бір тұтас тәрбие</w:t>
            </w:r>
          </w:p>
          <w:p w14:paraId="4EDC7833">
            <w:pPr>
              <w:widowControl w:val="0"/>
              <w:autoSpaceDE w:val="0"/>
              <w:autoSpaceDN w:val="0"/>
              <w:spacing w:after="0" w:line="240" w:lineRule="auto"/>
              <w:rPr>
                <w:rFonts w:ascii="Times New Roman" w:hAnsi="Times New Roman" w:eastAsia="Times New Roman" w:cs="Times New Roman"/>
                <w:sz w:val="20"/>
                <w:szCs w:val="20"/>
                <w:lang w:val="kk-KZ"/>
              </w:rPr>
            </w:pPr>
          </w:p>
        </w:tc>
        <w:tc>
          <w:tcPr>
            <w:tcW w:w="2410" w:type="dxa"/>
            <w:gridSpan w:val="3"/>
            <w:tcBorders>
              <w:top w:val="single" w:color="000000" w:sz="8" w:space="0"/>
              <w:left w:val="single" w:color="auto" w:sz="4" w:space="0"/>
              <w:bottom w:val="single" w:color="000000" w:sz="8" w:space="0"/>
              <w:right w:val="single" w:color="auto" w:sz="4" w:space="0"/>
            </w:tcBorders>
          </w:tcPr>
          <w:p w14:paraId="2B1A25E8">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Серуен кезіндегі өзін өзі ұстау ережелері, баспалдақтан түсу қауіпсіздігі туралы әңгіме</w:t>
            </w:r>
          </w:p>
          <w:p w14:paraId="76C60C0F">
            <w:pPr>
              <w:widowControl w:val="0"/>
              <w:autoSpaceDE w:val="0"/>
              <w:autoSpaceDN w:val="0"/>
              <w:spacing w:after="0" w:line="240" w:lineRule="auto"/>
              <w:rPr>
                <w:rFonts w:ascii="Times New Roman" w:hAnsi="Times New Roman" w:eastAsia="Times New Roman" w:cs="Times New Roman"/>
                <w:b/>
                <w:bCs/>
                <w:color w:val="0070C0"/>
                <w:sz w:val="20"/>
                <w:szCs w:val="20"/>
                <w:lang w:val="kk-KZ" w:eastAsia="ru-RU"/>
              </w:rPr>
            </w:pPr>
            <w:r>
              <w:rPr>
                <w:rFonts w:ascii="Times New Roman" w:hAnsi="Times New Roman" w:eastAsia="Times New Roman" w:cs="Times New Roman"/>
                <w:b/>
                <w:bCs/>
                <w:color w:val="0070C0"/>
                <w:sz w:val="20"/>
                <w:szCs w:val="20"/>
                <w:lang w:val="kk-KZ" w:eastAsia="ru-RU"/>
              </w:rPr>
              <w:t>Қауіпсіздік ережелері</w:t>
            </w:r>
          </w:p>
          <w:p w14:paraId="120AFAD7">
            <w:pPr>
              <w:widowControl w:val="0"/>
              <w:autoSpaceDE w:val="0"/>
              <w:autoSpaceDN w:val="0"/>
              <w:spacing w:after="0" w:line="240" w:lineRule="auto"/>
              <w:rPr>
                <w:rFonts w:hint="default" w:ascii="Times New Roman" w:hAnsi="Times New Roman" w:eastAsia="Times New Roman" w:cs="Times New Roman"/>
                <w:b/>
                <w:bCs/>
                <w:color w:val="0070C0"/>
                <w:sz w:val="20"/>
                <w:szCs w:val="20"/>
                <w:lang w:val="kk-KZ" w:eastAsia="ru-RU"/>
              </w:rPr>
            </w:pPr>
            <w:r>
              <w:rPr>
                <w:rFonts w:ascii="Times New Roman" w:hAnsi="Times New Roman" w:eastAsia="Times New Roman" w:cs="Times New Roman"/>
                <w:b/>
                <w:bCs/>
                <w:color w:val="0070C0"/>
                <w:sz w:val="20"/>
                <w:szCs w:val="20"/>
                <w:lang w:val="kk-KZ" w:eastAsia="ru-RU"/>
              </w:rPr>
              <w:t>Далада</w:t>
            </w:r>
            <w:r>
              <w:rPr>
                <w:rFonts w:hint="default" w:ascii="Times New Roman" w:hAnsi="Times New Roman" w:eastAsia="Times New Roman" w:cs="Times New Roman"/>
                <w:b/>
                <w:bCs/>
                <w:color w:val="0070C0"/>
                <w:sz w:val="20"/>
                <w:szCs w:val="20"/>
                <w:lang w:val="kk-KZ" w:eastAsia="ru-RU"/>
              </w:rPr>
              <w:t xml:space="preserve"> ойнау кезіндегі міне-құлық ережелері</w:t>
            </w:r>
          </w:p>
          <w:p w14:paraId="7F8B8260">
            <w:pPr>
              <w:widowControl w:val="0"/>
              <w:autoSpaceDE w:val="0"/>
              <w:autoSpaceDN w:val="0"/>
              <w:spacing w:after="0" w:line="240" w:lineRule="auto"/>
              <w:rPr>
                <w:rFonts w:ascii="Times New Roman" w:hAnsi="Times New Roman" w:eastAsia="Times New Roman" w:cs="Times New Roman"/>
                <w:b/>
                <w:bCs/>
                <w:color w:val="0070C0"/>
                <w:sz w:val="20"/>
                <w:szCs w:val="20"/>
                <w:lang w:val="kk-KZ" w:eastAsia="ru-RU"/>
              </w:rPr>
            </w:pPr>
          </w:p>
          <w:p w14:paraId="7E4E89AA">
            <w:pPr>
              <w:widowControl w:val="0"/>
              <w:autoSpaceDE w:val="0"/>
              <w:autoSpaceDN w:val="0"/>
              <w:spacing w:after="0" w:line="240" w:lineRule="auto"/>
              <w:rPr>
                <w:rFonts w:ascii="Times New Roman" w:hAnsi="Times New Roman" w:eastAsia="Times New Roman" w:cs="Times New Roman"/>
                <w:b/>
                <w:bCs/>
                <w:color w:val="0070C0"/>
                <w:sz w:val="20"/>
                <w:szCs w:val="20"/>
                <w:lang w:val="kk-KZ" w:eastAsia="ru-RU"/>
              </w:rPr>
            </w:pPr>
          </w:p>
        </w:tc>
        <w:tc>
          <w:tcPr>
            <w:tcW w:w="2692" w:type="dxa"/>
            <w:gridSpan w:val="2"/>
            <w:tcBorders>
              <w:top w:val="single" w:color="000000" w:sz="8" w:space="0"/>
              <w:left w:val="single" w:color="auto" w:sz="4" w:space="0"/>
              <w:bottom w:val="single" w:color="000000" w:sz="8" w:space="0"/>
              <w:right w:val="single" w:color="auto" w:sz="4" w:space="0"/>
            </w:tcBorders>
          </w:tcPr>
          <w:p w14:paraId="3C0F8089">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Ұлттық ойын: «Тақия тастамақ»</w:t>
            </w:r>
          </w:p>
          <w:p w14:paraId="51D2C374">
            <w:pPr>
              <w:widowControl w:val="0"/>
              <w:autoSpaceDE w:val="0"/>
              <w:autoSpaceDN w:val="0"/>
              <w:spacing w:after="0" w:line="240" w:lineRule="auto"/>
              <w:rPr>
                <w:rFonts w:ascii="Times New Roman" w:hAnsi="Times New Roman" w:eastAsia="Times New Roman" w:cs="Times New Roman"/>
                <w:b/>
                <w:bCs/>
                <w:color w:val="0070C0"/>
                <w:sz w:val="20"/>
                <w:szCs w:val="20"/>
                <w:lang w:val="kk-KZ" w:eastAsia="ru-RU"/>
              </w:rPr>
            </w:pPr>
            <w:r>
              <w:rPr>
                <w:rFonts w:ascii="Times New Roman" w:hAnsi="Times New Roman" w:eastAsia="Times New Roman" w:cs="Times New Roman"/>
                <w:sz w:val="20"/>
                <w:szCs w:val="20"/>
                <w:lang w:val="kk-KZ" w:eastAsia="ru-RU"/>
              </w:rPr>
              <w:t>Міндеті: Балалардың адамгершілік патриоттық сезімдерін оятя отырып тәптіпті бала болуға тәрбиелеу.</w:t>
            </w:r>
            <w:r>
              <w:rPr>
                <w:rFonts w:ascii="Times New Roman" w:hAnsi="Times New Roman" w:eastAsia="Times New Roman" w:cs="Times New Roman"/>
                <w:b/>
                <w:bCs/>
                <w:color w:val="0070C0"/>
                <w:sz w:val="20"/>
                <w:szCs w:val="20"/>
                <w:lang w:val="kk-KZ" w:eastAsia="ru-RU"/>
              </w:rPr>
              <w:t xml:space="preserve"> Бір тұтас тәрбие</w:t>
            </w:r>
          </w:p>
          <w:p w14:paraId="0A39773E">
            <w:pPr>
              <w:widowControl w:val="0"/>
              <w:autoSpaceDE w:val="0"/>
              <w:autoSpaceDN w:val="0"/>
              <w:spacing w:after="0" w:line="240" w:lineRule="auto"/>
              <w:rPr>
                <w:rFonts w:ascii="Times New Roman" w:hAnsi="Times New Roman" w:eastAsia="Times New Roman" w:cs="Times New Roman"/>
                <w:sz w:val="20"/>
                <w:szCs w:val="20"/>
                <w:lang w:val="kk-KZ" w:eastAsia="ru-RU"/>
              </w:rPr>
            </w:pPr>
          </w:p>
        </w:tc>
        <w:tc>
          <w:tcPr>
            <w:tcW w:w="2420" w:type="dxa"/>
            <w:tcBorders>
              <w:top w:val="single" w:color="000000" w:sz="8" w:space="0"/>
              <w:left w:val="single" w:color="auto" w:sz="4" w:space="0"/>
              <w:bottom w:val="single" w:color="000000" w:sz="8" w:space="0"/>
              <w:right w:val="single" w:color="000000" w:sz="8" w:space="0"/>
            </w:tcBorders>
          </w:tcPr>
          <w:p w14:paraId="1CE38D23">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Ұлттық ойын: «Бес асық»</w:t>
            </w:r>
          </w:p>
          <w:p w14:paraId="010587A7">
            <w:pPr>
              <w:widowControl w:val="0"/>
              <w:autoSpaceDE w:val="0"/>
              <w:autoSpaceDN w:val="0"/>
              <w:spacing w:after="0" w:line="240" w:lineRule="auto"/>
              <w:rPr>
                <w:rFonts w:ascii="Times New Roman" w:hAnsi="Times New Roman" w:eastAsia="Times New Roman" w:cs="Times New Roman"/>
                <w:b/>
                <w:bCs/>
                <w:color w:val="0070C0"/>
                <w:sz w:val="20"/>
                <w:szCs w:val="20"/>
                <w:lang w:val="kk-KZ" w:eastAsia="ru-RU"/>
              </w:rPr>
            </w:pPr>
            <w:r>
              <w:rPr>
                <w:rFonts w:ascii="Times New Roman" w:hAnsi="Times New Roman" w:eastAsia="Times New Roman" w:cs="Times New Roman"/>
                <w:sz w:val="20"/>
                <w:szCs w:val="20"/>
                <w:lang w:val="kk-KZ" w:eastAsia="ru-RU"/>
              </w:rPr>
              <w:t>Міндеті: Асық туралы жалпы түсінік беру, асықты қалай ату жолын көрсету.</w:t>
            </w:r>
            <w:r>
              <w:rPr>
                <w:rFonts w:ascii="Times New Roman" w:hAnsi="Times New Roman" w:eastAsia="Times New Roman" w:cs="Times New Roman"/>
                <w:b/>
                <w:bCs/>
                <w:color w:val="0070C0"/>
                <w:sz w:val="20"/>
                <w:szCs w:val="20"/>
                <w:lang w:val="kk-KZ" w:eastAsia="ru-RU"/>
              </w:rPr>
              <w:t xml:space="preserve"> Бір тұтас тәрбие</w:t>
            </w:r>
          </w:p>
          <w:p w14:paraId="6147F0E7">
            <w:pPr>
              <w:widowControl w:val="0"/>
              <w:autoSpaceDE w:val="0"/>
              <w:autoSpaceDN w:val="0"/>
              <w:spacing w:after="0" w:line="240" w:lineRule="auto"/>
              <w:rPr>
                <w:rFonts w:ascii="Times New Roman" w:hAnsi="Times New Roman" w:eastAsia="Times New Roman" w:cs="Times New Roman"/>
                <w:sz w:val="20"/>
                <w:szCs w:val="20"/>
                <w:lang w:val="kk-KZ" w:eastAsia="ru-RU"/>
              </w:rPr>
            </w:pPr>
          </w:p>
        </w:tc>
      </w:tr>
      <w:tr w14:paraId="2BEDCC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2557" w:type="dxa"/>
            <w:tcBorders>
              <w:top w:val="single" w:color="000000" w:sz="4" w:space="0"/>
              <w:left w:val="single" w:color="000000" w:sz="4" w:space="0"/>
              <w:bottom w:val="single" w:color="000000" w:sz="4" w:space="0"/>
              <w:right w:val="single" w:color="000000" w:sz="4" w:space="0"/>
            </w:tcBorders>
          </w:tcPr>
          <w:p w14:paraId="392C6F56">
            <w:pPr>
              <w:pStyle w:val="24"/>
              <w:ind w:left="110"/>
              <w:rPr>
                <w:b/>
                <w:sz w:val="20"/>
                <w:szCs w:val="20"/>
              </w:rPr>
            </w:pPr>
            <w:r>
              <w:rPr>
                <w:b/>
                <w:sz w:val="20"/>
                <w:szCs w:val="20"/>
              </w:rPr>
              <w:t>Таңертенгіжаттығу</w:t>
            </w:r>
          </w:p>
        </w:tc>
        <w:tc>
          <w:tcPr>
            <w:tcW w:w="12338" w:type="dxa"/>
            <w:gridSpan w:val="10"/>
            <w:tcBorders>
              <w:top w:val="single" w:color="000000" w:sz="4" w:space="0"/>
              <w:left w:val="single" w:color="000000" w:sz="4" w:space="0"/>
              <w:bottom w:val="single" w:color="000000" w:sz="4" w:space="0"/>
              <w:right w:val="single" w:color="000000" w:sz="4" w:space="0"/>
            </w:tcBorders>
          </w:tcPr>
          <w:p w14:paraId="040F92B2">
            <w:pPr>
              <w:pStyle w:val="24"/>
              <w:rPr>
                <w:sz w:val="20"/>
                <w:szCs w:val="20"/>
              </w:rPr>
            </w:pPr>
            <w:r>
              <w:rPr>
                <w:b/>
                <w:bCs/>
                <w:color w:val="000000" w:themeColor="text1"/>
                <w:sz w:val="20"/>
                <w:szCs w:val="20"/>
              </w:rPr>
              <w:t>Қараша айына арналған таңертеңгі жаттығулар кешені</w:t>
            </w:r>
            <w:r>
              <w:rPr>
                <w:color w:val="000000" w:themeColor="text1"/>
                <w:sz w:val="20"/>
                <w:szCs w:val="20"/>
              </w:rPr>
              <w:t xml:space="preserve"> ( </w:t>
            </w:r>
            <w:r>
              <w:rPr>
                <w:color w:val="0070C0"/>
                <w:sz w:val="20"/>
                <w:szCs w:val="20"/>
              </w:rPr>
              <w:t>(</w:t>
            </w:r>
            <w:r>
              <w:rPr>
                <w:b/>
                <w:bCs/>
                <w:color w:val="0070C0"/>
                <w:sz w:val="20"/>
                <w:szCs w:val="20"/>
              </w:rPr>
              <w:t>Жалпы дамытушы жаттығулар, қимыл белсенділігі, ойын әрекеті).</w:t>
            </w:r>
          </w:p>
        </w:tc>
      </w:tr>
      <w:tr w14:paraId="70EA47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2557" w:type="dxa"/>
            <w:tcBorders>
              <w:top w:val="single" w:color="000000" w:sz="4" w:space="0"/>
              <w:left w:val="single" w:color="000000" w:sz="4" w:space="0"/>
              <w:bottom w:val="single" w:color="000000" w:sz="4" w:space="0"/>
              <w:right w:val="single" w:color="000000" w:sz="4" w:space="0"/>
            </w:tcBorders>
          </w:tcPr>
          <w:p w14:paraId="0AD97225">
            <w:pPr>
              <w:pStyle w:val="24"/>
              <w:ind w:left="110"/>
              <w:rPr>
                <w:b/>
                <w:sz w:val="20"/>
                <w:szCs w:val="20"/>
              </w:rPr>
            </w:pPr>
            <w:r>
              <w:rPr>
                <w:b/>
                <w:sz w:val="20"/>
                <w:szCs w:val="20"/>
              </w:rPr>
              <w:t>Таңғыас</w:t>
            </w:r>
          </w:p>
        </w:tc>
        <w:tc>
          <w:tcPr>
            <w:tcW w:w="12338" w:type="dxa"/>
            <w:gridSpan w:val="10"/>
            <w:tcBorders>
              <w:top w:val="single" w:color="000000" w:sz="4" w:space="0"/>
              <w:left w:val="single" w:color="000000" w:sz="4" w:space="0"/>
              <w:bottom w:val="single" w:color="000000" w:sz="4" w:space="0"/>
              <w:right w:val="single" w:color="000000" w:sz="4" w:space="0"/>
            </w:tcBorders>
          </w:tcPr>
          <w:p w14:paraId="60CFE0E3">
            <w:pPr>
              <w:pStyle w:val="24"/>
              <w:rPr>
                <w:sz w:val="20"/>
                <w:szCs w:val="20"/>
              </w:rPr>
            </w:pPr>
            <w:r>
              <w:rPr>
                <w:sz w:val="20"/>
                <w:szCs w:val="20"/>
              </w:rPr>
              <w:t xml:space="preserve"> Таңғы ас алдында қолдарын сумен сабындап жуу мәдениетін қалыптастыру. </w:t>
            </w:r>
            <w:r>
              <w:rPr>
                <w:color w:val="000000"/>
                <w:sz w:val="20"/>
                <w:szCs w:val="20"/>
              </w:rPr>
              <w:t xml:space="preserve">Жеңдерін өз бетімен түру, жуыну кезінде киімді суламау, жуыну кезінде суды шашыратпау білігін бекіту. </w:t>
            </w:r>
            <w:r>
              <w:rPr>
                <w:sz w:val="20"/>
                <w:szCs w:val="20"/>
              </w:rPr>
              <w:t xml:space="preserve"> Өз орнын тауып отыру. </w:t>
            </w:r>
            <w:r>
              <w:rPr>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sz w:val="20"/>
                <w:szCs w:val="20"/>
              </w:rPr>
              <w:t xml:space="preserve">. Тамақтанып болғаннан кейін алғыс айтуды үйрету </w:t>
            </w:r>
            <w:r>
              <w:rPr>
                <w:b/>
                <w:bCs/>
                <w:sz w:val="20"/>
                <w:szCs w:val="20"/>
              </w:rPr>
              <w:t>(</w:t>
            </w:r>
            <w:r>
              <w:rPr>
                <w:b/>
                <w:bCs/>
                <w:color w:val="0070C0"/>
                <w:sz w:val="20"/>
                <w:szCs w:val="20"/>
              </w:rPr>
              <w:t>мәдени-гигиеналық дағдылар, өзіне-өзі қызмет ету, кезекшілердің еңбек әрекеті)</w:t>
            </w:r>
          </w:p>
        </w:tc>
      </w:tr>
      <w:tr w14:paraId="7AD6A8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557" w:type="dxa"/>
            <w:tcBorders>
              <w:top w:val="single" w:color="auto" w:sz="4" w:space="0"/>
              <w:left w:val="single" w:color="000000" w:sz="4" w:space="0"/>
              <w:bottom w:val="single" w:color="000000" w:sz="4" w:space="0"/>
              <w:right w:val="single" w:color="000000" w:sz="4" w:space="0"/>
            </w:tcBorders>
          </w:tcPr>
          <w:p w14:paraId="7BAC975B">
            <w:pPr>
              <w:pStyle w:val="24"/>
              <w:ind w:left="110"/>
              <w:rPr>
                <w:b/>
                <w:sz w:val="20"/>
                <w:szCs w:val="20"/>
              </w:rPr>
            </w:pPr>
            <w:r>
              <w:rPr>
                <w:b/>
                <w:sz w:val="20"/>
                <w:szCs w:val="20"/>
              </w:rPr>
              <w:t>Ұйымдастырылғаніс-әрекетке</w:t>
            </w:r>
          </w:p>
          <w:p w14:paraId="3744B4F3">
            <w:pPr>
              <w:pStyle w:val="24"/>
              <w:ind w:left="110"/>
              <w:rPr>
                <w:b/>
                <w:sz w:val="20"/>
                <w:szCs w:val="20"/>
              </w:rPr>
            </w:pPr>
            <w:r>
              <w:rPr>
                <w:b/>
                <w:sz w:val="20"/>
                <w:szCs w:val="20"/>
              </w:rPr>
              <w:t>дайындық</w:t>
            </w:r>
          </w:p>
        </w:tc>
        <w:tc>
          <w:tcPr>
            <w:tcW w:w="2551" w:type="dxa"/>
            <w:tcBorders>
              <w:top w:val="single" w:color="000000" w:sz="8" w:space="0"/>
              <w:left w:val="single" w:color="000000" w:sz="8" w:space="0"/>
              <w:bottom w:val="single" w:color="000000" w:sz="8" w:space="0"/>
              <w:right w:val="single" w:color="000000" w:sz="8" w:space="0"/>
            </w:tcBorders>
          </w:tcPr>
          <w:p w14:paraId="42F07269">
            <w:pPr>
              <w:widowControl w:val="0"/>
              <w:autoSpaceDE w:val="0"/>
              <w:autoSpaceDN w:val="0"/>
              <w:spacing w:line="240" w:lineRule="auto"/>
              <w:rPr>
                <w:rFonts w:ascii="Times New Roman" w:hAnsi="Times New Roman" w:cs="Times New Roman"/>
                <w:b/>
                <w:sz w:val="20"/>
                <w:szCs w:val="20"/>
                <w:lang w:val="kk-KZ"/>
              </w:rPr>
            </w:pPr>
            <w:r>
              <w:rPr>
                <w:rFonts w:ascii="Times New Roman" w:hAnsi="Times New Roman" w:cs="Times New Roman"/>
                <w:sz w:val="20"/>
                <w:szCs w:val="20"/>
                <w:lang w:val="kk-KZ"/>
              </w:rPr>
              <w:t>Көрнекілік негізінде 8 санының пайда болуымен таныстыру. 8 көлеміндегі санды тура және кері санауға үйрету</w:t>
            </w:r>
          </w:p>
        </w:tc>
        <w:tc>
          <w:tcPr>
            <w:tcW w:w="2271" w:type="dxa"/>
            <w:gridSpan w:val="4"/>
            <w:tcBorders>
              <w:top w:val="single" w:color="000000" w:sz="8" w:space="0"/>
              <w:left w:val="single" w:color="000000" w:sz="8" w:space="0"/>
              <w:bottom w:val="single" w:color="000000" w:sz="8" w:space="0"/>
              <w:right w:val="single" w:color="000000" w:sz="8" w:space="0"/>
            </w:tcBorders>
          </w:tcPr>
          <w:p w14:paraId="68DEB16E">
            <w:pPr>
              <w:pStyle w:val="14"/>
              <w:ind w:left="0"/>
              <w:rPr>
                <w:sz w:val="20"/>
                <w:szCs w:val="20"/>
              </w:rPr>
            </w:pPr>
            <w:r>
              <w:rPr>
                <w:sz w:val="20"/>
                <w:szCs w:val="20"/>
              </w:rPr>
              <w:t>Сөйлегенде көп мағыналы сөздерді,синонимдер мен антонимдерді қолдануды,белгілі бір затқа белгілерді,әрекеттерді және берілген әрекетке заттарды таңдай білуді дамыту.</w:t>
            </w:r>
          </w:p>
          <w:p w14:paraId="50950C96">
            <w:pPr>
              <w:pStyle w:val="24"/>
              <w:rPr>
                <w:b/>
                <w:sz w:val="20"/>
                <w:szCs w:val="20"/>
              </w:rPr>
            </w:pPr>
          </w:p>
        </w:tc>
        <w:tc>
          <w:tcPr>
            <w:tcW w:w="2404" w:type="dxa"/>
            <w:gridSpan w:val="2"/>
            <w:tcBorders>
              <w:top w:val="single" w:color="000000" w:sz="8" w:space="0"/>
              <w:left w:val="single" w:color="000000" w:sz="8" w:space="0"/>
              <w:bottom w:val="single" w:color="000000" w:sz="8" w:space="0"/>
              <w:right w:val="single" w:color="000000" w:sz="8" w:space="0"/>
            </w:tcBorders>
          </w:tcPr>
          <w:p w14:paraId="7D2B38C7">
            <w:pPr>
              <w:pStyle w:val="24"/>
              <w:rPr>
                <w:b/>
                <w:sz w:val="20"/>
                <w:szCs w:val="20"/>
              </w:rPr>
            </w:pPr>
            <w:r>
              <w:rPr>
                <w:sz w:val="20"/>
                <w:szCs w:val="20"/>
              </w:rPr>
              <w:t>Шамасы бойынша заттардың арасындағы қатынастарды білдіретін математикалық терминдерді қолдануды дамыту</w:t>
            </w:r>
          </w:p>
        </w:tc>
        <w:tc>
          <w:tcPr>
            <w:tcW w:w="2692" w:type="dxa"/>
            <w:gridSpan w:val="2"/>
            <w:tcBorders>
              <w:top w:val="single" w:color="000000" w:sz="8" w:space="0"/>
              <w:left w:val="single" w:color="000000" w:sz="8" w:space="0"/>
              <w:bottom w:val="single" w:color="000000" w:sz="8" w:space="0"/>
              <w:right w:val="single" w:color="000000" w:sz="8" w:space="0"/>
            </w:tcBorders>
          </w:tcPr>
          <w:p w14:paraId="1B30DDCB">
            <w:pPr>
              <w:pStyle w:val="14"/>
              <w:ind w:left="0"/>
              <w:rPr>
                <w:sz w:val="20"/>
                <w:szCs w:val="20"/>
              </w:rPr>
            </w:pPr>
            <w:r>
              <w:rPr>
                <w:sz w:val="20"/>
                <w:szCs w:val="20"/>
              </w:rPr>
              <w:t>Шеңбермен және тіктөртбұрышпен салыстыру арқылы сопақша пішінмен таныстыру. Геометриялық фигуралар (дөңгелек, сопақша, үшбұрыш, шаршы,</w:t>
            </w:r>
            <w:r>
              <w:rPr>
                <w:spacing w:val="-1"/>
                <w:sz w:val="20"/>
                <w:szCs w:val="20"/>
              </w:rPr>
              <w:t>тіктөртбұрыш)мен денелерді</w:t>
            </w:r>
            <w:r>
              <w:rPr>
                <w:sz w:val="20"/>
                <w:szCs w:val="20"/>
              </w:rPr>
              <w:t>(шар,текше,цилиндр)дұрыс атап,оларды ажырата білуге жаттықтыру.</w:t>
            </w:r>
          </w:p>
          <w:p w14:paraId="19A7A0AB">
            <w:pPr>
              <w:pStyle w:val="24"/>
              <w:rPr>
                <w:sz w:val="20"/>
                <w:szCs w:val="20"/>
              </w:rPr>
            </w:pPr>
          </w:p>
        </w:tc>
        <w:tc>
          <w:tcPr>
            <w:tcW w:w="2420" w:type="dxa"/>
            <w:tcBorders>
              <w:top w:val="single" w:color="000000" w:sz="8" w:space="0"/>
              <w:left w:val="single" w:color="000000" w:sz="8" w:space="0"/>
              <w:bottom w:val="single" w:color="000000" w:sz="8" w:space="0"/>
              <w:right w:val="single" w:color="000000" w:sz="8" w:space="0"/>
            </w:tcBorders>
          </w:tcPr>
          <w:p w14:paraId="34EB05B9">
            <w:pPr>
              <w:pStyle w:val="14"/>
              <w:ind w:left="0"/>
              <w:rPr>
                <w:sz w:val="20"/>
                <w:szCs w:val="20"/>
              </w:rPr>
            </w:pPr>
            <w:r>
              <w:rPr>
                <w:sz w:val="20"/>
                <w:szCs w:val="20"/>
              </w:rPr>
              <w:t>Кеңістік туралы түсініктерді бекіту: заттарды кеңістікте орналастыру (сол жақта,оң жақта,жоғарыда,төменде);қозғалыс бағыттары:сол жақтан оң жаққа,оң жақтан сол жаққа,жоғарыдан төменге,алға,артқа.</w:t>
            </w:r>
          </w:p>
          <w:p w14:paraId="779B8D1A">
            <w:pPr>
              <w:pStyle w:val="24"/>
              <w:rPr>
                <w:b/>
                <w:sz w:val="20"/>
                <w:szCs w:val="20"/>
              </w:rPr>
            </w:pPr>
          </w:p>
        </w:tc>
      </w:tr>
      <w:tr w14:paraId="0F24CB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0" w:hRule="atLeast"/>
        </w:trPr>
        <w:tc>
          <w:tcPr>
            <w:tcW w:w="2557" w:type="dxa"/>
            <w:tcBorders>
              <w:top w:val="single" w:color="000000" w:sz="4" w:space="0"/>
              <w:left w:val="single" w:color="000000" w:sz="4" w:space="0"/>
              <w:bottom w:val="single" w:color="000000" w:sz="4" w:space="0"/>
              <w:right w:val="single" w:color="000000" w:sz="4" w:space="0"/>
            </w:tcBorders>
          </w:tcPr>
          <w:p w14:paraId="76F7EB78">
            <w:pPr>
              <w:pStyle w:val="24"/>
              <w:ind w:left="110" w:right="223"/>
              <w:rPr>
                <w:b/>
                <w:sz w:val="20"/>
                <w:szCs w:val="20"/>
              </w:rPr>
            </w:pPr>
            <w:r>
              <w:rPr>
                <w:b/>
                <w:sz w:val="20"/>
                <w:szCs w:val="20"/>
              </w:rPr>
              <w:t>Білімберуұйымыныңкестесібойыншаұйымдастырылған</w:t>
            </w:r>
          </w:p>
          <w:p w14:paraId="60D9CBD4">
            <w:pPr>
              <w:pStyle w:val="24"/>
              <w:ind w:left="110"/>
              <w:rPr>
                <w:b/>
                <w:sz w:val="20"/>
                <w:szCs w:val="20"/>
              </w:rPr>
            </w:pPr>
            <w:r>
              <w:rPr>
                <w:b/>
                <w:sz w:val="20"/>
                <w:szCs w:val="20"/>
              </w:rPr>
              <w:t>іс-әрекет</w:t>
            </w:r>
          </w:p>
        </w:tc>
        <w:tc>
          <w:tcPr>
            <w:tcW w:w="2551" w:type="dxa"/>
            <w:tcBorders>
              <w:top w:val="single" w:color="000000" w:sz="8" w:space="0"/>
              <w:left w:val="single" w:color="000000" w:sz="8" w:space="0"/>
              <w:bottom w:val="single" w:color="000000" w:sz="8" w:space="0"/>
              <w:right w:val="single" w:color="auto" w:sz="4" w:space="0"/>
            </w:tcBorders>
          </w:tcPr>
          <w:p w14:paraId="52BEB615">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0A915CB8">
            <w:pPr>
              <w:widowControl w:val="0"/>
              <w:autoSpaceDE w:val="0"/>
              <w:autoSpaceDN w:val="0"/>
              <w:spacing w:after="0" w:line="240" w:lineRule="auto"/>
              <w:rPr>
                <w:rFonts w:ascii="Times New Roman" w:hAnsi="Times New Roman" w:eastAsia="Times New Roman" w:cs="Times New Roman"/>
                <w:color w:val="231F20"/>
                <w:sz w:val="20"/>
                <w:szCs w:val="20"/>
                <w:lang w:val="kk-KZ" w:eastAsia="ru-RU"/>
              </w:rPr>
            </w:pPr>
            <w:r>
              <w:rPr>
                <w:rFonts w:ascii="Times New Roman" w:hAnsi="Times New Roman" w:cs="Times New Roman"/>
                <w:b/>
                <w:color w:val="0070C0"/>
                <w:sz w:val="20"/>
                <w:szCs w:val="20"/>
                <w:lang w:val="kk-KZ"/>
              </w:rPr>
              <w:t>Тақырыбы:</w:t>
            </w:r>
            <w:r>
              <w:rPr>
                <w:rFonts w:ascii="Times New Roman" w:hAnsi="Times New Roman" w:eastAsia="Times New Roman" w:cs="Times New Roman"/>
                <w:color w:val="231F20"/>
                <w:sz w:val="20"/>
                <w:szCs w:val="20"/>
                <w:lang w:val="kk-KZ" w:eastAsia="ru-RU"/>
              </w:rPr>
              <w:t>Өскенде мен кім болам?</w:t>
            </w:r>
            <w:r>
              <w:rPr>
                <w:rFonts w:ascii="Times New Roman" w:hAnsi="Times New Roman" w:eastAsia="Times New Roman" w:cs="Times New Roman"/>
                <w:bCs/>
                <w:sz w:val="20"/>
                <w:szCs w:val="20"/>
                <w:lang w:val="kk-KZ"/>
              </w:rPr>
              <w:t>Балалардың сөздік қорын тұрмыстық заттарды білдіретін зат есімдермен, заттардың қасиеттері мен сапасын сипаттайтын сын есімдермен, адамдардың қарым-қатынасын, олардың еңбекке қатынасын білдіретін үстеулермен байыту.</w:t>
            </w:r>
          </w:p>
          <w:p w14:paraId="41CF931E">
            <w:pPr>
              <w:widowControl w:val="0"/>
              <w:autoSpaceDE w:val="0"/>
              <w:autoSpaceDN w:val="0"/>
              <w:spacing w:after="0" w:line="240" w:lineRule="auto"/>
              <w:ind w:firstLine="709"/>
              <w:rPr>
                <w:rFonts w:ascii="Times New Roman" w:hAnsi="Times New Roman" w:eastAsia="Times New Roman" w:cs="Times New Roman"/>
                <w:bCs/>
                <w:sz w:val="20"/>
                <w:szCs w:val="20"/>
                <w:lang w:val="ru-RU"/>
              </w:rPr>
            </w:pPr>
            <w:r>
              <w:rPr>
                <w:rFonts w:ascii="Times New Roman" w:hAnsi="Times New Roman" w:eastAsia="Times New Roman" w:cs="Times New Roman"/>
                <w:bCs/>
                <w:sz w:val="20"/>
                <w:szCs w:val="20"/>
                <w:lang w:val="ru-RU"/>
              </w:rPr>
              <w:t xml:space="preserve">Суретпен жұмыс: суретте не бейнеленгенін айтады, заттарды атайды. </w:t>
            </w:r>
          </w:p>
          <w:p w14:paraId="32471450">
            <w:pPr>
              <w:widowControl w:val="0"/>
              <w:autoSpaceDE w:val="0"/>
              <w:autoSpaceDN w:val="0"/>
              <w:adjustRightInd w:val="0"/>
              <w:spacing w:after="0" w:line="240" w:lineRule="auto"/>
              <w:rPr>
                <w:rFonts w:ascii="Times New Roman" w:hAnsi="Times New Roman" w:cs="Times New Roman"/>
                <w:sz w:val="20"/>
                <w:szCs w:val="20"/>
                <w:lang w:val="ru-RU"/>
              </w:rPr>
            </w:pPr>
          </w:p>
          <w:p w14:paraId="4979D8E6">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06BE1D5F">
            <w:pPr>
              <w:widowControl w:val="0"/>
              <w:autoSpaceDE w:val="0"/>
              <w:autoSpaceDN w:val="0"/>
              <w:spacing w:after="0" w:line="240" w:lineRule="auto"/>
              <w:rPr>
                <w:rFonts w:ascii="Times New Roman" w:hAnsi="Times New Roman" w:eastAsia="Calibri" w:cs="Times New Roman"/>
                <w:sz w:val="20"/>
                <w:szCs w:val="20"/>
                <w:lang w:val="kk-KZ" w:eastAsia="ru-RU"/>
              </w:rPr>
            </w:pPr>
            <w:r>
              <w:rPr>
                <w:rFonts w:ascii="Times New Roman" w:hAnsi="Times New Roman" w:cs="Times New Roman"/>
                <w:b/>
                <w:color w:val="0070C0"/>
                <w:sz w:val="20"/>
                <w:szCs w:val="20"/>
                <w:lang w:val="kk-KZ"/>
              </w:rPr>
              <w:t xml:space="preserve">Тақырып: </w:t>
            </w:r>
            <w:r>
              <w:rPr>
                <w:rFonts w:ascii="Times New Roman" w:hAnsi="Times New Roman" w:eastAsia="Calibri" w:cs="Times New Roman"/>
                <w:sz w:val="20"/>
                <w:szCs w:val="20"/>
                <w:lang w:val="kk-KZ" w:eastAsia="ru-RU"/>
              </w:rPr>
              <w:t>Мен білетін жақсы сөздер. Сөз</w:t>
            </w:r>
          </w:p>
          <w:p w14:paraId="39CE45C1">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Сөйлемді ауызша талдау: жай сөйлемдерді сөздерге бөлу, сөйлемдегі сөздердің ретін, санын анықтау. берілген сөзге сөйлем құрастыру.</w:t>
            </w:r>
          </w:p>
          <w:p w14:paraId="0107AFDC">
            <w:pPr>
              <w:widowControl w:val="0"/>
              <w:autoSpaceDE w:val="0"/>
              <w:autoSpaceDN w:val="0"/>
              <w:spacing w:after="0" w:line="240" w:lineRule="auto"/>
              <w:rPr>
                <w:rFonts w:ascii="Times New Roman" w:hAnsi="Times New Roman" w:eastAsia="Times New Roman" w:cs="Times New Roman"/>
                <w:bCs/>
                <w:sz w:val="20"/>
                <w:szCs w:val="20"/>
                <w:lang w:val="kk-KZ" w:eastAsia="ru-RU"/>
              </w:rPr>
            </w:pPr>
          </w:p>
          <w:p w14:paraId="170F5697">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ru-RU" w:eastAsia="ru-RU"/>
              </w:rPr>
              <w:t>Суретпен жұмыс: суретте не бейнеленгенін айтады, заттарды атайды</w:t>
            </w:r>
            <w:r>
              <w:rPr>
                <w:rFonts w:ascii="Times New Roman" w:hAnsi="Times New Roman" w:eastAsia="Times New Roman" w:cs="Times New Roman"/>
                <w:bCs/>
                <w:sz w:val="20"/>
                <w:szCs w:val="20"/>
                <w:lang w:val="kk-KZ" w:eastAsia="ru-RU"/>
              </w:rPr>
              <w:t>. Сөздерді буынга бөледі, берлген сөзге сөйлем құрайды.</w:t>
            </w:r>
          </w:p>
          <w:p w14:paraId="3DE54E26">
            <w:pPr>
              <w:widowControl w:val="0"/>
              <w:autoSpaceDE w:val="0"/>
              <w:autoSpaceDN w:val="0"/>
              <w:adjustRightInd w:val="0"/>
              <w:spacing w:after="0" w:line="240" w:lineRule="auto"/>
              <w:rPr>
                <w:rFonts w:ascii="Times New Roman" w:hAnsi="Times New Roman" w:cs="Times New Roman"/>
                <w:b/>
                <w:color w:val="FF0000"/>
                <w:sz w:val="20"/>
                <w:szCs w:val="20"/>
                <w:lang w:val="kk-KZ"/>
              </w:rPr>
            </w:pPr>
          </w:p>
          <w:p w14:paraId="1E8C0670">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5BEA069A">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Ақылдылар.</w:t>
            </w:r>
          </w:p>
          <w:p w14:paraId="49FA8839">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Заттардыңарасымен фитболдысаусақпенжеңілқозғалтушеберліктерін (машықтарын)бекіту.Ұжымшылдыққа,қыздардысыйлауғатәрбиелеу.</w:t>
            </w:r>
          </w:p>
          <w:p w14:paraId="717C09BE">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Шығармашылық:</w:t>
            </w:r>
          </w:p>
          <w:p w14:paraId="65DF8EF8">
            <w:pPr>
              <w:widowControl w:val="0"/>
              <w:autoSpaceDE w:val="0"/>
              <w:autoSpaceDN w:val="0"/>
              <w:spacing w:line="240" w:lineRule="auto"/>
              <w:rPr>
                <w:rFonts w:ascii="Times New Roman" w:hAnsi="Times New Roman" w:eastAsia="Calibri" w:cs="Times New Roman"/>
                <w:b/>
                <w:color w:val="0070C0"/>
                <w:sz w:val="20"/>
                <w:szCs w:val="20"/>
                <w:lang w:val="kk-KZ" w:eastAsia="ru-RU"/>
              </w:rPr>
            </w:pPr>
            <w:r>
              <w:rPr>
                <w:rFonts w:ascii="Times New Roman" w:hAnsi="Times New Roman" w:eastAsia="Calibri" w:cs="Times New Roman"/>
                <w:b/>
                <w:color w:val="0070C0"/>
                <w:sz w:val="20"/>
                <w:szCs w:val="20"/>
                <w:lang w:val="kk-KZ" w:eastAsia="ru-RU"/>
              </w:rPr>
              <w:t xml:space="preserve">Мүсіндеу </w:t>
            </w:r>
          </w:p>
          <w:p w14:paraId="23CD66E4">
            <w:pPr>
              <w:widowControl w:val="0"/>
              <w:autoSpaceDE w:val="0"/>
              <w:autoSpaceDN w:val="0"/>
              <w:spacing w:line="240" w:lineRule="auto"/>
              <w:rPr>
                <w:rFonts w:ascii="Times New Roman" w:hAnsi="Times New Roman" w:eastAsia="Times New Roman" w:cs="Times New Roman"/>
                <w:bCs/>
                <w:sz w:val="20"/>
                <w:szCs w:val="20"/>
                <w:lang w:val="kk-KZ" w:eastAsia="ru-RU"/>
              </w:rPr>
            </w:pPr>
            <w:r>
              <w:rPr>
                <w:rFonts w:ascii="Times New Roman" w:hAnsi="Times New Roman" w:eastAsia="Calibri" w:cs="Times New Roman"/>
                <w:b/>
                <w:sz w:val="20"/>
                <w:szCs w:val="20"/>
                <w:lang w:val="kk-KZ" w:eastAsia="ru-RU"/>
              </w:rPr>
              <w:t xml:space="preserve">Тақырыбы: </w:t>
            </w:r>
            <w:r>
              <w:rPr>
                <w:rFonts w:ascii="Times New Roman" w:hAnsi="Times New Roman" w:eastAsia="Calibri" w:cs="Times New Roman"/>
                <w:sz w:val="20"/>
                <w:szCs w:val="20"/>
                <w:lang w:val="kk-KZ" w:eastAsia="ru-RU"/>
              </w:rPr>
              <w:t>Кірпілер жанұясы күні бойы жемісжидек жинайды (кірпінің жанұясы)</w:t>
            </w:r>
            <w:r>
              <w:rPr>
                <w:rFonts w:ascii="Times New Roman" w:hAnsi="Times New Roman" w:eastAsia="Times New Roman" w:cs="Times New Roman"/>
                <w:bCs/>
                <w:sz w:val="20"/>
                <w:szCs w:val="20"/>
                <w:lang w:val="kk-KZ" w:eastAsia="ru-RU"/>
              </w:rPr>
              <w:t>Адамның бейнесін, жануарлардың қимылдарын, қол-аяқтардың қалпын дұрыс мүсіндеу. Заттардың ұзын және қысқа, жуан және жіңішке белгілерін көрсете білу, бөліктердің салыстырмалы көлемдерін сақтау, мүсінделген пішіндердің бөліктерін бір-біріне қосып, біріккен жерлерін тегістеу.</w:t>
            </w:r>
          </w:p>
        </w:tc>
        <w:tc>
          <w:tcPr>
            <w:tcW w:w="2265" w:type="dxa"/>
            <w:gridSpan w:val="3"/>
            <w:tcBorders>
              <w:top w:val="single" w:color="000000" w:sz="8" w:space="0"/>
              <w:left w:val="single" w:color="auto" w:sz="4" w:space="0"/>
              <w:bottom w:val="single" w:color="000000" w:sz="8" w:space="0"/>
              <w:right w:val="single" w:color="auto" w:sz="4" w:space="0"/>
            </w:tcBorders>
          </w:tcPr>
          <w:p w14:paraId="13972C02">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1AD3F1C9">
            <w:pPr>
              <w:pStyle w:val="27"/>
              <w:widowControl w:val="0"/>
              <w:rPr>
                <w:color w:val="0070C0"/>
                <w:sz w:val="20"/>
                <w:szCs w:val="20"/>
                <w:lang w:val="kk-KZ"/>
              </w:rPr>
            </w:pPr>
            <w:r>
              <w:rPr>
                <w:b/>
                <w:color w:val="0070C0"/>
                <w:sz w:val="20"/>
                <w:szCs w:val="20"/>
                <w:lang w:val="kk-KZ"/>
              </w:rPr>
              <w:t xml:space="preserve">Тақырып: </w:t>
            </w:r>
          </w:p>
          <w:p w14:paraId="0DA03AFB">
            <w:pPr>
              <w:widowControl w:val="0"/>
              <w:autoSpaceDE w:val="0"/>
              <w:autoSpaceDN w:val="0"/>
              <w:spacing w:after="0" w:line="240" w:lineRule="auto"/>
              <w:rPr>
                <w:rFonts w:ascii="Times New Roman" w:hAnsi="Times New Roman" w:eastAsia="Calibri" w:cs="Times New Roman"/>
                <w:sz w:val="20"/>
                <w:szCs w:val="20"/>
                <w:lang w:val="kk-KZ" w:eastAsia="ru-RU"/>
              </w:rPr>
            </w:pPr>
            <w:r>
              <w:rPr>
                <w:rFonts w:ascii="Times New Roman" w:hAnsi="Times New Roman" w:eastAsia="Calibri" w:cs="Times New Roman"/>
                <w:sz w:val="20"/>
                <w:szCs w:val="20"/>
                <w:lang w:val="kk-KZ" w:eastAsia="ru-RU"/>
              </w:rPr>
              <w:t>Алтын бала (әңгіме)</w:t>
            </w:r>
          </w:p>
          <w:p w14:paraId="52309036">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Балаларды қол жетімді көркем шығармалар мен фольклорға, театр әлеміне баулу, кітапқа деген қызығушылығын дамыту</w:t>
            </w:r>
          </w:p>
          <w:p w14:paraId="5ADEE193">
            <w:pPr>
              <w:pStyle w:val="27"/>
              <w:widowControl w:val="0"/>
              <w:rPr>
                <w:sz w:val="20"/>
                <w:szCs w:val="20"/>
                <w:lang w:val="kk-KZ"/>
              </w:rPr>
            </w:pPr>
          </w:p>
          <w:p w14:paraId="019EA2A1">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w:t>
            </w:r>
          </w:p>
          <w:p w14:paraId="0A796ACD">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cs="Times New Roman"/>
                <w:b/>
                <w:color w:val="0070C0"/>
                <w:sz w:val="20"/>
                <w:szCs w:val="20"/>
                <w:lang w:val="kk-KZ"/>
              </w:rPr>
              <w:t xml:space="preserve">Тақырып: </w:t>
            </w:r>
            <w:r>
              <w:rPr>
                <w:rFonts w:ascii="Times New Roman" w:hAnsi="Times New Roman" w:eastAsia="Calibri" w:cs="Times New Roman"/>
                <w:sz w:val="20"/>
                <w:szCs w:val="20"/>
                <w:lang w:val="kk-KZ" w:eastAsia="ru-RU"/>
              </w:rPr>
              <w:t>Бəріміз тақпақ айтамыз. Буын</w:t>
            </w:r>
            <w:r>
              <w:rPr>
                <w:rFonts w:ascii="Times New Roman" w:hAnsi="Times New Roman" w:eastAsia="Times New Roman" w:cs="Times New Roman"/>
                <w:bCs/>
                <w:color w:val="000000"/>
                <w:sz w:val="20"/>
                <w:szCs w:val="20"/>
                <w:lang w:val="kk-KZ" w:eastAsia="ru-RU"/>
              </w:rPr>
              <w:t>Буын туралы ұғымдарды қалыптастыру, сөздерді буындарға бөлу, олардың саны мен ретін анықтау. Буындардан сөздер құрастыруға (ауызша) үйрету.</w:t>
            </w:r>
          </w:p>
          <w:p w14:paraId="79CA9A4F">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Суретпен жұмыс: суретте не бейнеленгенін айтады, заттарды атайды. Сөздерді буынга бөледі, берлген сөзге сөйлем құрайды.</w:t>
            </w:r>
          </w:p>
          <w:p w14:paraId="763115DD">
            <w:pPr>
              <w:widowControl w:val="0"/>
              <w:autoSpaceDE w:val="0"/>
              <w:autoSpaceDN w:val="0"/>
              <w:spacing w:after="0" w:line="240" w:lineRule="auto"/>
              <w:rPr>
                <w:rFonts w:ascii="Times New Roman" w:hAnsi="Times New Roman" w:cs="Times New Roman"/>
                <w:sz w:val="20"/>
                <w:szCs w:val="20"/>
                <w:lang w:val="kk-KZ"/>
              </w:rPr>
            </w:pPr>
          </w:p>
          <w:p w14:paraId="388B76DD">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0FDD99C2">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Ақылдылар.</w:t>
            </w:r>
          </w:p>
          <w:p w14:paraId="551F82AD">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Заттардыңарасымен фитболдысаусақпенжеңілқозғалтушеберліктерін (машықтарын)бекіту.Ұжымшылдыққа,қыздардысыйлауғатәрбиелеу.</w:t>
            </w:r>
          </w:p>
          <w:p w14:paraId="5ED00A82">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4A3F21AA">
            <w:pPr>
              <w:widowControl w:val="0"/>
              <w:autoSpaceDE w:val="0"/>
              <w:autoSpaceDN w:val="0"/>
              <w:spacing w:after="0" w:line="240" w:lineRule="auto"/>
              <w:rPr>
                <w:rFonts w:ascii="Times New Roman" w:hAnsi="Times New Roman" w:cs="Times New Roman"/>
                <w:color w:val="0070C0"/>
                <w:sz w:val="20"/>
                <w:szCs w:val="20"/>
                <w:lang w:val="kk-KZ"/>
              </w:rPr>
            </w:pPr>
            <w:r>
              <w:rPr>
                <w:rFonts w:ascii="Times New Roman" w:hAnsi="Times New Roman" w:cs="Times New Roman"/>
                <w:b/>
                <w:color w:val="0070C0"/>
                <w:sz w:val="20"/>
                <w:szCs w:val="20"/>
                <w:lang w:val="kk-KZ"/>
              </w:rPr>
              <w:t xml:space="preserve">Тақырып: </w:t>
            </w:r>
          </w:p>
          <w:p w14:paraId="23DF6EEA">
            <w:pPr>
              <w:widowControl w:val="0"/>
              <w:autoSpaceDE w:val="0"/>
              <w:autoSpaceDN w:val="0"/>
              <w:spacing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Cs/>
                <w:sz w:val="20"/>
                <w:szCs w:val="20"/>
                <w:lang w:val="kk-KZ" w:eastAsia="ru-RU"/>
              </w:rPr>
              <w:t>Өзінің болашағына, біліміне, денсаулығына, қызметіне, жетістіктеріне сенімді болуға, қоғамға пайдасын тигізуге баулу. Еңбекқорлық пен жауапкершіліктің маңызын түсіну, өзін-өзі құрметтеу, өз күші мен мүмкіндіктеріне деген сенімділікті арттыру.</w:t>
            </w:r>
          </w:p>
          <w:p w14:paraId="53DE94DB">
            <w:pPr>
              <w:widowControl w:val="0"/>
              <w:autoSpaceDE w:val="0"/>
              <w:autoSpaceDN w:val="0"/>
              <w:spacing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
                <w:bCs/>
                <w:sz w:val="20"/>
                <w:szCs w:val="20"/>
                <w:lang w:val="kk-KZ" w:eastAsia="ru-RU"/>
              </w:rPr>
              <w:t xml:space="preserve">Дидакталық ойын.  </w:t>
            </w:r>
            <w:r>
              <w:rPr>
                <w:rFonts w:ascii="Times New Roman" w:hAnsi="Times New Roman" w:eastAsia="Times New Roman" w:cs="Times New Roman"/>
                <w:bCs/>
                <w:sz w:val="20"/>
                <w:szCs w:val="20"/>
                <w:lang w:val="kk-KZ" w:eastAsia="ru-RU"/>
              </w:rPr>
              <w:t>Мен тәртіпті баламын</w:t>
            </w:r>
          </w:p>
          <w:p w14:paraId="2E5F8098">
            <w:pPr>
              <w:widowControl w:val="0"/>
              <w:autoSpaceDE w:val="0"/>
              <w:autoSpaceDN w:val="0"/>
              <w:spacing w:after="0" w:line="240" w:lineRule="auto"/>
              <w:rPr>
                <w:rFonts w:ascii="Times New Roman" w:hAnsi="Times New Roman" w:cs="Times New Roman"/>
                <w:sz w:val="20"/>
                <w:szCs w:val="20"/>
                <w:lang w:val="kk-KZ"/>
              </w:rPr>
            </w:pPr>
          </w:p>
        </w:tc>
        <w:tc>
          <w:tcPr>
            <w:tcW w:w="2410" w:type="dxa"/>
            <w:gridSpan w:val="3"/>
            <w:tcBorders>
              <w:top w:val="single" w:color="000000" w:sz="8" w:space="0"/>
              <w:left w:val="single" w:color="auto" w:sz="4" w:space="0"/>
              <w:bottom w:val="single" w:color="000000" w:sz="8" w:space="0"/>
              <w:right w:val="single" w:color="000000" w:sz="8" w:space="0"/>
            </w:tcBorders>
          </w:tcPr>
          <w:p w14:paraId="371C9A14">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72E560BE">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Calibri" w:cs="Times New Roman"/>
                <w:sz w:val="20"/>
                <w:szCs w:val="20"/>
                <w:lang w:val="kk-KZ" w:eastAsia="ru-RU"/>
              </w:rPr>
              <w:t>Менің аулам. Не қайда орналасқан?</w:t>
            </w:r>
            <w:r>
              <w:rPr>
                <w:rFonts w:ascii="Times New Roman" w:hAnsi="Times New Roman" w:eastAsia="Times New Roman" w:cs="Times New Roman"/>
                <w:bCs/>
                <w:sz w:val="20"/>
                <w:szCs w:val="20"/>
                <w:lang w:val="kk-KZ" w:eastAsia="ru-RU"/>
              </w:rPr>
              <w:t>Жиынды сапасы бойынша әртүрлі элементтерден (түсі, өлшемі, пішіні, дыбысы, қимылы, қолданылуы бойынша заттардан) құру, жиындарды бөліктерге бөлу және оларды қайта біріктіру, бүтін жиын мен оның әр бөлігі арасында байланыс орнату</w:t>
            </w:r>
          </w:p>
          <w:p w14:paraId="08BF78A9">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
                <w:bCs/>
                <w:sz w:val="20"/>
                <w:szCs w:val="20"/>
                <w:lang w:val="kk-KZ" w:eastAsia="ru-RU"/>
              </w:rPr>
              <w:t>Дидактикалық ойын:</w:t>
            </w:r>
            <w:r>
              <w:rPr>
                <w:rFonts w:ascii="Times New Roman" w:hAnsi="Times New Roman" w:eastAsia="Times New Roman" w:cs="Times New Roman"/>
                <w:bCs/>
                <w:sz w:val="20"/>
                <w:szCs w:val="20"/>
                <w:lang w:val="kk-KZ" w:eastAsia="ru-RU"/>
              </w:rPr>
              <w:t xml:space="preserve"> не кайда орналаскан?</w:t>
            </w:r>
          </w:p>
          <w:p w14:paraId="2843B6D2">
            <w:pPr>
              <w:widowControl w:val="0"/>
              <w:autoSpaceDE w:val="0"/>
              <w:autoSpaceDN w:val="0"/>
              <w:spacing w:after="0" w:line="240" w:lineRule="auto"/>
              <w:rPr>
                <w:rFonts w:ascii="Times New Roman" w:hAnsi="Times New Roman" w:eastAsia="Times New Roman" w:cs="Times New Roman"/>
                <w:sz w:val="20"/>
                <w:szCs w:val="20"/>
                <w:lang w:val="kk-KZ"/>
              </w:rPr>
            </w:pPr>
          </w:p>
          <w:p w14:paraId="65EEDE6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622FE3F9">
            <w:pPr>
              <w:widowControl w:val="0"/>
              <w:autoSpaceDE w:val="0"/>
              <w:autoSpaceDN w:val="0"/>
              <w:spacing w:after="0" w:line="240" w:lineRule="auto"/>
              <w:rPr>
                <w:rFonts w:ascii="Times New Roman" w:hAnsi="Times New Roman" w:eastAsia="Times New Roman" w:cs="Times New Roman"/>
                <w:b/>
                <w:color w:val="231F20"/>
                <w:sz w:val="20"/>
                <w:szCs w:val="20"/>
                <w:lang w:val="kk-KZ" w:eastAsia="ru-RU"/>
              </w:rPr>
            </w:pPr>
            <w:r>
              <w:rPr>
                <w:rFonts w:ascii="Times New Roman" w:hAnsi="Times New Roman" w:cs="Times New Roman"/>
                <w:b/>
                <w:color w:val="0070C0"/>
                <w:sz w:val="20"/>
                <w:szCs w:val="20"/>
                <w:lang w:val="kk-KZ"/>
              </w:rPr>
              <w:t>Тақырып:</w:t>
            </w:r>
            <w:r>
              <w:rPr>
                <w:rFonts w:ascii="Times New Roman" w:hAnsi="Times New Roman" w:eastAsia="Calibri" w:cs="Times New Roman"/>
                <w:sz w:val="20"/>
                <w:szCs w:val="20"/>
                <w:lang w:val="kk-KZ" w:eastAsia="ru-RU"/>
              </w:rPr>
              <w:t>Айналамдағы дыбыстар. Дыбыс</w:t>
            </w:r>
          </w:p>
          <w:p w14:paraId="6A37639F">
            <w:pPr>
              <w:widowControl w:val="0"/>
              <w:autoSpaceDE w:val="0"/>
              <w:autoSpaceDN w:val="0"/>
              <w:spacing w:after="0" w:line="240" w:lineRule="auto"/>
              <w:rPr>
                <w:rFonts w:ascii="Times New Roman" w:hAnsi="Times New Roman" w:eastAsia="Times New Roman" w:cs="Times New Roman"/>
                <w:bCs/>
                <w:color w:val="000000"/>
                <w:sz w:val="20"/>
                <w:szCs w:val="20"/>
                <w:lang w:val="kk-KZ" w:eastAsia="ru-RU"/>
              </w:rPr>
            </w:pPr>
            <w:r>
              <w:rPr>
                <w:rFonts w:ascii="Times New Roman" w:hAnsi="Times New Roman" w:eastAsia="Times New Roman" w:cs="Times New Roman"/>
                <w:bCs/>
                <w:color w:val="000000"/>
                <w:sz w:val="20"/>
                <w:szCs w:val="20"/>
                <w:lang w:val="kk-KZ" w:eastAsia="ru-RU"/>
              </w:rPr>
              <w:t>Сөздерді дыбыстық талдау: сөздегі дыбыстардың ретін, дауысты және дауыссыз дыбыстарды анықтау.</w:t>
            </w:r>
          </w:p>
          <w:p w14:paraId="1DFB969C">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Суретпен жұмыс: суретте не бейнеленгенін айтады, заттарды атайды. Сөздерді буынга бөледі, берлген сөзге сөйлем құрайды.</w:t>
            </w:r>
          </w:p>
          <w:p w14:paraId="189D6D39">
            <w:pPr>
              <w:widowControl w:val="0"/>
              <w:autoSpaceDE w:val="0"/>
              <w:autoSpaceDN w:val="0"/>
              <w:adjustRightInd w:val="0"/>
              <w:spacing w:after="0" w:line="240" w:lineRule="auto"/>
              <w:rPr>
                <w:rFonts w:ascii="Times New Roman" w:hAnsi="Times New Roman" w:cs="Times New Roman"/>
                <w:b/>
                <w:color w:val="FF0000"/>
                <w:sz w:val="20"/>
                <w:szCs w:val="20"/>
                <w:lang w:val="kk-KZ"/>
              </w:rPr>
            </w:pPr>
          </w:p>
          <w:p w14:paraId="63956E1C">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5DAD5FEA">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Бізбен бірге және бізден артық орында.</w:t>
            </w:r>
          </w:p>
          <w:p w14:paraId="1D8584C8">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Күш, ептілік секілді дене сапаларын және коммуникативтік құзыреттіліктеріндамыту. Ұжым болып бірлесіп тапсырмаларды орындауға және мейірімділік пентәртіптіліккетәрбиелеу.</w:t>
            </w:r>
          </w:p>
          <w:p w14:paraId="0BEE9E39">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58EB24AE">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Ең тәттідүние.</w:t>
            </w:r>
          </w:p>
          <w:p w14:paraId="3B036782">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 xml:space="preserve">Әңгіме мазмұнын толық айту арқылы сөздік қорларын дамыту. </w:t>
            </w:r>
            <w:r>
              <w:rPr>
                <w:rFonts w:ascii="Times New Roman" w:hAnsi="Times New Roman" w:cs="Times New Roman"/>
                <w:sz w:val="20"/>
                <w:szCs w:val="20"/>
                <w:lang w:val="en-US"/>
              </w:rPr>
              <w:t>Хайуанаттарды жақсы көруге тәрбиелеу</w:t>
            </w:r>
          </w:p>
        </w:tc>
        <w:tc>
          <w:tcPr>
            <w:tcW w:w="2692" w:type="dxa"/>
            <w:gridSpan w:val="2"/>
            <w:tcBorders>
              <w:top w:val="single" w:color="000000" w:sz="8" w:space="0"/>
              <w:left w:val="single" w:color="000000" w:sz="8" w:space="0"/>
              <w:bottom w:val="single" w:color="000000" w:sz="8" w:space="0"/>
              <w:right w:val="single" w:color="000000" w:sz="8" w:space="0"/>
            </w:tcBorders>
          </w:tcPr>
          <w:p w14:paraId="60956C81">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5DE3F632">
            <w:pPr>
              <w:widowControl w:val="0"/>
              <w:autoSpaceDE w:val="0"/>
              <w:autoSpaceDN w:val="0"/>
              <w:spacing w:after="0" w:line="240" w:lineRule="auto"/>
              <w:rPr>
                <w:rFonts w:ascii="Times New Roman" w:hAnsi="Times New Roman" w:eastAsia="Times New Roman" w:cs="Times New Roman"/>
                <w:b/>
                <w:color w:val="000000"/>
                <w:spacing w:val="1"/>
                <w:sz w:val="20"/>
                <w:szCs w:val="20"/>
                <w:lang w:val="kk-KZ" w:eastAsia="ru-RU"/>
              </w:rPr>
            </w:pPr>
            <w:r>
              <w:rPr>
                <w:rFonts w:ascii="Times New Roman" w:hAnsi="Times New Roman" w:cs="Times New Roman"/>
                <w:b/>
                <w:color w:val="0070C0"/>
                <w:sz w:val="20"/>
                <w:szCs w:val="20"/>
                <w:lang w:val="kk-KZ"/>
              </w:rPr>
              <w:t>Тақырып:</w:t>
            </w:r>
            <w:r>
              <w:rPr>
                <w:rFonts w:ascii="Times New Roman" w:hAnsi="Times New Roman" w:eastAsia="Times New Roman" w:cs="Times New Roman"/>
                <w:color w:val="000000"/>
                <w:sz w:val="20"/>
                <w:szCs w:val="20"/>
                <w:lang w:val="kk-KZ" w:eastAsia="ru-RU"/>
              </w:rPr>
              <w:t>Балабақшадағы  қызметкерлердің аты</w:t>
            </w:r>
            <w:r>
              <w:rPr>
                <w:rFonts w:ascii="Times New Roman" w:hAnsi="Times New Roman" w:eastAsia="Times New Roman" w:cs="Times New Roman"/>
                <w:color w:val="000000"/>
                <w:w w:val="99"/>
                <w:sz w:val="20"/>
                <w:szCs w:val="20"/>
                <w:lang w:val="kk-KZ" w:eastAsia="ru-RU"/>
              </w:rPr>
              <w:t>н</w:t>
            </w:r>
            <w:r>
              <w:rPr>
                <w:rFonts w:ascii="Times New Roman" w:hAnsi="Times New Roman" w:eastAsia="Times New Roman" w:cs="Times New Roman"/>
                <w:color w:val="000000"/>
                <w:sz w:val="20"/>
                <w:szCs w:val="20"/>
                <w:lang w:val="kk-KZ" w:eastAsia="ru-RU"/>
              </w:rPr>
              <w:t xml:space="preserve"> б</w:t>
            </w:r>
            <w:r>
              <w:rPr>
                <w:rFonts w:ascii="Times New Roman" w:hAnsi="Times New Roman" w:eastAsia="Times New Roman" w:cs="Times New Roman"/>
                <w:color w:val="000000"/>
                <w:spacing w:val="1"/>
                <w:sz w:val="20"/>
                <w:szCs w:val="20"/>
                <w:lang w:val="kk-KZ" w:eastAsia="ru-RU"/>
              </w:rPr>
              <w:t>і</w:t>
            </w:r>
            <w:r>
              <w:rPr>
                <w:rFonts w:ascii="Times New Roman" w:hAnsi="Times New Roman" w:eastAsia="Times New Roman" w:cs="Times New Roman"/>
                <w:color w:val="000000"/>
                <w:sz w:val="20"/>
                <w:szCs w:val="20"/>
                <w:lang w:val="kk-KZ" w:eastAsia="ru-RU"/>
              </w:rPr>
              <w:t>лу,</w:t>
            </w:r>
            <w:r>
              <w:rPr>
                <w:rFonts w:ascii="Times New Roman" w:hAnsi="Times New Roman" w:eastAsia="Times New Roman" w:cs="Times New Roman"/>
                <w:color w:val="000000"/>
                <w:spacing w:val="1"/>
                <w:sz w:val="20"/>
                <w:szCs w:val="20"/>
                <w:lang w:val="kk-KZ" w:eastAsia="ru-RU"/>
              </w:rPr>
              <w:t xml:space="preserve"> қ</w:t>
            </w:r>
            <w:r>
              <w:rPr>
                <w:rFonts w:ascii="Times New Roman" w:hAnsi="Times New Roman" w:eastAsia="Times New Roman" w:cs="Times New Roman"/>
                <w:color w:val="000000"/>
                <w:sz w:val="20"/>
                <w:szCs w:val="20"/>
                <w:lang w:val="kk-KZ" w:eastAsia="ru-RU"/>
              </w:rPr>
              <w:t>арапайым сұр</w:t>
            </w:r>
            <w:r>
              <w:rPr>
                <w:rFonts w:ascii="Times New Roman" w:hAnsi="Times New Roman" w:eastAsia="Times New Roman" w:cs="Times New Roman"/>
                <w:color w:val="000000"/>
                <w:spacing w:val="-1"/>
                <w:sz w:val="20"/>
                <w:szCs w:val="20"/>
                <w:lang w:val="kk-KZ" w:eastAsia="ru-RU"/>
              </w:rPr>
              <w:t>а</w:t>
            </w:r>
            <w:r>
              <w:rPr>
                <w:rFonts w:ascii="Times New Roman" w:hAnsi="Times New Roman" w:eastAsia="Times New Roman" w:cs="Times New Roman"/>
                <w:color w:val="000000"/>
                <w:sz w:val="20"/>
                <w:szCs w:val="20"/>
                <w:lang w:val="kk-KZ" w:eastAsia="ru-RU"/>
              </w:rPr>
              <w:t>қ</w:t>
            </w:r>
            <w:r>
              <w:rPr>
                <w:rFonts w:ascii="Times New Roman" w:hAnsi="Times New Roman" w:eastAsia="Times New Roman" w:cs="Times New Roman"/>
                <w:color w:val="000000"/>
                <w:w w:val="99"/>
                <w:sz w:val="20"/>
                <w:szCs w:val="20"/>
                <w:lang w:val="kk-KZ" w:eastAsia="ru-RU"/>
              </w:rPr>
              <w:t>т</w:t>
            </w:r>
            <w:r>
              <w:rPr>
                <w:rFonts w:ascii="Times New Roman" w:hAnsi="Times New Roman" w:eastAsia="Times New Roman" w:cs="Times New Roman"/>
                <w:color w:val="000000"/>
                <w:sz w:val="20"/>
                <w:szCs w:val="20"/>
                <w:lang w:val="kk-KZ" w:eastAsia="ru-RU"/>
              </w:rPr>
              <w:t>ар қо</w:t>
            </w:r>
            <w:r>
              <w:rPr>
                <w:rFonts w:ascii="Times New Roman" w:hAnsi="Times New Roman" w:eastAsia="Times New Roman" w:cs="Times New Roman"/>
                <w:color w:val="000000"/>
                <w:w w:val="99"/>
                <w:sz w:val="20"/>
                <w:szCs w:val="20"/>
                <w:lang w:val="kk-KZ" w:eastAsia="ru-RU"/>
              </w:rPr>
              <w:t>ю</w:t>
            </w:r>
            <w:r>
              <w:rPr>
                <w:rFonts w:ascii="Times New Roman" w:hAnsi="Times New Roman" w:eastAsia="Times New Roman" w:cs="Times New Roman"/>
                <w:color w:val="000000"/>
                <w:sz w:val="20"/>
                <w:szCs w:val="20"/>
                <w:lang w:val="kk-KZ" w:eastAsia="ru-RU"/>
              </w:rPr>
              <w:t>және ол</w:t>
            </w:r>
            <w:r>
              <w:rPr>
                <w:rFonts w:ascii="Times New Roman" w:hAnsi="Times New Roman" w:eastAsia="Times New Roman" w:cs="Times New Roman"/>
                <w:color w:val="000000"/>
                <w:spacing w:val="-1"/>
                <w:sz w:val="20"/>
                <w:szCs w:val="20"/>
                <w:lang w:val="kk-KZ" w:eastAsia="ru-RU"/>
              </w:rPr>
              <w:t>а</w:t>
            </w:r>
            <w:r>
              <w:rPr>
                <w:rFonts w:ascii="Times New Roman" w:hAnsi="Times New Roman" w:eastAsia="Times New Roman" w:cs="Times New Roman"/>
                <w:color w:val="000000"/>
                <w:sz w:val="20"/>
                <w:szCs w:val="20"/>
                <w:lang w:val="kk-KZ" w:eastAsia="ru-RU"/>
              </w:rPr>
              <w:t>рға ж</w:t>
            </w:r>
            <w:r>
              <w:rPr>
                <w:rFonts w:ascii="Times New Roman" w:hAnsi="Times New Roman" w:eastAsia="Times New Roman" w:cs="Times New Roman"/>
                <w:color w:val="000000"/>
                <w:spacing w:val="-1"/>
                <w:sz w:val="20"/>
                <w:szCs w:val="20"/>
                <w:lang w:val="kk-KZ" w:eastAsia="ru-RU"/>
              </w:rPr>
              <w:t>а</w:t>
            </w:r>
            <w:r>
              <w:rPr>
                <w:rFonts w:ascii="Times New Roman" w:hAnsi="Times New Roman" w:eastAsia="Times New Roman" w:cs="Times New Roman"/>
                <w:color w:val="000000"/>
                <w:sz w:val="20"/>
                <w:szCs w:val="20"/>
                <w:lang w:val="kk-KZ" w:eastAsia="ru-RU"/>
              </w:rPr>
              <w:t>й сө</w:t>
            </w:r>
            <w:r>
              <w:rPr>
                <w:rFonts w:ascii="Times New Roman" w:hAnsi="Times New Roman" w:eastAsia="Times New Roman" w:cs="Times New Roman"/>
                <w:color w:val="000000"/>
                <w:w w:val="99"/>
                <w:sz w:val="20"/>
                <w:szCs w:val="20"/>
                <w:lang w:val="kk-KZ" w:eastAsia="ru-RU"/>
              </w:rPr>
              <w:t>йл</w:t>
            </w:r>
            <w:r>
              <w:rPr>
                <w:rFonts w:ascii="Times New Roman" w:hAnsi="Times New Roman" w:eastAsia="Times New Roman" w:cs="Times New Roman"/>
                <w:color w:val="000000"/>
                <w:sz w:val="20"/>
                <w:szCs w:val="20"/>
                <w:lang w:val="kk-KZ" w:eastAsia="ru-RU"/>
              </w:rPr>
              <w:t>ем</w:t>
            </w:r>
            <w:r>
              <w:rPr>
                <w:rFonts w:ascii="Times New Roman" w:hAnsi="Times New Roman" w:eastAsia="Times New Roman" w:cs="Times New Roman"/>
                <w:color w:val="000000"/>
                <w:spacing w:val="-1"/>
                <w:sz w:val="20"/>
                <w:szCs w:val="20"/>
                <w:lang w:val="kk-KZ" w:eastAsia="ru-RU"/>
              </w:rPr>
              <w:t>ме</w:t>
            </w:r>
            <w:r>
              <w:rPr>
                <w:rFonts w:ascii="Times New Roman" w:hAnsi="Times New Roman" w:eastAsia="Times New Roman" w:cs="Times New Roman"/>
                <w:color w:val="000000"/>
                <w:sz w:val="20"/>
                <w:szCs w:val="20"/>
                <w:lang w:val="kk-KZ" w:eastAsia="ru-RU"/>
              </w:rPr>
              <w:t>нжа</w:t>
            </w:r>
            <w:r>
              <w:rPr>
                <w:rFonts w:ascii="Times New Roman" w:hAnsi="Times New Roman" w:eastAsia="Times New Roman" w:cs="Times New Roman"/>
                <w:color w:val="000000"/>
                <w:spacing w:val="1"/>
                <w:sz w:val="20"/>
                <w:szCs w:val="20"/>
                <w:lang w:val="kk-KZ" w:eastAsia="ru-RU"/>
              </w:rPr>
              <w:t>у</w:t>
            </w:r>
            <w:r>
              <w:rPr>
                <w:rFonts w:ascii="Times New Roman" w:hAnsi="Times New Roman" w:eastAsia="Times New Roman" w:cs="Times New Roman"/>
                <w:color w:val="000000"/>
                <w:sz w:val="20"/>
                <w:szCs w:val="20"/>
                <w:lang w:val="kk-KZ" w:eastAsia="ru-RU"/>
              </w:rPr>
              <w:t>ап беруге үйре</w:t>
            </w:r>
            <w:r>
              <w:rPr>
                <w:rFonts w:ascii="Times New Roman" w:hAnsi="Times New Roman" w:eastAsia="Times New Roman" w:cs="Times New Roman"/>
                <w:color w:val="000000"/>
                <w:w w:val="99"/>
                <w:sz w:val="20"/>
                <w:szCs w:val="20"/>
                <w:lang w:val="kk-KZ" w:eastAsia="ru-RU"/>
              </w:rPr>
              <w:t>т</w:t>
            </w:r>
            <w:r>
              <w:rPr>
                <w:rFonts w:ascii="Times New Roman" w:hAnsi="Times New Roman" w:eastAsia="Times New Roman" w:cs="Times New Roman"/>
                <w:color w:val="000000"/>
                <w:sz w:val="20"/>
                <w:szCs w:val="20"/>
                <w:lang w:val="kk-KZ" w:eastAsia="ru-RU"/>
              </w:rPr>
              <w:t>у.</w:t>
            </w:r>
            <w:r>
              <w:rPr>
                <w:rFonts w:ascii="Times New Roman" w:hAnsi="Times New Roman" w:eastAsia="Times New Roman" w:cs="Times New Roman"/>
                <w:color w:val="000000"/>
                <w:spacing w:val="1"/>
                <w:sz w:val="20"/>
                <w:szCs w:val="20"/>
                <w:lang w:val="kk-KZ" w:eastAsia="ru-RU"/>
              </w:rPr>
              <w:t>Қ</w:t>
            </w:r>
            <w:r>
              <w:rPr>
                <w:rFonts w:ascii="Times New Roman" w:hAnsi="Times New Roman" w:eastAsia="Times New Roman" w:cs="Times New Roman"/>
                <w:color w:val="000000"/>
                <w:sz w:val="20"/>
                <w:szCs w:val="20"/>
                <w:lang w:val="kk-KZ" w:eastAsia="ru-RU"/>
              </w:rPr>
              <w:t>а</w:t>
            </w:r>
            <w:r>
              <w:rPr>
                <w:rFonts w:ascii="Times New Roman" w:hAnsi="Times New Roman" w:eastAsia="Times New Roman" w:cs="Times New Roman"/>
                <w:color w:val="000000"/>
                <w:w w:val="99"/>
                <w:sz w:val="20"/>
                <w:szCs w:val="20"/>
                <w:lang w:val="kk-KZ" w:eastAsia="ru-RU"/>
              </w:rPr>
              <w:t>з</w:t>
            </w:r>
            <w:r>
              <w:rPr>
                <w:rFonts w:ascii="Times New Roman" w:hAnsi="Times New Roman" w:eastAsia="Times New Roman" w:cs="Times New Roman"/>
                <w:color w:val="000000"/>
                <w:sz w:val="20"/>
                <w:szCs w:val="20"/>
                <w:lang w:val="kk-KZ" w:eastAsia="ru-RU"/>
              </w:rPr>
              <w:t>ақ</w:t>
            </w:r>
            <w:r>
              <w:rPr>
                <w:rFonts w:ascii="Times New Roman" w:hAnsi="Times New Roman" w:eastAsia="Times New Roman" w:cs="Times New Roman"/>
                <w:color w:val="000000"/>
                <w:w w:val="99"/>
                <w:sz w:val="20"/>
                <w:szCs w:val="20"/>
                <w:lang w:val="kk-KZ" w:eastAsia="ru-RU"/>
              </w:rPr>
              <w:t>т</w:t>
            </w:r>
            <w:r>
              <w:rPr>
                <w:rFonts w:ascii="Times New Roman" w:hAnsi="Times New Roman" w:eastAsia="Times New Roman" w:cs="Times New Roman"/>
                <w:color w:val="000000"/>
                <w:spacing w:val="1"/>
                <w:sz w:val="20"/>
                <w:szCs w:val="20"/>
                <w:lang w:val="kk-KZ" w:eastAsia="ru-RU"/>
              </w:rPr>
              <w:t>і</w:t>
            </w:r>
            <w:r>
              <w:rPr>
                <w:rFonts w:ascii="Times New Roman" w:hAnsi="Times New Roman" w:eastAsia="Times New Roman" w:cs="Times New Roman"/>
                <w:color w:val="000000"/>
                <w:sz w:val="20"/>
                <w:szCs w:val="20"/>
                <w:lang w:val="kk-KZ" w:eastAsia="ru-RU"/>
              </w:rPr>
              <w:t>ліндегі сө</w:t>
            </w:r>
            <w:r>
              <w:rPr>
                <w:rFonts w:ascii="Times New Roman" w:hAnsi="Times New Roman" w:eastAsia="Times New Roman" w:cs="Times New Roman"/>
                <w:color w:val="000000"/>
                <w:spacing w:val="1"/>
                <w:w w:val="99"/>
                <w:sz w:val="20"/>
                <w:szCs w:val="20"/>
                <w:lang w:val="kk-KZ" w:eastAsia="ru-RU"/>
              </w:rPr>
              <w:t>з</w:t>
            </w:r>
            <w:r>
              <w:rPr>
                <w:rFonts w:ascii="Times New Roman" w:hAnsi="Times New Roman" w:eastAsia="Times New Roman" w:cs="Times New Roman"/>
                <w:color w:val="000000"/>
                <w:sz w:val="20"/>
                <w:szCs w:val="20"/>
                <w:lang w:val="kk-KZ" w:eastAsia="ru-RU"/>
              </w:rPr>
              <w:t>дер м</w:t>
            </w:r>
            <w:r>
              <w:rPr>
                <w:rFonts w:ascii="Times New Roman" w:hAnsi="Times New Roman" w:eastAsia="Times New Roman" w:cs="Times New Roman"/>
                <w:color w:val="000000"/>
                <w:spacing w:val="-1"/>
                <w:sz w:val="20"/>
                <w:szCs w:val="20"/>
                <w:lang w:val="kk-KZ" w:eastAsia="ru-RU"/>
              </w:rPr>
              <w:t>е</w:t>
            </w:r>
            <w:r>
              <w:rPr>
                <w:rFonts w:ascii="Times New Roman" w:hAnsi="Times New Roman" w:eastAsia="Times New Roman" w:cs="Times New Roman"/>
                <w:color w:val="000000"/>
                <w:w w:val="99"/>
                <w:sz w:val="20"/>
                <w:szCs w:val="20"/>
                <w:lang w:val="kk-KZ" w:eastAsia="ru-RU"/>
              </w:rPr>
              <w:t>н</w:t>
            </w:r>
            <w:r>
              <w:rPr>
                <w:rFonts w:ascii="Times New Roman" w:hAnsi="Times New Roman" w:eastAsia="Times New Roman" w:cs="Times New Roman"/>
                <w:color w:val="000000"/>
                <w:sz w:val="20"/>
                <w:szCs w:val="20"/>
                <w:lang w:val="kk-KZ" w:eastAsia="ru-RU"/>
              </w:rPr>
              <w:t xml:space="preserve">сөйлемдерді </w:t>
            </w:r>
            <w:r>
              <w:rPr>
                <w:rFonts w:ascii="Times New Roman" w:hAnsi="Times New Roman" w:eastAsia="Times New Roman" w:cs="Times New Roman"/>
                <w:color w:val="000000"/>
                <w:w w:val="99"/>
                <w:sz w:val="20"/>
                <w:szCs w:val="20"/>
                <w:lang w:val="kk-KZ" w:eastAsia="ru-RU"/>
              </w:rPr>
              <w:t>т</w:t>
            </w:r>
            <w:r>
              <w:rPr>
                <w:rFonts w:ascii="Times New Roman" w:hAnsi="Times New Roman" w:eastAsia="Times New Roman" w:cs="Times New Roman"/>
                <w:color w:val="000000"/>
                <w:sz w:val="20"/>
                <w:szCs w:val="20"/>
                <w:lang w:val="kk-KZ" w:eastAsia="ru-RU"/>
              </w:rPr>
              <w:t>үсі</w:t>
            </w:r>
            <w:r>
              <w:rPr>
                <w:rFonts w:ascii="Times New Roman" w:hAnsi="Times New Roman" w:eastAsia="Times New Roman" w:cs="Times New Roman"/>
                <w:color w:val="000000"/>
                <w:spacing w:val="1"/>
                <w:sz w:val="20"/>
                <w:szCs w:val="20"/>
                <w:lang w:val="kk-KZ" w:eastAsia="ru-RU"/>
              </w:rPr>
              <w:t>ні</w:t>
            </w:r>
            <w:r>
              <w:rPr>
                <w:rFonts w:ascii="Times New Roman" w:hAnsi="Times New Roman" w:eastAsia="Times New Roman" w:cs="Times New Roman"/>
                <w:color w:val="000000"/>
                <w:sz w:val="20"/>
                <w:szCs w:val="20"/>
                <w:lang w:val="kk-KZ" w:eastAsia="ru-RU"/>
              </w:rPr>
              <w:t>пжәнекү</w:t>
            </w:r>
            <w:r>
              <w:rPr>
                <w:rFonts w:ascii="Times New Roman" w:hAnsi="Times New Roman" w:eastAsia="Times New Roman" w:cs="Times New Roman"/>
                <w:color w:val="000000"/>
                <w:spacing w:val="1"/>
                <w:sz w:val="20"/>
                <w:szCs w:val="20"/>
                <w:lang w:val="kk-KZ" w:eastAsia="ru-RU"/>
              </w:rPr>
              <w:t>н</w:t>
            </w:r>
            <w:r>
              <w:rPr>
                <w:rFonts w:ascii="Times New Roman" w:hAnsi="Times New Roman" w:eastAsia="Times New Roman" w:cs="Times New Roman"/>
                <w:color w:val="000000"/>
                <w:sz w:val="20"/>
                <w:szCs w:val="20"/>
                <w:lang w:val="kk-KZ" w:eastAsia="ru-RU"/>
              </w:rPr>
              <w:t>делік</w:t>
            </w:r>
            <w:r>
              <w:rPr>
                <w:rFonts w:ascii="Times New Roman" w:hAnsi="Times New Roman" w:eastAsia="Times New Roman" w:cs="Times New Roman"/>
                <w:color w:val="000000"/>
                <w:w w:val="99"/>
                <w:sz w:val="20"/>
                <w:szCs w:val="20"/>
                <w:lang w:val="kk-KZ" w:eastAsia="ru-RU"/>
              </w:rPr>
              <w:t>т</w:t>
            </w:r>
            <w:r>
              <w:rPr>
                <w:rFonts w:ascii="Times New Roman" w:hAnsi="Times New Roman" w:eastAsia="Times New Roman" w:cs="Times New Roman"/>
                <w:color w:val="000000"/>
                <w:sz w:val="20"/>
                <w:szCs w:val="20"/>
                <w:lang w:val="kk-KZ" w:eastAsia="ru-RU"/>
              </w:rPr>
              <w:t>і өмірде қолда</w:t>
            </w:r>
            <w:r>
              <w:rPr>
                <w:rFonts w:ascii="Times New Roman" w:hAnsi="Times New Roman" w:eastAsia="Times New Roman" w:cs="Times New Roman"/>
                <w:color w:val="000000"/>
                <w:w w:val="99"/>
                <w:sz w:val="20"/>
                <w:szCs w:val="20"/>
                <w:lang w:val="kk-KZ" w:eastAsia="ru-RU"/>
              </w:rPr>
              <w:t>н</w:t>
            </w:r>
            <w:r>
              <w:rPr>
                <w:rFonts w:ascii="Times New Roman" w:hAnsi="Times New Roman" w:eastAsia="Times New Roman" w:cs="Times New Roman"/>
                <w:color w:val="000000"/>
                <w:sz w:val="20"/>
                <w:szCs w:val="20"/>
                <w:lang w:val="kk-KZ" w:eastAsia="ru-RU"/>
              </w:rPr>
              <w:t>а бі</w:t>
            </w:r>
            <w:r>
              <w:rPr>
                <w:rFonts w:ascii="Times New Roman" w:hAnsi="Times New Roman" w:eastAsia="Times New Roman" w:cs="Times New Roman"/>
                <w:color w:val="000000"/>
                <w:spacing w:val="1"/>
                <w:sz w:val="20"/>
                <w:szCs w:val="20"/>
                <w:lang w:val="kk-KZ" w:eastAsia="ru-RU"/>
              </w:rPr>
              <w:t>л</w:t>
            </w:r>
            <w:r>
              <w:rPr>
                <w:rFonts w:ascii="Times New Roman" w:hAnsi="Times New Roman" w:eastAsia="Times New Roman" w:cs="Times New Roman"/>
                <w:color w:val="000000"/>
                <w:sz w:val="20"/>
                <w:szCs w:val="20"/>
                <w:lang w:val="kk-KZ" w:eastAsia="ru-RU"/>
              </w:rPr>
              <w:t>у</w:t>
            </w:r>
            <w:r>
              <w:rPr>
                <w:rFonts w:ascii="Times New Roman" w:hAnsi="Times New Roman" w:eastAsia="Times New Roman" w:cs="Times New Roman"/>
                <w:color w:val="000000"/>
                <w:w w:val="99"/>
                <w:sz w:val="20"/>
                <w:szCs w:val="20"/>
                <w:lang w:val="kk-KZ" w:eastAsia="ru-RU"/>
              </w:rPr>
              <w:t>г</w:t>
            </w:r>
            <w:r>
              <w:rPr>
                <w:rFonts w:ascii="Times New Roman" w:hAnsi="Times New Roman" w:eastAsia="Times New Roman" w:cs="Times New Roman"/>
                <w:color w:val="000000"/>
                <w:sz w:val="20"/>
                <w:szCs w:val="20"/>
                <w:lang w:val="kk-KZ" w:eastAsia="ru-RU"/>
              </w:rPr>
              <w:t>е үйре</w:t>
            </w:r>
            <w:r>
              <w:rPr>
                <w:rFonts w:ascii="Times New Roman" w:hAnsi="Times New Roman" w:eastAsia="Times New Roman" w:cs="Times New Roman"/>
                <w:color w:val="000000"/>
                <w:w w:val="99"/>
                <w:sz w:val="20"/>
                <w:szCs w:val="20"/>
                <w:lang w:val="kk-KZ" w:eastAsia="ru-RU"/>
              </w:rPr>
              <w:t>т</w:t>
            </w:r>
            <w:r>
              <w:rPr>
                <w:rFonts w:ascii="Times New Roman" w:hAnsi="Times New Roman" w:eastAsia="Times New Roman" w:cs="Times New Roman"/>
                <w:color w:val="000000"/>
                <w:spacing w:val="1"/>
                <w:sz w:val="20"/>
                <w:szCs w:val="20"/>
                <w:lang w:val="kk-KZ" w:eastAsia="ru-RU"/>
              </w:rPr>
              <w:t>у</w:t>
            </w:r>
          </w:p>
          <w:p w14:paraId="7F7A9D05">
            <w:pPr>
              <w:widowControl w:val="0"/>
              <w:autoSpaceDE w:val="0"/>
              <w:autoSpaceDN w:val="0"/>
              <w:spacing w:after="0" w:line="240" w:lineRule="auto"/>
              <w:rPr>
                <w:rFonts w:ascii="Times New Roman" w:hAnsi="Times New Roman" w:cs="Times New Roman"/>
                <w:b/>
                <w:color w:val="FF0000"/>
                <w:sz w:val="20"/>
                <w:szCs w:val="20"/>
                <w:lang w:val="kk-KZ"/>
              </w:rPr>
            </w:pPr>
          </w:p>
          <w:p w14:paraId="2475896A">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6BFB2D77">
            <w:pPr>
              <w:widowControl w:val="0"/>
              <w:autoSpaceDE w:val="0"/>
              <w:autoSpaceDN w:val="0"/>
              <w:spacing w:after="0" w:line="240" w:lineRule="auto"/>
              <w:rPr>
                <w:rFonts w:ascii="Times New Roman" w:hAnsi="Times New Roman" w:eastAsia="Calibri" w:cs="Times New Roman"/>
                <w:sz w:val="20"/>
                <w:szCs w:val="20"/>
                <w:lang w:val="kk-KZ" w:eastAsia="ru-RU"/>
              </w:rPr>
            </w:pPr>
            <w:r>
              <w:rPr>
                <w:rFonts w:ascii="Times New Roman" w:hAnsi="Times New Roman" w:cs="Times New Roman"/>
                <w:b/>
                <w:color w:val="0070C0"/>
                <w:sz w:val="20"/>
                <w:szCs w:val="20"/>
                <w:lang w:val="kk-KZ"/>
              </w:rPr>
              <w:t>Тақырып:</w:t>
            </w:r>
            <w:r>
              <w:rPr>
                <w:rFonts w:ascii="Times New Roman" w:hAnsi="Times New Roman" w:eastAsia="Calibri" w:cs="Times New Roman"/>
                <w:sz w:val="20"/>
                <w:szCs w:val="20"/>
                <w:lang w:val="kk-KZ" w:eastAsia="ru-RU"/>
              </w:rPr>
              <w:t>Оқу құралдары хикаясы (ертегі)</w:t>
            </w:r>
          </w:p>
          <w:p w14:paraId="6CF6AE7C">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 xml:space="preserve">Әдеби шығармаларды эмоционалды қабылдауына ықпал ету, олардың мазмұнын түсіну, себеп-салдарлық байланыстарды, </w:t>
            </w:r>
            <w:r>
              <w:rPr>
                <w:rFonts w:ascii="Times New Roman" w:hAnsi="Times New Roman" w:eastAsia="Times New Roman" w:cs="Times New Roman"/>
                <w:b/>
                <w:bCs/>
                <w:sz w:val="20"/>
                <w:szCs w:val="20"/>
                <w:lang w:val="kk-KZ" w:eastAsia="ru-RU"/>
              </w:rPr>
              <w:t>Дидактикалық ойын</w:t>
            </w:r>
            <w:r>
              <w:rPr>
                <w:rFonts w:ascii="Times New Roman" w:hAnsi="Times New Roman" w:eastAsia="Times New Roman" w:cs="Times New Roman"/>
                <w:bCs/>
                <w:sz w:val="20"/>
                <w:szCs w:val="20"/>
                <w:lang w:val="kk-KZ" w:eastAsia="ru-RU"/>
              </w:rPr>
              <w:t xml:space="preserve">:Сөмкеге не саламын. </w:t>
            </w:r>
          </w:p>
          <w:p w14:paraId="3F0651CD">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Ертегі мазмунын айтады.</w:t>
            </w:r>
          </w:p>
          <w:p w14:paraId="4D9AA2DE">
            <w:pPr>
              <w:widowControl w:val="0"/>
              <w:autoSpaceDE w:val="0"/>
              <w:autoSpaceDN w:val="0"/>
              <w:adjustRightInd w:val="0"/>
              <w:spacing w:after="0" w:line="240" w:lineRule="auto"/>
              <w:rPr>
                <w:rFonts w:ascii="Times New Roman" w:hAnsi="Times New Roman" w:cs="Times New Roman"/>
                <w:sz w:val="20"/>
                <w:szCs w:val="20"/>
                <w:lang w:val="kk-KZ"/>
              </w:rPr>
            </w:pPr>
          </w:p>
          <w:p w14:paraId="74E8ED26">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5DEDA68F">
            <w:pPr>
              <w:widowControl w:val="0"/>
              <w:autoSpaceDE w:val="0"/>
              <w:autoSpaceDN w:val="0"/>
              <w:spacing w:after="0" w:line="240" w:lineRule="auto"/>
              <w:rPr>
                <w:rFonts w:ascii="Times New Roman" w:hAnsi="Times New Roman" w:eastAsia="Calibri" w:cs="Times New Roman"/>
                <w:sz w:val="20"/>
                <w:szCs w:val="20"/>
                <w:lang w:val="kk-KZ" w:eastAsia="ru-RU"/>
              </w:rPr>
            </w:pPr>
            <w:r>
              <w:rPr>
                <w:rFonts w:ascii="Times New Roman" w:hAnsi="Times New Roman" w:cs="Times New Roman"/>
                <w:b/>
                <w:color w:val="0070C0"/>
                <w:sz w:val="20"/>
                <w:szCs w:val="20"/>
                <w:lang w:val="kk-KZ"/>
              </w:rPr>
              <w:t xml:space="preserve">Тақырып: </w:t>
            </w:r>
            <w:r>
              <w:rPr>
                <w:rFonts w:ascii="Times New Roman" w:hAnsi="Times New Roman" w:eastAsia="Calibri" w:cs="Times New Roman"/>
                <w:sz w:val="20"/>
                <w:szCs w:val="20"/>
                <w:lang w:val="kk-KZ" w:eastAsia="ru-RU"/>
              </w:rPr>
              <w:t>Заттарды өлшемі (биіктігі, ұзындығы, қалыңдығы) бойынша салыстырамын.</w:t>
            </w:r>
          </w:p>
          <w:p w14:paraId="402EDDFC">
            <w:pPr>
              <w:widowControl w:val="0"/>
              <w:autoSpaceDE w:val="0"/>
              <w:autoSpaceDN w:val="0"/>
              <w:spacing w:after="0" w:line="240" w:lineRule="auto"/>
              <w:rPr>
                <w:rFonts w:ascii="Times New Roman" w:hAnsi="Times New Roman" w:eastAsia="Calibri" w:cs="Times New Roman"/>
                <w:sz w:val="20"/>
                <w:szCs w:val="20"/>
                <w:lang w:val="kk-KZ" w:eastAsia="ru-RU"/>
              </w:rPr>
            </w:pPr>
            <w:r>
              <w:rPr>
                <w:rFonts w:ascii="Times New Roman" w:hAnsi="Times New Roman" w:eastAsia="Calibri" w:cs="Times New Roman"/>
                <w:b/>
                <w:sz w:val="20"/>
                <w:szCs w:val="20"/>
                <w:lang w:val="kk-KZ" w:eastAsia="ru-RU"/>
              </w:rPr>
              <w:t>Дидактикалық ойын</w:t>
            </w:r>
            <w:r>
              <w:rPr>
                <w:rFonts w:ascii="Times New Roman" w:hAnsi="Times New Roman" w:eastAsia="Calibri" w:cs="Times New Roman"/>
                <w:sz w:val="20"/>
                <w:szCs w:val="20"/>
                <w:lang w:val="kk-KZ" w:eastAsia="ru-RU"/>
              </w:rPr>
              <w:t>. Көленкесін тап .</w:t>
            </w:r>
          </w:p>
          <w:p w14:paraId="008D7768">
            <w:pPr>
              <w:widowControl w:val="0"/>
              <w:autoSpaceDE w:val="0"/>
              <w:autoSpaceDN w:val="0"/>
              <w:spacing w:after="0" w:line="240" w:lineRule="auto"/>
              <w:rPr>
                <w:rFonts w:ascii="Times New Roman" w:hAnsi="Times New Roman" w:eastAsia="Calibri" w:cs="Times New Roman"/>
                <w:sz w:val="20"/>
                <w:szCs w:val="20"/>
                <w:lang w:val="kk-KZ" w:eastAsia="ru-RU"/>
              </w:rPr>
            </w:pPr>
            <w:r>
              <w:rPr>
                <w:rFonts w:ascii="Times New Roman" w:hAnsi="Times New Roman" w:eastAsia="Calibri" w:cs="Times New Roman"/>
                <w:sz w:val="20"/>
                <w:szCs w:val="20"/>
                <w:lang w:val="kk-KZ" w:eastAsia="ru-RU"/>
              </w:rPr>
              <w:t>Заттардың көленкесін табады, биіктігі мен ұзындығын ажыратады, салыстырады.</w:t>
            </w:r>
          </w:p>
          <w:p w14:paraId="02DD31F7">
            <w:pPr>
              <w:widowControl w:val="0"/>
              <w:autoSpaceDE w:val="0"/>
              <w:autoSpaceDN w:val="0"/>
              <w:spacing w:after="0" w:line="240" w:lineRule="auto"/>
              <w:rPr>
                <w:rFonts w:ascii="Times New Roman" w:hAnsi="Times New Roman" w:cs="Times New Roman"/>
                <w:color w:val="0070C0"/>
                <w:sz w:val="20"/>
                <w:szCs w:val="20"/>
                <w:lang w:val="kk-KZ"/>
              </w:rPr>
            </w:pPr>
            <w:r>
              <w:rPr>
                <w:rFonts w:ascii="Times New Roman" w:hAnsi="Times New Roman" w:cs="Times New Roman"/>
                <w:b/>
                <w:color w:val="0070C0"/>
                <w:sz w:val="20"/>
                <w:szCs w:val="20"/>
                <w:lang w:val="kk-KZ"/>
              </w:rPr>
              <w:t>Музыка</w:t>
            </w:r>
          </w:p>
          <w:p w14:paraId="6AF52027">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i/>
                <w:iCs/>
                <w:sz w:val="20"/>
                <w:szCs w:val="20"/>
                <w:lang w:val="kk-KZ"/>
              </w:rPr>
              <w:t>Жомарт өлкем</w:t>
            </w:r>
          </w:p>
          <w:p w14:paraId="1160C7B5">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Қазақ халқының музыкасын қабылдау. Әннің сипатын қабылдау, дауысын дұрыс келтіріп орындау,ырғақтық бейнесі мен динамикасын дәл беру, әннің кіріспесін, басын, қайырмасын ажырату. Музыка сипатына сәйкес ойын әрекеттерін орындау. Халық биін үйрену арқылы көркем мұраның кейбір элементтерімен таныстыру. Қазақтың ұлттық ұрмалы аспаптарында ойнауға үйрету. Балаларды туған өлкесін сүюге,аялай білуге тәрбиелеу</w:t>
            </w:r>
          </w:p>
          <w:p w14:paraId="1832FB96">
            <w:pPr>
              <w:widowControl w:val="0"/>
              <w:tabs>
                <w:tab w:val="left" w:pos="883"/>
              </w:tabs>
              <w:autoSpaceDE w:val="0"/>
              <w:autoSpaceDN w:val="0"/>
              <w:spacing w:after="0" w:line="240" w:lineRule="auto"/>
              <w:ind w:left="10" w:right="284"/>
              <w:rPr>
                <w:rFonts w:ascii="Times New Roman" w:hAnsi="Times New Roman" w:cs="Times New Roman"/>
                <w:sz w:val="20"/>
                <w:szCs w:val="20"/>
                <w:lang w:val="kk-KZ"/>
              </w:rPr>
            </w:pPr>
          </w:p>
        </w:tc>
        <w:tc>
          <w:tcPr>
            <w:tcW w:w="2420" w:type="dxa"/>
            <w:tcBorders>
              <w:top w:val="single" w:color="000000" w:sz="8" w:space="0"/>
              <w:left w:val="single" w:color="000000" w:sz="8" w:space="0"/>
              <w:bottom w:val="single" w:color="000000" w:sz="8" w:space="0"/>
              <w:right w:val="single" w:color="000000" w:sz="8" w:space="0"/>
            </w:tcBorders>
          </w:tcPr>
          <w:p w14:paraId="2276463E">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32DBD740">
            <w:pPr>
              <w:widowControl w:val="0"/>
              <w:autoSpaceDE w:val="0"/>
              <w:autoSpaceDN w:val="0"/>
              <w:spacing w:after="0" w:line="240" w:lineRule="auto"/>
              <w:rPr>
                <w:rFonts w:ascii="Times New Roman" w:hAnsi="Times New Roman" w:eastAsia="Calibri" w:cs="Times New Roman"/>
                <w:sz w:val="20"/>
                <w:szCs w:val="20"/>
                <w:lang w:val="kk-KZ" w:eastAsia="ru-RU"/>
              </w:rPr>
            </w:pPr>
            <w:r>
              <w:rPr>
                <w:rFonts w:ascii="Times New Roman" w:hAnsi="Times New Roman" w:cs="Times New Roman"/>
                <w:b/>
                <w:color w:val="0070C0"/>
                <w:sz w:val="20"/>
                <w:szCs w:val="20"/>
                <w:lang w:val="kk-KZ"/>
              </w:rPr>
              <w:t xml:space="preserve">Тақырып: </w:t>
            </w:r>
            <w:r>
              <w:rPr>
                <w:rFonts w:ascii="Times New Roman" w:hAnsi="Times New Roman" w:eastAsia="Calibri" w:cs="Times New Roman"/>
                <w:sz w:val="20"/>
                <w:szCs w:val="20"/>
                <w:lang w:val="kk-KZ" w:eastAsia="ru-RU"/>
              </w:rPr>
              <w:t>Менің мерекем. Заттарды өлшемі (биіктігі, ұзындығы, қалыңдығы) бойынша салыстырамын.</w:t>
            </w:r>
          </w:p>
          <w:p w14:paraId="6D955177">
            <w:pPr>
              <w:widowControl w:val="0"/>
              <w:autoSpaceDE w:val="0"/>
              <w:autoSpaceDN w:val="0"/>
              <w:spacing w:after="0" w:line="240" w:lineRule="auto"/>
              <w:rPr>
                <w:rFonts w:ascii="Times New Roman" w:hAnsi="Times New Roman" w:eastAsia="Calibri" w:cs="Times New Roman"/>
                <w:sz w:val="20"/>
                <w:szCs w:val="20"/>
                <w:lang w:val="kk-KZ" w:eastAsia="ru-RU"/>
              </w:rPr>
            </w:pPr>
            <w:r>
              <w:rPr>
                <w:rFonts w:ascii="Times New Roman" w:hAnsi="Times New Roman" w:eastAsia="Calibri" w:cs="Times New Roman"/>
                <w:b/>
                <w:sz w:val="20"/>
                <w:szCs w:val="20"/>
                <w:lang w:val="kk-KZ" w:eastAsia="ru-RU"/>
              </w:rPr>
              <w:t>Дидактикалық ойын</w:t>
            </w:r>
            <w:r>
              <w:rPr>
                <w:rFonts w:ascii="Times New Roman" w:hAnsi="Times New Roman" w:eastAsia="Calibri" w:cs="Times New Roman"/>
                <w:sz w:val="20"/>
                <w:szCs w:val="20"/>
                <w:lang w:val="kk-KZ" w:eastAsia="ru-RU"/>
              </w:rPr>
              <w:t>. Көленкесін тап .</w:t>
            </w:r>
          </w:p>
          <w:p w14:paraId="1F0FEC6D">
            <w:pPr>
              <w:widowControl w:val="0"/>
              <w:autoSpaceDE w:val="0"/>
              <w:autoSpaceDN w:val="0"/>
              <w:spacing w:after="0" w:line="240" w:lineRule="auto"/>
              <w:rPr>
                <w:rFonts w:ascii="Times New Roman" w:hAnsi="Times New Roman" w:eastAsia="Calibri" w:cs="Times New Roman"/>
                <w:sz w:val="20"/>
                <w:szCs w:val="20"/>
                <w:lang w:val="kk-KZ" w:eastAsia="ru-RU"/>
              </w:rPr>
            </w:pPr>
            <w:r>
              <w:rPr>
                <w:rFonts w:ascii="Times New Roman" w:hAnsi="Times New Roman" w:eastAsia="Calibri" w:cs="Times New Roman"/>
                <w:sz w:val="20"/>
                <w:szCs w:val="20"/>
                <w:lang w:val="kk-KZ" w:eastAsia="ru-RU"/>
              </w:rPr>
              <w:t>Заттардың көленкесін табады, биіктігі мен ұзындығын ажыратады, салыстырады.</w:t>
            </w:r>
          </w:p>
          <w:p w14:paraId="69D9E27B">
            <w:pPr>
              <w:widowControl w:val="0"/>
              <w:autoSpaceDE w:val="0"/>
              <w:autoSpaceDN w:val="0"/>
              <w:adjustRightInd w:val="0"/>
              <w:spacing w:after="0" w:line="240" w:lineRule="auto"/>
              <w:rPr>
                <w:rFonts w:ascii="Times New Roman" w:hAnsi="Times New Roman" w:cs="Times New Roman"/>
                <w:b/>
                <w:color w:val="FF0000"/>
                <w:sz w:val="20"/>
                <w:szCs w:val="20"/>
                <w:lang w:val="kk-KZ"/>
              </w:rPr>
            </w:pPr>
          </w:p>
          <w:p w14:paraId="17F9BAC1">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64A47D9B">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b/>
                <w:color w:val="0070C0"/>
                <w:sz w:val="20"/>
                <w:szCs w:val="20"/>
                <w:lang w:val="kk-KZ"/>
              </w:rPr>
              <w:t>Тақырып:</w:t>
            </w:r>
            <w:r>
              <w:rPr>
                <w:rFonts w:ascii="Times New Roman" w:hAnsi="Times New Roman" w:eastAsia="Times New Roman" w:cs="Times New Roman"/>
                <w:color w:val="000000"/>
                <w:sz w:val="20"/>
                <w:szCs w:val="20"/>
                <w:lang w:val="kk-KZ" w:eastAsia="ru-RU"/>
              </w:rPr>
              <w:t>сө</w:t>
            </w:r>
            <w:r>
              <w:rPr>
                <w:rFonts w:ascii="Times New Roman" w:hAnsi="Times New Roman" w:eastAsia="Times New Roman" w:cs="Times New Roman"/>
                <w:color w:val="000000"/>
                <w:spacing w:val="-1"/>
                <w:w w:val="99"/>
                <w:sz w:val="20"/>
                <w:szCs w:val="20"/>
                <w:lang w:val="kk-KZ" w:eastAsia="ru-RU"/>
              </w:rPr>
              <w:t>з</w:t>
            </w:r>
            <w:r>
              <w:rPr>
                <w:rFonts w:ascii="Times New Roman" w:hAnsi="Times New Roman" w:eastAsia="Times New Roman" w:cs="Times New Roman"/>
                <w:color w:val="000000"/>
                <w:sz w:val="20"/>
                <w:szCs w:val="20"/>
                <w:lang w:val="kk-KZ" w:eastAsia="ru-RU"/>
              </w:rPr>
              <w:t>дерді сө</w:t>
            </w:r>
            <w:r>
              <w:rPr>
                <w:rFonts w:ascii="Times New Roman" w:hAnsi="Times New Roman" w:eastAsia="Times New Roman" w:cs="Times New Roman"/>
                <w:color w:val="000000"/>
                <w:w w:val="99"/>
                <w:sz w:val="20"/>
                <w:szCs w:val="20"/>
                <w:lang w:val="kk-KZ" w:eastAsia="ru-RU"/>
              </w:rPr>
              <w:t>зт</w:t>
            </w:r>
            <w:r>
              <w:rPr>
                <w:rFonts w:ascii="Times New Roman" w:hAnsi="Times New Roman" w:eastAsia="Times New Roman" w:cs="Times New Roman"/>
                <w:color w:val="000000"/>
                <w:sz w:val="20"/>
                <w:szCs w:val="20"/>
                <w:lang w:val="kk-KZ" w:eastAsia="ru-RU"/>
              </w:rPr>
              <w:t>іркесімен ай</w:t>
            </w:r>
            <w:r>
              <w:rPr>
                <w:rFonts w:ascii="Times New Roman" w:hAnsi="Times New Roman" w:eastAsia="Times New Roman" w:cs="Times New Roman"/>
                <w:color w:val="000000"/>
                <w:spacing w:val="-1"/>
                <w:w w:val="99"/>
                <w:sz w:val="20"/>
                <w:szCs w:val="20"/>
                <w:lang w:val="kk-KZ" w:eastAsia="ru-RU"/>
              </w:rPr>
              <w:t>т</w:t>
            </w:r>
            <w:r>
              <w:rPr>
                <w:rFonts w:ascii="Times New Roman" w:hAnsi="Times New Roman" w:eastAsia="Times New Roman" w:cs="Times New Roman"/>
                <w:color w:val="000000"/>
                <w:sz w:val="20"/>
                <w:szCs w:val="20"/>
                <w:lang w:val="kk-KZ" w:eastAsia="ru-RU"/>
              </w:rPr>
              <w:t>уғ</w:t>
            </w:r>
            <w:r>
              <w:rPr>
                <w:rFonts w:ascii="Times New Roman" w:hAnsi="Times New Roman" w:eastAsia="Times New Roman" w:cs="Times New Roman"/>
                <w:color w:val="000000"/>
                <w:spacing w:val="-1"/>
                <w:sz w:val="20"/>
                <w:szCs w:val="20"/>
                <w:lang w:val="kk-KZ" w:eastAsia="ru-RU"/>
              </w:rPr>
              <w:t>а</w:t>
            </w:r>
            <w:r>
              <w:rPr>
                <w:rFonts w:ascii="Times New Roman" w:hAnsi="Times New Roman" w:eastAsia="Times New Roman" w:cs="Times New Roman"/>
                <w:color w:val="000000"/>
                <w:sz w:val="20"/>
                <w:szCs w:val="20"/>
                <w:lang w:val="kk-KZ" w:eastAsia="ru-RU"/>
              </w:rPr>
              <w:t>, сө</w:t>
            </w:r>
            <w:r>
              <w:rPr>
                <w:rFonts w:ascii="Times New Roman" w:hAnsi="Times New Roman" w:eastAsia="Times New Roman" w:cs="Times New Roman"/>
                <w:color w:val="000000"/>
                <w:w w:val="99"/>
                <w:sz w:val="20"/>
                <w:szCs w:val="20"/>
                <w:lang w:val="kk-KZ" w:eastAsia="ru-RU"/>
              </w:rPr>
              <w:t>йл</w:t>
            </w:r>
            <w:r>
              <w:rPr>
                <w:rFonts w:ascii="Times New Roman" w:hAnsi="Times New Roman" w:eastAsia="Times New Roman" w:cs="Times New Roman"/>
                <w:color w:val="000000"/>
                <w:sz w:val="20"/>
                <w:szCs w:val="20"/>
                <w:lang w:val="kk-KZ" w:eastAsia="ru-RU"/>
              </w:rPr>
              <w:t>ем құрауғаж</w:t>
            </w:r>
            <w:r>
              <w:rPr>
                <w:rFonts w:ascii="Times New Roman" w:hAnsi="Times New Roman" w:eastAsia="Times New Roman" w:cs="Times New Roman"/>
                <w:color w:val="000000"/>
                <w:spacing w:val="-1"/>
                <w:sz w:val="20"/>
                <w:szCs w:val="20"/>
                <w:lang w:val="kk-KZ" w:eastAsia="ru-RU"/>
              </w:rPr>
              <w:t>а</w:t>
            </w:r>
            <w:r>
              <w:rPr>
                <w:rFonts w:ascii="Times New Roman" w:hAnsi="Times New Roman" w:eastAsia="Times New Roman" w:cs="Times New Roman"/>
                <w:color w:val="000000"/>
                <w:w w:val="99"/>
                <w:sz w:val="20"/>
                <w:szCs w:val="20"/>
                <w:lang w:val="kk-KZ" w:eastAsia="ru-RU"/>
              </w:rPr>
              <w:t>т</w:t>
            </w:r>
            <w:r>
              <w:rPr>
                <w:rFonts w:ascii="Times New Roman" w:hAnsi="Times New Roman" w:eastAsia="Times New Roman" w:cs="Times New Roman"/>
                <w:color w:val="000000"/>
                <w:spacing w:val="1"/>
                <w:w w:val="99"/>
                <w:sz w:val="20"/>
                <w:szCs w:val="20"/>
                <w:lang w:val="kk-KZ" w:eastAsia="ru-RU"/>
              </w:rPr>
              <w:t>т</w:t>
            </w:r>
            <w:r>
              <w:rPr>
                <w:rFonts w:ascii="Times New Roman" w:hAnsi="Times New Roman" w:eastAsia="Times New Roman" w:cs="Times New Roman"/>
                <w:color w:val="000000"/>
                <w:sz w:val="20"/>
                <w:szCs w:val="20"/>
                <w:lang w:val="kk-KZ" w:eastAsia="ru-RU"/>
              </w:rPr>
              <w:t>ы</w:t>
            </w:r>
            <w:r>
              <w:rPr>
                <w:rFonts w:ascii="Times New Roman" w:hAnsi="Times New Roman" w:eastAsia="Times New Roman" w:cs="Times New Roman"/>
                <w:color w:val="000000"/>
                <w:spacing w:val="3"/>
                <w:sz w:val="20"/>
                <w:szCs w:val="20"/>
                <w:lang w:val="kk-KZ" w:eastAsia="ru-RU"/>
              </w:rPr>
              <w:t>қ</w:t>
            </w:r>
            <w:r>
              <w:rPr>
                <w:rFonts w:ascii="Times New Roman" w:hAnsi="Times New Roman" w:eastAsia="Times New Roman" w:cs="Times New Roman"/>
                <w:color w:val="000000"/>
                <w:w w:val="99"/>
                <w:sz w:val="20"/>
                <w:szCs w:val="20"/>
                <w:lang w:val="kk-KZ" w:eastAsia="ru-RU"/>
              </w:rPr>
              <w:t>т</w:t>
            </w:r>
            <w:r>
              <w:rPr>
                <w:rFonts w:ascii="Times New Roman" w:hAnsi="Times New Roman" w:eastAsia="Times New Roman" w:cs="Times New Roman"/>
                <w:color w:val="000000"/>
                <w:sz w:val="20"/>
                <w:szCs w:val="20"/>
                <w:lang w:val="kk-KZ" w:eastAsia="ru-RU"/>
              </w:rPr>
              <w:t>ыру.</w:t>
            </w:r>
            <w:r>
              <w:rPr>
                <w:rFonts w:ascii="Times New Roman" w:hAnsi="Times New Roman" w:eastAsia="Times New Roman" w:cs="Times New Roman"/>
                <w:color w:val="000000"/>
                <w:spacing w:val="1"/>
                <w:sz w:val="20"/>
                <w:szCs w:val="20"/>
                <w:lang w:val="kk-KZ" w:eastAsia="ru-RU"/>
              </w:rPr>
              <w:t>Қ</w:t>
            </w:r>
            <w:r>
              <w:rPr>
                <w:rFonts w:ascii="Times New Roman" w:hAnsi="Times New Roman" w:eastAsia="Times New Roman" w:cs="Times New Roman"/>
                <w:color w:val="000000"/>
                <w:sz w:val="20"/>
                <w:szCs w:val="20"/>
                <w:lang w:val="kk-KZ" w:eastAsia="ru-RU"/>
              </w:rPr>
              <w:t>а</w:t>
            </w:r>
            <w:r>
              <w:rPr>
                <w:rFonts w:ascii="Times New Roman" w:hAnsi="Times New Roman" w:eastAsia="Times New Roman" w:cs="Times New Roman"/>
                <w:color w:val="000000"/>
                <w:w w:val="99"/>
                <w:sz w:val="20"/>
                <w:szCs w:val="20"/>
                <w:lang w:val="kk-KZ" w:eastAsia="ru-RU"/>
              </w:rPr>
              <w:t>з</w:t>
            </w:r>
            <w:r>
              <w:rPr>
                <w:rFonts w:ascii="Times New Roman" w:hAnsi="Times New Roman" w:eastAsia="Times New Roman" w:cs="Times New Roman"/>
                <w:color w:val="000000"/>
                <w:sz w:val="20"/>
                <w:szCs w:val="20"/>
                <w:lang w:val="kk-KZ" w:eastAsia="ru-RU"/>
              </w:rPr>
              <w:t>ақ</w:t>
            </w:r>
            <w:r>
              <w:rPr>
                <w:rFonts w:ascii="Times New Roman" w:hAnsi="Times New Roman" w:eastAsia="Times New Roman" w:cs="Times New Roman"/>
                <w:color w:val="000000"/>
                <w:w w:val="99"/>
                <w:sz w:val="20"/>
                <w:szCs w:val="20"/>
                <w:lang w:val="kk-KZ" w:eastAsia="ru-RU"/>
              </w:rPr>
              <w:t>т</w:t>
            </w:r>
            <w:r>
              <w:rPr>
                <w:rFonts w:ascii="Times New Roman" w:hAnsi="Times New Roman" w:eastAsia="Times New Roman" w:cs="Times New Roman"/>
                <w:color w:val="000000"/>
                <w:sz w:val="20"/>
                <w:szCs w:val="20"/>
                <w:lang w:val="kk-KZ" w:eastAsia="ru-RU"/>
              </w:rPr>
              <w:t>іліндегі сө</w:t>
            </w:r>
            <w:r>
              <w:rPr>
                <w:rFonts w:ascii="Times New Roman" w:hAnsi="Times New Roman" w:eastAsia="Times New Roman" w:cs="Times New Roman"/>
                <w:color w:val="000000"/>
                <w:spacing w:val="1"/>
                <w:w w:val="99"/>
                <w:sz w:val="20"/>
                <w:szCs w:val="20"/>
                <w:lang w:val="kk-KZ" w:eastAsia="ru-RU"/>
              </w:rPr>
              <w:t>з</w:t>
            </w:r>
            <w:r>
              <w:rPr>
                <w:rFonts w:ascii="Times New Roman" w:hAnsi="Times New Roman" w:eastAsia="Times New Roman" w:cs="Times New Roman"/>
                <w:color w:val="000000"/>
                <w:sz w:val="20"/>
                <w:szCs w:val="20"/>
                <w:lang w:val="kk-KZ" w:eastAsia="ru-RU"/>
              </w:rPr>
              <w:t>дер м</w:t>
            </w:r>
            <w:r>
              <w:rPr>
                <w:rFonts w:ascii="Times New Roman" w:hAnsi="Times New Roman" w:eastAsia="Times New Roman" w:cs="Times New Roman"/>
                <w:color w:val="000000"/>
                <w:spacing w:val="-1"/>
                <w:sz w:val="20"/>
                <w:szCs w:val="20"/>
                <w:lang w:val="kk-KZ" w:eastAsia="ru-RU"/>
              </w:rPr>
              <w:t>е</w:t>
            </w:r>
            <w:r>
              <w:rPr>
                <w:rFonts w:ascii="Times New Roman" w:hAnsi="Times New Roman" w:eastAsia="Times New Roman" w:cs="Times New Roman"/>
                <w:color w:val="000000"/>
                <w:w w:val="99"/>
                <w:sz w:val="20"/>
                <w:szCs w:val="20"/>
                <w:lang w:val="kk-KZ" w:eastAsia="ru-RU"/>
              </w:rPr>
              <w:t>н</w:t>
            </w:r>
            <w:r>
              <w:rPr>
                <w:rFonts w:ascii="Times New Roman" w:hAnsi="Times New Roman" w:eastAsia="Times New Roman" w:cs="Times New Roman"/>
                <w:color w:val="000000"/>
                <w:sz w:val="20"/>
                <w:szCs w:val="20"/>
                <w:lang w:val="kk-KZ" w:eastAsia="ru-RU"/>
              </w:rPr>
              <w:t xml:space="preserve"> сө</w:t>
            </w:r>
            <w:r>
              <w:rPr>
                <w:rFonts w:ascii="Times New Roman" w:hAnsi="Times New Roman" w:eastAsia="Times New Roman" w:cs="Times New Roman"/>
                <w:color w:val="000000"/>
                <w:w w:val="99"/>
                <w:sz w:val="20"/>
                <w:szCs w:val="20"/>
                <w:lang w:val="kk-KZ" w:eastAsia="ru-RU"/>
              </w:rPr>
              <w:t>йл</w:t>
            </w:r>
            <w:r>
              <w:rPr>
                <w:rFonts w:ascii="Times New Roman" w:hAnsi="Times New Roman" w:eastAsia="Times New Roman" w:cs="Times New Roman"/>
                <w:color w:val="000000"/>
                <w:sz w:val="20"/>
                <w:szCs w:val="20"/>
                <w:lang w:val="kk-KZ" w:eastAsia="ru-RU"/>
              </w:rPr>
              <w:t>емд</w:t>
            </w:r>
            <w:r>
              <w:rPr>
                <w:rFonts w:ascii="Times New Roman" w:hAnsi="Times New Roman" w:eastAsia="Times New Roman" w:cs="Times New Roman"/>
                <w:color w:val="000000"/>
                <w:spacing w:val="-1"/>
                <w:sz w:val="20"/>
                <w:szCs w:val="20"/>
                <w:lang w:val="kk-KZ" w:eastAsia="ru-RU"/>
              </w:rPr>
              <w:t>е</w:t>
            </w:r>
            <w:r>
              <w:rPr>
                <w:rFonts w:ascii="Times New Roman" w:hAnsi="Times New Roman" w:eastAsia="Times New Roman" w:cs="Times New Roman"/>
                <w:color w:val="000000"/>
                <w:sz w:val="20"/>
                <w:szCs w:val="20"/>
                <w:lang w:val="kk-KZ" w:eastAsia="ru-RU"/>
              </w:rPr>
              <w:t xml:space="preserve">рді </w:t>
            </w:r>
            <w:r>
              <w:rPr>
                <w:rFonts w:ascii="Times New Roman" w:hAnsi="Times New Roman" w:eastAsia="Times New Roman" w:cs="Times New Roman"/>
                <w:color w:val="000000"/>
                <w:spacing w:val="1"/>
                <w:w w:val="99"/>
                <w:sz w:val="20"/>
                <w:szCs w:val="20"/>
                <w:lang w:val="kk-KZ" w:eastAsia="ru-RU"/>
              </w:rPr>
              <w:t>т</w:t>
            </w:r>
            <w:r>
              <w:rPr>
                <w:rFonts w:ascii="Times New Roman" w:hAnsi="Times New Roman" w:eastAsia="Times New Roman" w:cs="Times New Roman"/>
                <w:color w:val="000000"/>
                <w:sz w:val="20"/>
                <w:szCs w:val="20"/>
                <w:lang w:val="kk-KZ" w:eastAsia="ru-RU"/>
              </w:rPr>
              <w:t>үсі</w:t>
            </w:r>
            <w:r>
              <w:rPr>
                <w:rFonts w:ascii="Times New Roman" w:hAnsi="Times New Roman" w:eastAsia="Times New Roman" w:cs="Times New Roman"/>
                <w:color w:val="000000"/>
                <w:spacing w:val="1"/>
                <w:sz w:val="20"/>
                <w:szCs w:val="20"/>
                <w:lang w:val="kk-KZ" w:eastAsia="ru-RU"/>
              </w:rPr>
              <w:t>н</w:t>
            </w:r>
            <w:r>
              <w:rPr>
                <w:rFonts w:ascii="Times New Roman" w:hAnsi="Times New Roman" w:eastAsia="Times New Roman" w:cs="Times New Roman"/>
                <w:color w:val="000000"/>
                <w:sz w:val="20"/>
                <w:szCs w:val="20"/>
                <w:lang w:val="kk-KZ" w:eastAsia="ru-RU"/>
              </w:rPr>
              <w:t>іпжә</w:t>
            </w:r>
            <w:r>
              <w:rPr>
                <w:rFonts w:ascii="Times New Roman" w:hAnsi="Times New Roman" w:eastAsia="Times New Roman" w:cs="Times New Roman"/>
                <w:color w:val="000000"/>
                <w:spacing w:val="1"/>
                <w:sz w:val="20"/>
                <w:szCs w:val="20"/>
                <w:lang w:val="kk-KZ" w:eastAsia="ru-RU"/>
              </w:rPr>
              <w:t>н</w:t>
            </w:r>
            <w:r>
              <w:rPr>
                <w:rFonts w:ascii="Times New Roman" w:hAnsi="Times New Roman" w:eastAsia="Times New Roman" w:cs="Times New Roman"/>
                <w:color w:val="000000"/>
                <w:sz w:val="20"/>
                <w:szCs w:val="20"/>
                <w:lang w:val="kk-KZ" w:eastAsia="ru-RU"/>
              </w:rPr>
              <w:t>е к</w:t>
            </w:r>
            <w:r>
              <w:rPr>
                <w:rFonts w:ascii="Times New Roman" w:hAnsi="Times New Roman" w:eastAsia="Times New Roman" w:cs="Times New Roman"/>
                <w:color w:val="000000"/>
                <w:spacing w:val="1"/>
                <w:sz w:val="20"/>
                <w:szCs w:val="20"/>
                <w:lang w:val="kk-KZ" w:eastAsia="ru-RU"/>
              </w:rPr>
              <w:t>үн</w:t>
            </w:r>
            <w:r>
              <w:rPr>
                <w:rFonts w:ascii="Times New Roman" w:hAnsi="Times New Roman" w:eastAsia="Times New Roman" w:cs="Times New Roman"/>
                <w:color w:val="000000"/>
                <w:sz w:val="20"/>
                <w:szCs w:val="20"/>
                <w:lang w:val="kk-KZ" w:eastAsia="ru-RU"/>
              </w:rPr>
              <w:t>делік</w:t>
            </w:r>
            <w:r>
              <w:rPr>
                <w:rFonts w:ascii="Times New Roman" w:hAnsi="Times New Roman" w:eastAsia="Times New Roman" w:cs="Times New Roman"/>
                <w:color w:val="000000"/>
                <w:w w:val="99"/>
                <w:sz w:val="20"/>
                <w:szCs w:val="20"/>
                <w:lang w:val="kk-KZ" w:eastAsia="ru-RU"/>
              </w:rPr>
              <w:t>т</w:t>
            </w:r>
            <w:r>
              <w:rPr>
                <w:rFonts w:ascii="Times New Roman" w:hAnsi="Times New Roman" w:eastAsia="Times New Roman" w:cs="Times New Roman"/>
                <w:color w:val="000000"/>
                <w:sz w:val="20"/>
                <w:szCs w:val="20"/>
                <w:lang w:val="kk-KZ" w:eastAsia="ru-RU"/>
              </w:rPr>
              <w:t>іөмірде қ</w:t>
            </w:r>
            <w:r>
              <w:rPr>
                <w:rFonts w:ascii="Times New Roman" w:hAnsi="Times New Roman" w:eastAsia="Times New Roman" w:cs="Times New Roman"/>
                <w:color w:val="000000"/>
                <w:spacing w:val="-1"/>
                <w:sz w:val="20"/>
                <w:szCs w:val="20"/>
                <w:lang w:val="kk-KZ" w:eastAsia="ru-RU"/>
              </w:rPr>
              <w:t>о</w:t>
            </w:r>
            <w:r>
              <w:rPr>
                <w:rFonts w:ascii="Times New Roman" w:hAnsi="Times New Roman" w:eastAsia="Times New Roman" w:cs="Times New Roman"/>
                <w:color w:val="000000"/>
                <w:sz w:val="20"/>
                <w:szCs w:val="20"/>
                <w:lang w:val="kk-KZ" w:eastAsia="ru-RU"/>
              </w:rPr>
              <w:t>лдана бі</w:t>
            </w:r>
            <w:r>
              <w:rPr>
                <w:rFonts w:ascii="Times New Roman" w:hAnsi="Times New Roman" w:eastAsia="Times New Roman" w:cs="Times New Roman"/>
                <w:color w:val="000000"/>
                <w:spacing w:val="1"/>
                <w:sz w:val="20"/>
                <w:szCs w:val="20"/>
                <w:lang w:val="kk-KZ" w:eastAsia="ru-RU"/>
              </w:rPr>
              <w:t>л</w:t>
            </w:r>
            <w:r>
              <w:rPr>
                <w:rFonts w:ascii="Times New Roman" w:hAnsi="Times New Roman" w:eastAsia="Times New Roman" w:cs="Times New Roman"/>
                <w:color w:val="000000"/>
                <w:sz w:val="20"/>
                <w:szCs w:val="20"/>
                <w:lang w:val="kk-KZ" w:eastAsia="ru-RU"/>
              </w:rPr>
              <w:t>у</w:t>
            </w:r>
            <w:r>
              <w:rPr>
                <w:rFonts w:ascii="Times New Roman" w:hAnsi="Times New Roman" w:eastAsia="Times New Roman" w:cs="Times New Roman"/>
                <w:color w:val="000000"/>
                <w:w w:val="99"/>
                <w:sz w:val="20"/>
                <w:szCs w:val="20"/>
                <w:lang w:val="kk-KZ" w:eastAsia="ru-RU"/>
              </w:rPr>
              <w:t>г</w:t>
            </w:r>
            <w:r>
              <w:rPr>
                <w:rFonts w:ascii="Times New Roman" w:hAnsi="Times New Roman" w:eastAsia="Times New Roman" w:cs="Times New Roman"/>
                <w:color w:val="000000"/>
                <w:sz w:val="20"/>
                <w:szCs w:val="20"/>
                <w:lang w:val="kk-KZ" w:eastAsia="ru-RU"/>
              </w:rPr>
              <w:t>е ү</w:t>
            </w:r>
            <w:r>
              <w:rPr>
                <w:rFonts w:ascii="Times New Roman" w:hAnsi="Times New Roman" w:eastAsia="Times New Roman" w:cs="Times New Roman"/>
                <w:color w:val="000000"/>
                <w:spacing w:val="1"/>
                <w:sz w:val="20"/>
                <w:szCs w:val="20"/>
                <w:lang w:val="kk-KZ" w:eastAsia="ru-RU"/>
              </w:rPr>
              <w:t>й</w:t>
            </w:r>
            <w:r>
              <w:rPr>
                <w:rFonts w:ascii="Times New Roman" w:hAnsi="Times New Roman" w:eastAsia="Times New Roman" w:cs="Times New Roman"/>
                <w:color w:val="000000"/>
                <w:sz w:val="20"/>
                <w:szCs w:val="20"/>
                <w:lang w:val="kk-KZ" w:eastAsia="ru-RU"/>
              </w:rPr>
              <w:t>ре</w:t>
            </w:r>
            <w:r>
              <w:rPr>
                <w:rFonts w:ascii="Times New Roman" w:hAnsi="Times New Roman" w:eastAsia="Times New Roman" w:cs="Times New Roman"/>
                <w:color w:val="000000"/>
                <w:w w:val="99"/>
                <w:sz w:val="20"/>
                <w:szCs w:val="20"/>
                <w:lang w:val="kk-KZ" w:eastAsia="ru-RU"/>
              </w:rPr>
              <w:t>т</w:t>
            </w:r>
            <w:r>
              <w:rPr>
                <w:rFonts w:ascii="Times New Roman" w:hAnsi="Times New Roman" w:eastAsia="Times New Roman" w:cs="Times New Roman"/>
                <w:color w:val="000000"/>
                <w:sz w:val="20"/>
                <w:szCs w:val="20"/>
                <w:lang w:val="kk-KZ" w:eastAsia="ru-RU"/>
              </w:rPr>
              <w:t>у. Тақ</w:t>
            </w:r>
            <w:r>
              <w:rPr>
                <w:rFonts w:ascii="Times New Roman" w:hAnsi="Times New Roman" w:eastAsia="Times New Roman" w:cs="Times New Roman"/>
                <w:color w:val="000000"/>
                <w:spacing w:val="1"/>
                <w:sz w:val="20"/>
                <w:szCs w:val="20"/>
                <w:lang w:val="kk-KZ" w:eastAsia="ru-RU"/>
              </w:rPr>
              <w:t>п</w:t>
            </w:r>
            <w:r>
              <w:rPr>
                <w:rFonts w:ascii="Times New Roman" w:hAnsi="Times New Roman" w:eastAsia="Times New Roman" w:cs="Times New Roman"/>
                <w:color w:val="000000"/>
                <w:sz w:val="20"/>
                <w:szCs w:val="20"/>
                <w:lang w:val="kk-KZ" w:eastAsia="ru-RU"/>
              </w:rPr>
              <w:t>ақжа</w:t>
            </w:r>
            <w:r>
              <w:rPr>
                <w:rFonts w:ascii="Times New Roman" w:hAnsi="Times New Roman" w:eastAsia="Times New Roman" w:cs="Times New Roman"/>
                <w:color w:val="000000"/>
                <w:w w:val="99"/>
                <w:sz w:val="20"/>
                <w:szCs w:val="20"/>
                <w:lang w:val="kk-KZ" w:eastAsia="ru-RU"/>
              </w:rPr>
              <w:t>тт</w:t>
            </w:r>
            <w:r>
              <w:rPr>
                <w:rFonts w:ascii="Times New Roman" w:hAnsi="Times New Roman" w:eastAsia="Times New Roman" w:cs="Times New Roman"/>
                <w:color w:val="000000"/>
                <w:sz w:val="20"/>
                <w:szCs w:val="20"/>
                <w:lang w:val="kk-KZ" w:eastAsia="ru-RU"/>
              </w:rPr>
              <w:t>ау. Шағынмә</w:t>
            </w:r>
            <w:r>
              <w:rPr>
                <w:rFonts w:ascii="Times New Roman" w:hAnsi="Times New Roman" w:eastAsia="Times New Roman" w:cs="Times New Roman"/>
                <w:color w:val="000000"/>
                <w:w w:val="99"/>
                <w:sz w:val="20"/>
                <w:szCs w:val="20"/>
                <w:lang w:val="kk-KZ" w:eastAsia="ru-RU"/>
              </w:rPr>
              <w:t>т</w:t>
            </w:r>
            <w:r>
              <w:rPr>
                <w:rFonts w:ascii="Times New Roman" w:hAnsi="Times New Roman" w:eastAsia="Times New Roman" w:cs="Times New Roman"/>
                <w:color w:val="000000"/>
                <w:sz w:val="20"/>
                <w:szCs w:val="20"/>
                <w:lang w:val="kk-KZ" w:eastAsia="ru-RU"/>
              </w:rPr>
              <w:t>і</w:t>
            </w:r>
            <w:r>
              <w:rPr>
                <w:rFonts w:ascii="Times New Roman" w:hAnsi="Times New Roman" w:eastAsia="Times New Roman" w:cs="Times New Roman"/>
                <w:color w:val="000000"/>
                <w:spacing w:val="1"/>
                <w:sz w:val="20"/>
                <w:szCs w:val="20"/>
                <w:lang w:val="kk-KZ" w:eastAsia="ru-RU"/>
              </w:rPr>
              <w:t>н</w:t>
            </w:r>
            <w:r>
              <w:rPr>
                <w:rFonts w:ascii="Times New Roman" w:hAnsi="Times New Roman" w:eastAsia="Times New Roman" w:cs="Times New Roman"/>
                <w:color w:val="000000"/>
                <w:sz w:val="20"/>
                <w:szCs w:val="20"/>
                <w:lang w:val="kk-KZ" w:eastAsia="ru-RU"/>
              </w:rPr>
              <w:t>дер құрау ү</w:t>
            </w:r>
            <w:r>
              <w:rPr>
                <w:rFonts w:ascii="Times New Roman" w:hAnsi="Times New Roman" w:eastAsia="Times New Roman" w:cs="Times New Roman"/>
                <w:color w:val="000000"/>
                <w:w w:val="99"/>
                <w:sz w:val="20"/>
                <w:szCs w:val="20"/>
                <w:lang w:val="kk-KZ" w:eastAsia="ru-RU"/>
              </w:rPr>
              <w:t>й</w:t>
            </w:r>
            <w:r>
              <w:rPr>
                <w:rFonts w:ascii="Times New Roman" w:hAnsi="Times New Roman" w:eastAsia="Times New Roman" w:cs="Times New Roman"/>
                <w:color w:val="000000"/>
                <w:sz w:val="20"/>
                <w:szCs w:val="20"/>
                <w:lang w:val="kk-KZ" w:eastAsia="ru-RU"/>
              </w:rPr>
              <w:t>ре</w:t>
            </w:r>
            <w:r>
              <w:rPr>
                <w:rFonts w:ascii="Times New Roman" w:hAnsi="Times New Roman" w:eastAsia="Times New Roman" w:cs="Times New Roman"/>
                <w:color w:val="000000"/>
                <w:w w:val="99"/>
                <w:sz w:val="20"/>
                <w:szCs w:val="20"/>
                <w:lang w:val="kk-KZ" w:eastAsia="ru-RU"/>
              </w:rPr>
              <w:t>т</w:t>
            </w:r>
            <w:r>
              <w:rPr>
                <w:rFonts w:ascii="Times New Roman" w:hAnsi="Times New Roman" w:eastAsia="Times New Roman" w:cs="Times New Roman"/>
                <w:color w:val="000000"/>
                <w:spacing w:val="1"/>
                <w:sz w:val="20"/>
                <w:szCs w:val="20"/>
                <w:lang w:val="kk-KZ" w:eastAsia="ru-RU"/>
              </w:rPr>
              <w:t>у</w:t>
            </w:r>
          </w:p>
          <w:p w14:paraId="02887E92">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0B0E633B">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Су – тіршілік көзі</w:t>
            </w:r>
          </w:p>
          <w:p w14:paraId="38876855">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Судың адамзат тіршілігіндегі маңызы туралы түсініктерін нақтылау; судың қасиеттерімен таныстыру. Танымдық мүмкіндіктерін арттыру; тәжірибе жасай білу дағдыларын дамыту.  Суды үнемдеуге тәрбиелеу; топта жұмыс істей білуге, ұжымда өзін дұрыс ұстай білуге дағдыландыру</w:t>
            </w:r>
          </w:p>
          <w:p w14:paraId="12897763">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2088BE8F">
            <w:pPr>
              <w:widowControl w:val="0"/>
              <w:autoSpaceDE w:val="0"/>
              <w:autoSpaceDN w:val="0"/>
              <w:adjustRightInd w:val="0"/>
              <w:spacing w:after="0" w:line="240" w:lineRule="auto"/>
              <w:rPr>
                <w:rFonts w:ascii="Times New Roman" w:hAnsi="Times New Roman" w:cs="Times New Roman"/>
                <w:b/>
                <w:bCs/>
                <w:i/>
                <w:i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i/>
                <w:iCs/>
                <w:sz w:val="20"/>
                <w:szCs w:val="20"/>
                <w:lang w:val="kk-KZ"/>
              </w:rPr>
              <w:t>Жомарт өлкем</w:t>
            </w:r>
          </w:p>
          <w:p w14:paraId="2ED0485B">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Қазақ халқының музыкасын қабылдау. Әннің сипатын қабылдау, дауысын дұрыс келтіріп орындау,ырғақтық бейнесі мен динамикасын дәл беру, әннің кіріспесін, басын, қайырмасын ажырату. Музыка сипатына сәйкес ойын әрекеттерін орындау. Халық биін үйрену арқылы көркем мұраның кейбір элементтерімен таныстыру. Қазақтың ұлттық ұрмалы аспаптарында ойнауға үйрету. Балаларды туған өлкесін сүюге,аялай білуге тәрбиелеу</w:t>
            </w:r>
          </w:p>
        </w:tc>
      </w:tr>
      <w:tr w14:paraId="24B908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6" w:hRule="atLeast"/>
        </w:trPr>
        <w:tc>
          <w:tcPr>
            <w:tcW w:w="2557" w:type="dxa"/>
            <w:tcBorders>
              <w:top w:val="single" w:color="000000" w:sz="4" w:space="0"/>
              <w:left w:val="single" w:color="000000" w:sz="4" w:space="0"/>
              <w:bottom w:val="single" w:color="auto" w:sz="4" w:space="0"/>
              <w:right w:val="single" w:color="000000" w:sz="4" w:space="0"/>
            </w:tcBorders>
          </w:tcPr>
          <w:p w14:paraId="72316FB9">
            <w:pPr>
              <w:pStyle w:val="24"/>
              <w:ind w:left="110"/>
              <w:rPr>
                <w:b/>
                <w:sz w:val="20"/>
                <w:szCs w:val="20"/>
              </w:rPr>
            </w:pPr>
            <w:r>
              <w:rPr>
                <w:b/>
                <w:bCs/>
                <w:color w:val="000000"/>
                <w:lang w:eastAsia="ru-RU"/>
              </w:rPr>
              <w:t>Екінші таңғы ас</w:t>
            </w:r>
          </w:p>
        </w:tc>
        <w:tc>
          <w:tcPr>
            <w:tcW w:w="12338" w:type="dxa"/>
            <w:gridSpan w:val="10"/>
            <w:tcBorders>
              <w:top w:val="single" w:color="000000" w:sz="4" w:space="0"/>
              <w:left w:val="single" w:color="000000" w:sz="4" w:space="0"/>
              <w:bottom w:val="single" w:color="auto" w:sz="4" w:space="0"/>
              <w:right w:val="single" w:color="000000" w:sz="4" w:space="0"/>
            </w:tcBorders>
          </w:tcPr>
          <w:p w14:paraId="3CD92F64">
            <w:pPr>
              <w:widowControl w:val="0"/>
              <w:autoSpaceDE w:val="0"/>
              <w:autoSpaceDN w:val="0"/>
              <w:spacing w:after="0" w:line="254"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Балалардың назарын тағамға аудару ; мәдениетті тамақтануға баулу  бойынша жеке жұмыс; әдеп ережесі</w:t>
            </w:r>
          </w:p>
          <w:p w14:paraId="466AF2B5">
            <w:pPr>
              <w:pStyle w:val="24"/>
              <w:rPr>
                <w:sz w:val="20"/>
                <w:szCs w:val="20"/>
              </w:rPr>
            </w:pPr>
            <w:r>
              <w:rPr>
                <w:color w:val="000000"/>
              </w:rPr>
              <w:t>(</w:t>
            </w:r>
            <w:r>
              <w:rPr>
                <w:b/>
                <w:color w:val="000000"/>
              </w:rPr>
              <w:t>сөйлеуді дамыту</w:t>
            </w:r>
            <w:r>
              <w:rPr>
                <w:color w:val="000000"/>
              </w:rPr>
              <w:t>)</w:t>
            </w:r>
          </w:p>
        </w:tc>
      </w:tr>
      <w:tr w14:paraId="6B33BF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5" w:hRule="atLeast"/>
        </w:trPr>
        <w:tc>
          <w:tcPr>
            <w:tcW w:w="2557" w:type="dxa"/>
            <w:tcBorders>
              <w:top w:val="single" w:color="auto" w:sz="4" w:space="0"/>
              <w:left w:val="single" w:color="000000" w:sz="4" w:space="0"/>
              <w:bottom w:val="single" w:color="000000" w:sz="4" w:space="0"/>
              <w:right w:val="single" w:color="000000" w:sz="4" w:space="0"/>
            </w:tcBorders>
          </w:tcPr>
          <w:p w14:paraId="1C794796">
            <w:pPr>
              <w:pStyle w:val="24"/>
              <w:ind w:left="110"/>
              <w:rPr>
                <w:b/>
                <w:sz w:val="20"/>
                <w:szCs w:val="20"/>
              </w:rPr>
            </w:pPr>
            <w:r>
              <w:rPr>
                <w:b/>
                <w:sz w:val="20"/>
                <w:szCs w:val="20"/>
              </w:rPr>
              <w:t>Серуенгедайындық</w:t>
            </w:r>
          </w:p>
        </w:tc>
        <w:tc>
          <w:tcPr>
            <w:tcW w:w="12338" w:type="dxa"/>
            <w:gridSpan w:val="10"/>
            <w:tcBorders>
              <w:top w:val="single" w:color="auto" w:sz="4" w:space="0"/>
              <w:left w:val="single" w:color="000000" w:sz="4" w:space="0"/>
              <w:bottom w:val="single" w:color="000000" w:sz="4" w:space="0"/>
              <w:right w:val="single" w:color="000000" w:sz="4" w:space="0"/>
            </w:tcBorders>
          </w:tcPr>
          <w:p w14:paraId="34286FFA">
            <w:pPr>
              <w:pStyle w:val="24"/>
              <w:rPr>
                <w:sz w:val="20"/>
                <w:szCs w:val="20"/>
              </w:rPr>
            </w:pPr>
            <w:r>
              <w:rPr>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0"/>
                <w:szCs w:val="20"/>
              </w:rPr>
              <w:t>(</w:t>
            </w:r>
            <w:r>
              <w:rPr>
                <w:b/>
                <w:bCs/>
                <w:color w:val="0070C0"/>
                <w:sz w:val="20"/>
                <w:szCs w:val="20"/>
              </w:rPr>
              <w:t>өзіне-өзі қызмет ету дағдылары,  ұсақ моториканы дамыту</w:t>
            </w:r>
          </w:p>
        </w:tc>
      </w:tr>
      <w:tr w14:paraId="69DA3C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7" w:type="dxa"/>
            <w:tcBorders>
              <w:top w:val="single" w:color="000000" w:sz="4" w:space="0"/>
              <w:left w:val="single" w:color="000000" w:sz="4" w:space="0"/>
              <w:bottom w:val="single" w:color="000000" w:sz="4" w:space="0"/>
              <w:right w:val="single" w:color="000000" w:sz="4" w:space="0"/>
            </w:tcBorders>
          </w:tcPr>
          <w:p w14:paraId="5F74370A">
            <w:pPr>
              <w:pStyle w:val="24"/>
              <w:ind w:left="110"/>
              <w:rPr>
                <w:b/>
                <w:sz w:val="20"/>
                <w:szCs w:val="20"/>
              </w:rPr>
            </w:pPr>
            <w:r>
              <w:rPr>
                <w:b/>
                <w:sz w:val="20"/>
                <w:szCs w:val="20"/>
              </w:rPr>
              <w:t>Серуен</w:t>
            </w:r>
          </w:p>
        </w:tc>
        <w:tc>
          <w:tcPr>
            <w:tcW w:w="2973" w:type="dxa"/>
            <w:gridSpan w:val="2"/>
            <w:tcBorders>
              <w:top w:val="single" w:color="000000" w:sz="4" w:space="0"/>
              <w:left w:val="single" w:color="000000" w:sz="4" w:space="0"/>
              <w:bottom w:val="single" w:color="000000" w:sz="4" w:space="0"/>
              <w:right w:val="single" w:color="000000" w:sz="4" w:space="0"/>
            </w:tcBorders>
          </w:tcPr>
          <w:p w14:paraId="0B2EA609">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Күнді бақылау</w:t>
            </w:r>
          </w:p>
          <w:p w14:paraId="1BA2F13A">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sz w:val="20"/>
                <w:szCs w:val="20"/>
                <w:lang w:val="kk-KZ"/>
              </w:rPr>
              <w:t>Мақсаты:</w:t>
            </w:r>
            <w:r>
              <w:rPr>
                <w:rFonts w:ascii="Times New Roman" w:hAnsi="Times New Roman" w:eastAsia="Times New Roman" w:cs="Times New Roman"/>
                <w:sz w:val="20"/>
                <w:szCs w:val="20"/>
                <w:lang w:val="kk-KZ"/>
              </w:rPr>
              <w:t xml:space="preserve"> Балаларды  табиғат құбылыстарымен таныстыру:   күнің қысқаруы, түннің ұзаруы түсінік беру. </w:t>
            </w:r>
          </w:p>
          <w:p w14:paraId="60C73C7F">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Бақылау: Серуен алдыңда балалардың көңіл – күй көтере отырып, бүгін күн ашық, бірақ күн ыстық емес, жаздағыдай қатты қыздырмайды. </w:t>
            </w:r>
          </w:p>
          <w:p w14:paraId="777295DA">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Тәрбиеші күннің ауысып, орналасқан жерін байқатады; (күндіз және кешкілікте) күннің шығуын, батуын  бақылау; күн сәулесінің терезеге түсуі бойынша күннің орналасуын белгілеу. </w:t>
            </w:r>
          </w:p>
          <w:p w14:paraId="7CAC18D5">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Жұмбақ: </w:t>
            </w:r>
            <w:r>
              <w:rPr>
                <w:rFonts w:ascii="Times New Roman" w:hAnsi="Times New Roman" w:eastAsia="Times New Roman" w:cs="Times New Roman"/>
                <w:sz w:val="20"/>
                <w:szCs w:val="20"/>
                <w:lang w:val="kk-KZ"/>
              </w:rPr>
              <w:t xml:space="preserve">Ақ сандығым ашылды </w:t>
            </w:r>
          </w:p>
          <w:p w14:paraId="01C739B5">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Ішінен жібек шашылды           (күннің көзі) </w:t>
            </w:r>
          </w:p>
          <w:p w14:paraId="0D861B9B">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Аспандағы алып доп </w:t>
            </w:r>
          </w:p>
          <w:p w14:paraId="4E6B9A06">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Жарқырайды жарық боп          (күн) </w:t>
            </w:r>
          </w:p>
          <w:p w14:paraId="0FE19431">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Көркем сөз:</w:t>
            </w:r>
          </w:p>
          <w:p w14:paraId="693A4E0D">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Күз де келді, күз келді </w:t>
            </w:r>
          </w:p>
          <w:p w14:paraId="1B41299E">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Күдерін жаз үзгенді </w:t>
            </w:r>
          </w:p>
          <w:p w14:paraId="0760D353">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Күз де келді, күз келді </w:t>
            </w:r>
          </w:p>
          <w:p w14:paraId="31F83A26">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Көкте бұлттар жүзді енді. </w:t>
            </w:r>
          </w:p>
          <w:p w14:paraId="1041B215">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Күз де келді, күз келді </w:t>
            </w:r>
          </w:p>
          <w:p w14:paraId="65C5E5B0">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Құстар мекен іздеді.          Қ. Мырзалиев </w:t>
            </w:r>
          </w:p>
          <w:p w14:paraId="1FE89D17">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Қимылды ойын:</w:t>
            </w:r>
            <w:r>
              <w:rPr>
                <w:rFonts w:ascii="Times New Roman" w:hAnsi="Times New Roman" w:eastAsia="Times New Roman" w:cs="Times New Roman"/>
                <w:sz w:val="20"/>
                <w:szCs w:val="20"/>
                <w:lang w:val="kk-KZ"/>
              </w:rPr>
              <w:t xml:space="preserve"> «Қоңыздар» </w:t>
            </w:r>
          </w:p>
          <w:p w14:paraId="13A005D4">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en-US"/>
              </w:rPr>
              <w:t>Еңбек</w:t>
            </w:r>
            <w:r>
              <w:rPr>
                <w:rFonts w:ascii="Times New Roman" w:hAnsi="Times New Roman" w:eastAsia="Times New Roman" w:cs="Times New Roman"/>
                <w:sz w:val="20"/>
                <w:szCs w:val="20"/>
                <w:lang w:val="en-US"/>
              </w:rPr>
              <w:t>: құмсалғышты жапырақтардан тазарту.</w:t>
            </w:r>
          </w:p>
        </w:tc>
        <w:tc>
          <w:tcPr>
            <w:tcW w:w="1843" w:type="dxa"/>
            <w:gridSpan w:val="2"/>
            <w:tcBorders>
              <w:top w:val="single" w:color="000000" w:sz="4" w:space="0"/>
              <w:left w:val="single" w:color="000000" w:sz="4" w:space="0"/>
              <w:bottom w:val="single" w:color="000000" w:sz="4" w:space="0"/>
              <w:right w:val="single" w:color="000000" w:sz="4" w:space="0"/>
            </w:tcBorders>
          </w:tcPr>
          <w:p w14:paraId="3C82E050">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Ағаштарды бақылау</w:t>
            </w:r>
          </w:p>
          <w:p w14:paraId="34AC868F">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күзгі табиғат құбылыстарымен таныстыру, күзгі ағаштарға назарларын аудару. Күзгі ағаштардың ерекшелігімен таныстыру. Сұрақ – жауап арқылы сөздік қорларын, ой –өрісін дамыту. Табиғатқа деген сүйіспеншіліктерін арттыру, адамгершілік сезімге тәрбиелеу. </w:t>
            </w:r>
          </w:p>
          <w:p w14:paraId="3DB6CC04">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Көркем сөз:</w:t>
            </w:r>
          </w:p>
          <w:p w14:paraId="66B9D7CA">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Ұшты талдан жапырақ </w:t>
            </w:r>
          </w:p>
          <w:p w14:paraId="3D480561">
            <w:pPr>
              <w:widowControl w:val="0"/>
              <w:autoSpaceDE w:val="0"/>
              <w:autoSpaceDN w:val="0"/>
              <w:spacing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Сары көблек секілді</w:t>
            </w:r>
          </w:p>
          <w:p w14:paraId="1C195786">
            <w:pPr>
              <w:widowControl w:val="0"/>
              <w:autoSpaceDE w:val="0"/>
              <w:autoSpaceDN w:val="0"/>
              <w:spacing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Аспанда жай шатырлап</w:t>
            </w:r>
          </w:p>
          <w:p w14:paraId="120AD3D4">
            <w:pPr>
              <w:widowControl w:val="0"/>
              <w:autoSpaceDE w:val="0"/>
              <w:autoSpaceDN w:val="0"/>
              <w:spacing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Тамшы жерге секірді</w:t>
            </w:r>
          </w:p>
          <w:p w14:paraId="7D1B060A">
            <w:pPr>
              <w:widowControl w:val="0"/>
              <w:autoSpaceDE w:val="0"/>
              <w:autoSpaceDN w:val="0"/>
              <w:spacing w:line="240" w:lineRule="auto"/>
              <w:rPr>
                <w:rFonts w:ascii="Times New Roman" w:hAnsi="Times New Roman" w:eastAsia="Times New Roman" w:cs="Times New Roman"/>
                <w:sz w:val="20"/>
                <w:szCs w:val="20"/>
                <w:lang w:val="ru-RU"/>
              </w:rPr>
            </w:pPr>
            <w:r>
              <w:rPr>
                <w:rFonts w:ascii="Times New Roman" w:hAnsi="Times New Roman" w:eastAsia="Times New Roman" w:cs="Times New Roman"/>
                <w:b/>
                <w:bCs/>
                <w:sz w:val="20"/>
                <w:szCs w:val="20"/>
                <w:lang w:val="kk-KZ"/>
              </w:rPr>
              <w:t>Тақпақ:</w:t>
            </w:r>
          </w:p>
          <w:p w14:paraId="2BF46694">
            <w:pPr>
              <w:widowControl w:val="0"/>
              <w:autoSpaceDE w:val="0"/>
              <w:autoSpaceDN w:val="0"/>
              <w:spacing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Алтын, сары, қызыл, көк,</w:t>
            </w:r>
          </w:p>
          <w:p w14:paraId="7A5B5D37">
            <w:pPr>
              <w:widowControl w:val="0"/>
              <w:autoSpaceDE w:val="0"/>
              <w:autoSpaceDN w:val="0"/>
              <w:spacing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Алуан – алуан жапырақ.</w:t>
            </w:r>
          </w:p>
          <w:p w14:paraId="61F5DDB6">
            <w:pPr>
              <w:widowControl w:val="0"/>
              <w:autoSpaceDE w:val="0"/>
              <w:autoSpaceDN w:val="0"/>
              <w:spacing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Күзгі бақта күлімдеп,</w:t>
            </w:r>
          </w:p>
          <w:p w14:paraId="4FCFC9C4">
            <w:pPr>
              <w:widowControl w:val="0"/>
              <w:autoSpaceDE w:val="0"/>
              <w:autoSpaceDN w:val="0"/>
              <w:spacing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Көз тартады атырап.</w:t>
            </w:r>
          </w:p>
          <w:p w14:paraId="2E226A72">
            <w:pPr>
              <w:widowControl w:val="0"/>
              <w:autoSpaceDE w:val="0"/>
              <w:autoSpaceDN w:val="0"/>
              <w:spacing w:line="240" w:lineRule="auto"/>
              <w:rPr>
                <w:rFonts w:ascii="Times New Roman" w:hAnsi="Times New Roman" w:eastAsia="Times New Roman" w:cs="Times New Roman"/>
                <w:sz w:val="20"/>
                <w:szCs w:val="20"/>
                <w:lang w:val="ru-RU"/>
              </w:rPr>
            </w:pPr>
            <w:r>
              <w:rPr>
                <w:rFonts w:ascii="Times New Roman" w:hAnsi="Times New Roman" w:eastAsia="Times New Roman" w:cs="Times New Roman"/>
                <w:b/>
                <w:bCs/>
                <w:sz w:val="20"/>
                <w:szCs w:val="20"/>
                <w:lang w:val="kk-KZ"/>
              </w:rPr>
              <w:t>Қозғалмалы ойын: «Өз жұбынды тап»</w:t>
            </w:r>
          </w:p>
          <w:p w14:paraId="667E964B">
            <w:pPr>
              <w:widowControl w:val="0"/>
              <w:autoSpaceDE w:val="0"/>
              <w:autoSpaceDN w:val="0"/>
              <w:spacing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Мақсаты: Балаларды ойынның шартын бұзбай ойнауға, белгі бойынша мәтіннің сөзіне сай қимыл қозғалыс жасауға дағдыландыру, зейіндерін, байқағыштарын, жүгіру мен жүру дағдыларын дамыту</w:t>
            </w:r>
          </w:p>
          <w:p w14:paraId="0237F96D">
            <w:pPr>
              <w:widowControl w:val="0"/>
              <w:autoSpaceDE w:val="0"/>
              <w:autoSpaceDN w:val="0"/>
              <w:spacing w:line="240" w:lineRule="auto"/>
              <w:rPr>
                <w:rFonts w:ascii="Times New Roman" w:hAnsi="Times New Roman" w:eastAsia="Times New Roman" w:cs="Times New Roman"/>
                <w:sz w:val="20"/>
                <w:szCs w:val="20"/>
                <w:lang w:val="kk-KZ"/>
              </w:rPr>
            </w:pPr>
          </w:p>
        </w:tc>
        <w:tc>
          <w:tcPr>
            <w:tcW w:w="2410" w:type="dxa"/>
            <w:gridSpan w:val="3"/>
            <w:tcBorders>
              <w:top w:val="single" w:color="000000" w:sz="4" w:space="0"/>
              <w:left w:val="single" w:color="000000" w:sz="4" w:space="0"/>
              <w:bottom w:val="single" w:color="000000" w:sz="4" w:space="0"/>
              <w:right w:val="single" w:color="000000" w:sz="4" w:space="0"/>
            </w:tcBorders>
          </w:tcPr>
          <w:p w14:paraId="534A3033">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Аула тазалаушыны бақылау</w:t>
            </w:r>
          </w:p>
          <w:p w14:paraId="7CEDC1A0">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Балаларға аула тазалаушы еңбегі жөнінде мағлұмат беру. Үлкендер еңбегін бағалай білуге. Қоршаған ортаны таза ұстау мақсатында азда болса өз  үлестерін қосуға тәрбиелеу. </w:t>
            </w:r>
          </w:p>
          <w:p w14:paraId="1E583BEE">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Көркем сөз:</w:t>
            </w:r>
            <w:r>
              <w:rPr>
                <w:rFonts w:ascii="Times New Roman" w:hAnsi="Times New Roman" w:eastAsia="Times New Roman" w:cs="Times New Roman"/>
                <w:b/>
                <w:bCs/>
                <w:sz w:val="20"/>
                <w:szCs w:val="20"/>
                <w:lang w:val="kk-KZ"/>
              </w:rPr>
              <w:tab/>
            </w:r>
          </w:p>
          <w:p w14:paraId="60022D82">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Қамымызды ойлайды </w:t>
            </w:r>
          </w:p>
          <w:p w14:paraId="4C826852">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Тазалайды жинайды </w:t>
            </w:r>
          </w:p>
          <w:p w14:paraId="66890537">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Құрметтейміз бәріміз </w:t>
            </w:r>
          </w:p>
          <w:p w14:paraId="77A4585E">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Тазалықшы ағайды </w:t>
            </w:r>
          </w:p>
          <w:p w14:paraId="4D9E371C">
            <w:pPr>
              <w:widowControl w:val="0"/>
              <w:autoSpaceDE w:val="0"/>
              <w:autoSpaceDN w:val="0"/>
              <w:spacing w:line="240" w:lineRule="auto"/>
              <w:rPr>
                <w:rFonts w:ascii="Times New Roman" w:hAnsi="Times New Roman" w:eastAsia="Times New Roman" w:cs="Times New Roman"/>
                <w:sz w:val="20"/>
                <w:szCs w:val="20"/>
                <w:lang w:val="en-US"/>
              </w:rPr>
            </w:pPr>
            <w:r>
              <w:rPr>
                <w:rFonts w:ascii="Times New Roman" w:hAnsi="Times New Roman" w:eastAsia="Times New Roman" w:cs="Times New Roman"/>
                <w:sz w:val="20"/>
                <w:szCs w:val="20"/>
                <w:lang w:val="kk-KZ"/>
              </w:rPr>
              <w:t>Қараңдаршы , жолдарда қаншама жапырақтар жатыр. Ол жапырақты  кім тазалайды?</w:t>
            </w:r>
          </w:p>
          <w:p w14:paraId="5D31E67D">
            <w:pPr>
              <w:widowControl w:val="0"/>
              <w:numPr>
                <w:ilvl w:val="0"/>
                <w:numId w:val="1"/>
              </w:numPr>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sz w:val="20"/>
                <w:szCs w:val="20"/>
                <w:lang w:val="kk-KZ"/>
              </w:rPr>
              <w:t xml:space="preserve">Аула тазалаушы қандай еңбек етеді. </w:t>
            </w:r>
          </w:p>
          <w:p w14:paraId="70708245">
            <w:pPr>
              <w:widowControl w:val="0"/>
              <w:numPr>
                <w:ilvl w:val="0"/>
                <w:numId w:val="1"/>
              </w:numPr>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sz w:val="20"/>
                <w:szCs w:val="20"/>
                <w:lang w:val="kk-KZ"/>
              </w:rPr>
              <w:t>Ол кісінің қолында қандай құралдары бар?</w:t>
            </w:r>
          </w:p>
          <w:p w14:paraId="53EB145B">
            <w:pPr>
              <w:widowControl w:val="0"/>
              <w:numPr>
                <w:ilvl w:val="0"/>
                <w:numId w:val="1"/>
              </w:numPr>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sz w:val="20"/>
                <w:szCs w:val="20"/>
                <w:lang w:val="kk-KZ"/>
              </w:rPr>
              <w:t>Біз өз ауламызды, тұратын жерімізді ластауымыз керек пе?</w:t>
            </w:r>
          </w:p>
          <w:p w14:paraId="29C18DA7">
            <w:pPr>
              <w:widowControl w:val="0"/>
              <w:numPr>
                <w:ilvl w:val="0"/>
                <w:numId w:val="1"/>
              </w:numPr>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sz w:val="20"/>
                <w:szCs w:val="20"/>
                <w:lang w:val="kk-KZ"/>
              </w:rPr>
              <w:t>Үлкендер еңбегін қалай бағалауымыз керек?</w:t>
            </w:r>
          </w:p>
          <w:p w14:paraId="231297AC">
            <w:pPr>
              <w:widowControl w:val="0"/>
              <w:autoSpaceDE w:val="0"/>
              <w:autoSpaceDN w:val="0"/>
              <w:spacing w:line="240" w:lineRule="auto"/>
              <w:rPr>
                <w:rFonts w:ascii="Times New Roman" w:hAnsi="Times New Roman" w:eastAsia="Times New Roman" w:cs="Times New Roman"/>
                <w:sz w:val="20"/>
                <w:szCs w:val="20"/>
                <w:lang w:val="en-US"/>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қоқыстарды белгіленген орынға жинауға, үлкендерге көмек көрсете білуге тәрбиелеу; аула тазалаушының құралымен танып, білу.</w:t>
            </w:r>
          </w:p>
          <w:p w14:paraId="073E8E31">
            <w:pPr>
              <w:widowControl w:val="0"/>
              <w:autoSpaceDE w:val="0"/>
              <w:autoSpaceDN w:val="0"/>
              <w:spacing w:line="240" w:lineRule="auto"/>
              <w:rPr>
                <w:rFonts w:ascii="Times New Roman" w:hAnsi="Times New Roman" w:eastAsia="Times New Roman" w:cs="Times New Roman"/>
                <w:sz w:val="20"/>
                <w:szCs w:val="20"/>
                <w:lang w:val="en-US"/>
              </w:rPr>
            </w:pPr>
            <w:r>
              <w:rPr>
                <w:rFonts w:ascii="Times New Roman" w:hAnsi="Times New Roman" w:eastAsia="Times New Roman" w:cs="Times New Roman"/>
                <w:b/>
                <w:bCs/>
                <w:sz w:val="20"/>
                <w:szCs w:val="20"/>
                <w:lang w:val="kk-KZ"/>
              </w:rPr>
              <w:t>Қимыл – қозғалыс ойын:</w:t>
            </w:r>
            <w:r>
              <w:rPr>
                <w:rFonts w:ascii="Times New Roman" w:hAnsi="Times New Roman" w:eastAsia="Times New Roman" w:cs="Times New Roman"/>
                <w:sz w:val="20"/>
                <w:szCs w:val="20"/>
                <w:lang w:val="kk-KZ"/>
              </w:rPr>
              <w:t xml:space="preserve"> «Жапалақ»</w:t>
            </w:r>
          </w:p>
          <w:p w14:paraId="33957BD4">
            <w:pPr>
              <w:widowControl w:val="0"/>
              <w:autoSpaceDE w:val="0"/>
              <w:autoSpaceDN w:val="0"/>
              <w:spacing w:line="240" w:lineRule="auto"/>
              <w:rPr>
                <w:rFonts w:ascii="Times New Roman" w:hAnsi="Times New Roman" w:eastAsia="Times New Roman" w:cs="Times New Roman"/>
                <w:sz w:val="20"/>
                <w:szCs w:val="20"/>
                <w:lang w:val="en-US"/>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Баланы  біраз  уақытқа  дейін  қозғалмай тұруға және мұқият  тыңдай білуді үйретеді.</w:t>
            </w:r>
          </w:p>
          <w:p w14:paraId="7C393CB6">
            <w:pPr>
              <w:widowControl w:val="0"/>
              <w:autoSpaceDE w:val="0"/>
              <w:autoSpaceDN w:val="0"/>
              <w:spacing w:line="240" w:lineRule="auto"/>
              <w:rPr>
                <w:rFonts w:ascii="Times New Roman" w:hAnsi="Times New Roman" w:eastAsia="Times New Roman" w:cs="Times New Roman"/>
                <w:sz w:val="20"/>
                <w:szCs w:val="20"/>
                <w:lang w:val="en-US"/>
              </w:rPr>
            </w:pPr>
            <w:r>
              <w:rPr>
                <w:rFonts w:ascii="Times New Roman" w:hAnsi="Times New Roman" w:eastAsia="Times New Roman" w:cs="Times New Roman"/>
                <w:b/>
                <w:bCs/>
                <w:sz w:val="20"/>
                <w:szCs w:val="20"/>
                <w:lang w:val="kk-KZ"/>
              </w:rPr>
              <w:t xml:space="preserve">Еңбек алаңында жұмыс істеу: </w:t>
            </w:r>
            <w:r>
              <w:rPr>
                <w:rFonts w:ascii="Times New Roman" w:hAnsi="Times New Roman" w:eastAsia="Times New Roman" w:cs="Times New Roman"/>
                <w:sz w:val="20"/>
                <w:szCs w:val="20"/>
                <w:lang w:val="kk-KZ"/>
              </w:rPr>
              <w:t xml:space="preserve">қоқыстарды белгіленге орынға жинау. </w:t>
            </w:r>
          </w:p>
          <w:p w14:paraId="62777808">
            <w:pPr>
              <w:widowControl w:val="0"/>
              <w:autoSpaceDE w:val="0"/>
              <w:autoSpaceDN w:val="0"/>
              <w:spacing w:line="240" w:lineRule="auto"/>
              <w:rPr>
                <w:rFonts w:ascii="Times New Roman" w:hAnsi="Times New Roman" w:eastAsia="Times New Roman" w:cs="Times New Roman"/>
                <w:sz w:val="20"/>
                <w:szCs w:val="20"/>
                <w:lang w:val="en-US"/>
              </w:rPr>
            </w:pPr>
          </w:p>
        </w:tc>
        <w:tc>
          <w:tcPr>
            <w:tcW w:w="2692" w:type="dxa"/>
            <w:gridSpan w:val="2"/>
            <w:tcBorders>
              <w:top w:val="single" w:color="000000" w:sz="4" w:space="0"/>
              <w:left w:val="single" w:color="000000" w:sz="4" w:space="0"/>
              <w:bottom w:val="single" w:color="000000" w:sz="4" w:space="0"/>
              <w:right w:val="single" w:color="000000" w:sz="4" w:space="0"/>
            </w:tcBorders>
          </w:tcPr>
          <w:p w14:paraId="55D3B87B">
            <w:pPr>
              <w:widowControl w:val="0"/>
              <w:autoSpaceDE w:val="0"/>
              <w:autoSpaceDN w:val="0"/>
              <w:spacing w:line="240" w:lineRule="auto"/>
              <w:rPr>
                <w:rFonts w:ascii="Times New Roman" w:hAnsi="Times New Roman" w:eastAsia="Times New Roman" w:cs="Times New Roman"/>
                <w:b/>
                <w:bCs/>
                <w:sz w:val="20"/>
                <w:szCs w:val="20"/>
                <w:lang w:val="en-US" w:eastAsia="ru-RU"/>
              </w:rPr>
            </w:pPr>
            <w:r>
              <w:rPr>
                <w:rFonts w:ascii="Times New Roman" w:hAnsi="Times New Roman" w:eastAsia="Times New Roman" w:cs="Times New Roman"/>
                <w:b/>
                <w:bCs/>
                <w:sz w:val="20"/>
                <w:szCs w:val="20"/>
                <w:lang w:val="kk-KZ" w:eastAsia="ru-RU"/>
              </w:rPr>
              <w:t>Гүлзарларды  бақылау</w:t>
            </w:r>
          </w:p>
          <w:p w14:paraId="62B2476D">
            <w:pPr>
              <w:widowControl w:val="0"/>
              <w:autoSpaceDE w:val="0"/>
              <w:autoSpaceDN w:val="0"/>
              <w:spacing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Мақсаты:  Гүлдер  туралы білімдерін бекіту, гүлдерді ажырата білуге. Олардың өсетіні, қурайтыны туралы түсінік қалыптастыру  .  </w:t>
            </w:r>
          </w:p>
          <w:p w14:paraId="34F43C59">
            <w:pPr>
              <w:widowControl w:val="0"/>
              <w:autoSpaceDE w:val="0"/>
              <w:autoSpaceDN w:val="0"/>
              <w:spacing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Бақылау </w:t>
            </w:r>
          </w:p>
          <w:p w14:paraId="24062B9F">
            <w:pPr>
              <w:widowControl w:val="0"/>
              <w:autoSpaceDE w:val="0"/>
              <w:autoSpaceDN w:val="0"/>
              <w:spacing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Күн жылы болып, кун сәулесі көп жылуын шашып және су құйылып  тұрғанда гулзарларда өсімдіктер жақсы  өсіп, гүлдейді. Күзде күн суып, күн қысқарып, жер дымқыл тартып, бірақ жылу аз болып гүлдер солып, олардың орнына ұрықтар пайда болады, ол ұрықтардан  көктемде жаңа өсімдік шығады. </w:t>
            </w:r>
          </w:p>
          <w:p w14:paraId="7288852D">
            <w:pPr>
              <w:widowControl w:val="0"/>
              <w:autoSpaceDE w:val="0"/>
              <w:autoSpaceDN w:val="0"/>
              <w:spacing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Тақпақ: </w:t>
            </w:r>
          </w:p>
          <w:p w14:paraId="2AF8953B">
            <w:pPr>
              <w:widowControl w:val="0"/>
              <w:autoSpaceDE w:val="0"/>
              <w:autoSpaceDN w:val="0"/>
              <w:spacing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Гүл өсірем үйде </w:t>
            </w:r>
          </w:p>
          <w:p w14:paraId="7C0194C6">
            <w:pPr>
              <w:widowControl w:val="0"/>
              <w:autoSpaceDE w:val="0"/>
              <w:autoSpaceDN w:val="0"/>
              <w:spacing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Су құямын күнде </w:t>
            </w:r>
          </w:p>
          <w:p w14:paraId="108B8196">
            <w:pPr>
              <w:widowControl w:val="0"/>
              <w:autoSpaceDE w:val="0"/>
              <w:autoSpaceDN w:val="0"/>
              <w:spacing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Гүл күткенді біледі </w:t>
            </w:r>
          </w:p>
          <w:p w14:paraId="27D68127">
            <w:pPr>
              <w:widowControl w:val="0"/>
              <w:autoSpaceDE w:val="0"/>
              <w:autoSpaceDN w:val="0"/>
              <w:spacing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Бойын сылап сүйеді </w:t>
            </w:r>
          </w:p>
          <w:p w14:paraId="52C9DB81">
            <w:pPr>
              <w:widowControl w:val="0"/>
              <w:autoSpaceDE w:val="0"/>
              <w:autoSpaceDN w:val="0"/>
              <w:spacing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Күнде гүлін ашады </w:t>
            </w:r>
          </w:p>
          <w:p w14:paraId="7C6CA51D">
            <w:pPr>
              <w:widowControl w:val="0"/>
              <w:autoSpaceDE w:val="0"/>
              <w:autoSpaceDN w:val="0"/>
              <w:spacing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Жұпарын маған шашады </w:t>
            </w:r>
          </w:p>
          <w:p w14:paraId="32AA7F5A">
            <w:pPr>
              <w:widowControl w:val="0"/>
              <w:autoSpaceDE w:val="0"/>
              <w:autoSpaceDN w:val="0"/>
              <w:spacing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Ө.Тұрманжанов </w:t>
            </w:r>
          </w:p>
          <w:p w14:paraId="786DF1AC">
            <w:pPr>
              <w:widowControl w:val="0"/>
              <w:autoSpaceDE w:val="0"/>
              <w:autoSpaceDN w:val="0"/>
              <w:spacing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Қимыл – қозғалыс  ойын «Мысық пен торғайлар». </w:t>
            </w:r>
          </w:p>
          <w:p w14:paraId="1A74D994">
            <w:pPr>
              <w:widowControl w:val="0"/>
              <w:autoSpaceDE w:val="0"/>
              <w:autoSpaceDN w:val="0"/>
              <w:spacing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Мақсаты:  жүруге, жүгіруге, шапшаңдыққа үйрету, </w:t>
            </w:r>
          </w:p>
          <w:p w14:paraId="45760B21">
            <w:pPr>
              <w:widowControl w:val="0"/>
              <w:autoSpaceDE w:val="0"/>
              <w:autoSpaceDN w:val="0"/>
              <w:spacing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Еңбек алаңында жұмыс істеу : Гүл ұрықтарын  сіріңке қорапшасына жинау. </w:t>
            </w:r>
          </w:p>
          <w:p w14:paraId="0E6974D8">
            <w:pPr>
              <w:widowControl w:val="0"/>
              <w:autoSpaceDE w:val="0"/>
              <w:autoSpaceDN w:val="0"/>
              <w:spacing w:line="240" w:lineRule="auto"/>
              <w:rPr>
                <w:rFonts w:ascii="Times New Roman" w:hAnsi="Times New Roman" w:eastAsia="Times New Roman" w:cs="Times New Roman"/>
                <w:b/>
                <w:bCs/>
                <w:sz w:val="20"/>
                <w:szCs w:val="20"/>
                <w:lang w:val="kk-KZ" w:eastAsia="ru-RU"/>
              </w:rPr>
            </w:pPr>
          </w:p>
        </w:tc>
        <w:tc>
          <w:tcPr>
            <w:tcW w:w="2420" w:type="dxa"/>
            <w:tcBorders>
              <w:top w:val="single" w:color="000000" w:sz="4" w:space="0"/>
              <w:left w:val="single" w:color="000000" w:sz="4" w:space="0"/>
              <w:bottom w:val="single" w:color="000000" w:sz="4" w:space="0"/>
              <w:right w:val="single" w:color="000000" w:sz="4" w:space="0"/>
            </w:tcBorders>
          </w:tcPr>
          <w:p w14:paraId="4BDDEA8C">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Маусымдық өзгерістерді бақылау</w:t>
            </w:r>
          </w:p>
          <w:p w14:paraId="31CAA80D">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маусымдық өзгерістер туралы білімдерін бекіту.  Жазда күн ыстық, ал күзде  таңертең күн салқын болып,  түсте ыстық болады. Адамдар қысқа дайындалады. Құстар жылы жаққа ұшады. </w:t>
            </w:r>
          </w:p>
          <w:p w14:paraId="26880DD5">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Тақпақ:</w:t>
            </w:r>
          </w:p>
          <w:p w14:paraId="0E7AB033">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Күзде жауын. Бұлт. Тұман </w:t>
            </w:r>
          </w:p>
          <w:p w14:paraId="68D430FD">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Сары жапырақ жауады. </w:t>
            </w:r>
          </w:p>
          <w:p w14:paraId="452D56ED">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Сары құйын ұйтқыған </w:t>
            </w:r>
          </w:p>
          <w:p w14:paraId="190CD9CA">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Сапырады ауаны </w:t>
            </w:r>
          </w:p>
          <w:p w14:paraId="6CD82378">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Тапталады табанға </w:t>
            </w:r>
          </w:p>
          <w:p w14:paraId="1E15A998">
            <w:pPr>
              <w:widowControl w:val="0"/>
              <w:autoSpaceDE w:val="0"/>
              <w:autoSpaceDN w:val="0"/>
              <w:spacing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Судыр- судыр жапырақ</w:t>
            </w:r>
          </w:p>
          <w:p w14:paraId="490FCAD6">
            <w:pPr>
              <w:widowControl w:val="0"/>
              <w:autoSpaceDE w:val="0"/>
              <w:autoSpaceDN w:val="0"/>
              <w:spacing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Өрттей сары бояуға</w:t>
            </w:r>
          </w:p>
          <w:p w14:paraId="44C58008">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 Малынғандай атырап.    М. Әлімбаев </w:t>
            </w:r>
          </w:p>
          <w:p w14:paraId="75BBA32E">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Қозғалмалы ойын:</w:t>
            </w:r>
            <w:r>
              <w:rPr>
                <w:rFonts w:ascii="Times New Roman" w:hAnsi="Times New Roman" w:eastAsia="Times New Roman" w:cs="Times New Roman"/>
                <w:sz w:val="20"/>
                <w:szCs w:val="20"/>
                <w:lang w:val="kk-KZ"/>
              </w:rPr>
              <w:t xml:space="preserve">  «Ұшақтар». </w:t>
            </w:r>
          </w:p>
          <w:p w14:paraId="0B49F084">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Шапшаңдыққа, достыққа тәрбиелеу.</w:t>
            </w:r>
          </w:p>
          <w:p w14:paraId="674A0707">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Алаңдағы еңбек: </w:t>
            </w:r>
            <w:r>
              <w:rPr>
                <w:rFonts w:ascii="Times New Roman" w:hAnsi="Times New Roman" w:eastAsia="Times New Roman" w:cs="Times New Roman"/>
                <w:sz w:val="20"/>
                <w:szCs w:val="20"/>
                <w:lang w:val="kk-KZ"/>
              </w:rPr>
              <w:t>кұстарға жемсалғыш жасау.</w:t>
            </w:r>
          </w:p>
        </w:tc>
      </w:tr>
      <w:tr w14:paraId="1188BE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2557" w:type="dxa"/>
            <w:tcBorders>
              <w:top w:val="single" w:color="000000" w:sz="4" w:space="0"/>
              <w:left w:val="single" w:color="000000" w:sz="4" w:space="0"/>
              <w:bottom w:val="single" w:color="000000" w:sz="4" w:space="0"/>
              <w:right w:val="single" w:color="000000" w:sz="4" w:space="0"/>
            </w:tcBorders>
          </w:tcPr>
          <w:p w14:paraId="098BAEB5">
            <w:pPr>
              <w:pStyle w:val="24"/>
              <w:ind w:left="110"/>
              <w:rPr>
                <w:b/>
                <w:sz w:val="20"/>
                <w:szCs w:val="20"/>
              </w:rPr>
            </w:pPr>
            <w:r>
              <w:rPr>
                <w:b/>
                <w:sz w:val="20"/>
                <w:szCs w:val="20"/>
              </w:rPr>
              <w:t>Серуенненоралу</w:t>
            </w:r>
          </w:p>
        </w:tc>
        <w:tc>
          <w:tcPr>
            <w:tcW w:w="12338" w:type="dxa"/>
            <w:gridSpan w:val="10"/>
            <w:tcBorders>
              <w:top w:val="single" w:color="000000" w:sz="4" w:space="0"/>
              <w:left w:val="single" w:color="000000" w:sz="4" w:space="0"/>
              <w:bottom w:val="single" w:color="000000" w:sz="4" w:space="0"/>
              <w:right w:val="single" w:color="000000" w:sz="4" w:space="0"/>
            </w:tcBorders>
          </w:tcPr>
          <w:p w14:paraId="4AD1E263">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20EE2749">
            <w:pPr>
              <w:pStyle w:val="24"/>
              <w:rPr>
                <w:sz w:val="20"/>
                <w:szCs w:val="20"/>
              </w:rPr>
            </w:pPr>
          </w:p>
        </w:tc>
      </w:tr>
      <w:tr w14:paraId="3EA088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7" w:type="dxa"/>
            <w:tcBorders>
              <w:top w:val="single" w:color="000000" w:sz="4" w:space="0"/>
              <w:left w:val="single" w:color="000000" w:sz="4" w:space="0"/>
              <w:bottom w:val="single" w:color="000000" w:sz="4" w:space="0"/>
              <w:right w:val="single" w:color="000000" w:sz="4" w:space="0"/>
            </w:tcBorders>
          </w:tcPr>
          <w:p w14:paraId="17A1CC87">
            <w:pPr>
              <w:pStyle w:val="24"/>
              <w:ind w:left="110"/>
              <w:rPr>
                <w:b/>
                <w:sz w:val="20"/>
                <w:szCs w:val="20"/>
              </w:rPr>
            </w:pPr>
            <w:r>
              <w:rPr>
                <w:b/>
                <w:sz w:val="20"/>
                <w:szCs w:val="20"/>
              </w:rPr>
              <w:t>Түскіас</w:t>
            </w:r>
          </w:p>
        </w:tc>
        <w:tc>
          <w:tcPr>
            <w:tcW w:w="12338" w:type="dxa"/>
            <w:gridSpan w:val="10"/>
            <w:tcBorders>
              <w:top w:val="single" w:color="000000" w:sz="4" w:space="0"/>
              <w:left w:val="single" w:color="000000" w:sz="4" w:space="0"/>
              <w:bottom w:val="single" w:color="000000" w:sz="4" w:space="0"/>
              <w:right w:val="single" w:color="000000" w:sz="4" w:space="0"/>
            </w:tcBorders>
          </w:tcPr>
          <w:p w14:paraId="5C3D5337">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488FF479">
            <w:pPr>
              <w:pStyle w:val="24"/>
              <w:rPr>
                <w:color w:val="FF0000"/>
                <w:sz w:val="20"/>
                <w:szCs w:val="20"/>
              </w:rPr>
            </w:pPr>
            <w:r>
              <w:rPr>
                <w:sz w:val="20"/>
                <w:szCs w:val="20"/>
              </w:rPr>
              <w:t xml:space="preserve">Балаларды үстел басында дұрыс отыру, үстелге қойылған ыдыстар мен заттарды таныстыруды жалғастыру </w:t>
            </w:r>
            <w:r>
              <w:rPr>
                <w:b/>
                <w:bCs/>
                <w:color w:val="0070C0"/>
                <w:sz w:val="20"/>
                <w:szCs w:val="20"/>
              </w:rPr>
              <w:t>(мәдени-гигиеналық дағдылар, өзіне-өзі қызмет ету, кезекшілердің еңбек әрекеті)</w:t>
            </w:r>
          </w:p>
        </w:tc>
      </w:tr>
      <w:tr w14:paraId="33B196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2557" w:type="dxa"/>
            <w:tcBorders>
              <w:top w:val="single" w:color="000000" w:sz="4" w:space="0"/>
              <w:left w:val="single" w:color="000000" w:sz="4" w:space="0"/>
              <w:bottom w:val="single" w:color="000000" w:sz="4" w:space="0"/>
              <w:right w:val="single" w:color="000000" w:sz="4" w:space="0"/>
            </w:tcBorders>
          </w:tcPr>
          <w:p w14:paraId="78595BD4">
            <w:pPr>
              <w:pStyle w:val="24"/>
              <w:ind w:left="110"/>
              <w:rPr>
                <w:b/>
                <w:sz w:val="20"/>
                <w:szCs w:val="20"/>
              </w:rPr>
            </w:pPr>
            <w:r>
              <w:rPr>
                <w:b/>
                <w:sz w:val="20"/>
                <w:szCs w:val="20"/>
              </w:rPr>
              <w:t>Күндізгіұйқы</w:t>
            </w:r>
          </w:p>
        </w:tc>
        <w:tc>
          <w:tcPr>
            <w:tcW w:w="12338" w:type="dxa"/>
            <w:gridSpan w:val="10"/>
            <w:tcBorders>
              <w:top w:val="single" w:color="000000" w:sz="4" w:space="0"/>
              <w:left w:val="single" w:color="000000" w:sz="4" w:space="0"/>
              <w:bottom w:val="single" w:color="000000" w:sz="4" w:space="0"/>
              <w:right w:val="single" w:color="000000" w:sz="4" w:space="0"/>
            </w:tcBorders>
          </w:tcPr>
          <w:p w14:paraId="36DBC53B">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6619BF21">
            <w:pPr>
              <w:widowControl w:val="0"/>
              <w:autoSpaceDE w:val="0"/>
              <w:autoSpaceDN w:val="0"/>
              <w:spacing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sz w:val="20"/>
                <w:szCs w:val="20"/>
                <w:lang w:val="kk-KZ" w:eastAsia="ru-RU"/>
              </w:rPr>
              <w:t>(</w:t>
            </w:r>
            <w:r>
              <w:rPr>
                <w:rFonts w:ascii="Times New Roman" w:hAnsi="Times New Roman" w:eastAsia="Times New Roman" w:cs="Times New Roman"/>
                <w:b/>
                <w:bCs/>
                <w:color w:val="0070C0"/>
                <w:sz w:val="20"/>
                <w:szCs w:val="20"/>
                <w:lang w:val="kk-KZ" w:eastAsia="ru-RU"/>
              </w:rPr>
              <w:t>өзіне-өзі қызмет ету дағдылары, ірі және ұсақ моториканы дамыту)</w:t>
            </w:r>
          </w:p>
          <w:p w14:paraId="67B670FB">
            <w:pPr>
              <w:pStyle w:val="24"/>
              <w:rPr>
                <w:sz w:val="20"/>
                <w:szCs w:val="20"/>
              </w:rPr>
            </w:pPr>
            <w:r>
              <w:rPr>
                <w:color w:val="000000"/>
                <w:sz w:val="20"/>
                <w:szCs w:val="20"/>
                <w:lang w:eastAsia="ru-RU"/>
              </w:rPr>
              <w:t xml:space="preserve">Балалардың  тыныш ұйықтауы үшін жайы баяу музыка тыңдау. </w:t>
            </w:r>
            <w:r>
              <w:rPr>
                <w:b/>
                <w:sz w:val="20"/>
                <w:szCs w:val="20"/>
                <w:lang w:eastAsia="ru-RU"/>
              </w:rPr>
              <w:t>(Музыка)</w:t>
            </w:r>
          </w:p>
        </w:tc>
      </w:tr>
      <w:tr w14:paraId="0CE937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2557" w:type="dxa"/>
            <w:tcBorders>
              <w:top w:val="single" w:color="000000" w:sz="4" w:space="0"/>
              <w:left w:val="single" w:color="000000" w:sz="4" w:space="0"/>
              <w:bottom w:val="single" w:color="000000" w:sz="4" w:space="0"/>
              <w:right w:val="single" w:color="000000" w:sz="4" w:space="0"/>
            </w:tcBorders>
          </w:tcPr>
          <w:p w14:paraId="07DC2BE4">
            <w:pPr>
              <w:pStyle w:val="24"/>
              <w:ind w:left="110" w:right="1334"/>
              <w:rPr>
                <w:b/>
                <w:sz w:val="20"/>
                <w:szCs w:val="20"/>
              </w:rPr>
            </w:pPr>
            <w:r>
              <w:rPr>
                <w:b/>
                <w:sz w:val="20"/>
                <w:szCs w:val="20"/>
              </w:rPr>
              <w:t>Біртіндеп ұйқыданояту,</w:t>
            </w:r>
          </w:p>
          <w:p w14:paraId="0759E302">
            <w:pPr>
              <w:pStyle w:val="24"/>
              <w:ind w:left="110"/>
              <w:rPr>
                <w:b/>
                <w:sz w:val="20"/>
                <w:szCs w:val="20"/>
              </w:rPr>
            </w:pPr>
            <w:r>
              <w:rPr>
                <w:b/>
                <w:sz w:val="20"/>
                <w:szCs w:val="20"/>
              </w:rPr>
              <w:t>сауықтырушаралары</w:t>
            </w:r>
          </w:p>
        </w:tc>
        <w:tc>
          <w:tcPr>
            <w:tcW w:w="12338" w:type="dxa"/>
            <w:gridSpan w:val="10"/>
            <w:tcBorders>
              <w:top w:val="single" w:color="000000" w:sz="4" w:space="0"/>
              <w:left w:val="single" w:color="000000" w:sz="4" w:space="0"/>
              <w:bottom w:val="single" w:color="auto" w:sz="4" w:space="0"/>
              <w:right w:val="single" w:color="000000" w:sz="4" w:space="0"/>
            </w:tcBorders>
          </w:tcPr>
          <w:p w14:paraId="7BEEDD11">
            <w:pPr>
              <w:widowControl w:val="0"/>
              <w:autoSpaceDE w:val="0"/>
              <w:autoSpaceDN w:val="0"/>
              <w:spacing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576A9EF2">
            <w:pPr>
              <w:widowControl w:val="0"/>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7C6C68BD">
            <w:pPr>
              <w:widowControl w:val="0"/>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tc>
      </w:tr>
      <w:tr w14:paraId="087D2A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7" w:type="dxa"/>
            <w:tcBorders>
              <w:top w:val="single" w:color="000000" w:sz="4" w:space="0"/>
              <w:left w:val="single" w:color="000000" w:sz="4" w:space="0"/>
              <w:bottom w:val="single" w:color="000000" w:sz="4" w:space="0"/>
              <w:right w:val="single" w:color="000000" w:sz="4" w:space="0"/>
            </w:tcBorders>
          </w:tcPr>
          <w:p w14:paraId="11FF19DD">
            <w:pPr>
              <w:pStyle w:val="24"/>
              <w:ind w:left="110"/>
              <w:rPr>
                <w:b/>
                <w:sz w:val="20"/>
                <w:szCs w:val="20"/>
              </w:rPr>
            </w:pPr>
            <w:r>
              <w:rPr>
                <w:b/>
                <w:sz w:val="20"/>
                <w:szCs w:val="20"/>
              </w:rPr>
              <w:t>Бесінас</w:t>
            </w:r>
          </w:p>
        </w:tc>
        <w:tc>
          <w:tcPr>
            <w:tcW w:w="12338" w:type="dxa"/>
            <w:gridSpan w:val="10"/>
            <w:tcBorders>
              <w:top w:val="single" w:color="auto" w:sz="4" w:space="0"/>
              <w:left w:val="single" w:color="000000" w:sz="4" w:space="0"/>
              <w:bottom w:val="single" w:color="000000" w:sz="4" w:space="0"/>
              <w:right w:val="single" w:color="000000" w:sz="4" w:space="0"/>
            </w:tcBorders>
          </w:tcPr>
          <w:p w14:paraId="301511B8">
            <w:pPr>
              <w:widowControl w:val="0"/>
              <w:autoSpaceDE w:val="0"/>
              <w:autoSpaceDN w:val="0"/>
              <w:spacing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sz w:val="20"/>
                <w:szCs w:val="20"/>
                <w:lang w:val="kk-KZ" w:eastAsia="ru-RU"/>
              </w:rPr>
              <w:t xml:space="preserve">үйрету </w:t>
            </w:r>
            <w:r>
              <w:rPr>
                <w:rFonts w:ascii="Times New Roman" w:hAnsi="Times New Roman" w:eastAsia="Times New Roman" w:cs="Times New Roman"/>
                <w:b/>
                <w:bCs/>
                <w:color w:val="0070C0"/>
                <w:sz w:val="20"/>
                <w:szCs w:val="20"/>
                <w:lang w:val="kk-KZ" w:eastAsia="ru-RU"/>
              </w:rPr>
              <w:t>(мәдени-гигиеналық дағдылар, өзіне-өзі қызмет ету</w:t>
            </w:r>
          </w:p>
        </w:tc>
      </w:tr>
      <w:tr w14:paraId="146755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6" w:hRule="atLeast"/>
        </w:trPr>
        <w:tc>
          <w:tcPr>
            <w:tcW w:w="2557" w:type="dxa"/>
            <w:tcBorders>
              <w:top w:val="single" w:color="000000" w:sz="4" w:space="0"/>
              <w:left w:val="single" w:color="000000" w:sz="4" w:space="0"/>
              <w:bottom w:val="single" w:color="000000" w:sz="4" w:space="0"/>
              <w:right w:val="single" w:color="000000" w:sz="4" w:space="0"/>
            </w:tcBorders>
          </w:tcPr>
          <w:p w14:paraId="6B1E0F68">
            <w:pPr>
              <w:pStyle w:val="24"/>
              <w:ind w:left="110" w:right="498"/>
              <w:rPr>
                <w:b/>
                <w:sz w:val="20"/>
                <w:szCs w:val="20"/>
              </w:rPr>
            </w:pPr>
            <w:r>
              <w:rPr>
                <w:b/>
                <w:sz w:val="20"/>
                <w:szCs w:val="20"/>
              </w:rPr>
              <w:t>Балалардың дербес әрекеті(баяу қимылды ойындар,үстелүсті ойындары,</w:t>
            </w:r>
          </w:p>
          <w:p w14:paraId="0EF8C573">
            <w:pPr>
              <w:pStyle w:val="24"/>
              <w:ind w:left="110" w:right="576"/>
              <w:rPr>
                <w:b/>
                <w:sz w:val="20"/>
                <w:szCs w:val="20"/>
              </w:rPr>
            </w:pPr>
            <w:r>
              <w:rPr>
                <w:b/>
                <w:sz w:val="20"/>
                <w:szCs w:val="20"/>
              </w:rPr>
              <w:t>бейнелеуәрекеті,кітаптарқарау және тағы басқаәрекеттер)</w:t>
            </w:r>
          </w:p>
        </w:tc>
        <w:tc>
          <w:tcPr>
            <w:tcW w:w="2973" w:type="dxa"/>
            <w:gridSpan w:val="2"/>
            <w:tcBorders>
              <w:top w:val="single" w:color="000000" w:sz="8" w:space="0"/>
              <w:left w:val="single" w:color="000000" w:sz="8" w:space="0"/>
              <w:bottom w:val="single" w:color="000000" w:sz="8" w:space="0"/>
              <w:right w:val="single" w:color="000000" w:sz="8" w:space="0"/>
            </w:tcBorders>
          </w:tcPr>
          <w:p w14:paraId="458AD23E">
            <w:pPr>
              <w:widowControl w:val="0"/>
              <w:autoSpaceDE w:val="0"/>
              <w:autoSpaceDN w:val="0"/>
              <w:spacing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Дербес ойын</w:t>
            </w:r>
          </w:p>
          <w:p w14:paraId="18495E98">
            <w:pPr>
              <w:widowControl w:val="0"/>
              <w:autoSpaceDE w:val="0"/>
              <w:autoSpaceDN w:val="0"/>
              <w:spacing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«Қуыршақты тамақтандыр».</w:t>
            </w:r>
          </w:p>
          <w:p w14:paraId="1F7B9EC5">
            <w:pPr>
              <w:widowControl w:val="0"/>
              <w:autoSpaceDE w:val="0"/>
              <w:autoSpaceDN w:val="0"/>
              <w:adjustRightInd w:val="0"/>
              <w:spacing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Мақсаты: Балалардың ойынға деген қызығушылығын арттыру.</w:t>
            </w:r>
          </w:p>
          <w:p w14:paraId="30E1AA6C">
            <w:pPr>
              <w:widowControl w:val="0"/>
              <w:autoSpaceDE w:val="0"/>
              <w:autoSpaceDN w:val="0"/>
              <w:adjustRightInd w:val="0"/>
              <w:spacing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Мүсіндеу</w:t>
            </w:r>
          </w:p>
          <w:p w14:paraId="1791B2FE">
            <w:pPr>
              <w:widowControl w:val="0"/>
              <w:autoSpaceDE w:val="0"/>
              <w:autoSpaceDN w:val="0"/>
              <w:adjustRightInd w:val="0"/>
              <w:spacing w:line="240" w:lineRule="auto"/>
              <w:rPr>
                <w:rFonts w:ascii="Times New Roman" w:hAnsi="Times New Roman" w:cs="Times New Roman"/>
                <w:color w:val="000000"/>
                <w:sz w:val="20"/>
                <w:szCs w:val="20"/>
                <w:lang w:val="kk-KZ"/>
              </w:rPr>
            </w:pPr>
            <w:r>
              <w:rPr>
                <w:rFonts w:ascii="Times New Roman" w:hAnsi="Times New Roman" w:eastAsia="Calibri" w:cs="Times New Roman"/>
                <w:bCs/>
                <w:color w:val="000000"/>
                <w:sz w:val="20"/>
                <w:szCs w:val="20"/>
                <w:lang w:val="kk-KZ"/>
              </w:rPr>
              <w:t>Шығармашылық іс әрекет, бейнелеу  іс-әрекеті</w:t>
            </w:r>
          </w:p>
        </w:tc>
        <w:tc>
          <w:tcPr>
            <w:tcW w:w="1843" w:type="dxa"/>
            <w:gridSpan w:val="2"/>
            <w:tcBorders>
              <w:top w:val="single" w:color="000000" w:sz="8" w:space="0"/>
              <w:left w:val="single" w:color="000000" w:sz="8" w:space="0"/>
              <w:bottom w:val="single" w:color="000000" w:sz="8" w:space="0"/>
              <w:right w:val="single" w:color="000000" w:sz="8" w:space="0"/>
            </w:tcBorders>
          </w:tcPr>
          <w:p w14:paraId="57AFF2AE">
            <w:pPr>
              <w:widowControl w:val="0"/>
              <w:autoSpaceDE w:val="0"/>
              <w:autoSpaceDN w:val="0"/>
              <w:spacing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Вариативтік бөлім</w:t>
            </w:r>
          </w:p>
          <w:p w14:paraId="4A69AEEA">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b/>
                <w:sz w:val="20"/>
                <w:szCs w:val="20"/>
                <w:lang w:val="kk-KZ"/>
              </w:rPr>
              <w:t xml:space="preserve">Тақырыбы: </w:t>
            </w:r>
            <w:r>
              <w:rPr>
                <w:rFonts w:ascii="Times New Roman" w:hAnsi="Times New Roman" w:cs="Times New Roman"/>
                <w:sz w:val="20"/>
                <w:szCs w:val="20"/>
                <w:lang w:val="kk-KZ"/>
              </w:rPr>
              <w:t>Мен кітапты емдеймін</w:t>
            </w:r>
          </w:p>
          <w:p w14:paraId="63DC64E8">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sz w:val="20"/>
                <w:szCs w:val="20"/>
                <w:lang w:val="kk-KZ" w:eastAsia="ru-RU"/>
              </w:rPr>
              <w:t>М: Кітап бетін жыртпай, сызбай, ұқыпты ұстауға баулу. Кітапты желім , қайшы арқылы емдеуге болатынын балаларға ұғындыру.</w:t>
            </w:r>
          </w:p>
          <w:p w14:paraId="7FF48406">
            <w:pPr>
              <w:widowControl w:val="0"/>
              <w:autoSpaceDE w:val="0"/>
              <w:autoSpaceDN w:val="0"/>
              <w:adjustRightInd w:val="0"/>
              <w:spacing w:line="240" w:lineRule="auto"/>
              <w:rPr>
                <w:rFonts w:ascii="Times New Roman" w:hAnsi="Times New Roman" w:cs="Times New Roman"/>
                <w:color w:val="000000"/>
                <w:sz w:val="20"/>
                <w:szCs w:val="20"/>
                <w:lang w:val="kk-KZ"/>
              </w:rPr>
            </w:pPr>
          </w:p>
        </w:tc>
        <w:tc>
          <w:tcPr>
            <w:tcW w:w="2410" w:type="dxa"/>
            <w:gridSpan w:val="3"/>
            <w:tcBorders>
              <w:top w:val="single" w:color="000000" w:sz="8" w:space="0"/>
              <w:left w:val="single" w:color="000000" w:sz="8" w:space="0"/>
              <w:bottom w:val="single" w:color="000000" w:sz="8" w:space="0"/>
              <w:right w:val="single" w:color="000000" w:sz="8" w:space="0"/>
            </w:tcBorders>
          </w:tcPr>
          <w:p w14:paraId="1FF38740">
            <w:pPr>
              <w:widowControl w:val="0"/>
              <w:autoSpaceDE w:val="0"/>
              <w:autoSpaceDN w:val="0"/>
              <w:spacing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Суреттік боямалар </w:t>
            </w:r>
          </w:p>
          <w:p w14:paraId="04F8788D">
            <w:pPr>
              <w:widowControl w:val="0"/>
              <w:autoSpaceDE w:val="0"/>
              <w:autoSpaceDN w:val="0"/>
              <w:spacing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«Кім,қайда өмір сүреді»</w:t>
            </w:r>
          </w:p>
          <w:p w14:paraId="109F6711">
            <w:pPr>
              <w:widowControl w:val="0"/>
              <w:autoSpaceDE w:val="0"/>
              <w:autoSpaceDN w:val="0"/>
              <w:spacing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Мақсаты: Балалар суретті таза бояп, туған жеріндегі жан-жануарлардың мекендерімен таныса алады.</w:t>
            </w:r>
          </w:p>
          <w:p w14:paraId="235D1D27">
            <w:pPr>
              <w:widowControl w:val="0"/>
              <w:autoSpaceDE w:val="0"/>
              <w:autoSpaceDN w:val="0"/>
              <w:spacing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Сурет салу</w:t>
            </w:r>
          </w:p>
          <w:p w14:paraId="34F3EAAB">
            <w:pPr>
              <w:widowControl w:val="0"/>
              <w:autoSpaceDE w:val="0"/>
              <w:autoSpaceDN w:val="0"/>
              <w:spacing w:line="240" w:lineRule="auto"/>
              <w:rPr>
                <w:rFonts w:ascii="Times New Roman" w:hAnsi="Times New Roman" w:eastAsia="Calibri" w:cs="Times New Roman"/>
                <w:sz w:val="20"/>
                <w:szCs w:val="20"/>
                <w:lang w:val="kk-KZ"/>
              </w:rPr>
            </w:pPr>
            <w:r>
              <w:rPr>
                <w:rFonts w:ascii="Times New Roman" w:hAnsi="Times New Roman" w:eastAsia="Calibri" w:cs="Times New Roman"/>
                <w:bCs/>
                <w:color w:val="000000"/>
                <w:sz w:val="20"/>
                <w:szCs w:val="20"/>
                <w:lang w:val="kk-KZ"/>
              </w:rPr>
              <w:t>Шығармашылық іс әрекет, бейнелеу  іс-әрекеті</w:t>
            </w:r>
          </w:p>
        </w:tc>
        <w:tc>
          <w:tcPr>
            <w:tcW w:w="2692" w:type="dxa"/>
            <w:gridSpan w:val="2"/>
            <w:tcBorders>
              <w:top w:val="single" w:color="000000" w:sz="8" w:space="0"/>
              <w:left w:val="single" w:color="000000" w:sz="8" w:space="0"/>
              <w:bottom w:val="single" w:color="000000" w:sz="8" w:space="0"/>
              <w:right w:val="single" w:color="000000" w:sz="8" w:space="0"/>
            </w:tcBorders>
          </w:tcPr>
          <w:p w14:paraId="72F04C30">
            <w:pPr>
              <w:widowControl w:val="0"/>
              <w:autoSpaceDE w:val="0"/>
              <w:autoSpaceDN w:val="0"/>
              <w:spacing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Вариативтік бөлім</w:t>
            </w:r>
          </w:p>
          <w:p w14:paraId="2A6DA288">
            <w:pPr>
              <w:pStyle w:val="22"/>
              <w:widowControl w:val="0"/>
              <w:autoSpaceDE w:val="0"/>
              <w:autoSpaceDN w:val="0"/>
              <w:rPr>
                <w:rFonts w:ascii="Times New Roman" w:hAnsi="Times New Roman"/>
                <w:b/>
                <w:sz w:val="20"/>
                <w:szCs w:val="20"/>
                <w:lang w:val="kk-KZ"/>
              </w:rPr>
            </w:pPr>
            <w:r>
              <w:rPr>
                <w:rFonts w:ascii="Times New Roman" w:hAnsi="Times New Roman"/>
                <w:b/>
                <w:sz w:val="20"/>
                <w:szCs w:val="20"/>
                <w:lang w:val="kk-KZ"/>
              </w:rPr>
              <w:t>Тақырыбы:</w:t>
            </w:r>
          </w:p>
          <w:p w14:paraId="6B6806DD">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Кітап біздің досымыз</w:t>
            </w:r>
          </w:p>
          <w:p w14:paraId="6463883C">
            <w:pPr>
              <w:pStyle w:val="22"/>
              <w:widowControl w:val="0"/>
              <w:autoSpaceDE w:val="0"/>
              <w:autoSpaceDN w:val="0"/>
              <w:rPr>
                <w:rFonts w:ascii="Times New Roman" w:hAnsi="Times New Roman"/>
                <w:color w:val="000000"/>
                <w:sz w:val="20"/>
                <w:szCs w:val="20"/>
                <w:lang w:val="kk-KZ"/>
              </w:rPr>
            </w:pPr>
            <w:r>
              <w:rPr>
                <w:rFonts w:ascii="Times New Roman" w:hAnsi="Times New Roman" w:eastAsia="Times New Roman"/>
                <w:bCs/>
                <w:sz w:val="20"/>
                <w:szCs w:val="20"/>
                <w:lang w:val="kk-KZ" w:eastAsia="ru-RU"/>
              </w:rPr>
              <w:t>М:Қиялынан кітап туралы әңгіме құрау арқылы шығармашылық жұмыс жасау</w:t>
            </w:r>
          </w:p>
        </w:tc>
        <w:tc>
          <w:tcPr>
            <w:tcW w:w="2420" w:type="dxa"/>
            <w:tcBorders>
              <w:top w:val="single" w:color="000000" w:sz="8" w:space="0"/>
              <w:left w:val="single" w:color="000000" w:sz="8" w:space="0"/>
              <w:bottom w:val="single" w:color="000000" w:sz="8" w:space="0"/>
              <w:right w:val="single" w:color="000000" w:sz="8" w:space="0"/>
            </w:tcBorders>
          </w:tcPr>
          <w:p w14:paraId="46AC6D4C">
            <w:pPr>
              <w:widowControl w:val="0"/>
              <w:autoSpaceDE w:val="0"/>
              <w:autoSpaceDN w:val="0"/>
              <w:adjustRightInd w:val="0"/>
              <w:spacing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Дербес ойын «Мозайка»</w:t>
            </w:r>
          </w:p>
          <w:p w14:paraId="52F73381">
            <w:pPr>
              <w:widowControl w:val="0"/>
              <w:autoSpaceDE w:val="0"/>
              <w:autoSpaceDN w:val="0"/>
              <w:adjustRightInd w:val="0"/>
              <w:spacing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Мақсаты:Балалар мазайканың ұсақ бөліктерін орналастыра алады.</w:t>
            </w:r>
          </w:p>
          <w:p w14:paraId="70FC503F">
            <w:pPr>
              <w:widowControl w:val="0"/>
              <w:autoSpaceDE w:val="0"/>
              <w:autoSpaceDN w:val="0"/>
              <w:adjustRightInd w:val="0"/>
              <w:spacing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Құрастыру</w:t>
            </w:r>
          </w:p>
          <w:p w14:paraId="057A7B64">
            <w:pPr>
              <w:widowControl w:val="0"/>
              <w:autoSpaceDE w:val="0"/>
              <w:autoSpaceDN w:val="0"/>
              <w:adjustRightInd w:val="0"/>
              <w:spacing w:line="240" w:lineRule="auto"/>
              <w:rPr>
                <w:rFonts w:ascii="Times New Roman" w:hAnsi="Times New Roman" w:cs="Times New Roman"/>
                <w:color w:val="000000"/>
                <w:sz w:val="20"/>
                <w:szCs w:val="20"/>
                <w:lang w:val="kk-KZ"/>
              </w:rPr>
            </w:pPr>
            <w:r>
              <w:rPr>
                <w:rFonts w:ascii="Times New Roman" w:hAnsi="Times New Roman" w:eastAsia="Calibri" w:cs="Times New Roman"/>
                <w:bCs/>
                <w:color w:val="000000"/>
                <w:sz w:val="20"/>
                <w:szCs w:val="20"/>
                <w:lang w:val="kk-KZ"/>
              </w:rPr>
              <w:t>Шығармашылық іс әрекет, бейнелеу  іс-әрекеті</w:t>
            </w:r>
          </w:p>
        </w:tc>
      </w:tr>
      <w:tr w14:paraId="43C281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2557" w:type="dxa"/>
            <w:tcBorders>
              <w:top w:val="single" w:color="000000" w:sz="4" w:space="0"/>
              <w:left w:val="single" w:color="000000" w:sz="4" w:space="0"/>
              <w:bottom w:val="single" w:color="000000" w:sz="4" w:space="0"/>
              <w:right w:val="single" w:color="000000" w:sz="4" w:space="0"/>
            </w:tcBorders>
          </w:tcPr>
          <w:p w14:paraId="59DE398D">
            <w:pPr>
              <w:pStyle w:val="24"/>
              <w:ind w:left="110"/>
              <w:rPr>
                <w:b/>
                <w:sz w:val="20"/>
                <w:szCs w:val="20"/>
              </w:rPr>
            </w:pPr>
            <w:r>
              <w:rPr>
                <w:b/>
                <w:sz w:val="20"/>
                <w:szCs w:val="20"/>
              </w:rPr>
              <w:t>Балаларменжекежұмыс</w:t>
            </w:r>
          </w:p>
        </w:tc>
        <w:tc>
          <w:tcPr>
            <w:tcW w:w="2973" w:type="dxa"/>
            <w:gridSpan w:val="2"/>
            <w:tcBorders>
              <w:top w:val="single" w:color="000000" w:sz="8" w:space="0"/>
              <w:left w:val="single" w:color="000000" w:sz="8" w:space="0"/>
              <w:bottom w:val="single" w:color="000000" w:sz="8" w:space="0"/>
              <w:right w:val="single" w:color="000000" w:sz="8" w:space="0"/>
            </w:tcBorders>
          </w:tcPr>
          <w:p w14:paraId="1247D8A3">
            <w:pPr>
              <w:widowControl w:val="0"/>
              <w:autoSpaceDE w:val="0"/>
              <w:autoSpaceDN w:val="0"/>
              <w:spacing w:after="0" w:line="240" w:lineRule="auto"/>
              <w:jc w:val="both"/>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Ақтұлыммен «Мұнара » ойыны</w:t>
            </w:r>
          </w:p>
          <w:p w14:paraId="4A8E186F">
            <w:pPr>
              <w:widowControl w:val="0"/>
              <w:autoSpaceDE w:val="0"/>
              <w:autoSpaceDN w:val="0"/>
              <w:spacing w:after="0" w:line="240" w:lineRule="auto"/>
              <w:jc w:val="both"/>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 xml:space="preserve">Мақсаты: Заттардың түсі, көлемі, пішінін өз бетінше зерттеу және салыстыруға мүмкіндік беру. </w:t>
            </w:r>
          </w:p>
        </w:tc>
        <w:tc>
          <w:tcPr>
            <w:tcW w:w="1843" w:type="dxa"/>
            <w:gridSpan w:val="2"/>
            <w:tcBorders>
              <w:top w:val="single" w:color="000000" w:sz="8" w:space="0"/>
              <w:left w:val="single" w:color="000000" w:sz="8" w:space="0"/>
              <w:bottom w:val="single" w:color="000000" w:sz="8" w:space="0"/>
              <w:right w:val="single" w:color="000000" w:sz="8" w:space="0"/>
            </w:tcBorders>
          </w:tcPr>
          <w:p w14:paraId="6A5AD45D">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 xml:space="preserve">       Асылаймен                 «Түрлі түсті моншақтар» ойыны</w:t>
            </w:r>
          </w:p>
          <w:p w14:paraId="07138DD6">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Мақсаты: ермексазды пайдаланып кішкентай дөңгелектер жасау арқылы,қолдың моторикасын дамыту. </w:t>
            </w:r>
          </w:p>
        </w:tc>
        <w:tc>
          <w:tcPr>
            <w:tcW w:w="2410" w:type="dxa"/>
            <w:gridSpan w:val="3"/>
            <w:tcBorders>
              <w:top w:val="single" w:color="000000" w:sz="8" w:space="0"/>
              <w:left w:val="single" w:color="000000" w:sz="8" w:space="0"/>
              <w:bottom w:val="single" w:color="000000" w:sz="8" w:space="0"/>
              <w:right w:val="single" w:color="000000" w:sz="8" w:space="0"/>
            </w:tcBorders>
          </w:tcPr>
          <w:p w14:paraId="2F938A77">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en-US" w:eastAsia="ru-RU"/>
              </w:rPr>
              <w:pict>
                <v:shape id="5-конечная звезда 23" o:spid="_x0000_s1094" style="position:absolute;left:0pt;margin-left:9.45pt;margin-top:1.25pt;height:18.85pt;width:16.5pt;z-index:251702272;v-text-anchor:middle;mso-width-relative:margin;mso-height-relative:margin;" fillcolor="#FFFFFF" filled="t" stroked="t" coordsize="209862,239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" path="m0,91432l80161,91433,104931,0,129701,91433,209862,91432,145010,147941,169782,239373,104931,182864,40080,239373,64852,147941,0,91432xe">
                  <v:path arrowok="t" o:connecttype="custom" o:connectlocs="0,91432;80161,91433;104931,0;129701,91433;209862,91432;145010,147941;169782,239373;104931,182864;40080,239373;64852,147941;0,91432" o:connectangles="0,0,0,0,0,0,0,0,0,0,0"/>
                  <v:fill on="t" focussize="0,0"/>
                  <v:stroke weight="1pt" color="#70AD47" joinstyle="miter"/>
                  <v:imagedata o:title=""/>
                  <o:lock v:ext="edit"/>
                </v:shape>
              </w:pict>
            </w:r>
          </w:p>
          <w:p w14:paraId="5F8A6433">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 xml:space="preserve">Абаймен «Пирамида» ойыны </w:t>
            </w:r>
          </w:p>
          <w:p w14:paraId="4380633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Мақсаты: Түрлі пішіндерден пирамидаларды құрастыру. Дөңгелек, үшбұрыш, шаршы, тіктөртбұрыштардың жапсырмаларын қолдану. </w:t>
            </w:r>
          </w:p>
        </w:tc>
        <w:tc>
          <w:tcPr>
            <w:tcW w:w="2692" w:type="dxa"/>
            <w:gridSpan w:val="2"/>
            <w:tcBorders>
              <w:top w:val="single" w:color="000000" w:sz="8" w:space="0"/>
              <w:left w:val="single" w:color="000000" w:sz="8" w:space="0"/>
              <w:bottom w:val="single" w:color="000000" w:sz="8" w:space="0"/>
              <w:right w:val="single" w:color="000000" w:sz="8" w:space="0"/>
            </w:tcBorders>
          </w:tcPr>
          <w:p w14:paraId="05955983">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Ахмедиярмен «Алмұрт » ойыны</w:t>
            </w:r>
          </w:p>
          <w:p w14:paraId="5339A2A7">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Мақсаты: Қарапайым және күрделі пішінді заттарды мүсіндеудің техникалық дағдыларын қалыптастыру. Ермексазды саусақпен басып, домалату, кесектерді біріктіруге үйрету. </w:t>
            </w:r>
          </w:p>
        </w:tc>
        <w:tc>
          <w:tcPr>
            <w:tcW w:w="2420" w:type="dxa"/>
            <w:tcBorders>
              <w:top w:val="single" w:color="000000" w:sz="8" w:space="0"/>
              <w:left w:val="single" w:color="000000" w:sz="8" w:space="0"/>
              <w:bottom w:val="single" w:color="000000" w:sz="8" w:space="0"/>
              <w:right w:val="single" w:color="000000" w:sz="8" w:space="0"/>
            </w:tcBorders>
          </w:tcPr>
          <w:p w14:paraId="4779A65F">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Айарумен «Менің сүйікті ойыншығым» ойыны</w:t>
            </w:r>
          </w:p>
          <w:p w14:paraId="34236B7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Мақсаты: Ойыншықтың түрлерін көрсетіп,өзіне ұнаған ойыншықтың атын атап, ұқыпты бояуға үйрету. </w:t>
            </w:r>
          </w:p>
        </w:tc>
      </w:tr>
      <w:tr w14:paraId="1009FD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557" w:type="dxa"/>
            <w:tcBorders>
              <w:top w:val="single" w:color="000000" w:sz="4" w:space="0"/>
              <w:left w:val="single" w:color="000000" w:sz="4" w:space="0"/>
              <w:bottom w:val="single" w:color="000000" w:sz="4" w:space="0"/>
              <w:right w:val="single" w:color="000000" w:sz="4" w:space="0"/>
            </w:tcBorders>
          </w:tcPr>
          <w:p w14:paraId="758B1405">
            <w:pPr>
              <w:pStyle w:val="24"/>
              <w:ind w:left="110"/>
              <w:rPr>
                <w:b/>
                <w:sz w:val="20"/>
                <w:szCs w:val="20"/>
              </w:rPr>
            </w:pPr>
            <w:r>
              <w:rPr>
                <w:b/>
                <w:sz w:val="20"/>
                <w:szCs w:val="20"/>
              </w:rPr>
              <w:t>Серуенгедайындық</w:t>
            </w:r>
          </w:p>
        </w:tc>
        <w:tc>
          <w:tcPr>
            <w:tcW w:w="12338" w:type="dxa"/>
            <w:gridSpan w:val="10"/>
            <w:tcBorders>
              <w:top w:val="single" w:color="000000" w:sz="4" w:space="0"/>
              <w:left w:val="single" w:color="000000" w:sz="4" w:space="0"/>
              <w:bottom w:val="single" w:color="000000" w:sz="4" w:space="0"/>
              <w:right w:val="single" w:color="000000" w:sz="4" w:space="0"/>
            </w:tcBorders>
          </w:tcPr>
          <w:p w14:paraId="269F88E6">
            <w:pPr>
              <w:pStyle w:val="24"/>
              <w:rPr>
                <w:sz w:val="20"/>
                <w:szCs w:val="20"/>
              </w:rPr>
            </w:pPr>
            <w:r>
              <w:rPr>
                <w:sz w:val="20"/>
                <w:szCs w:val="20"/>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45EF629D">
            <w:pPr>
              <w:pStyle w:val="24"/>
              <w:rPr>
                <w:sz w:val="20"/>
                <w:szCs w:val="20"/>
              </w:rPr>
            </w:pPr>
            <w:r>
              <w:rPr>
                <w:sz w:val="20"/>
                <w:szCs w:val="20"/>
              </w:rPr>
              <w:t xml:space="preserve">Қатармен жұптасып жүруді, қатарды бұзбауды  үйрету. Таза ауада қандай ойындар ойнайтынын балалармен жоспарлау. </w:t>
            </w:r>
            <w:r>
              <w:rPr>
                <w:color w:val="0070C0"/>
                <w:sz w:val="20"/>
                <w:szCs w:val="20"/>
              </w:rPr>
              <w:t>(</w:t>
            </w:r>
            <w:r>
              <w:rPr>
                <w:b/>
                <w:bCs/>
                <w:color w:val="0070C0"/>
                <w:sz w:val="20"/>
                <w:szCs w:val="20"/>
              </w:rPr>
              <w:t>сөйлеуді дамыту, өзіне-өзі қызмет ету дағдылары, ірі және ұсақ моториканы дамыту)</w:t>
            </w:r>
            <w:r>
              <w:rPr>
                <w:color w:val="0070C0"/>
                <w:sz w:val="20"/>
                <w:szCs w:val="20"/>
              </w:rPr>
              <w:t>.</w:t>
            </w:r>
          </w:p>
        </w:tc>
      </w:tr>
      <w:tr w14:paraId="2A7DBB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76" w:hRule="atLeast"/>
        </w:trPr>
        <w:tc>
          <w:tcPr>
            <w:tcW w:w="2557" w:type="dxa"/>
            <w:tcBorders>
              <w:top w:val="single" w:color="000000" w:sz="4" w:space="0"/>
              <w:left w:val="single" w:color="000000" w:sz="4" w:space="0"/>
              <w:bottom w:val="single" w:color="000000" w:sz="4" w:space="0"/>
              <w:right w:val="single" w:color="000000" w:sz="4" w:space="0"/>
            </w:tcBorders>
          </w:tcPr>
          <w:p w14:paraId="6DFED4CC">
            <w:pPr>
              <w:pStyle w:val="24"/>
              <w:ind w:left="110"/>
              <w:rPr>
                <w:b/>
                <w:sz w:val="20"/>
                <w:szCs w:val="20"/>
              </w:rPr>
            </w:pPr>
            <w:r>
              <w:rPr>
                <w:b/>
                <w:sz w:val="20"/>
                <w:szCs w:val="20"/>
              </w:rPr>
              <w:t>Серуен</w:t>
            </w:r>
          </w:p>
        </w:tc>
        <w:tc>
          <w:tcPr>
            <w:tcW w:w="2973" w:type="dxa"/>
            <w:gridSpan w:val="2"/>
            <w:tcBorders>
              <w:top w:val="single" w:color="000000" w:sz="8" w:space="0"/>
              <w:left w:val="single" w:color="000000" w:sz="8" w:space="0"/>
              <w:bottom w:val="single" w:color="000000" w:sz="8" w:space="0"/>
              <w:right w:val="single" w:color="000000" w:sz="8" w:space="0"/>
            </w:tcBorders>
          </w:tcPr>
          <w:p w14:paraId="2CADBB9E">
            <w:pPr>
              <w:widowControl w:val="0"/>
              <w:tabs>
                <w:tab w:val="left" w:pos="18995"/>
              </w:tabs>
              <w:autoSpaceDE w:val="0"/>
              <w:autoSpaceDN w:val="0"/>
              <w:spacing w:line="240" w:lineRule="auto"/>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Бақша ауласындағы жапырақтарды жинату. </w:t>
            </w:r>
          </w:p>
          <w:p w14:paraId="71761D8B">
            <w:pPr>
              <w:widowControl w:val="0"/>
              <w:tabs>
                <w:tab w:val="left" w:pos="18995"/>
              </w:tabs>
              <w:autoSpaceDE w:val="0"/>
              <w:autoSpaceDN w:val="0"/>
              <w:spacing w:line="240" w:lineRule="auto"/>
              <w:jc w:val="both"/>
              <w:rPr>
                <w:rFonts w:ascii="Times New Roman" w:hAnsi="Times New Roman" w:cs="Times New Roman"/>
                <w:b/>
                <w:bCs/>
                <w:sz w:val="20"/>
                <w:szCs w:val="20"/>
                <w:lang w:val="kk-KZ"/>
              </w:rPr>
            </w:pPr>
            <w:r>
              <w:rPr>
                <w:rFonts w:ascii="Times New Roman" w:hAnsi="Times New Roman" w:cs="Times New Roman"/>
                <w:b/>
                <w:bCs/>
                <w:sz w:val="20"/>
                <w:szCs w:val="20"/>
                <w:lang w:val="kk-KZ"/>
              </w:rPr>
              <w:t>(еңбек іс-әрекеті)</w:t>
            </w:r>
          </w:p>
          <w:p w14:paraId="0FB2FDA2">
            <w:pPr>
              <w:widowControl w:val="0"/>
              <w:tabs>
                <w:tab w:val="left" w:pos="18995"/>
              </w:tabs>
              <w:autoSpaceDE w:val="0"/>
              <w:autoSpaceDN w:val="0"/>
              <w:spacing w:line="240" w:lineRule="auto"/>
              <w:jc w:val="both"/>
              <w:rPr>
                <w:rFonts w:ascii="Times New Roman" w:hAnsi="Times New Roman" w:cs="Times New Roman"/>
                <w:sz w:val="20"/>
                <w:szCs w:val="20"/>
                <w:lang w:val="kk-KZ"/>
              </w:rPr>
            </w:pPr>
          </w:p>
          <w:p w14:paraId="407B97C6">
            <w:pPr>
              <w:pStyle w:val="22"/>
              <w:widowControl w:val="0"/>
              <w:tabs>
                <w:tab w:val="left" w:pos="18995"/>
              </w:tabs>
              <w:autoSpaceDE w:val="0"/>
              <w:autoSpaceDN w:val="0"/>
              <w:rPr>
                <w:rFonts w:ascii="Times New Roman" w:hAnsi="Times New Roman"/>
                <w:sz w:val="20"/>
                <w:szCs w:val="20"/>
                <w:lang w:val="kk-KZ"/>
              </w:rPr>
            </w:pPr>
          </w:p>
        </w:tc>
        <w:tc>
          <w:tcPr>
            <w:tcW w:w="1843" w:type="dxa"/>
            <w:gridSpan w:val="2"/>
            <w:tcBorders>
              <w:top w:val="single" w:color="000000" w:sz="8" w:space="0"/>
              <w:left w:val="single" w:color="000000" w:sz="8" w:space="0"/>
              <w:bottom w:val="single" w:color="000000" w:sz="8" w:space="0"/>
              <w:right w:val="single" w:color="000000" w:sz="8" w:space="0"/>
            </w:tcBorders>
          </w:tcPr>
          <w:p w14:paraId="4A6CA291">
            <w:pPr>
              <w:pStyle w:val="24"/>
              <w:tabs>
                <w:tab w:val="left" w:pos="18995"/>
              </w:tabs>
              <w:rPr>
                <w:sz w:val="20"/>
                <w:szCs w:val="20"/>
              </w:rPr>
            </w:pPr>
            <w:r>
              <w:rPr>
                <w:sz w:val="20"/>
                <w:szCs w:val="20"/>
              </w:rPr>
              <w:t>Қимылды ойын «Жүгіріп өтуге үлгер»</w:t>
            </w:r>
          </w:p>
          <w:p w14:paraId="039AC14B">
            <w:pPr>
              <w:pStyle w:val="24"/>
              <w:tabs>
                <w:tab w:val="left" w:pos="18995"/>
              </w:tabs>
              <w:rPr>
                <w:sz w:val="20"/>
                <w:szCs w:val="20"/>
              </w:rPr>
            </w:pPr>
          </w:p>
          <w:p w14:paraId="2D1606A8">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Балалардың еркін ойыны</w:t>
            </w:r>
          </w:p>
        </w:tc>
        <w:tc>
          <w:tcPr>
            <w:tcW w:w="2410" w:type="dxa"/>
            <w:gridSpan w:val="3"/>
            <w:tcBorders>
              <w:top w:val="single" w:color="000000" w:sz="8" w:space="0"/>
              <w:left w:val="single" w:color="000000" w:sz="8" w:space="0"/>
              <w:bottom w:val="single" w:color="000000" w:sz="8" w:space="0"/>
              <w:right w:val="single" w:color="000000" w:sz="8" w:space="0"/>
            </w:tcBorders>
          </w:tcPr>
          <w:p w14:paraId="30F2E17A">
            <w:pPr>
              <w:widowControl w:val="0"/>
              <w:tabs>
                <w:tab w:val="left" w:pos="18995"/>
              </w:tabs>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Қимылды ойын «Кегли»</w:t>
            </w:r>
          </w:p>
          <w:p w14:paraId="77090766">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 xml:space="preserve">Көңілді әуенге би билеу, ән тыңдау. </w:t>
            </w:r>
          </w:p>
          <w:p w14:paraId="1200BFB1">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 xml:space="preserve">(музыка) </w:t>
            </w:r>
          </w:p>
          <w:p w14:paraId="06CC16F4">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Балалардың еркін ойыны</w:t>
            </w:r>
          </w:p>
          <w:p w14:paraId="657A76BF">
            <w:pPr>
              <w:widowControl w:val="0"/>
              <w:tabs>
                <w:tab w:val="left" w:pos="18995"/>
              </w:tabs>
              <w:autoSpaceDE w:val="0"/>
              <w:autoSpaceDN w:val="0"/>
              <w:spacing w:line="240" w:lineRule="auto"/>
              <w:rPr>
                <w:rFonts w:ascii="Times New Roman" w:hAnsi="Times New Roman" w:cs="Times New Roman"/>
                <w:sz w:val="20"/>
                <w:szCs w:val="20"/>
                <w:lang w:val="en-US"/>
              </w:rPr>
            </w:pPr>
          </w:p>
        </w:tc>
        <w:tc>
          <w:tcPr>
            <w:tcW w:w="2692" w:type="dxa"/>
            <w:gridSpan w:val="2"/>
            <w:tcBorders>
              <w:top w:val="single" w:color="000000" w:sz="8" w:space="0"/>
              <w:left w:val="single" w:color="000000" w:sz="8" w:space="0"/>
              <w:bottom w:val="single" w:color="000000" w:sz="8" w:space="0"/>
              <w:right w:val="single" w:color="000000" w:sz="8" w:space="0"/>
            </w:tcBorders>
          </w:tcPr>
          <w:p w14:paraId="391172B8">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Орманнан шығар жол сызбасын таяқпен жерде сызу</w:t>
            </w:r>
          </w:p>
          <w:p w14:paraId="788C10CB">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(танымдық іс әрекет)</w:t>
            </w:r>
          </w:p>
          <w:p w14:paraId="1C9C9C1D">
            <w:pPr>
              <w:pStyle w:val="22"/>
              <w:widowControl w:val="0"/>
              <w:tabs>
                <w:tab w:val="left" w:pos="18995"/>
              </w:tabs>
              <w:autoSpaceDE w:val="0"/>
              <w:autoSpaceDN w:val="0"/>
              <w:rPr>
                <w:rFonts w:ascii="Times New Roman" w:hAnsi="Times New Roman"/>
                <w:b/>
                <w:bCs/>
                <w:sz w:val="20"/>
                <w:szCs w:val="20"/>
                <w:lang w:val="kk-KZ"/>
              </w:rPr>
            </w:pPr>
          </w:p>
          <w:p w14:paraId="3E8BC74E">
            <w:pPr>
              <w:pStyle w:val="24"/>
              <w:tabs>
                <w:tab w:val="left" w:pos="18995"/>
              </w:tabs>
              <w:rPr>
                <w:sz w:val="20"/>
                <w:szCs w:val="20"/>
              </w:rPr>
            </w:pPr>
            <w:r>
              <w:rPr>
                <w:sz w:val="20"/>
                <w:szCs w:val="20"/>
              </w:rPr>
              <w:t>Қимылды ойын «Кегли»</w:t>
            </w:r>
          </w:p>
          <w:p w14:paraId="61D4475C">
            <w:pPr>
              <w:pStyle w:val="22"/>
              <w:widowControl w:val="0"/>
              <w:tabs>
                <w:tab w:val="left" w:pos="18995"/>
              </w:tabs>
              <w:autoSpaceDE w:val="0"/>
              <w:autoSpaceDN w:val="0"/>
              <w:rPr>
                <w:rFonts w:ascii="Times New Roman" w:hAnsi="Times New Roman"/>
                <w:sz w:val="20"/>
                <w:szCs w:val="20"/>
                <w:lang w:val="kk-KZ"/>
              </w:rPr>
            </w:pPr>
          </w:p>
        </w:tc>
        <w:tc>
          <w:tcPr>
            <w:tcW w:w="2420" w:type="dxa"/>
            <w:tcBorders>
              <w:top w:val="single" w:color="000000" w:sz="8" w:space="0"/>
              <w:left w:val="single" w:color="000000" w:sz="8" w:space="0"/>
              <w:bottom w:val="single" w:color="000000" w:sz="8" w:space="0"/>
              <w:right w:val="single" w:color="000000" w:sz="8" w:space="0"/>
            </w:tcBorders>
          </w:tcPr>
          <w:p w14:paraId="0279209E">
            <w:pPr>
              <w:widowControl w:val="0"/>
              <w:tabs>
                <w:tab w:val="left" w:pos="18995"/>
              </w:tabs>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Қимылды ойын «Соқыр қойшы»</w:t>
            </w:r>
          </w:p>
          <w:p w14:paraId="20CDECD7">
            <w:pPr>
              <w:widowControl w:val="0"/>
              <w:tabs>
                <w:tab w:val="left" w:pos="18995"/>
              </w:tabs>
              <w:autoSpaceDE w:val="0"/>
              <w:autoSpaceDN w:val="0"/>
              <w:spacing w:line="240" w:lineRule="auto"/>
              <w:rPr>
                <w:rFonts w:ascii="Times New Roman" w:hAnsi="Times New Roman" w:cs="Times New Roman"/>
                <w:sz w:val="20"/>
                <w:szCs w:val="20"/>
                <w:lang w:val="kk-KZ"/>
              </w:rPr>
            </w:pPr>
          </w:p>
          <w:p w14:paraId="68601035">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Балалардың еркін ойыны</w:t>
            </w:r>
          </w:p>
        </w:tc>
      </w:tr>
      <w:tr w14:paraId="613A78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7" w:type="dxa"/>
            <w:tcBorders>
              <w:top w:val="single" w:color="000000" w:sz="4" w:space="0"/>
              <w:left w:val="single" w:color="000000" w:sz="4" w:space="0"/>
              <w:bottom w:val="single" w:color="000000" w:sz="4" w:space="0"/>
              <w:right w:val="single" w:color="000000" w:sz="4" w:space="0"/>
            </w:tcBorders>
          </w:tcPr>
          <w:p w14:paraId="5AFEC942">
            <w:pPr>
              <w:pStyle w:val="24"/>
              <w:ind w:left="110"/>
              <w:rPr>
                <w:b/>
                <w:sz w:val="20"/>
                <w:szCs w:val="20"/>
                <w:lang w:val="ru-RU"/>
              </w:rPr>
            </w:pPr>
            <w:r>
              <w:rPr>
                <w:b/>
                <w:sz w:val="20"/>
                <w:szCs w:val="20"/>
                <w:lang w:val="ru-RU"/>
              </w:rPr>
              <w:t>Серуеннен оралу</w:t>
            </w:r>
          </w:p>
        </w:tc>
        <w:tc>
          <w:tcPr>
            <w:tcW w:w="12338" w:type="dxa"/>
            <w:gridSpan w:val="10"/>
            <w:tcBorders>
              <w:top w:val="single" w:color="000000" w:sz="4" w:space="0"/>
              <w:left w:val="single" w:color="000000" w:sz="4" w:space="0"/>
              <w:bottom w:val="single" w:color="000000" w:sz="4" w:space="0"/>
              <w:right w:val="single" w:color="000000" w:sz="4" w:space="0"/>
            </w:tcBorders>
          </w:tcPr>
          <w:p w14:paraId="74B56CAE">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3F6B7DC8">
            <w:pPr>
              <w:pStyle w:val="24"/>
              <w:rPr>
                <w:sz w:val="20"/>
                <w:szCs w:val="20"/>
              </w:rPr>
            </w:pPr>
          </w:p>
        </w:tc>
      </w:tr>
      <w:tr w14:paraId="29E6D8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2557" w:type="dxa"/>
            <w:tcBorders>
              <w:top w:val="single" w:color="000000" w:sz="4" w:space="0"/>
              <w:left w:val="single" w:color="000000" w:sz="4" w:space="0"/>
              <w:bottom w:val="single" w:color="000000" w:sz="4" w:space="0"/>
              <w:right w:val="single" w:color="000000" w:sz="4" w:space="0"/>
            </w:tcBorders>
          </w:tcPr>
          <w:p w14:paraId="7529C0F3">
            <w:pPr>
              <w:pStyle w:val="24"/>
              <w:ind w:left="110"/>
              <w:rPr>
                <w:b/>
                <w:sz w:val="20"/>
                <w:szCs w:val="20"/>
              </w:rPr>
            </w:pPr>
            <w:r>
              <w:rPr>
                <w:b/>
                <w:sz w:val="20"/>
                <w:szCs w:val="20"/>
              </w:rPr>
              <w:t>Балалардыңүйгеқайтуы</w:t>
            </w:r>
          </w:p>
        </w:tc>
        <w:tc>
          <w:tcPr>
            <w:tcW w:w="2973" w:type="dxa"/>
            <w:gridSpan w:val="2"/>
            <w:tcBorders>
              <w:top w:val="single" w:color="000000" w:sz="4" w:space="0"/>
              <w:left w:val="single" w:color="000000" w:sz="4" w:space="0"/>
              <w:bottom w:val="single" w:color="000000" w:sz="4" w:space="0"/>
              <w:right w:val="single" w:color="000000" w:sz="4" w:space="0"/>
            </w:tcBorders>
          </w:tcPr>
          <w:p w14:paraId="14A735C7">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Ата-анаға кеңес:</w:t>
            </w:r>
          </w:p>
          <w:p w14:paraId="34E06D31">
            <w:pPr>
              <w:widowControl w:val="0"/>
              <w:autoSpaceDE w:val="0"/>
              <w:autoSpaceDN w:val="0"/>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Балалардың тазалығы жөнінде кеңес беру</w:t>
            </w:r>
          </w:p>
        </w:tc>
        <w:tc>
          <w:tcPr>
            <w:tcW w:w="1814" w:type="dxa"/>
            <w:tcBorders>
              <w:top w:val="single" w:color="000000" w:sz="4" w:space="0"/>
              <w:left w:val="single" w:color="000000" w:sz="4" w:space="0"/>
              <w:bottom w:val="single" w:color="000000" w:sz="4" w:space="0"/>
              <w:right w:val="single" w:color="000000" w:sz="4" w:space="0"/>
            </w:tcBorders>
          </w:tcPr>
          <w:p w14:paraId="602BF377">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Психологтың кеңесі:</w:t>
            </w:r>
          </w:p>
          <w:p w14:paraId="246285B5">
            <w:pPr>
              <w:widowControl w:val="0"/>
              <w:autoSpaceDE w:val="0"/>
              <w:autoSpaceDN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Үйде баланың үй тапсырмасын қадағалау.</w:t>
            </w:r>
          </w:p>
        </w:tc>
        <w:tc>
          <w:tcPr>
            <w:tcW w:w="2412" w:type="dxa"/>
            <w:gridSpan w:val="3"/>
            <w:tcBorders>
              <w:top w:val="single" w:color="000000" w:sz="4" w:space="0"/>
              <w:left w:val="single" w:color="000000" w:sz="4" w:space="0"/>
              <w:bottom w:val="single" w:color="000000" w:sz="4" w:space="0"/>
              <w:right w:val="single" w:color="000000" w:sz="4" w:space="0"/>
            </w:tcBorders>
          </w:tcPr>
          <w:p w14:paraId="5595D6EC">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Балалармен өз отбасы туралы әңгімелесу.</w:t>
            </w:r>
          </w:p>
          <w:p w14:paraId="6A108040">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color w:val="000000"/>
                <w:sz w:val="20"/>
                <w:szCs w:val="20"/>
                <w:lang w:val="kk-KZ"/>
              </w:rPr>
              <w:t>.</w:t>
            </w:r>
          </w:p>
        </w:tc>
        <w:tc>
          <w:tcPr>
            <w:tcW w:w="2681" w:type="dxa"/>
            <w:gridSpan w:val="2"/>
            <w:tcBorders>
              <w:top w:val="single" w:color="000000" w:sz="4" w:space="0"/>
              <w:left w:val="single" w:color="000000" w:sz="4" w:space="0"/>
              <w:bottom w:val="single" w:color="000000" w:sz="4" w:space="0"/>
              <w:right w:val="single" w:color="000000" w:sz="4" w:space="0"/>
            </w:tcBorders>
          </w:tcPr>
          <w:p w14:paraId="7264B449">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Ата-аналармен әңгімелесу. Балаларды қайтару.</w:t>
            </w:r>
          </w:p>
          <w:p w14:paraId="4CA2C732">
            <w:pPr>
              <w:widowControl w:val="0"/>
              <w:autoSpaceDE w:val="0"/>
              <w:autoSpaceDN w:val="0"/>
              <w:spacing w:line="240" w:lineRule="auto"/>
              <w:rPr>
                <w:rFonts w:ascii="Times New Roman" w:hAnsi="Times New Roman" w:cs="Times New Roman"/>
                <w:color w:val="000000"/>
                <w:sz w:val="20"/>
                <w:szCs w:val="20"/>
                <w:lang w:val="kk-KZ"/>
              </w:rPr>
            </w:pPr>
          </w:p>
        </w:tc>
        <w:tc>
          <w:tcPr>
            <w:tcW w:w="2458" w:type="dxa"/>
            <w:gridSpan w:val="2"/>
            <w:tcBorders>
              <w:top w:val="single" w:color="000000" w:sz="4" w:space="0"/>
              <w:left w:val="single" w:color="000000" w:sz="4" w:space="0"/>
              <w:bottom w:val="single" w:color="000000" w:sz="4" w:space="0"/>
              <w:right w:val="single" w:color="000000" w:sz="4" w:space="0"/>
            </w:tcBorders>
          </w:tcPr>
          <w:p w14:paraId="2858F0A2">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Кеңес: «Бала мен қоғам»</w:t>
            </w:r>
          </w:p>
          <w:p w14:paraId="1FCCBBEA">
            <w:pPr>
              <w:widowControl w:val="0"/>
              <w:autoSpaceDE w:val="0"/>
              <w:autoSpaceDN w:val="0"/>
              <w:spacing w:line="240" w:lineRule="auto"/>
              <w:rPr>
                <w:rFonts w:ascii="Times New Roman" w:hAnsi="Times New Roman" w:cs="Times New Roman"/>
                <w:color w:val="000000"/>
                <w:sz w:val="20"/>
                <w:szCs w:val="20"/>
                <w:lang w:val="kk-KZ"/>
              </w:rPr>
            </w:pPr>
          </w:p>
        </w:tc>
      </w:tr>
    </w:tbl>
    <w:p w14:paraId="50C1C1E8">
      <w:pPr>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 xml:space="preserve">Тексерілді_______________     Балабақша әдіскері:                       </w:t>
      </w:r>
    </w:p>
    <w:p w14:paraId="4428C176">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7B754523">
      <w:pPr>
        <w:spacing w:after="0" w:line="240" w:lineRule="auto"/>
        <w:jc w:val="both"/>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Ұсыныс_______________________________________________________________________________________________________________________________________________________________________________________________________________________________</w:t>
      </w:r>
    </w:p>
    <w:p w14:paraId="37F2E41E">
      <w:pPr>
        <w:spacing w:after="0" w:line="240" w:lineRule="auto"/>
        <w:ind w:right="283"/>
        <w:rPr>
          <w:rFonts w:ascii="Times New Roman" w:hAnsi="Times New Roman" w:cs="Times New Roman"/>
          <w:sz w:val="20"/>
          <w:szCs w:val="20"/>
        </w:rPr>
      </w:pPr>
    </w:p>
    <w:p w14:paraId="28DE1F90">
      <w:pPr>
        <w:spacing w:after="0" w:line="240" w:lineRule="auto"/>
        <w:ind w:right="283"/>
        <w:rPr>
          <w:rFonts w:ascii="Times New Roman" w:hAnsi="Times New Roman" w:eastAsia="Calibri" w:cs="Times New Roman"/>
          <w:b/>
          <w:sz w:val="20"/>
          <w:szCs w:val="20"/>
          <w:lang w:val="kk-KZ"/>
        </w:rPr>
      </w:pPr>
    </w:p>
    <w:p w14:paraId="5AD6007D">
      <w:pPr>
        <w:spacing w:after="0" w:line="240" w:lineRule="auto"/>
        <w:ind w:right="283"/>
        <w:rPr>
          <w:rFonts w:ascii="Times New Roman" w:hAnsi="Times New Roman" w:eastAsia="Calibri" w:cs="Times New Roman"/>
          <w:b/>
          <w:sz w:val="20"/>
          <w:szCs w:val="20"/>
          <w:lang w:val="kk-KZ"/>
        </w:rPr>
      </w:pPr>
    </w:p>
    <w:p w14:paraId="3012D790">
      <w:pPr>
        <w:spacing w:after="0" w:line="240" w:lineRule="auto"/>
        <w:ind w:right="283"/>
        <w:rPr>
          <w:rFonts w:ascii="Times New Roman" w:hAnsi="Times New Roman" w:eastAsia="Calibri" w:cs="Times New Roman"/>
          <w:b/>
          <w:sz w:val="20"/>
          <w:szCs w:val="20"/>
          <w:lang w:val="kk-KZ"/>
        </w:rPr>
      </w:pPr>
    </w:p>
    <w:p w14:paraId="19258418">
      <w:pPr>
        <w:spacing w:after="0" w:line="240" w:lineRule="auto"/>
        <w:ind w:right="283"/>
        <w:rPr>
          <w:rFonts w:ascii="Times New Roman" w:hAnsi="Times New Roman" w:eastAsia="Calibri" w:cs="Times New Roman"/>
          <w:b/>
          <w:sz w:val="20"/>
          <w:szCs w:val="20"/>
          <w:lang w:val="kk-KZ"/>
        </w:rPr>
      </w:pPr>
    </w:p>
    <w:p w14:paraId="602448CD">
      <w:pPr>
        <w:spacing w:after="0" w:line="240" w:lineRule="auto"/>
        <w:ind w:right="283"/>
        <w:rPr>
          <w:rFonts w:ascii="Times New Roman" w:hAnsi="Times New Roman" w:eastAsia="Calibri" w:cs="Times New Roman"/>
          <w:b/>
          <w:sz w:val="20"/>
          <w:szCs w:val="20"/>
          <w:lang w:val="kk-KZ"/>
        </w:rPr>
      </w:pPr>
    </w:p>
    <w:p w14:paraId="2ECC534E">
      <w:pPr>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4CA7E151">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06619A61">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6735F04D">
      <w:pPr>
        <w:tabs>
          <w:tab w:val="left" w:pos="5009"/>
        </w:tabs>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Балалардың жасы: 5 жас</w:t>
      </w:r>
      <w:r>
        <w:rPr>
          <w:rFonts w:ascii="Times New Roman" w:hAnsi="Times New Roman" w:eastAsia="Times New Roman" w:cs="Times New Roman"/>
          <w:b/>
          <w:bCs/>
          <w:iCs/>
          <w:sz w:val="20"/>
          <w:szCs w:val="20"/>
          <w:lang w:val="kk-KZ"/>
        </w:rPr>
        <w:tab/>
      </w:r>
    </w:p>
    <w:p w14:paraId="3AD45193">
      <w:pPr>
        <w:spacing w:after="0" w:line="240" w:lineRule="auto"/>
        <w:ind w:left="-567" w:right="283" w:firstLine="567"/>
        <w:rPr>
          <w:rFonts w:ascii="Times New Roman" w:hAnsi="Times New Roman" w:eastAsia="Times New Roman" w:cs="Times New Roman"/>
          <w:b/>
          <w:bCs/>
          <w:sz w:val="20"/>
          <w:szCs w:val="20"/>
          <w:lang w:val="kk-KZ"/>
        </w:rPr>
      </w:pPr>
      <w:r>
        <w:rPr>
          <w:rFonts w:ascii="Times New Roman" w:hAnsi="Times New Roman" w:eastAsia="Times New Roman" w:cs="Times New Roman"/>
          <w:b/>
          <w:bCs/>
          <w:iCs/>
          <w:sz w:val="20"/>
          <w:szCs w:val="20"/>
          <w:lang w:val="kk-KZ"/>
        </w:rPr>
        <w:t xml:space="preserve">Жоспардың құрылу кезеңі:   </w:t>
      </w:r>
      <w:r>
        <w:rPr>
          <w:rFonts w:hint="default" w:ascii="Times New Roman" w:hAnsi="Times New Roman" w:eastAsia="Times New Roman" w:cs="Times New Roman"/>
          <w:b/>
          <w:bCs/>
          <w:iCs/>
          <w:sz w:val="20"/>
          <w:szCs w:val="20"/>
          <w:lang w:val="kk-KZ"/>
        </w:rPr>
        <w:t>11.11</w:t>
      </w:r>
      <w:r>
        <w:rPr>
          <w:rFonts w:ascii="Times New Roman" w:hAnsi="Times New Roman" w:eastAsia="Times New Roman" w:cs="Times New Roman"/>
          <w:b/>
          <w:bCs/>
          <w:iCs/>
          <w:sz w:val="20"/>
          <w:szCs w:val="20"/>
          <w:lang w:val="kk-KZ"/>
        </w:rPr>
        <w:t>-15.1</w:t>
      </w:r>
      <w:r>
        <w:rPr>
          <w:rFonts w:hint="default" w:ascii="Times New Roman" w:hAnsi="Times New Roman" w:eastAsia="Times New Roman" w:cs="Times New Roman"/>
          <w:b/>
          <w:bCs/>
          <w:iCs/>
          <w:sz w:val="20"/>
          <w:szCs w:val="20"/>
          <w:lang w:val="kk-KZ"/>
        </w:rPr>
        <w:t>1</w:t>
      </w:r>
      <w:r>
        <w:rPr>
          <w:rFonts w:ascii="Times New Roman" w:hAnsi="Times New Roman" w:eastAsia="Times New Roman" w:cs="Times New Roman"/>
          <w:b/>
          <w:bCs/>
          <w:iCs/>
          <w:sz w:val="20"/>
          <w:szCs w:val="20"/>
          <w:lang w:val="kk-KZ"/>
        </w:rPr>
        <w:t>.2024ж. (қараша, 2-апта)</w:t>
      </w:r>
    </w:p>
    <w:p w14:paraId="46E2EAEE">
      <w:pPr>
        <w:spacing w:after="0" w:line="240" w:lineRule="auto"/>
        <w:jc w:val="center"/>
        <w:rPr>
          <w:rFonts w:ascii="Times New Roman" w:hAnsi="Times New Roman" w:eastAsia="Times New Roman" w:cs="Times New Roman"/>
          <w:color w:val="000000"/>
          <w:sz w:val="20"/>
          <w:szCs w:val="20"/>
          <w:lang w:val="kk-KZ" w:eastAsia="ru-RU"/>
        </w:rPr>
      </w:pPr>
    </w:p>
    <w:tbl>
      <w:tblPr>
        <w:tblStyle w:val="25"/>
        <w:tblW w:w="14895"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557"/>
        <w:gridCol w:w="2409"/>
        <w:gridCol w:w="564"/>
        <w:gridCol w:w="1814"/>
        <w:gridCol w:w="29"/>
        <w:gridCol w:w="6"/>
        <w:gridCol w:w="2377"/>
        <w:gridCol w:w="27"/>
        <w:gridCol w:w="2654"/>
        <w:gridCol w:w="38"/>
        <w:gridCol w:w="2420"/>
      </w:tblGrid>
      <w:tr w14:paraId="0AFB46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2557" w:type="dxa"/>
            <w:tcBorders>
              <w:top w:val="single" w:color="000000" w:sz="4" w:space="0"/>
              <w:left w:val="single" w:color="000000" w:sz="4" w:space="0"/>
              <w:bottom w:val="single" w:color="000000" w:sz="4" w:space="0"/>
              <w:right w:val="single" w:color="000000" w:sz="4" w:space="0"/>
            </w:tcBorders>
          </w:tcPr>
          <w:p w14:paraId="6CF1D864">
            <w:pPr>
              <w:pStyle w:val="24"/>
              <w:ind w:left="638"/>
              <w:rPr>
                <w:b/>
                <w:sz w:val="20"/>
                <w:szCs w:val="20"/>
                <w:lang w:val="ru-RU"/>
              </w:rPr>
            </w:pPr>
            <w:r>
              <w:rPr>
                <w:b/>
                <w:sz w:val="20"/>
                <w:szCs w:val="20"/>
              </w:rPr>
              <w:t>Күнтәртібі</w:t>
            </w:r>
          </w:p>
        </w:tc>
        <w:tc>
          <w:tcPr>
            <w:tcW w:w="2973" w:type="dxa"/>
            <w:gridSpan w:val="2"/>
            <w:tcBorders>
              <w:top w:val="single" w:color="000000" w:sz="4" w:space="0"/>
              <w:left w:val="single" w:color="000000" w:sz="4" w:space="0"/>
              <w:bottom w:val="single" w:color="000000" w:sz="4" w:space="0"/>
              <w:right w:val="single" w:color="000000" w:sz="4" w:space="0"/>
            </w:tcBorders>
          </w:tcPr>
          <w:p w14:paraId="6AF96709">
            <w:pPr>
              <w:widowControl w:val="0"/>
              <w:tabs>
                <w:tab w:val="center" w:pos="1061"/>
              </w:tabs>
              <w:autoSpaceDE w:val="0"/>
              <w:autoSpaceDN w:val="0"/>
              <w:spacing w:after="0" w:line="240" w:lineRule="auto"/>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ab/>
            </w:r>
            <w:r>
              <w:rPr>
                <w:rFonts w:ascii="Times New Roman" w:hAnsi="Times New Roman" w:eastAsia="Times New Roman" w:cs="Times New Roman"/>
                <w:b/>
                <w:color w:val="000000"/>
                <w:sz w:val="20"/>
                <w:szCs w:val="20"/>
                <w:lang w:val="en-US" w:eastAsia="ru-RU"/>
              </w:rPr>
              <w:t xml:space="preserve">Дүйсенбі </w:t>
            </w:r>
          </w:p>
          <w:p w14:paraId="53E0E8A6">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r>
              <w:rPr>
                <w:rFonts w:ascii="Times New Roman" w:hAnsi="Times New Roman" w:eastAsia="Times New Roman" w:cs="Times New Roman"/>
                <w:b/>
                <w:bCs/>
                <w:iCs/>
                <w:sz w:val="20"/>
                <w:szCs w:val="20"/>
                <w:lang w:val="kk-KZ"/>
              </w:rPr>
              <w:t>11.1</w:t>
            </w:r>
            <w:r>
              <w:rPr>
                <w:rFonts w:hint="default" w:ascii="Times New Roman" w:hAnsi="Times New Roman" w:eastAsia="Times New Roman" w:cs="Times New Roman"/>
                <w:b/>
                <w:bCs/>
                <w:iCs/>
                <w:sz w:val="20"/>
                <w:szCs w:val="20"/>
                <w:lang w:val="kk-KZ"/>
              </w:rPr>
              <w:t>1</w:t>
            </w:r>
            <w:r>
              <w:rPr>
                <w:rFonts w:ascii="Times New Roman" w:hAnsi="Times New Roman" w:eastAsia="Times New Roman" w:cs="Times New Roman"/>
                <w:b/>
                <w:bCs/>
                <w:iCs/>
                <w:sz w:val="20"/>
                <w:szCs w:val="20"/>
                <w:lang w:val="kk-KZ"/>
              </w:rPr>
              <w:t>.2024ж</w:t>
            </w:r>
          </w:p>
        </w:tc>
        <w:tc>
          <w:tcPr>
            <w:tcW w:w="1843" w:type="dxa"/>
            <w:gridSpan w:val="2"/>
            <w:tcBorders>
              <w:top w:val="single" w:color="auto" w:sz="4" w:space="0"/>
              <w:left w:val="single" w:color="000000" w:sz="4" w:space="0"/>
              <w:bottom w:val="single" w:color="000000" w:sz="4" w:space="0"/>
              <w:right w:val="single" w:color="000000" w:sz="4" w:space="0"/>
            </w:tcBorders>
          </w:tcPr>
          <w:p w14:paraId="7E058E41">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r>
              <w:rPr>
                <w:rFonts w:ascii="Times New Roman" w:hAnsi="Times New Roman" w:eastAsia="Times New Roman" w:cs="Times New Roman"/>
                <w:b/>
                <w:color w:val="000000"/>
                <w:sz w:val="20"/>
                <w:szCs w:val="20"/>
                <w:lang w:val="en-US" w:eastAsia="ru-RU"/>
              </w:rPr>
              <w:t xml:space="preserve">Сейсенбі </w:t>
            </w:r>
          </w:p>
          <w:p w14:paraId="4A0550D2">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bCs/>
                <w:iCs/>
                <w:sz w:val="20"/>
                <w:szCs w:val="20"/>
                <w:lang w:val="kk-KZ"/>
              </w:rPr>
              <w:t>12.1</w:t>
            </w:r>
            <w:r>
              <w:rPr>
                <w:rFonts w:hint="default" w:ascii="Times New Roman" w:hAnsi="Times New Roman" w:eastAsia="Times New Roman" w:cs="Times New Roman"/>
                <w:b/>
                <w:bCs/>
                <w:iCs/>
                <w:sz w:val="20"/>
                <w:szCs w:val="20"/>
                <w:lang w:val="kk-KZ"/>
              </w:rPr>
              <w:t>1</w:t>
            </w:r>
            <w:r>
              <w:rPr>
                <w:rFonts w:ascii="Times New Roman" w:hAnsi="Times New Roman" w:eastAsia="Times New Roman" w:cs="Times New Roman"/>
                <w:b/>
                <w:bCs/>
                <w:iCs/>
                <w:sz w:val="20"/>
                <w:szCs w:val="20"/>
                <w:lang w:val="kk-KZ"/>
              </w:rPr>
              <w:t>.2024ж</w:t>
            </w:r>
          </w:p>
          <w:p w14:paraId="7444A176">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33D32D5D">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r>
              <w:rPr>
                <w:rFonts w:ascii="Times New Roman" w:hAnsi="Times New Roman" w:eastAsia="Times New Roman" w:cs="Times New Roman"/>
                <w:b/>
                <w:color w:val="000000"/>
                <w:sz w:val="20"/>
                <w:szCs w:val="20"/>
                <w:lang w:val="en-US" w:eastAsia="ru-RU"/>
              </w:rPr>
              <w:t xml:space="preserve">Сәрсенбі </w:t>
            </w:r>
          </w:p>
          <w:p w14:paraId="3F2D77A0">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r>
              <w:rPr>
                <w:rFonts w:ascii="Times New Roman" w:hAnsi="Times New Roman" w:eastAsia="Times New Roman" w:cs="Times New Roman"/>
                <w:b/>
                <w:bCs/>
                <w:iCs/>
                <w:sz w:val="20"/>
                <w:szCs w:val="20"/>
                <w:lang w:val="kk-KZ"/>
              </w:rPr>
              <w:t>13.1</w:t>
            </w:r>
            <w:r>
              <w:rPr>
                <w:rFonts w:hint="default" w:ascii="Times New Roman" w:hAnsi="Times New Roman" w:eastAsia="Times New Roman" w:cs="Times New Roman"/>
                <w:b/>
                <w:bCs/>
                <w:iCs/>
                <w:sz w:val="20"/>
                <w:szCs w:val="20"/>
                <w:lang w:val="kk-KZ"/>
              </w:rPr>
              <w:t>1</w:t>
            </w:r>
            <w:r>
              <w:rPr>
                <w:rFonts w:ascii="Times New Roman" w:hAnsi="Times New Roman" w:eastAsia="Times New Roman" w:cs="Times New Roman"/>
                <w:b/>
                <w:bCs/>
                <w:iCs/>
                <w:sz w:val="20"/>
                <w:szCs w:val="20"/>
                <w:lang w:val="kk-KZ"/>
              </w:rPr>
              <w:t>.2024ж</w:t>
            </w:r>
          </w:p>
        </w:tc>
        <w:tc>
          <w:tcPr>
            <w:tcW w:w="2692" w:type="dxa"/>
            <w:gridSpan w:val="2"/>
            <w:tcBorders>
              <w:top w:val="single" w:color="000000" w:sz="4" w:space="0"/>
              <w:left w:val="single" w:color="000000" w:sz="4" w:space="0"/>
              <w:bottom w:val="single" w:color="000000" w:sz="4" w:space="0"/>
              <w:right w:val="single" w:color="000000" w:sz="4" w:space="0"/>
            </w:tcBorders>
          </w:tcPr>
          <w:p w14:paraId="2911D7DA">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Бейсенбі</w:t>
            </w:r>
          </w:p>
          <w:p w14:paraId="6C111428">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r>
              <w:rPr>
                <w:rFonts w:ascii="Times New Roman" w:hAnsi="Times New Roman" w:eastAsia="Times New Roman" w:cs="Times New Roman"/>
                <w:b/>
                <w:bCs/>
                <w:iCs/>
                <w:sz w:val="20"/>
                <w:szCs w:val="20"/>
                <w:lang w:val="kk-KZ"/>
              </w:rPr>
              <w:t>14.1</w:t>
            </w:r>
            <w:r>
              <w:rPr>
                <w:rFonts w:hint="default" w:ascii="Times New Roman" w:hAnsi="Times New Roman" w:eastAsia="Times New Roman" w:cs="Times New Roman"/>
                <w:b/>
                <w:bCs/>
                <w:iCs/>
                <w:sz w:val="20"/>
                <w:szCs w:val="20"/>
                <w:lang w:val="kk-KZ"/>
              </w:rPr>
              <w:t>1</w:t>
            </w:r>
            <w:r>
              <w:rPr>
                <w:rFonts w:ascii="Times New Roman" w:hAnsi="Times New Roman" w:eastAsia="Times New Roman" w:cs="Times New Roman"/>
                <w:b/>
                <w:bCs/>
                <w:iCs/>
                <w:sz w:val="20"/>
                <w:szCs w:val="20"/>
                <w:lang w:val="kk-KZ"/>
              </w:rPr>
              <w:t>.2024ж</w:t>
            </w:r>
          </w:p>
        </w:tc>
        <w:tc>
          <w:tcPr>
            <w:tcW w:w="2420" w:type="dxa"/>
            <w:tcBorders>
              <w:top w:val="single" w:color="000000" w:sz="4" w:space="0"/>
              <w:left w:val="single" w:color="000000" w:sz="4" w:space="0"/>
              <w:bottom w:val="single" w:color="000000" w:sz="4" w:space="0"/>
              <w:right w:val="single" w:color="000000" w:sz="4" w:space="0"/>
            </w:tcBorders>
          </w:tcPr>
          <w:p w14:paraId="2F258F30">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Жұма </w:t>
            </w:r>
          </w:p>
          <w:p w14:paraId="264DA085">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r>
              <w:rPr>
                <w:rFonts w:ascii="Times New Roman" w:hAnsi="Times New Roman" w:eastAsia="Times New Roman" w:cs="Times New Roman"/>
                <w:b/>
                <w:bCs/>
                <w:iCs/>
                <w:sz w:val="20"/>
                <w:szCs w:val="20"/>
                <w:lang w:val="kk-KZ"/>
              </w:rPr>
              <w:t>15.1</w:t>
            </w:r>
            <w:r>
              <w:rPr>
                <w:rFonts w:hint="default" w:ascii="Times New Roman" w:hAnsi="Times New Roman" w:eastAsia="Times New Roman" w:cs="Times New Roman"/>
                <w:b/>
                <w:bCs/>
                <w:iCs/>
                <w:sz w:val="20"/>
                <w:szCs w:val="20"/>
                <w:lang w:val="kk-KZ"/>
              </w:rPr>
              <w:t>1</w:t>
            </w:r>
            <w:r>
              <w:rPr>
                <w:rFonts w:ascii="Times New Roman" w:hAnsi="Times New Roman" w:eastAsia="Times New Roman" w:cs="Times New Roman"/>
                <w:b/>
                <w:bCs/>
                <w:iCs/>
                <w:sz w:val="20"/>
                <w:szCs w:val="20"/>
                <w:lang w:val="kk-KZ"/>
              </w:rPr>
              <w:t>.2024ж</w:t>
            </w:r>
          </w:p>
        </w:tc>
      </w:tr>
      <w:tr w14:paraId="24ED51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2557" w:type="dxa"/>
            <w:tcBorders>
              <w:top w:val="single" w:color="000000" w:sz="4" w:space="0"/>
              <w:left w:val="single" w:color="000000" w:sz="4" w:space="0"/>
              <w:bottom w:val="single" w:color="000000" w:sz="4" w:space="0"/>
              <w:right w:val="single" w:color="000000" w:sz="4" w:space="0"/>
            </w:tcBorders>
          </w:tcPr>
          <w:p w14:paraId="2C6B9AB7">
            <w:pPr>
              <w:pStyle w:val="24"/>
              <w:ind w:left="110"/>
              <w:rPr>
                <w:b/>
                <w:sz w:val="20"/>
                <w:szCs w:val="20"/>
              </w:rPr>
            </w:pPr>
            <w:r>
              <w:rPr>
                <w:b/>
                <w:sz w:val="20"/>
                <w:szCs w:val="20"/>
              </w:rPr>
              <w:t>Балалардықабылдау</w:t>
            </w:r>
          </w:p>
        </w:tc>
        <w:tc>
          <w:tcPr>
            <w:tcW w:w="2973" w:type="dxa"/>
            <w:gridSpan w:val="2"/>
            <w:tcBorders>
              <w:top w:val="single" w:color="auto" w:sz="4" w:space="0"/>
              <w:left w:val="single" w:color="000000" w:sz="8" w:space="0"/>
              <w:bottom w:val="single" w:color="000000" w:sz="8" w:space="0"/>
              <w:right w:val="single" w:color="auto" w:sz="4" w:space="0"/>
            </w:tcBorders>
          </w:tcPr>
          <w:p w14:paraId="4CE023DB">
            <w:pPr>
              <w:pStyle w:val="24"/>
              <w:rPr>
                <w:sz w:val="20"/>
                <w:szCs w:val="20"/>
              </w:rPr>
            </w:pPr>
            <w:r>
              <w:rPr>
                <w:sz w:val="20"/>
                <w:szCs w:val="20"/>
              </w:rPr>
              <w:t>Балаларды көтеріңкі көңіл күймен, қуыршақпен қарсы алу</w:t>
            </w:r>
          </w:p>
          <w:p w14:paraId="52DD2AAF">
            <w:pPr>
              <w:pStyle w:val="24"/>
              <w:rPr>
                <w:sz w:val="20"/>
                <w:szCs w:val="20"/>
              </w:rPr>
            </w:pPr>
            <w:r>
              <w:rPr>
                <w:sz w:val="20"/>
                <w:szCs w:val="20"/>
                <w:lang w:val="ru-RU"/>
              </w:rPr>
              <w:t>К</w:t>
            </w:r>
            <w:r>
              <w:rPr>
                <w:sz w:val="20"/>
                <w:szCs w:val="20"/>
              </w:rPr>
              <w:t>үй күмбірі</w:t>
            </w:r>
          </w:p>
        </w:tc>
        <w:tc>
          <w:tcPr>
            <w:tcW w:w="1843" w:type="dxa"/>
            <w:gridSpan w:val="2"/>
            <w:tcBorders>
              <w:top w:val="single" w:color="000000" w:sz="8" w:space="0"/>
              <w:left w:val="single" w:color="auto" w:sz="4" w:space="0"/>
              <w:bottom w:val="single" w:color="000000" w:sz="8" w:space="0"/>
              <w:right w:val="single" w:color="auto" w:sz="4" w:space="0"/>
            </w:tcBorders>
          </w:tcPr>
          <w:p w14:paraId="7AA4C3FE">
            <w:pPr>
              <w:pStyle w:val="24"/>
              <w:rPr>
                <w:sz w:val="20"/>
                <w:szCs w:val="20"/>
              </w:rPr>
            </w:pPr>
            <w:r>
              <w:rPr>
                <w:sz w:val="20"/>
                <w:szCs w:val="20"/>
              </w:rPr>
              <w:t>Балаларды көтеріңкі көңіл күймен,денсаулығын тексеріп қарсы алу</w:t>
            </w:r>
          </w:p>
          <w:p w14:paraId="52C96A60">
            <w:pPr>
              <w:pStyle w:val="24"/>
              <w:rPr>
                <w:sz w:val="20"/>
                <w:szCs w:val="20"/>
              </w:rPr>
            </w:pPr>
            <w:r>
              <w:rPr>
                <w:sz w:val="20"/>
                <w:szCs w:val="20"/>
              </w:rPr>
              <w:t>Күй күмбірі</w:t>
            </w:r>
          </w:p>
        </w:tc>
        <w:tc>
          <w:tcPr>
            <w:tcW w:w="2410" w:type="dxa"/>
            <w:gridSpan w:val="3"/>
            <w:tcBorders>
              <w:top w:val="single" w:color="000000" w:sz="8" w:space="0"/>
              <w:left w:val="single" w:color="auto" w:sz="4" w:space="0"/>
              <w:bottom w:val="single" w:color="000000" w:sz="8" w:space="0"/>
              <w:right w:val="single" w:color="auto" w:sz="4" w:space="0"/>
            </w:tcBorders>
          </w:tcPr>
          <w:p w14:paraId="6CD37889">
            <w:pPr>
              <w:pStyle w:val="24"/>
              <w:rPr>
                <w:sz w:val="20"/>
                <w:szCs w:val="20"/>
              </w:rPr>
            </w:pPr>
            <w:r>
              <w:rPr>
                <w:sz w:val="20"/>
                <w:szCs w:val="20"/>
              </w:rPr>
              <w:t>Баланы алақан соғу арқылы қарсы алу</w:t>
            </w:r>
          </w:p>
          <w:p w14:paraId="1FE18A15">
            <w:pPr>
              <w:pStyle w:val="24"/>
              <w:rPr>
                <w:sz w:val="20"/>
                <w:szCs w:val="20"/>
              </w:rPr>
            </w:pPr>
            <w:r>
              <w:rPr>
                <w:sz w:val="20"/>
                <w:szCs w:val="20"/>
              </w:rPr>
              <w:t>Күй күмбірі</w:t>
            </w:r>
          </w:p>
        </w:tc>
        <w:tc>
          <w:tcPr>
            <w:tcW w:w="2692" w:type="dxa"/>
            <w:gridSpan w:val="2"/>
            <w:tcBorders>
              <w:top w:val="single" w:color="000000" w:sz="8" w:space="0"/>
              <w:left w:val="single" w:color="auto" w:sz="4" w:space="0"/>
              <w:bottom w:val="single" w:color="000000" w:sz="8" w:space="0"/>
              <w:right w:val="single" w:color="auto" w:sz="4" w:space="0"/>
            </w:tcBorders>
          </w:tcPr>
          <w:p w14:paraId="7BBC57F7">
            <w:pPr>
              <w:pStyle w:val="24"/>
              <w:rPr>
                <w:sz w:val="20"/>
                <w:szCs w:val="20"/>
              </w:rPr>
            </w:pPr>
            <w:r>
              <w:rPr>
                <w:sz w:val="20"/>
                <w:szCs w:val="20"/>
              </w:rPr>
              <w:t>Балақай сені бүгін көңілді күн күтіп тұр деп топқа кіргізу</w:t>
            </w:r>
          </w:p>
          <w:p w14:paraId="610D4CB6">
            <w:pPr>
              <w:pStyle w:val="24"/>
              <w:rPr>
                <w:sz w:val="20"/>
                <w:szCs w:val="20"/>
              </w:rPr>
            </w:pPr>
            <w:r>
              <w:rPr>
                <w:sz w:val="20"/>
                <w:szCs w:val="20"/>
              </w:rPr>
              <w:t>Күй күмбірі</w:t>
            </w:r>
          </w:p>
        </w:tc>
        <w:tc>
          <w:tcPr>
            <w:tcW w:w="2420" w:type="dxa"/>
            <w:tcBorders>
              <w:top w:val="single" w:color="000000" w:sz="8" w:space="0"/>
              <w:left w:val="single" w:color="auto" w:sz="4" w:space="0"/>
              <w:bottom w:val="single" w:color="000000" w:sz="8" w:space="0"/>
              <w:right w:val="single" w:color="000000" w:sz="8" w:space="0"/>
            </w:tcBorders>
          </w:tcPr>
          <w:p w14:paraId="74BBB82F">
            <w:pPr>
              <w:pStyle w:val="24"/>
              <w:rPr>
                <w:sz w:val="20"/>
                <w:szCs w:val="20"/>
              </w:rPr>
            </w:pPr>
            <w:r>
              <w:rPr>
                <w:sz w:val="20"/>
                <w:szCs w:val="20"/>
              </w:rPr>
              <w:t>Қызыл жүрекшемен қарсы алу</w:t>
            </w:r>
          </w:p>
          <w:p w14:paraId="766ABA05">
            <w:pPr>
              <w:pStyle w:val="24"/>
              <w:rPr>
                <w:sz w:val="20"/>
                <w:szCs w:val="20"/>
              </w:rPr>
            </w:pPr>
            <w:r>
              <w:rPr>
                <w:sz w:val="20"/>
                <w:szCs w:val="20"/>
              </w:rPr>
              <w:t>Күй күмбірі</w:t>
            </w:r>
          </w:p>
        </w:tc>
      </w:tr>
      <w:tr w14:paraId="578B5E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557" w:type="dxa"/>
            <w:tcBorders>
              <w:top w:val="single" w:color="000000" w:sz="4" w:space="0"/>
              <w:left w:val="single" w:color="000000" w:sz="4" w:space="0"/>
              <w:bottom w:val="single" w:color="000000" w:sz="4" w:space="0"/>
              <w:right w:val="single" w:color="000000" w:sz="4" w:space="0"/>
            </w:tcBorders>
          </w:tcPr>
          <w:p w14:paraId="10AE9476">
            <w:pPr>
              <w:pStyle w:val="24"/>
              <w:ind w:left="110"/>
              <w:rPr>
                <w:b/>
                <w:sz w:val="20"/>
                <w:szCs w:val="20"/>
              </w:rPr>
            </w:pPr>
            <w:r>
              <w:rPr>
                <w:b/>
                <w:sz w:val="20"/>
                <w:szCs w:val="20"/>
              </w:rPr>
              <w:t>Ата-аналарменәңгімелесу,</w:t>
            </w:r>
          </w:p>
          <w:p w14:paraId="4BD7861B">
            <w:pPr>
              <w:pStyle w:val="24"/>
              <w:ind w:left="110"/>
              <w:rPr>
                <w:b/>
                <w:sz w:val="20"/>
                <w:szCs w:val="20"/>
              </w:rPr>
            </w:pPr>
            <w:r>
              <w:rPr>
                <w:b/>
                <w:sz w:val="20"/>
                <w:szCs w:val="20"/>
              </w:rPr>
              <w:t>кеңесберу</w:t>
            </w:r>
          </w:p>
        </w:tc>
        <w:tc>
          <w:tcPr>
            <w:tcW w:w="2973" w:type="dxa"/>
            <w:gridSpan w:val="2"/>
            <w:tcBorders>
              <w:top w:val="single" w:color="000000" w:sz="8" w:space="0"/>
              <w:left w:val="single" w:color="000000" w:sz="8" w:space="0"/>
              <w:bottom w:val="single" w:color="000000" w:sz="8" w:space="0"/>
              <w:right w:val="single" w:color="auto" w:sz="4" w:space="0"/>
            </w:tcBorders>
          </w:tcPr>
          <w:p w14:paraId="730B1F18">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 xml:space="preserve">Балалардың көңіл-күйі, денсаулығы жайлы әңгімелесу. </w:t>
            </w:r>
          </w:p>
        </w:tc>
        <w:tc>
          <w:tcPr>
            <w:tcW w:w="1843" w:type="dxa"/>
            <w:gridSpan w:val="2"/>
            <w:tcBorders>
              <w:top w:val="single" w:color="000000" w:sz="8" w:space="0"/>
              <w:left w:val="single" w:color="auto" w:sz="4" w:space="0"/>
              <w:bottom w:val="single" w:color="000000" w:sz="8" w:space="0"/>
              <w:right w:val="single" w:color="auto" w:sz="4" w:space="0"/>
            </w:tcBorders>
          </w:tcPr>
          <w:p w14:paraId="75ED2247">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Үйдегі өзіне-өзі қызмет ету дағдыларының қалай қалыптасып жатқанын сұрау</w:t>
            </w:r>
          </w:p>
        </w:tc>
        <w:tc>
          <w:tcPr>
            <w:tcW w:w="2410" w:type="dxa"/>
            <w:gridSpan w:val="3"/>
            <w:tcBorders>
              <w:top w:val="single" w:color="000000" w:sz="8" w:space="0"/>
              <w:left w:val="single" w:color="auto" w:sz="4" w:space="0"/>
              <w:bottom w:val="single" w:color="000000" w:sz="8" w:space="0"/>
              <w:right w:val="single" w:color="auto" w:sz="4" w:space="0"/>
            </w:tcBorders>
          </w:tcPr>
          <w:p w14:paraId="50B0038F">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Баланың үйдегі ойыншықтарға деген қызығушылығы жайлы сұрау</w:t>
            </w:r>
          </w:p>
        </w:tc>
        <w:tc>
          <w:tcPr>
            <w:tcW w:w="2692" w:type="dxa"/>
            <w:gridSpan w:val="2"/>
            <w:tcBorders>
              <w:top w:val="single" w:color="000000" w:sz="8" w:space="0"/>
              <w:left w:val="single" w:color="auto" w:sz="4" w:space="0"/>
              <w:bottom w:val="single" w:color="000000" w:sz="8" w:space="0"/>
              <w:right w:val="single" w:color="auto" w:sz="4" w:space="0"/>
            </w:tcBorders>
          </w:tcPr>
          <w:p w14:paraId="1ECA98D7">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Балабақшадан кейінгі баланың өзін-өзі қалай ұстатйыны жайлы әңгімелесу</w:t>
            </w:r>
          </w:p>
        </w:tc>
        <w:tc>
          <w:tcPr>
            <w:tcW w:w="2420" w:type="dxa"/>
            <w:tcBorders>
              <w:top w:val="single" w:color="000000" w:sz="8" w:space="0"/>
              <w:left w:val="single" w:color="auto" w:sz="4" w:space="0"/>
              <w:bottom w:val="single" w:color="000000" w:sz="8" w:space="0"/>
              <w:right w:val="single" w:color="000000" w:sz="8" w:space="0"/>
            </w:tcBorders>
          </w:tcPr>
          <w:p w14:paraId="506109B9">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Демалыс күндердегі баланың күн тәртібі жайлы әңгімелесу</w:t>
            </w:r>
          </w:p>
        </w:tc>
      </w:tr>
      <w:tr w14:paraId="5C838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91" w:hRule="atLeast"/>
        </w:trPr>
        <w:tc>
          <w:tcPr>
            <w:tcW w:w="2557" w:type="dxa"/>
            <w:tcBorders>
              <w:top w:val="single" w:color="000000" w:sz="4" w:space="0"/>
              <w:left w:val="single" w:color="000000" w:sz="4" w:space="0"/>
              <w:bottom w:val="single" w:color="000000" w:sz="4" w:space="0"/>
              <w:right w:val="single" w:color="000000" w:sz="4" w:space="0"/>
            </w:tcBorders>
          </w:tcPr>
          <w:p w14:paraId="1941CF0E">
            <w:pPr>
              <w:pStyle w:val="24"/>
              <w:ind w:left="110" w:right="498"/>
              <w:rPr>
                <w:b/>
                <w:sz w:val="20"/>
                <w:szCs w:val="20"/>
              </w:rPr>
            </w:pPr>
            <w:r>
              <w:rPr>
                <w:b/>
                <w:sz w:val="20"/>
                <w:szCs w:val="20"/>
              </w:rPr>
              <w:t>Балалардың дербес әрекеті(баяу қимылды ойындар,үстелүсті ойындары,</w:t>
            </w:r>
          </w:p>
          <w:p w14:paraId="4CBAD168">
            <w:pPr>
              <w:pStyle w:val="24"/>
              <w:ind w:left="110" w:right="558"/>
              <w:rPr>
                <w:b/>
                <w:sz w:val="20"/>
                <w:szCs w:val="20"/>
              </w:rPr>
            </w:pPr>
            <w:r>
              <w:rPr>
                <w:b/>
                <w:sz w:val="20"/>
                <w:szCs w:val="20"/>
              </w:rPr>
              <w:t>бейнелеу әрекеті, кітаптарқарау және тағы басқаәрекеттер)</w:t>
            </w:r>
          </w:p>
        </w:tc>
        <w:tc>
          <w:tcPr>
            <w:tcW w:w="2973" w:type="dxa"/>
            <w:gridSpan w:val="2"/>
            <w:tcBorders>
              <w:top w:val="single" w:color="000000" w:sz="8" w:space="0"/>
              <w:left w:val="single" w:color="000000" w:sz="8" w:space="0"/>
              <w:bottom w:val="single" w:color="000000" w:sz="8" w:space="0"/>
              <w:right w:val="single" w:color="auto" w:sz="4" w:space="0"/>
            </w:tcBorders>
          </w:tcPr>
          <w:p w14:paraId="093D569A">
            <w:pPr>
              <w:widowControl w:val="0"/>
              <w:autoSpaceDE w:val="0"/>
              <w:autoSpaceDN w:val="0"/>
              <w:spacing w:after="0"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Мен отбасымды жақсы көремін.</w:t>
            </w:r>
          </w:p>
          <w:p w14:paraId="340662F8">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color w:val="000000"/>
                <w:sz w:val="20"/>
                <w:szCs w:val="20"/>
                <w:lang w:val="kk-KZ" w:eastAsia="ru-RU"/>
              </w:rPr>
              <w:t>Отбасы мүшелерін бүкіл параққа, бір сызықтың бойына орналыстыра бейнеленген суретті бояу.</w:t>
            </w:r>
            <w:r>
              <w:rPr>
                <w:rFonts w:ascii="Times New Roman" w:hAnsi="Times New Roman" w:eastAsia="Times New Roman" w:cs="Times New Roman"/>
                <w:b/>
                <w:bCs/>
                <w:color w:val="0070C0"/>
                <w:sz w:val="20"/>
                <w:szCs w:val="20"/>
                <w:lang w:val="kk-KZ" w:eastAsia="ru-RU"/>
              </w:rPr>
              <w:t>шығармашылыық,бір тұтас тәрбие</w:t>
            </w:r>
          </w:p>
          <w:p w14:paraId="51DB1B5F">
            <w:pPr>
              <w:widowControl w:val="0"/>
              <w:autoSpaceDE w:val="0"/>
              <w:autoSpaceDN w:val="0"/>
              <w:spacing w:line="240" w:lineRule="auto"/>
              <w:rPr>
                <w:rFonts w:ascii="Times New Roman" w:hAnsi="Times New Roman" w:eastAsia="Calibri" w:cs="Times New Roman"/>
                <w:sz w:val="20"/>
                <w:szCs w:val="20"/>
                <w:lang w:val="kk-KZ"/>
              </w:rPr>
            </w:pPr>
          </w:p>
        </w:tc>
        <w:tc>
          <w:tcPr>
            <w:tcW w:w="1843" w:type="dxa"/>
            <w:gridSpan w:val="2"/>
            <w:tcBorders>
              <w:top w:val="single" w:color="000000" w:sz="8" w:space="0"/>
              <w:left w:val="single" w:color="auto" w:sz="4" w:space="0"/>
              <w:bottom w:val="single" w:color="000000" w:sz="8" w:space="0"/>
              <w:right w:val="single" w:color="auto" w:sz="4" w:space="0"/>
            </w:tcBorders>
          </w:tcPr>
          <w:p w14:paraId="5D182C69">
            <w:pPr>
              <w:widowControl w:val="0"/>
              <w:autoSpaceDE w:val="0"/>
              <w:autoSpaceDN w:val="0"/>
              <w:spacing w:line="240" w:lineRule="auto"/>
              <w:rPr>
                <w:rFonts w:ascii="Times New Roman" w:hAnsi="Times New Roman" w:eastAsia="Times New Roman" w:cs="Times New Roman"/>
                <w:b/>
                <w:bCs/>
                <w:color w:val="FF0000"/>
                <w:sz w:val="20"/>
                <w:szCs w:val="20"/>
                <w:lang w:val="kk-KZ" w:eastAsia="ru-RU"/>
              </w:rPr>
            </w:pPr>
            <w:r>
              <w:rPr>
                <w:rFonts w:ascii="Times New Roman" w:hAnsi="Times New Roman" w:eastAsia="Times New Roman" w:cs="Times New Roman"/>
                <w:color w:val="231F20"/>
                <w:sz w:val="20"/>
                <w:szCs w:val="20"/>
                <w:lang w:val="kk-KZ" w:eastAsia="ru-RU"/>
              </w:rPr>
              <w:t>мен кім болам?</w:t>
            </w:r>
            <w:r>
              <w:rPr>
                <w:rFonts w:ascii="Times New Roman" w:hAnsi="Times New Roman" w:eastAsia="Times New Roman" w:cs="Times New Roman"/>
                <w:bCs/>
                <w:sz w:val="20"/>
                <w:szCs w:val="20"/>
                <w:lang w:val="kk-KZ"/>
              </w:rPr>
              <w:t>Балалардың сөздік қорын тұрмыстық заттарды білдіретін зат есімдермен, заттардың қасиеттері мен сапасын сипаттайтын сын есімдермен, адамдардың қарым-қатынасын, олардың еңбекке қатынасын білдіретін үстеулермен байыту.</w:t>
            </w:r>
            <w:r>
              <w:rPr>
                <w:rFonts w:ascii="Times New Roman" w:hAnsi="Times New Roman" w:eastAsia="Times New Roman" w:cs="Times New Roman"/>
                <w:b/>
                <w:bCs/>
                <w:color w:val="0070C0"/>
                <w:sz w:val="20"/>
                <w:szCs w:val="20"/>
                <w:lang w:val="kk-KZ" w:eastAsia="ru-RU"/>
              </w:rPr>
              <w:t>Сөйлеуді дамыту</w:t>
            </w:r>
          </w:p>
        </w:tc>
        <w:tc>
          <w:tcPr>
            <w:tcW w:w="2410" w:type="dxa"/>
            <w:gridSpan w:val="3"/>
            <w:tcBorders>
              <w:top w:val="single" w:color="000000" w:sz="8" w:space="0"/>
              <w:left w:val="single" w:color="auto" w:sz="4" w:space="0"/>
              <w:bottom w:val="single" w:color="000000" w:sz="8" w:space="0"/>
              <w:right w:val="single" w:color="auto" w:sz="4" w:space="0"/>
            </w:tcBorders>
          </w:tcPr>
          <w:p w14:paraId="5BF80E6A">
            <w:pPr>
              <w:widowControl w:val="0"/>
              <w:autoSpaceDE w:val="0"/>
              <w:autoSpaceDN w:val="0"/>
              <w:spacing w:line="240" w:lineRule="auto"/>
              <w:rPr>
                <w:rFonts w:ascii="Times New Roman" w:hAnsi="Times New Roman" w:eastAsia="Calibri" w:cs="Times New Roman"/>
                <w:sz w:val="20"/>
                <w:szCs w:val="20"/>
                <w:lang w:val="kk-KZ" w:eastAsia="ru-RU"/>
              </w:rPr>
            </w:pPr>
            <w:r>
              <w:rPr>
                <w:rFonts w:ascii="Times New Roman" w:hAnsi="Times New Roman" w:eastAsia="Calibri" w:cs="Times New Roman"/>
                <w:sz w:val="20"/>
                <w:szCs w:val="20"/>
                <w:lang w:val="kk-KZ" w:eastAsia="ru-RU"/>
              </w:rPr>
              <w:t>Заттарды өлшемі (биіктігі, ұзындығы, қалыңдығы) бойынша салыстырамын.Көленкесін тап .Заттардың көленкесін табады, биіктігі мен ұзындығын ажыратады, салыстырады.</w:t>
            </w:r>
          </w:p>
          <w:p w14:paraId="0D753763">
            <w:pPr>
              <w:widowControl w:val="0"/>
              <w:autoSpaceDE w:val="0"/>
              <w:autoSpaceDN w:val="0"/>
              <w:spacing w:line="240" w:lineRule="auto"/>
              <w:rPr>
                <w:rFonts w:ascii="Times New Roman" w:hAnsi="Times New Roman" w:eastAsia="Calibri" w:cs="Times New Roman"/>
                <w:b/>
                <w:bCs/>
                <w:color w:val="0070C0"/>
                <w:sz w:val="20"/>
                <w:szCs w:val="20"/>
                <w:lang w:val="kk-KZ" w:eastAsia="ru-RU"/>
              </w:rPr>
            </w:pPr>
            <w:r>
              <w:rPr>
                <w:rFonts w:hint="default" w:ascii="Times New Roman" w:hAnsi="Times New Roman" w:eastAsia="Calibri" w:cs="Times New Roman"/>
                <w:b/>
                <w:bCs/>
                <w:color w:val="0070C0"/>
                <w:sz w:val="20"/>
                <w:szCs w:val="20"/>
                <w:lang w:val="kk-KZ" w:eastAsia="ru-RU"/>
              </w:rPr>
              <w:t>“Тқтенше қызметкердің телефон номерлері”</w:t>
            </w:r>
          </w:p>
          <w:p w14:paraId="479E38EF">
            <w:pPr>
              <w:widowControl w:val="0"/>
              <w:autoSpaceDE w:val="0"/>
              <w:autoSpaceDN w:val="0"/>
              <w:spacing w:line="240" w:lineRule="auto"/>
              <w:rPr>
                <w:rFonts w:ascii="Times New Roman" w:hAnsi="Times New Roman" w:eastAsia="Calibri" w:cs="Times New Roman"/>
                <w:b/>
                <w:bCs/>
                <w:color w:val="0070C0"/>
                <w:sz w:val="20"/>
                <w:szCs w:val="20"/>
                <w:lang w:val="kk-KZ" w:eastAsia="ru-RU"/>
              </w:rPr>
            </w:pPr>
          </w:p>
          <w:p w14:paraId="76C0A853">
            <w:pPr>
              <w:widowControl w:val="0"/>
              <w:autoSpaceDE w:val="0"/>
              <w:autoSpaceDN w:val="0"/>
              <w:adjustRightInd w:val="0"/>
              <w:spacing w:line="240" w:lineRule="auto"/>
              <w:rPr>
                <w:rFonts w:ascii="Times New Roman" w:hAnsi="Times New Roman" w:cs="Times New Roman"/>
                <w:color w:val="000000"/>
                <w:sz w:val="20"/>
                <w:szCs w:val="20"/>
                <w:lang w:val="kk-KZ"/>
              </w:rPr>
            </w:pPr>
          </w:p>
        </w:tc>
        <w:tc>
          <w:tcPr>
            <w:tcW w:w="2692" w:type="dxa"/>
            <w:gridSpan w:val="2"/>
            <w:tcBorders>
              <w:top w:val="single" w:color="000000" w:sz="8" w:space="0"/>
              <w:left w:val="single" w:color="auto" w:sz="4" w:space="0"/>
              <w:bottom w:val="single" w:color="000000" w:sz="8" w:space="0"/>
              <w:right w:val="single" w:color="auto" w:sz="4" w:space="0"/>
            </w:tcBorders>
          </w:tcPr>
          <w:p w14:paraId="3482800A">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eastAsia="ru-RU"/>
              </w:rPr>
              <w:t xml:space="preserve">«Түрлі түсті моншақтар» </w:t>
            </w:r>
            <w:r>
              <w:rPr>
                <w:rFonts w:ascii="Times New Roman" w:hAnsi="Times New Roman" w:eastAsia="Times New Roman" w:cs="Times New Roman"/>
                <w:sz w:val="20"/>
                <w:szCs w:val="20"/>
                <w:lang w:val="kk-KZ"/>
              </w:rPr>
              <w:t>ермексазды пайдаланып кішкентай дөңгелектер жасау арқылы,қолдың моторикасын дамыту.</w:t>
            </w:r>
          </w:p>
          <w:p w14:paraId="0013CC99">
            <w:pPr>
              <w:widowControl w:val="0"/>
              <w:autoSpaceDE w:val="0"/>
              <w:autoSpaceDN w:val="0"/>
              <w:spacing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color w:val="0070C0"/>
                <w:sz w:val="20"/>
                <w:szCs w:val="20"/>
                <w:lang w:val="kk-KZ"/>
              </w:rPr>
              <w:t>Шығармашылық дағды</w:t>
            </w:r>
          </w:p>
        </w:tc>
        <w:tc>
          <w:tcPr>
            <w:tcW w:w="2420" w:type="dxa"/>
            <w:tcBorders>
              <w:top w:val="single" w:color="000000" w:sz="8" w:space="0"/>
              <w:left w:val="single" w:color="auto" w:sz="4" w:space="0"/>
              <w:bottom w:val="single" w:color="000000" w:sz="8" w:space="0"/>
              <w:right w:val="single" w:color="000000" w:sz="8" w:space="0"/>
            </w:tcBorders>
          </w:tcPr>
          <w:p w14:paraId="03E45E4D">
            <w:pPr>
              <w:widowControl w:val="0"/>
              <w:autoSpaceDE w:val="0"/>
              <w:autoSpaceDN w:val="0"/>
              <w:spacing w:line="240" w:lineRule="auto"/>
              <w:rPr>
                <w:rFonts w:ascii="Times New Roman" w:hAnsi="Times New Roman" w:eastAsia="Times New Roman" w:cs="Times New Roman"/>
                <w:b/>
                <w:bCs/>
                <w:color w:val="0070C0"/>
                <w:sz w:val="20"/>
                <w:szCs w:val="20"/>
                <w:lang w:val="kk-KZ" w:eastAsia="ru-RU"/>
              </w:rPr>
            </w:pPr>
            <w:r>
              <w:rPr>
                <w:rFonts w:ascii="Times New Roman" w:hAnsi="Times New Roman" w:eastAsia="Times New Roman" w:cs="Times New Roman"/>
                <w:sz w:val="20"/>
                <w:szCs w:val="20"/>
                <w:lang w:val="kk-KZ" w:eastAsia="ru-RU"/>
              </w:rPr>
              <w:t>Ұлттық ойын: «Түйілген орамал»Салауатты өмір салты туралы бастапқы түсініктерін қалыптастыру.</w:t>
            </w:r>
            <w:r>
              <w:rPr>
                <w:rFonts w:ascii="Times New Roman" w:hAnsi="Times New Roman" w:eastAsia="Times New Roman" w:cs="Times New Roman"/>
                <w:b/>
                <w:bCs/>
                <w:color w:val="0070C0"/>
                <w:sz w:val="20"/>
                <w:szCs w:val="20"/>
                <w:lang w:val="kk-KZ" w:eastAsia="ru-RU"/>
              </w:rPr>
              <w:t>Бір тұтас тәрбие</w:t>
            </w:r>
          </w:p>
          <w:p w14:paraId="4AFF0FA5">
            <w:pPr>
              <w:widowControl w:val="0"/>
              <w:autoSpaceDE w:val="0"/>
              <w:autoSpaceDN w:val="0"/>
              <w:adjustRightInd w:val="0"/>
              <w:spacing w:line="240" w:lineRule="auto"/>
              <w:rPr>
                <w:rFonts w:ascii="Times New Roman" w:hAnsi="Times New Roman" w:cs="Times New Roman"/>
                <w:color w:val="000000"/>
                <w:sz w:val="20"/>
                <w:szCs w:val="20"/>
                <w:lang w:val="kk-KZ"/>
              </w:rPr>
            </w:pPr>
          </w:p>
        </w:tc>
      </w:tr>
      <w:tr w14:paraId="0605C8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2557" w:type="dxa"/>
            <w:tcBorders>
              <w:top w:val="single" w:color="000000" w:sz="4" w:space="0"/>
              <w:left w:val="single" w:color="000000" w:sz="4" w:space="0"/>
              <w:bottom w:val="single" w:color="000000" w:sz="4" w:space="0"/>
              <w:right w:val="single" w:color="000000" w:sz="4" w:space="0"/>
            </w:tcBorders>
          </w:tcPr>
          <w:p w14:paraId="1ED9B468">
            <w:pPr>
              <w:pStyle w:val="24"/>
              <w:ind w:left="110"/>
              <w:rPr>
                <w:b/>
                <w:sz w:val="20"/>
                <w:szCs w:val="20"/>
              </w:rPr>
            </w:pPr>
            <w:r>
              <w:rPr>
                <w:b/>
                <w:sz w:val="20"/>
                <w:szCs w:val="20"/>
              </w:rPr>
              <w:t>Таңертенгіжаттығу</w:t>
            </w:r>
          </w:p>
        </w:tc>
        <w:tc>
          <w:tcPr>
            <w:tcW w:w="12338" w:type="dxa"/>
            <w:gridSpan w:val="10"/>
            <w:tcBorders>
              <w:top w:val="single" w:color="000000" w:sz="4" w:space="0"/>
              <w:left w:val="single" w:color="000000" w:sz="4" w:space="0"/>
              <w:bottom w:val="single" w:color="000000" w:sz="4" w:space="0"/>
              <w:right w:val="single" w:color="000000" w:sz="4" w:space="0"/>
            </w:tcBorders>
          </w:tcPr>
          <w:p w14:paraId="67782F5B">
            <w:pPr>
              <w:pStyle w:val="24"/>
              <w:rPr>
                <w:sz w:val="20"/>
                <w:szCs w:val="20"/>
              </w:rPr>
            </w:pPr>
            <w:r>
              <w:rPr>
                <w:b/>
                <w:bCs/>
                <w:color w:val="000000" w:themeColor="text1"/>
                <w:sz w:val="20"/>
                <w:szCs w:val="20"/>
              </w:rPr>
              <w:t>Қараша айына арналған таңертеңгі жаттығулар кешені</w:t>
            </w:r>
            <w:r>
              <w:rPr>
                <w:color w:val="000000" w:themeColor="text1"/>
                <w:sz w:val="20"/>
                <w:szCs w:val="20"/>
              </w:rPr>
              <w:t xml:space="preserve"> ( </w:t>
            </w:r>
            <w:r>
              <w:rPr>
                <w:color w:val="0070C0"/>
                <w:sz w:val="20"/>
                <w:szCs w:val="20"/>
              </w:rPr>
              <w:t>(</w:t>
            </w:r>
            <w:r>
              <w:rPr>
                <w:b/>
                <w:bCs/>
                <w:color w:val="0070C0"/>
                <w:sz w:val="20"/>
                <w:szCs w:val="20"/>
              </w:rPr>
              <w:t>Жалпы дамытушы жаттығулар, қимыл белсенділігі, ойын әрекеті).</w:t>
            </w:r>
          </w:p>
        </w:tc>
      </w:tr>
      <w:tr w14:paraId="13746B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2557" w:type="dxa"/>
            <w:tcBorders>
              <w:top w:val="single" w:color="000000" w:sz="4" w:space="0"/>
              <w:left w:val="single" w:color="000000" w:sz="4" w:space="0"/>
              <w:bottom w:val="single" w:color="000000" w:sz="4" w:space="0"/>
              <w:right w:val="single" w:color="000000" w:sz="4" w:space="0"/>
            </w:tcBorders>
          </w:tcPr>
          <w:p w14:paraId="21D17045">
            <w:pPr>
              <w:pStyle w:val="24"/>
              <w:ind w:left="110"/>
              <w:rPr>
                <w:b/>
                <w:sz w:val="20"/>
                <w:szCs w:val="20"/>
              </w:rPr>
            </w:pPr>
            <w:r>
              <w:rPr>
                <w:b/>
                <w:sz w:val="20"/>
                <w:szCs w:val="20"/>
              </w:rPr>
              <w:t>Таңғыас</w:t>
            </w:r>
          </w:p>
        </w:tc>
        <w:tc>
          <w:tcPr>
            <w:tcW w:w="12338" w:type="dxa"/>
            <w:gridSpan w:val="10"/>
            <w:tcBorders>
              <w:top w:val="single" w:color="000000" w:sz="4" w:space="0"/>
              <w:left w:val="single" w:color="000000" w:sz="4" w:space="0"/>
              <w:bottom w:val="single" w:color="000000" w:sz="4" w:space="0"/>
              <w:right w:val="single" w:color="000000" w:sz="4" w:space="0"/>
            </w:tcBorders>
          </w:tcPr>
          <w:p w14:paraId="145306F4">
            <w:pPr>
              <w:pStyle w:val="24"/>
              <w:rPr>
                <w:sz w:val="20"/>
                <w:szCs w:val="20"/>
              </w:rPr>
            </w:pPr>
            <w:r>
              <w:rPr>
                <w:sz w:val="20"/>
                <w:szCs w:val="20"/>
              </w:rPr>
              <w:t xml:space="preserve"> Таңғы ас алдында қолдарын сумен сабындап жуу мәдениетін қалыптастыру. </w:t>
            </w:r>
            <w:r>
              <w:rPr>
                <w:color w:val="000000"/>
                <w:sz w:val="20"/>
                <w:szCs w:val="20"/>
              </w:rPr>
              <w:t xml:space="preserve">Жеңдерін өз бетімен түру, жуыну кезінде киімді суламау, жуыну кезінде суды шашыратпау білігін бекіту. </w:t>
            </w:r>
            <w:r>
              <w:rPr>
                <w:sz w:val="20"/>
                <w:szCs w:val="20"/>
              </w:rPr>
              <w:t xml:space="preserve"> Өз орнын тауып отыру. </w:t>
            </w:r>
            <w:r>
              <w:rPr>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sz w:val="20"/>
                <w:szCs w:val="20"/>
              </w:rPr>
              <w:t xml:space="preserve">. Тамақтанып болғаннан кейін алғыс айтуды үйрету </w:t>
            </w:r>
            <w:r>
              <w:rPr>
                <w:b/>
                <w:bCs/>
                <w:sz w:val="20"/>
                <w:szCs w:val="20"/>
              </w:rPr>
              <w:t>(</w:t>
            </w:r>
            <w:r>
              <w:rPr>
                <w:b/>
                <w:bCs/>
                <w:color w:val="0070C0"/>
                <w:sz w:val="20"/>
                <w:szCs w:val="20"/>
              </w:rPr>
              <w:t>мәдени-гигиеналық дағдылар, өзіне-өзі қызмет ету, кезекшілердің еңбек әрекеті)</w:t>
            </w:r>
          </w:p>
        </w:tc>
      </w:tr>
      <w:tr w14:paraId="018410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557" w:type="dxa"/>
            <w:tcBorders>
              <w:top w:val="single" w:color="auto" w:sz="4" w:space="0"/>
              <w:left w:val="single" w:color="000000" w:sz="4" w:space="0"/>
              <w:bottom w:val="single" w:color="000000" w:sz="4" w:space="0"/>
              <w:right w:val="single" w:color="000000" w:sz="4" w:space="0"/>
            </w:tcBorders>
          </w:tcPr>
          <w:p w14:paraId="733FD493">
            <w:pPr>
              <w:pStyle w:val="24"/>
              <w:ind w:left="110"/>
              <w:rPr>
                <w:b/>
                <w:sz w:val="20"/>
                <w:szCs w:val="20"/>
              </w:rPr>
            </w:pPr>
            <w:r>
              <w:rPr>
                <w:b/>
                <w:sz w:val="20"/>
                <w:szCs w:val="20"/>
              </w:rPr>
              <w:t>Ұйымдастырылғаніс-әрекетке</w:t>
            </w:r>
          </w:p>
          <w:p w14:paraId="7A0F6CC0">
            <w:pPr>
              <w:pStyle w:val="24"/>
              <w:ind w:left="110"/>
              <w:rPr>
                <w:b/>
                <w:sz w:val="20"/>
                <w:szCs w:val="20"/>
              </w:rPr>
            </w:pPr>
            <w:r>
              <w:rPr>
                <w:b/>
                <w:sz w:val="20"/>
                <w:szCs w:val="20"/>
              </w:rPr>
              <w:t>дайындық</w:t>
            </w:r>
          </w:p>
        </w:tc>
        <w:tc>
          <w:tcPr>
            <w:tcW w:w="2409" w:type="dxa"/>
            <w:tcBorders>
              <w:top w:val="single" w:color="000000" w:sz="8" w:space="0"/>
              <w:left w:val="single" w:color="000000" w:sz="8" w:space="0"/>
              <w:bottom w:val="single" w:color="000000" w:sz="8" w:space="0"/>
              <w:right w:val="single" w:color="000000" w:sz="8" w:space="0"/>
            </w:tcBorders>
          </w:tcPr>
          <w:p w14:paraId="1D2C934B">
            <w:pPr>
              <w:pStyle w:val="14"/>
              <w:ind w:left="0"/>
              <w:rPr>
                <w:sz w:val="20"/>
                <w:szCs w:val="20"/>
              </w:rPr>
            </w:pPr>
            <w:r>
              <w:rPr>
                <w:sz w:val="20"/>
                <w:szCs w:val="20"/>
              </w:rPr>
              <w:t>Заттармен құбылыстардың математикалық мәнін тануға қызығушылық пен эмоционалды көзқарасты,ойлау мәдениетін,таным процесінер іктіреттеу,шыдамдылық,ұқыптылық,өзіне деген сенімділікті қалыптастыруға баулу.</w:t>
            </w:r>
          </w:p>
        </w:tc>
        <w:tc>
          <w:tcPr>
            <w:tcW w:w="2413" w:type="dxa"/>
            <w:gridSpan w:val="4"/>
            <w:tcBorders>
              <w:top w:val="single" w:color="000000" w:sz="8" w:space="0"/>
              <w:left w:val="single" w:color="000000" w:sz="8" w:space="0"/>
              <w:bottom w:val="single" w:color="000000" w:sz="8" w:space="0"/>
              <w:right w:val="single" w:color="000000" w:sz="8" w:space="0"/>
            </w:tcBorders>
          </w:tcPr>
          <w:p w14:paraId="45947D96">
            <w:pPr>
              <w:pStyle w:val="22"/>
              <w:widowControl w:val="0"/>
              <w:autoSpaceDE w:val="0"/>
              <w:autoSpaceDN w:val="0"/>
              <w:rPr>
                <w:rStyle w:val="19"/>
                <w:rFonts w:ascii="Times New Roman" w:hAnsi="Times New Roman"/>
                <w:b w:val="0"/>
                <w:sz w:val="20"/>
                <w:szCs w:val="20"/>
                <w:lang w:val="kk-KZ"/>
              </w:rPr>
            </w:pPr>
            <w:r>
              <w:rPr>
                <w:rStyle w:val="19"/>
                <w:rFonts w:ascii="Times New Roman" w:hAnsi="Times New Roman"/>
                <w:b w:val="0"/>
                <w:sz w:val="20"/>
                <w:szCs w:val="20"/>
                <w:lang w:val="kk-KZ"/>
              </w:rPr>
              <w:t>«Еңбегі адал жас өрен» жобасы</w:t>
            </w:r>
          </w:p>
          <w:p w14:paraId="78F770C4">
            <w:pPr>
              <w:pStyle w:val="22"/>
              <w:widowControl w:val="0"/>
              <w:autoSpaceDE w:val="0"/>
              <w:autoSpaceDN w:val="0"/>
              <w:rPr>
                <w:rStyle w:val="19"/>
                <w:rFonts w:ascii="Times New Roman" w:hAnsi="Times New Roman"/>
                <w:b w:val="0"/>
                <w:sz w:val="20"/>
                <w:szCs w:val="20"/>
                <w:lang w:val="kk-KZ"/>
              </w:rPr>
            </w:pPr>
            <w:r>
              <w:rPr>
                <w:rStyle w:val="19"/>
                <w:rFonts w:ascii="Times New Roman" w:hAnsi="Times New Roman"/>
                <w:b w:val="0"/>
                <w:sz w:val="20"/>
                <w:szCs w:val="20"/>
                <w:lang w:val="kk-KZ"/>
              </w:rPr>
              <w:t xml:space="preserve"> «Қоғамдық мүлікті қорға»</w:t>
            </w:r>
          </w:p>
          <w:p w14:paraId="2ECAD643">
            <w:pPr>
              <w:pStyle w:val="22"/>
              <w:widowControl w:val="0"/>
              <w:autoSpaceDE w:val="0"/>
              <w:autoSpaceDN w:val="0"/>
              <w:rPr>
                <w:rStyle w:val="19"/>
                <w:rFonts w:ascii="Times New Roman" w:hAnsi="Times New Roman"/>
                <w:b w:val="0"/>
                <w:sz w:val="20"/>
                <w:szCs w:val="20"/>
                <w:lang w:val="kk-KZ"/>
              </w:rPr>
            </w:pPr>
            <w:r>
              <w:rPr>
                <w:rStyle w:val="19"/>
                <w:rFonts w:ascii="Times New Roman" w:hAnsi="Times New Roman"/>
                <w:b w:val="0"/>
                <w:sz w:val="20"/>
                <w:szCs w:val="20"/>
                <w:lang w:val="kk-KZ"/>
              </w:rPr>
              <w:t>Түсіндірме жұмысы</w:t>
            </w:r>
          </w:p>
          <w:p w14:paraId="4EB91174">
            <w:pPr>
              <w:pStyle w:val="24"/>
              <w:rPr>
                <w:sz w:val="20"/>
                <w:szCs w:val="20"/>
              </w:rPr>
            </w:pPr>
          </w:p>
        </w:tc>
        <w:tc>
          <w:tcPr>
            <w:tcW w:w="2404" w:type="dxa"/>
            <w:gridSpan w:val="2"/>
            <w:tcBorders>
              <w:top w:val="single" w:color="000000" w:sz="8" w:space="0"/>
              <w:left w:val="single" w:color="000000" w:sz="8" w:space="0"/>
              <w:bottom w:val="single" w:color="000000" w:sz="8" w:space="0"/>
              <w:right w:val="single" w:color="000000" w:sz="8" w:space="0"/>
            </w:tcBorders>
          </w:tcPr>
          <w:p w14:paraId="10401FC3">
            <w:pPr>
              <w:pStyle w:val="24"/>
              <w:rPr>
                <w:b/>
                <w:sz w:val="20"/>
                <w:szCs w:val="20"/>
              </w:rPr>
            </w:pPr>
            <w:r>
              <w:rPr>
                <w:sz w:val="20"/>
                <w:szCs w:val="20"/>
              </w:rPr>
              <w:t xml:space="preserve">Сөйлемдердегі сөздерді: зат есімдерді сан есімдермен және сын есімдерді зат есімдермен үйлестіре білуді жетілдіру </w:t>
            </w:r>
          </w:p>
        </w:tc>
        <w:tc>
          <w:tcPr>
            <w:tcW w:w="2692" w:type="dxa"/>
            <w:gridSpan w:val="2"/>
            <w:tcBorders>
              <w:top w:val="single" w:color="000000" w:sz="8" w:space="0"/>
              <w:left w:val="single" w:color="000000" w:sz="8" w:space="0"/>
              <w:bottom w:val="single" w:color="000000" w:sz="8" w:space="0"/>
              <w:right w:val="single" w:color="000000" w:sz="8" w:space="0"/>
            </w:tcBorders>
          </w:tcPr>
          <w:p w14:paraId="154C9F6C">
            <w:pPr>
              <w:pStyle w:val="24"/>
              <w:rPr>
                <w:sz w:val="20"/>
                <w:szCs w:val="20"/>
              </w:rPr>
            </w:pPr>
            <w:r>
              <w:rPr>
                <w:sz w:val="20"/>
                <w:szCs w:val="20"/>
              </w:rPr>
              <w:t>Бейнелеу әдістерін(штрихтар,бояуларды араластырып,кляксография, жіппен) қолдануын дамыту</w:t>
            </w:r>
          </w:p>
        </w:tc>
        <w:tc>
          <w:tcPr>
            <w:tcW w:w="2420" w:type="dxa"/>
            <w:tcBorders>
              <w:top w:val="single" w:color="000000" w:sz="8" w:space="0"/>
              <w:left w:val="single" w:color="000000" w:sz="8" w:space="0"/>
              <w:bottom w:val="single" w:color="000000" w:sz="8" w:space="0"/>
              <w:right w:val="single" w:color="000000" w:sz="8" w:space="0"/>
            </w:tcBorders>
          </w:tcPr>
          <w:p w14:paraId="58C2E136">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Шынайы бейнесіне қарап және ойдан пішіндері мен өлшемі әртүрлі таныс заттарды:ойыншықтарды,ыдыстарды мүсіндеу оларға тән ерекшеліктерді беру,қолдың және саусақтардың қимылдарын жетілдіру</w:t>
            </w:r>
          </w:p>
          <w:p w14:paraId="35A1E8D0">
            <w:pPr>
              <w:pStyle w:val="24"/>
              <w:rPr>
                <w:b/>
                <w:sz w:val="20"/>
                <w:szCs w:val="20"/>
              </w:rPr>
            </w:pPr>
          </w:p>
        </w:tc>
      </w:tr>
      <w:tr w14:paraId="663675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0" w:hRule="atLeast"/>
        </w:trPr>
        <w:tc>
          <w:tcPr>
            <w:tcW w:w="2557" w:type="dxa"/>
            <w:tcBorders>
              <w:top w:val="single" w:color="000000" w:sz="4" w:space="0"/>
              <w:left w:val="single" w:color="000000" w:sz="4" w:space="0"/>
              <w:bottom w:val="single" w:color="000000" w:sz="4" w:space="0"/>
              <w:right w:val="single" w:color="000000" w:sz="4" w:space="0"/>
            </w:tcBorders>
          </w:tcPr>
          <w:p w14:paraId="6B7F295C">
            <w:pPr>
              <w:pStyle w:val="24"/>
              <w:ind w:left="110" w:right="223"/>
              <w:rPr>
                <w:b/>
                <w:sz w:val="20"/>
                <w:szCs w:val="20"/>
              </w:rPr>
            </w:pPr>
            <w:r>
              <w:rPr>
                <w:b/>
                <w:sz w:val="20"/>
                <w:szCs w:val="20"/>
              </w:rPr>
              <w:t>Білімберуұйымыныңкестесібойыншаұйымдастырылған</w:t>
            </w:r>
          </w:p>
          <w:p w14:paraId="186F61C1">
            <w:pPr>
              <w:pStyle w:val="24"/>
              <w:ind w:left="110"/>
              <w:rPr>
                <w:b/>
                <w:sz w:val="20"/>
                <w:szCs w:val="20"/>
              </w:rPr>
            </w:pPr>
            <w:r>
              <w:rPr>
                <w:b/>
                <w:sz w:val="20"/>
                <w:szCs w:val="20"/>
              </w:rPr>
              <w:t>іс-әрекет</w:t>
            </w:r>
          </w:p>
        </w:tc>
        <w:tc>
          <w:tcPr>
            <w:tcW w:w="2409" w:type="dxa"/>
            <w:tcBorders>
              <w:top w:val="single" w:color="000000" w:sz="8" w:space="0"/>
              <w:left w:val="single" w:color="000000" w:sz="8" w:space="0"/>
              <w:bottom w:val="single" w:color="000000" w:sz="8" w:space="0"/>
              <w:right w:val="single" w:color="auto" w:sz="4" w:space="0"/>
            </w:tcBorders>
          </w:tcPr>
          <w:p w14:paraId="2851450E">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03381590">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Тақырыбы:</w:t>
            </w:r>
            <w:r>
              <w:rPr>
                <w:rFonts w:ascii="Times New Roman" w:hAnsi="Times New Roman" w:cs="Times New Roman"/>
                <w:sz w:val="20"/>
                <w:szCs w:val="20"/>
                <w:lang w:val="kk-KZ"/>
              </w:rPr>
              <w:t>Әжесінқайсысы жақсыкөреді?(Әңгіме)</w:t>
            </w:r>
          </w:p>
          <w:p w14:paraId="4BB1D4BA">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 әңгімені толық тыңдап, мазмұнын айтуға үйрету. Отбасындағы үлкен кісілерді құрметтеп, сыйлауға тәрбиелеу</w:t>
            </w:r>
          </w:p>
          <w:p w14:paraId="393D7FA1">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30E9D42E">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Дыбыстар әлемі</w:t>
            </w:r>
          </w:p>
          <w:p w14:paraId="2AF7F394">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Дауысты, дауыссыз дыбыстарды ажыратуды үйретуді жалғастыру. Тапсырмалар арқылы сұраққа толық, тиянақты, нақты жауап беруге дағдыландыру. Достық қарым-қатынасқа тəрбиелеу.</w:t>
            </w:r>
          </w:p>
          <w:p w14:paraId="0ED64F5B">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4DE63373">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Біз – болашақ әскерміз!</w:t>
            </w:r>
          </w:p>
          <w:p w14:paraId="72133CC0">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Салауаттылыққа,коммуникативтік құзыреттілікке, отансүйгіштікке,азаматтыққатәрбиелеу</w:t>
            </w:r>
          </w:p>
          <w:p w14:paraId="3C2DBBD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Шығармашылық:</w:t>
            </w:r>
          </w:p>
          <w:p w14:paraId="1BF80CAD">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«Мүсіндеу»</w:t>
            </w:r>
          </w:p>
          <w:p w14:paraId="1EFD1755">
            <w:pPr>
              <w:pStyle w:val="27"/>
              <w:widowControl w:val="0"/>
              <w:rPr>
                <w:sz w:val="20"/>
                <w:szCs w:val="20"/>
                <w:lang w:val="kk-KZ"/>
              </w:rPr>
            </w:pPr>
            <w:r>
              <w:rPr>
                <w:b/>
                <w:color w:val="0070C0"/>
                <w:sz w:val="20"/>
                <w:szCs w:val="20"/>
                <w:lang w:val="kk-KZ"/>
              </w:rPr>
              <w:t>Тақырып:</w:t>
            </w:r>
            <w:r>
              <w:rPr>
                <w:sz w:val="20"/>
                <w:szCs w:val="20"/>
                <w:lang w:val="kk-KZ"/>
              </w:rPr>
              <w:t xml:space="preserve">Көгөністер </w:t>
            </w:r>
          </w:p>
          <w:p w14:paraId="2EE53081">
            <w:pPr>
              <w:widowControl w:val="0"/>
              <w:autoSpaceDE w:val="0"/>
              <w:autoSpaceDN w:val="0"/>
              <w:adjustRightInd w:val="0"/>
              <w:spacing w:after="0" w:line="240" w:lineRule="auto"/>
              <w:ind w:right="-110"/>
              <w:rPr>
                <w:rFonts w:ascii="Times New Roman" w:hAnsi="Times New Roman" w:cs="Times New Roman"/>
                <w:sz w:val="20"/>
                <w:szCs w:val="20"/>
                <w:lang w:val="kk-KZ"/>
              </w:rPr>
            </w:pPr>
            <w:r>
              <w:rPr>
                <w:rFonts w:ascii="Times New Roman" w:hAnsi="Times New Roman" w:cs="Times New Roman"/>
                <w:sz w:val="20"/>
                <w:szCs w:val="20"/>
                <w:lang w:val="kk-KZ"/>
              </w:rPr>
              <w:t>Геометриялық фигураларды қияр, қызылша, сәбіз,т.б. көгөністер пішініне келтіру арқылы мүсіндеу; қолдың ұсақ моторикасын,ойлау қабілеттерін дамыту; адамгершілік,эстетикалық тәрбие беру</w:t>
            </w:r>
          </w:p>
        </w:tc>
        <w:tc>
          <w:tcPr>
            <w:tcW w:w="2407" w:type="dxa"/>
            <w:gridSpan w:val="3"/>
            <w:tcBorders>
              <w:top w:val="single" w:color="000000" w:sz="8" w:space="0"/>
              <w:left w:val="single" w:color="auto" w:sz="4" w:space="0"/>
              <w:bottom w:val="single" w:color="000000" w:sz="8" w:space="0"/>
              <w:right w:val="single" w:color="auto" w:sz="4" w:space="0"/>
            </w:tcBorders>
          </w:tcPr>
          <w:p w14:paraId="56317658">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0D831747">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«Үйшік»</w:t>
            </w:r>
          </w:p>
          <w:p w14:paraId="74721C09">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(театрландырылған ойын)</w:t>
            </w:r>
          </w:p>
          <w:p w14:paraId="4465FD90">
            <w:pPr>
              <w:pStyle w:val="27"/>
              <w:widowControl w:val="0"/>
              <w:rPr>
                <w:sz w:val="20"/>
                <w:szCs w:val="20"/>
                <w:lang w:val="kk-KZ"/>
              </w:rPr>
            </w:pPr>
            <w:r>
              <w:rPr>
                <w:sz w:val="20"/>
                <w:szCs w:val="20"/>
                <w:lang w:val="kk-KZ"/>
              </w:rPr>
              <w:t>Ертегінің мазмұнын түсіндіру арқылы сөздік қорын, сөйлеу мəдениетін, ойлау қабілетін дамыту, сахналау барысында жағымды-жағымсыз кейіпкерлердің бейнесіне еніп, олардың мінез-құлқын келтіру, түрлі дауыс күшін қолдана білуді жетілдіру, үйлесімді қимылды дамыту,кейіпкердің ерекшеліктерін беру үшін мəнерлілік құралдарын қолдану; балаларды достыққа, татулыққа тəрбиелеу</w:t>
            </w:r>
          </w:p>
          <w:p w14:paraId="7CE7DACB">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w:t>
            </w:r>
          </w:p>
          <w:p w14:paraId="20546B89">
            <w:pPr>
              <w:widowControl w:val="0"/>
              <w:autoSpaceDE w:val="0"/>
              <w:autoSpaceDN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bCs/>
                <w:sz w:val="20"/>
                <w:szCs w:val="20"/>
                <w:lang w:val="kk-KZ"/>
              </w:rPr>
              <w:t>Буын</w:t>
            </w:r>
          </w:p>
          <w:p w14:paraId="29762F5D">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Сөздерді буынға түрлі əдістермен бөлуді үйрету.Сөздердің лексикалық мағынасына мəн бергізу арқылы логикалық ойларын дамыту. Ұқыптылыққа, білімпаздыққа тəрбиелеу.</w:t>
            </w:r>
          </w:p>
          <w:p w14:paraId="6785FDB7">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0E7207E8">
            <w:pPr>
              <w:widowControl w:val="0"/>
              <w:autoSpaceDE w:val="0"/>
              <w:autoSpaceDN w:val="0"/>
              <w:spacing w:after="0" w:line="240" w:lineRule="auto"/>
              <w:ind w:right="-114"/>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Біздің стадион.</w:t>
            </w:r>
          </w:p>
          <w:p w14:paraId="34361891">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Шапшаңдық секілді дене сапасын дамыту және кез келген іс-әрекеттіақылғасалып, талдап шеше білулерін дамыту.Спортқа деген сүйіспеншіліктерінарттыру,азаматтыққасиеттерінтәрбиелеу.</w:t>
            </w:r>
          </w:p>
          <w:p w14:paraId="39B2457A">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5F323A73">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Қазақстан Республикасының мемлекеттік рәміздері</w:t>
            </w:r>
          </w:p>
          <w:p w14:paraId="65BE989D">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Еліміздің рәміздері туралы білімдерін толықтыруӘр рәміздің мән-мағынасын түсіндіру арқылы сөйлеу тілдерін дамыту. Өз елінің тарихын білуге деген қызығушылықтарын тудыру; отансүйгіштікке тәрбиелеу</w:t>
            </w:r>
          </w:p>
        </w:tc>
        <w:tc>
          <w:tcPr>
            <w:tcW w:w="2410" w:type="dxa"/>
            <w:gridSpan w:val="3"/>
            <w:tcBorders>
              <w:top w:val="single" w:color="000000" w:sz="8" w:space="0"/>
              <w:left w:val="single" w:color="auto" w:sz="4" w:space="0"/>
              <w:bottom w:val="single" w:color="000000" w:sz="8" w:space="0"/>
              <w:right w:val="single" w:color="000000" w:sz="8" w:space="0"/>
            </w:tcBorders>
          </w:tcPr>
          <w:p w14:paraId="3736E2C0">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2350DE4C">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Дөңгелек және сопақша</w:t>
            </w:r>
          </w:p>
          <w:p w14:paraId="1AC01594">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Сопақша геометриялық фигураны тануға және атауға үйрету; дөңгелек және сопақша, сопақша және тікбұрыш арасындағы айырмашылық пен ұқсастықты табуға; заттардың пішіндерін анықтауға үйрету; заттарды түсі, пішіні, шамасы бойынша ажырату білігін бекіту; заттарды әртүрлі белгісі бойынша салыстыруға (заттар тобынан 2-3 белгісі бойынша затты ерекшелеу). Геометриялық фигуралардан және олардың бөліктерінен модельдеуді жаттықтыру.Есте сақтау, сөйлеу, назар аудару, қолдың ұсақ моторикасын дамыту.Шыдамдылыққа тәрбиелеу.</w:t>
            </w:r>
          </w:p>
          <w:p w14:paraId="08F8318A">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3444901F">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Буынды сызба түрінде көрсетіп үйренеміз.</w:t>
            </w:r>
          </w:p>
          <w:p w14:paraId="237C7FFE">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Сөздерді буынға бөлуді үйретуді жалғастыру.Суреттерді өз сызбасымен дұрыс сəйкестендіру арқылы ойлау қабілеттерін, қиялын дамыту. Бастаған істі аяқтай білуге тəрбиелеу.</w:t>
            </w:r>
          </w:p>
          <w:p w14:paraId="7DD5579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78C664E2">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Менің отбасым. Менің үйім</w:t>
            </w:r>
          </w:p>
          <w:p w14:paraId="2AB94AAD">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Басқа балалармен бірге жаттығуды қалмай жасауға дағдыландыру. Ұйымшылжәне жинақы болуға тәрбиелеу. Отбасына, өзіне деген жылы қарым-қатынасқатәрбиелеу.</w:t>
            </w:r>
          </w:p>
          <w:p w14:paraId="7B3A2506">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04A6F377">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Қысқадайындық (ертегі)</w:t>
            </w:r>
          </w:p>
          <w:p w14:paraId="16FB2868">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Әңгіме мазмұнын өз сөзімен жеткізе білуге, сюжеттік суреттер бойынша әңгіме құрауға үйрету.Дыбыстарды түріне қарай ажырата алу дағдыларын дамыту. Еңбекқорлыққа тәрбиелеу.</w:t>
            </w:r>
          </w:p>
        </w:tc>
        <w:tc>
          <w:tcPr>
            <w:tcW w:w="2692" w:type="dxa"/>
            <w:gridSpan w:val="2"/>
            <w:tcBorders>
              <w:top w:val="single" w:color="000000" w:sz="8" w:space="0"/>
              <w:left w:val="single" w:color="000000" w:sz="8" w:space="0"/>
              <w:bottom w:val="single" w:color="000000" w:sz="8" w:space="0"/>
              <w:right w:val="single" w:color="000000" w:sz="8" w:space="0"/>
            </w:tcBorders>
          </w:tcPr>
          <w:p w14:paraId="7F68BF25">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2AB736AE">
            <w:pPr>
              <w:widowControl w:val="0"/>
              <w:autoSpaceDE w:val="0"/>
              <w:autoSpaceDN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Менің бөлмем</w:t>
            </w:r>
          </w:p>
          <w:p w14:paraId="4F59397E">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Өз үйіне деген жылы сезімдерін арттыру, бөлмесін жинап жүруге тәрбиелеу</w:t>
            </w:r>
          </w:p>
          <w:p w14:paraId="62662FA8">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7C049D7E">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«Ақылды лақ»</w:t>
            </w:r>
          </w:p>
          <w:p w14:paraId="3212B1F2">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(қуыршақ театры)</w:t>
            </w:r>
          </w:p>
          <w:p w14:paraId="1A336EB6">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Əртүрлі дауыс күшін қолдана отырып,кейіпкердің бейнесін бере білуі, өз əрекетін серіктесінің əрекетімен сəйкестендіре отырып, түрлі ырғақта қозғалуды қалыптастыру, кейіпкердің ерекшеліктерін беру үшін мəнерлілік құралдарын қолдану; тапқырлыққа, шыдамдылыққа тəрбиелеу.</w:t>
            </w:r>
          </w:p>
          <w:p w14:paraId="36C2C8C2">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7E2CECD6">
            <w:pPr>
              <w:widowControl w:val="0"/>
              <w:autoSpaceDE w:val="0"/>
              <w:autoSpaceDN w:val="0"/>
              <w:spacing w:after="0" w:line="240" w:lineRule="auto"/>
              <w:ind w:right="-107"/>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color w:val="FF0000"/>
                <w:sz w:val="20"/>
                <w:szCs w:val="20"/>
                <w:lang w:val="kk-KZ"/>
              </w:rPr>
              <w:t>:</w:t>
            </w:r>
            <w:r>
              <w:rPr>
                <w:rFonts w:ascii="Times New Roman" w:hAnsi="Times New Roman" w:eastAsia="Times New Roman" w:cs="Times New Roman"/>
                <w:sz w:val="20"/>
                <w:szCs w:val="20"/>
                <w:lang w:val="kk-KZ"/>
              </w:rPr>
              <w:t>Шар, текше, цилиндр</w:t>
            </w:r>
          </w:p>
          <w:p w14:paraId="29D6FE66">
            <w:pPr>
              <w:widowControl w:val="0"/>
              <w:autoSpaceDE w:val="0"/>
              <w:autoSpaceDN w:val="0"/>
              <w:spacing w:after="0" w:line="240" w:lineRule="auto"/>
              <w:ind w:right="-107"/>
              <w:rPr>
                <w:rFonts w:ascii="Times New Roman" w:hAnsi="Times New Roman" w:cs="Times New Roman"/>
                <w:b/>
                <w:color w:val="FF0000"/>
                <w:sz w:val="20"/>
                <w:szCs w:val="20"/>
                <w:lang w:val="kk-KZ"/>
              </w:rPr>
            </w:pPr>
            <w:r>
              <w:rPr>
                <w:rFonts w:ascii="Times New Roman" w:hAnsi="Times New Roman" w:cs="Times New Roman"/>
                <w:sz w:val="20"/>
                <w:szCs w:val="20"/>
                <w:lang w:val="kk-KZ"/>
              </w:rPr>
              <w:t>Текше, шар, цилиндрді тануды, атауды үйрету. Логикалық байланыстар мен заңдылықтарды орнату, санау дағдыларын дамыту; санау білігін бекіту, қоршаған ортадан геометриялық пішіндегі заттарды табуға үйрету.Зейін, есте сақтау, сөйлеу, қолдың ұсақ моторикасын дамыту.Шыдамдылыққа тәрбиелеу.</w:t>
            </w:r>
          </w:p>
          <w:p w14:paraId="6F8F3057">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485D591E">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i/>
                <w:iCs/>
                <w:sz w:val="20"/>
                <w:szCs w:val="20"/>
                <w:lang w:val="kk-KZ"/>
              </w:rPr>
              <w:t>Егеменді елім</w:t>
            </w:r>
          </w:p>
          <w:p w14:paraId="4DDAFE36">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Әннің ырғақтық бейнесі мен динамикасын дәл беру, әннің кіріспесін, басын,қайырмасын ажырату. Музыка сипатына сәйкес ойын әрекеттерін орындау: қол ұстасып шеңберде айтылатын әндермен шеңберді айналып жүру, музыкалық тіркестерге сәйкес қимылдарды өзгерту. Ойын арқылы балаларды достыққа, бірлікке тәрбиелеу</w:t>
            </w:r>
          </w:p>
          <w:p w14:paraId="1724F5DB">
            <w:pPr>
              <w:widowControl w:val="0"/>
              <w:tabs>
                <w:tab w:val="left" w:pos="883"/>
              </w:tabs>
              <w:autoSpaceDE w:val="0"/>
              <w:autoSpaceDN w:val="0"/>
              <w:spacing w:after="0" w:line="240" w:lineRule="auto"/>
              <w:ind w:left="10" w:right="284"/>
              <w:rPr>
                <w:rFonts w:ascii="Times New Roman" w:hAnsi="Times New Roman" w:cs="Times New Roman"/>
                <w:sz w:val="20"/>
                <w:szCs w:val="20"/>
                <w:lang w:val="kk-KZ"/>
              </w:rPr>
            </w:pPr>
          </w:p>
        </w:tc>
        <w:tc>
          <w:tcPr>
            <w:tcW w:w="2420" w:type="dxa"/>
            <w:tcBorders>
              <w:top w:val="single" w:color="000000" w:sz="8" w:space="0"/>
              <w:left w:val="single" w:color="000000" w:sz="8" w:space="0"/>
              <w:bottom w:val="single" w:color="000000" w:sz="8" w:space="0"/>
              <w:right w:val="single" w:color="000000" w:sz="8" w:space="0"/>
            </w:tcBorders>
          </w:tcPr>
          <w:p w14:paraId="4E6C1E66">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5F34F765">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Шар, текше, цилиндр</w:t>
            </w:r>
          </w:p>
          <w:p w14:paraId="5C976A64">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Текше, шар, цилиндрді тануды, атауды үйрету. Логикалық байланыстар мен заңдылықтарды орнату, санау дағдыларын дамыту; санау білігін бекіту, қоршаған ортадан геометриялық пішіндегі заттарды табуға үйрету.Зейін, есте сақтау, сөйлеу, қолдың ұсақ моторикасын дамыту.Шыдамдылыққа тәрбиелеу.</w:t>
            </w:r>
          </w:p>
          <w:p w14:paraId="0658676A">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535E64AB">
            <w:pPr>
              <w:widowControl w:val="0"/>
              <w:autoSpaceDE w:val="0"/>
              <w:autoSpaceDN w:val="0"/>
              <w:adjustRightInd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Менің Отаным</w:t>
            </w:r>
          </w:p>
          <w:p w14:paraId="6D75E698">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Отан туралы тақпақ үйрету. Қазақ тіліндегі сөздер мен сөйлемдерді түсініп және күнделікті өмірде қолдана білуге үйрету. Отанға деген сүйіспеншіліктерін тәрбиелеу.</w:t>
            </w:r>
          </w:p>
          <w:p w14:paraId="3E76F4D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59FAA4A8">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 xml:space="preserve">Өсімдіктерге өсу үшін не қажет? </w:t>
            </w:r>
          </w:p>
          <w:p w14:paraId="0AE114CB">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Өсімдіктердің тірі ағза екенін жəне өсу үшін барлық тіршілік иесі секілді оларға да белгілі бір қолайлы жағдайлар қажеттігі туралы түсінік қалыптастыру.Өсімдіктердің адам өмірі үшін маңыздылығы туралы түсінікті бекіту. Топпен бірге жұмыс істеу, келісімге келу, жанындағы серіктесінің пікірін ескеру сынды əлеуметтік құзіреттіліктерін дамыту.  Жануарлар мен өсімдіктер əлемін сүюге баулу.</w:t>
            </w:r>
          </w:p>
          <w:p w14:paraId="492E06E9">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044D407B">
            <w:pPr>
              <w:widowControl w:val="0"/>
              <w:autoSpaceDE w:val="0"/>
              <w:autoSpaceDN w:val="0"/>
              <w:adjustRightInd w:val="0"/>
              <w:spacing w:after="0" w:line="240" w:lineRule="auto"/>
              <w:rPr>
                <w:rFonts w:ascii="Times New Roman" w:hAnsi="Times New Roman" w:cs="Times New Roman"/>
                <w:b/>
                <w:bCs/>
                <w:i/>
                <w:i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i/>
                <w:iCs/>
                <w:sz w:val="20"/>
                <w:szCs w:val="20"/>
                <w:lang w:val="kk-KZ"/>
              </w:rPr>
              <w:t>Егеменді елім</w:t>
            </w:r>
          </w:p>
          <w:p w14:paraId="2AEFE327">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Әннің ырғақтық бейнесі мен динамикасын дәл беру, әннің кіріспесін, басын,қайырмасын ажырату. Музыка сипатына сәйкес ойын әрекеттерін орындау: қол ұстасып шеңберде айтылатын әндермен шеңберді айналып жүру, музыкалық тіркестерге сәйкес қимылдарды өзгерту. Ойын арқылы балаларды достыққа, бірлікке тәрбиелеу</w:t>
            </w:r>
          </w:p>
        </w:tc>
      </w:tr>
      <w:tr w14:paraId="798D59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8" w:hRule="atLeast"/>
        </w:trPr>
        <w:tc>
          <w:tcPr>
            <w:tcW w:w="2557" w:type="dxa"/>
            <w:tcBorders>
              <w:top w:val="single" w:color="000000" w:sz="4" w:space="0"/>
              <w:left w:val="single" w:color="000000" w:sz="4" w:space="0"/>
              <w:bottom w:val="single" w:color="auto" w:sz="4" w:space="0"/>
              <w:right w:val="single" w:color="000000" w:sz="4" w:space="0"/>
            </w:tcBorders>
          </w:tcPr>
          <w:p w14:paraId="1D18F610">
            <w:pPr>
              <w:pStyle w:val="24"/>
              <w:ind w:left="110"/>
              <w:rPr>
                <w:b/>
                <w:sz w:val="20"/>
                <w:szCs w:val="20"/>
              </w:rPr>
            </w:pPr>
            <w:r>
              <w:rPr>
                <w:b/>
                <w:bCs/>
                <w:color w:val="000000"/>
                <w:lang w:eastAsia="ru-RU"/>
              </w:rPr>
              <w:t>Екінші таңғы ас</w:t>
            </w:r>
          </w:p>
        </w:tc>
        <w:tc>
          <w:tcPr>
            <w:tcW w:w="12338" w:type="dxa"/>
            <w:gridSpan w:val="10"/>
            <w:tcBorders>
              <w:top w:val="single" w:color="000000" w:sz="4" w:space="0"/>
              <w:left w:val="single" w:color="000000" w:sz="4" w:space="0"/>
              <w:bottom w:val="single" w:color="auto" w:sz="4" w:space="0"/>
              <w:right w:val="single" w:color="000000" w:sz="4" w:space="0"/>
            </w:tcBorders>
          </w:tcPr>
          <w:p w14:paraId="220F5AF8">
            <w:pPr>
              <w:widowControl w:val="0"/>
              <w:autoSpaceDE w:val="0"/>
              <w:autoSpaceDN w:val="0"/>
              <w:spacing w:after="0" w:line="254"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Балалардың назарын тағамға аудару ; мәдениетті тамақтануға баулу  бойынша жеке жұмыс; әдеп ережесі</w:t>
            </w:r>
          </w:p>
          <w:p w14:paraId="6AB39046">
            <w:pPr>
              <w:pStyle w:val="24"/>
              <w:rPr>
                <w:sz w:val="20"/>
                <w:szCs w:val="20"/>
              </w:rPr>
            </w:pPr>
            <w:r>
              <w:rPr>
                <w:color w:val="000000"/>
              </w:rPr>
              <w:t>(</w:t>
            </w:r>
            <w:r>
              <w:rPr>
                <w:b/>
                <w:color w:val="000000"/>
              </w:rPr>
              <w:t>сөйлеуді дамыту</w:t>
            </w:r>
            <w:r>
              <w:rPr>
                <w:color w:val="000000"/>
              </w:rPr>
              <w:t>)</w:t>
            </w:r>
          </w:p>
        </w:tc>
      </w:tr>
      <w:tr w14:paraId="03371E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3" w:hRule="atLeast"/>
        </w:trPr>
        <w:tc>
          <w:tcPr>
            <w:tcW w:w="2557" w:type="dxa"/>
            <w:tcBorders>
              <w:top w:val="single" w:color="auto" w:sz="4" w:space="0"/>
              <w:left w:val="single" w:color="000000" w:sz="4" w:space="0"/>
              <w:bottom w:val="single" w:color="000000" w:sz="4" w:space="0"/>
              <w:right w:val="single" w:color="000000" w:sz="4" w:space="0"/>
            </w:tcBorders>
          </w:tcPr>
          <w:p w14:paraId="2A3BDE10">
            <w:pPr>
              <w:pStyle w:val="24"/>
              <w:ind w:left="110"/>
              <w:rPr>
                <w:b/>
                <w:sz w:val="20"/>
                <w:szCs w:val="20"/>
              </w:rPr>
            </w:pPr>
          </w:p>
          <w:p w14:paraId="7A912180">
            <w:pPr>
              <w:pStyle w:val="24"/>
              <w:ind w:left="110"/>
              <w:rPr>
                <w:b/>
                <w:sz w:val="20"/>
                <w:szCs w:val="20"/>
              </w:rPr>
            </w:pPr>
            <w:r>
              <w:rPr>
                <w:b/>
                <w:sz w:val="20"/>
                <w:szCs w:val="20"/>
              </w:rPr>
              <w:t>Серуенгедайындық</w:t>
            </w:r>
          </w:p>
        </w:tc>
        <w:tc>
          <w:tcPr>
            <w:tcW w:w="12338" w:type="dxa"/>
            <w:gridSpan w:val="10"/>
            <w:tcBorders>
              <w:top w:val="single" w:color="auto" w:sz="4" w:space="0"/>
              <w:left w:val="single" w:color="000000" w:sz="4" w:space="0"/>
              <w:bottom w:val="single" w:color="000000" w:sz="4" w:space="0"/>
              <w:right w:val="single" w:color="000000" w:sz="4" w:space="0"/>
            </w:tcBorders>
          </w:tcPr>
          <w:p w14:paraId="5F29AE78">
            <w:pPr>
              <w:pStyle w:val="24"/>
              <w:rPr>
                <w:sz w:val="20"/>
                <w:szCs w:val="20"/>
              </w:rPr>
            </w:pPr>
            <w:r>
              <w:rPr>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0"/>
                <w:szCs w:val="20"/>
              </w:rPr>
              <w:t>(</w:t>
            </w:r>
            <w:r>
              <w:rPr>
                <w:b/>
                <w:bCs/>
                <w:color w:val="0070C0"/>
                <w:sz w:val="20"/>
                <w:szCs w:val="20"/>
              </w:rPr>
              <w:t>өзіне-өзі қызмет ету дағдылары,  ұсақ моториканы дамыту</w:t>
            </w:r>
          </w:p>
        </w:tc>
      </w:tr>
      <w:tr w14:paraId="27C638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08" w:hRule="atLeast"/>
        </w:trPr>
        <w:tc>
          <w:tcPr>
            <w:tcW w:w="2557" w:type="dxa"/>
            <w:tcBorders>
              <w:top w:val="single" w:color="000000" w:sz="4" w:space="0"/>
              <w:left w:val="single" w:color="000000" w:sz="4" w:space="0"/>
              <w:bottom w:val="single" w:color="000000" w:sz="4" w:space="0"/>
              <w:right w:val="single" w:color="000000" w:sz="4" w:space="0"/>
            </w:tcBorders>
          </w:tcPr>
          <w:p w14:paraId="4D3FE7DE">
            <w:pPr>
              <w:pStyle w:val="24"/>
              <w:ind w:left="110"/>
              <w:rPr>
                <w:b/>
                <w:sz w:val="20"/>
                <w:szCs w:val="20"/>
              </w:rPr>
            </w:pPr>
            <w:r>
              <w:rPr>
                <w:b/>
                <w:sz w:val="20"/>
                <w:szCs w:val="20"/>
              </w:rPr>
              <w:t>Серуен</w:t>
            </w:r>
          </w:p>
        </w:tc>
        <w:tc>
          <w:tcPr>
            <w:tcW w:w="2973" w:type="dxa"/>
            <w:gridSpan w:val="2"/>
            <w:tcBorders>
              <w:top w:val="single" w:color="000000" w:sz="4" w:space="0"/>
              <w:left w:val="single" w:color="000000" w:sz="4" w:space="0"/>
              <w:bottom w:val="single" w:color="000000" w:sz="4" w:space="0"/>
              <w:right w:val="single" w:color="000000" w:sz="4" w:space="0"/>
            </w:tcBorders>
          </w:tcPr>
          <w:p w14:paraId="6DDBBDF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Күнді бақылау</w:t>
            </w:r>
          </w:p>
          <w:p w14:paraId="26C1EE1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sz w:val="20"/>
                <w:szCs w:val="20"/>
                <w:lang w:val="kk-KZ"/>
              </w:rPr>
              <w:t>Мақсаты:</w:t>
            </w:r>
            <w:r>
              <w:rPr>
                <w:rFonts w:ascii="Times New Roman" w:hAnsi="Times New Roman" w:eastAsia="Times New Roman" w:cs="Times New Roman"/>
                <w:sz w:val="20"/>
                <w:szCs w:val="20"/>
                <w:lang w:val="kk-KZ"/>
              </w:rPr>
              <w:t xml:space="preserve"> Балаларды  табиғат құбылыстарымен таныстыру:   күнің қысқаруы, түннің ұзаруы түсінік беру. </w:t>
            </w:r>
          </w:p>
          <w:p w14:paraId="084E68C6">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Бақылау: Серуен алдыңда балалардың көңіл – күй көтере отырып, бүгін күн ашық, бірақ күн ыстық емес, жаздағыдай қатты қыздырмайды. </w:t>
            </w:r>
          </w:p>
          <w:p w14:paraId="6A78B783">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Тәрбиеші күннің ауысып, орналасқан жерін байқатады; (күндіз және кешкілікте) күннің шығуын, батуын  бақылау; күн сәулесінің терезеге түсуі бойынша күннің орналасуын белгілеу. </w:t>
            </w:r>
          </w:p>
          <w:p w14:paraId="063E4B5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Жұмбақ: </w:t>
            </w:r>
            <w:r>
              <w:rPr>
                <w:rFonts w:ascii="Times New Roman" w:hAnsi="Times New Roman" w:eastAsia="Times New Roman" w:cs="Times New Roman"/>
                <w:sz w:val="20"/>
                <w:szCs w:val="20"/>
                <w:lang w:val="kk-KZ"/>
              </w:rPr>
              <w:t xml:space="preserve">Ақ сандығым ашылды </w:t>
            </w:r>
          </w:p>
          <w:p w14:paraId="7FB07FAB">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Ішінен жібек шашылды           (күннің көзі) </w:t>
            </w:r>
          </w:p>
          <w:p w14:paraId="0F8CE75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Аспандағы алып доп </w:t>
            </w:r>
          </w:p>
          <w:p w14:paraId="65F2A92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Жарқырайды жарық боп          (күн) </w:t>
            </w:r>
          </w:p>
          <w:p w14:paraId="1E9D822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Көркем сөз:</w:t>
            </w:r>
          </w:p>
          <w:p w14:paraId="5B0FA20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Күз де келді, күз келді </w:t>
            </w:r>
          </w:p>
          <w:p w14:paraId="22D92646">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Күдерін жаз үзгенді </w:t>
            </w:r>
          </w:p>
          <w:p w14:paraId="554980A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Күз де келді, күз келді </w:t>
            </w:r>
          </w:p>
          <w:p w14:paraId="1B00EBC4">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Көкте бұлттар жүзді енді. </w:t>
            </w:r>
          </w:p>
          <w:p w14:paraId="069D1DA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Күз де келді, күз келді </w:t>
            </w:r>
          </w:p>
          <w:p w14:paraId="76A0D464">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Құстар мекен іздеді.          Қ. Мырзалиев </w:t>
            </w:r>
          </w:p>
          <w:p w14:paraId="6324AAB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Қимылды ойын:</w:t>
            </w:r>
            <w:r>
              <w:rPr>
                <w:rFonts w:ascii="Times New Roman" w:hAnsi="Times New Roman" w:eastAsia="Times New Roman" w:cs="Times New Roman"/>
                <w:sz w:val="20"/>
                <w:szCs w:val="20"/>
                <w:lang w:val="kk-KZ"/>
              </w:rPr>
              <w:t xml:space="preserve"> «Қоңыздар» </w:t>
            </w:r>
          </w:p>
          <w:p w14:paraId="6AB263AC">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en-US"/>
              </w:rPr>
              <w:t>Еңбек</w:t>
            </w:r>
            <w:r>
              <w:rPr>
                <w:rFonts w:ascii="Times New Roman" w:hAnsi="Times New Roman" w:eastAsia="Times New Roman" w:cs="Times New Roman"/>
                <w:sz w:val="20"/>
                <w:szCs w:val="20"/>
                <w:lang w:val="en-US"/>
              </w:rPr>
              <w:t>: құмсалғышты жапырақтардан тазарту.</w:t>
            </w:r>
          </w:p>
        </w:tc>
        <w:tc>
          <w:tcPr>
            <w:tcW w:w="1843" w:type="dxa"/>
            <w:gridSpan w:val="2"/>
            <w:tcBorders>
              <w:top w:val="single" w:color="000000" w:sz="4" w:space="0"/>
              <w:left w:val="single" w:color="000000" w:sz="4" w:space="0"/>
              <w:bottom w:val="single" w:color="000000" w:sz="4" w:space="0"/>
              <w:right w:val="single" w:color="000000" w:sz="4" w:space="0"/>
            </w:tcBorders>
          </w:tcPr>
          <w:p w14:paraId="3A26A9FC">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Ағаштарды бақылау</w:t>
            </w:r>
          </w:p>
          <w:p w14:paraId="6095008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күзгі табиғат құбылыстарымен таныстыру, күзгі ағаштарға назарларын аудару. Күзгі ағаштардың ерекшелігімен таныстыру. Сұрақ – жауап арқылы сөздік қорларын, ой –өрісін дамыту. Табиғатқа деген сүйіспеншіліктерін арттыру, адамгершілік сезімге тәрбиелеу. </w:t>
            </w:r>
          </w:p>
          <w:p w14:paraId="269F651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Көркем сөз:</w:t>
            </w:r>
          </w:p>
          <w:p w14:paraId="2DF48B25">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Ұшты талдан жапырақ </w:t>
            </w:r>
          </w:p>
          <w:p w14:paraId="469672F0">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Сары көблек секілді</w:t>
            </w:r>
          </w:p>
          <w:p w14:paraId="5A0B1C5D">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Аспанда жай шатырлап</w:t>
            </w:r>
          </w:p>
          <w:p w14:paraId="6EAACD28">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Тамшы жерге секірді</w:t>
            </w:r>
          </w:p>
          <w:p w14:paraId="0DACE3AF">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b/>
                <w:bCs/>
                <w:sz w:val="20"/>
                <w:szCs w:val="20"/>
                <w:lang w:val="kk-KZ"/>
              </w:rPr>
              <w:t>Тақпақ:</w:t>
            </w:r>
          </w:p>
          <w:p w14:paraId="2E236404">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Алтын, сары, қызыл, көк,</w:t>
            </w:r>
          </w:p>
          <w:p w14:paraId="4AD26F69">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Алуан – алуан жапырақ.</w:t>
            </w:r>
          </w:p>
          <w:p w14:paraId="56C6C5FE">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Күзгі бақта күлімдеп,</w:t>
            </w:r>
          </w:p>
          <w:p w14:paraId="24A5E672">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Көз тартады атырап.</w:t>
            </w:r>
          </w:p>
          <w:p w14:paraId="75FC1A1D">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b/>
                <w:bCs/>
                <w:sz w:val="20"/>
                <w:szCs w:val="20"/>
                <w:lang w:val="kk-KZ"/>
              </w:rPr>
              <w:t>Қозғалмалы ойын: «Өз жұбынды тап»</w:t>
            </w:r>
          </w:p>
          <w:p w14:paraId="4285DA27">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Мақсаты: Балаларды ойынның шартын бұзбай ойнауға, белгі бойынша мәтіннің сөзіне сай қимыл қозғалыс жасауға дағдыландыру, зейіндерін, байқағыштарын, жүгіру мен жүру дағдыларын дамыту</w:t>
            </w:r>
          </w:p>
          <w:p w14:paraId="54F5675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 Алаңдағы еңбек: «Кім көп жапырақ жинады?»</w:t>
            </w:r>
          </w:p>
        </w:tc>
        <w:tc>
          <w:tcPr>
            <w:tcW w:w="2410" w:type="dxa"/>
            <w:gridSpan w:val="3"/>
            <w:tcBorders>
              <w:top w:val="single" w:color="000000" w:sz="4" w:space="0"/>
              <w:left w:val="single" w:color="000000" w:sz="4" w:space="0"/>
              <w:bottom w:val="single" w:color="000000" w:sz="4" w:space="0"/>
              <w:right w:val="single" w:color="000000" w:sz="4" w:space="0"/>
            </w:tcBorders>
          </w:tcPr>
          <w:p w14:paraId="3C7C70D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Аула тазалаушыны бақылау</w:t>
            </w:r>
          </w:p>
          <w:p w14:paraId="5A5C8BB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Балаларға аула тазалаушы еңбегі жөнінде мағлұмат беру. Үлкендер еңбегін бағалай білуге. Қоршаған ортаны таза ұстау мақсатында азда болса өз  үлестерін қосуға тәрбиелеу. </w:t>
            </w:r>
          </w:p>
          <w:p w14:paraId="4EFB3B6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Көркем сөз:</w:t>
            </w:r>
            <w:r>
              <w:rPr>
                <w:rFonts w:ascii="Times New Roman" w:hAnsi="Times New Roman" w:eastAsia="Times New Roman" w:cs="Times New Roman"/>
                <w:b/>
                <w:bCs/>
                <w:sz w:val="20"/>
                <w:szCs w:val="20"/>
                <w:lang w:val="kk-KZ"/>
              </w:rPr>
              <w:tab/>
            </w:r>
          </w:p>
          <w:p w14:paraId="30D75A68">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Қамымызды ойлайды </w:t>
            </w:r>
          </w:p>
          <w:p w14:paraId="5BF249F3">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Тазалайды жинайды </w:t>
            </w:r>
          </w:p>
          <w:p w14:paraId="3AE63D0D">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Құрметтейміз бәріміз </w:t>
            </w:r>
          </w:p>
          <w:p w14:paraId="646BB0C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Тазалықшы ағайды </w:t>
            </w:r>
          </w:p>
          <w:p w14:paraId="261C21CD">
            <w:pPr>
              <w:widowControl w:val="0"/>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sz w:val="20"/>
                <w:szCs w:val="20"/>
                <w:lang w:val="kk-KZ"/>
              </w:rPr>
              <w:t>Қараңдаршы , жолдарда қаншама жапырақтар жатыр. Ол жапырақты  кім тазалайды?</w:t>
            </w:r>
          </w:p>
          <w:p w14:paraId="017EEAEC">
            <w:pPr>
              <w:widowControl w:val="0"/>
              <w:numPr>
                <w:ilvl w:val="0"/>
                <w:numId w:val="1"/>
              </w:numPr>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sz w:val="20"/>
                <w:szCs w:val="20"/>
                <w:lang w:val="kk-KZ"/>
              </w:rPr>
              <w:t xml:space="preserve">Аула тазалаушы қандай еңбек етеді. </w:t>
            </w:r>
          </w:p>
          <w:p w14:paraId="52EAEBD6">
            <w:pPr>
              <w:widowControl w:val="0"/>
              <w:numPr>
                <w:ilvl w:val="0"/>
                <w:numId w:val="1"/>
              </w:numPr>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sz w:val="20"/>
                <w:szCs w:val="20"/>
                <w:lang w:val="kk-KZ"/>
              </w:rPr>
              <w:t>Ол кісінің қолында қандай құралдары бар?</w:t>
            </w:r>
          </w:p>
          <w:p w14:paraId="34C1E71C">
            <w:pPr>
              <w:widowControl w:val="0"/>
              <w:numPr>
                <w:ilvl w:val="0"/>
                <w:numId w:val="1"/>
              </w:numPr>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sz w:val="20"/>
                <w:szCs w:val="20"/>
                <w:lang w:val="kk-KZ"/>
              </w:rPr>
              <w:t>Біз өз ауламызды, тұратын жерімізді ластауымыз керек пе?</w:t>
            </w:r>
          </w:p>
          <w:p w14:paraId="2884A352">
            <w:pPr>
              <w:widowControl w:val="0"/>
              <w:numPr>
                <w:ilvl w:val="0"/>
                <w:numId w:val="1"/>
              </w:numPr>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sz w:val="20"/>
                <w:szCs w:val="20"/>
                <w:lang w:val="kk-KZ"/>
              </w:rPr>
              <w:t>Үлкендер еңбегін қалай бағалауымыз керек?</w:t>
            </w:r>
          </w:p>
          <w:p w14:paraId="14DDBF44">
            <w:pPr>
              <w:widowControl w:val="0"/>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қоқыстарды белгіленген орынға жинауға, үлкендерге көмек көрсете білуге тәрбиелеу; аула тазалаушының құралымен танып, білу.</w:t>
            </w:r>
          </w:p>
          <w:p w14:paraId="181D1115">
            <w:pPr>
              <w:widowControl w:val="0"/>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b/>
                <w:bCs/>
                <w:sz w:val="20"/>
                <w:szCs w:val="20"/>
                <w:lang w:val="kk-KZ"/>
              </w:rPr>
              <w:t>Қимыл – қозғалыс ойын:</w:t>
            </w:r>
            <w:r>
              <w:rPr>
                <w:rFonts w:ascii="Times New Roman" w:hAnsi="Times New Roman" w:eastAsia="Times New Roman" w:cs="Times New Roman"/>
                <w:sz w:val="20"/>
                <w:szCs w:val="20"/>
                <w:lang w:val="kk-KZ"/>
              </w:rPr>
              <w:t xml:space="preserve"> «Жапалақ»</w:t>
            </w:r>
          </w:p>
          <w:p w14:paraId="678A9EA2">
            <w:pPr>
              <w:widowControl w:val="0"/>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Баланы  біраз  уақытқа  дейін  қозғалмай тұруға және мұқият  тыңдай білуді үйретеді.</w:t>
            </w:r>
          </w:p>
          <w:p w14:paraId="44E4A712">
            <w:pPr>
              <w:widowControl w:val="0"/>
              <w:autoSpaceDE w:val="0"/>
              <w:autoSpaceDN w:val="0"/>
              <w:spacing w:after="0" w:line="240" w:lineRule="auto"/>
              <w:rPr>
                <w:rFonts w:ascii="Times New Roman" w:hAnsi="Times New Roman" w:eastAsia="Times New Roman" w:cs="Times New Roman"/>
                <w:sz w:val="20"/>
                <w:szCs w:val="20"/>
                <w:lang w:val="en-US"/>
              </w:rPr>
            </w:pPr>
            <w:r>
              <w:rPr>
                <w:rFonts w:ascii="Times New Roman" w:hAnsi="Times New Roman" w:eastAsia="Times New Roman" w:cs="Times New Roman"/>
                <w:b/>
                <w:bCs/>
                <w:sz w:val="20"/>
                <w:szCs w:val="20"/>
                <w:lang w:val="kk-KZ"/>
              </w:rPr>
              <w:t xml:space="preserve">Еңбек алаңында жұмыс істеу: </w:t>
            </w:r>
            <w:r>
              <w:rPr>
                <w:rFonts w:ascii="Times New Roman" w:hAnsi="Times New Roman" w:eastAsia="Times New Roman" w:cs="Times New Roman"/>
                <w:sz w:val="20"/>
                <w:szCs w:val="20"/>
                <w:lang w:val="kk-KZ"/>
              </w:rPr>
              <w:t xml:space="preserve">қоқыстарды белгіленге орынға жинау. </w:t>
            </w:r>
          </w:p>
          <w:p w14:paraId="3AF13B14">
            <w:pPr>
              <w:widowControl w:val="0"/>
              <w:autoSpaceDE w:val="0"/>
              <w:autoSpaceDN w:val="0"/>
              <w:spacing w:after="0" w:line="240" w:lineRule="auto"/>
              <w:rPr>
                <w:rFonts w:ascii="Times New Roman" w:hAnsi="Times New Roman" w:eastAsia="Times New Roman" w:cs="Times New Roman"/>
                <w:sz w:val="20"/>
                <w:szCs w:val="20"/>
                <w:lang w:val="en-US"/>
              </w:rPr>
            </w:pPr>
          </w:p>
        </w:tc>
        <w:tc>
          <w:tcPr>
            <w:tcW w:w="2692" w:type="dxa"/>
            <w:gridSpan w:val="2"/>
            <w:tcBorders>
              <w:top w:val="single" w:color="000000" w:sz="4" w:space="0"/>
              <w:left w:val="single" w:color="000000" w:sz="4" w:space="0"/>
              <w:bottom w:val="single" w:color="000000" w:sz="4" w:space="0"/>
              <w:right w:val="single" w:color="000000" w:sz="4" w:space="0"/>
            </w:tcBorders>
          </w:tcPr>
          <w:p w14:paraId="5DE2D020">
            <w:pPr>
              <w:widowControl w:val="0"/>
              <w:autoSpaceDE w:val="0"/>
              <w:autoSpaceDN w:val="0"/>
              <w:spacing w:after="0" w:line="240" w:lineRule="auto"/>
              <w:rPr>
                <w:rFonts w:ascii="Times New Roman" w:hAnsi="Times New Roman" w:eastAsia="Times New Roman" w:cs="Times New Roman"/>
                <w:b/>
                <w:bCs/>
                <w:sz w:val="20"/>
                <w:szCs w:val="20"/>
                <w:lang w:val="en-US" w:eastAsia="ru-RU"/>
              </w:rPr>
            </w:pPr>
            <w:r>
              <w:rPr>
                <w:rFonts w:ascii="Times New Roman" w:hAnsi="Times New Roman" w:eastAsia="Times New Roman" w:cs="Times New Roman"/>
                <w:b/>
                <w:bCs/>
                <w:sz w:val="20"/>
                <w:szCs w:val="20"/>
                <w:lang w:val="kk-KZ" w:eastAsia="ru-RU"/>
              </w:rPr>
              <w:t>Гүлзарларды  бақылау</w:t>
            </w:r>
          </w:p>
          <w:p w14:paraId="2C9F15F6">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Мақсаты:  Гүлдер  туралы білімдерін бекіту, гүлдерді ажырата білуге. Олардың өсетіні, қурайтыны туралы түсінік қалыптастыру  .  </w:t>
            </w:r>
          </w:p>
          <w:p w14:paraId="60B78D30">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Бақылау </w:t>
            </w:r>
          </w:p>
          <w:p w14:paraId="3E578B68">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Күн жылы болып, кун сәулесі көп жылуын шашып және су құйылып  тұрғанда гулзарларда өсімдіктер жақсы  өсіп, гүлдейді. Күзде күн суып, күн қысқарып, жер дымқыл тартып, бірақ жылу аз болып гүлдер солып, олардың орнына ұрықтар пайда болады, ол ұрықтардан  көктемде жаңа өсімдік шығады. </w:t>
            </w:r>
          </w:p>
          <w:p w14:paraId="1A6B7B7A">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Тақпақ: </w:t>
            </w:r>
          </w:p>
          <w:p w14:paraId="56ED02F0">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Гүл өсірем үйде </w:t>
            </w:r>
          </w:p>
          <w:p w14:paraId="4E3FE049">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Су құямын күнде </w:t>
            </w:r>
          </w:p>
          <w:p w14:paraId="19FF0C2F">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Гүл күткенді біледі </w:t>
            </w:r>
          </w:p>
          <w:p w14:paraId="0BBDBD45">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Бойын сылап сүйеді </w:t>
            </w:r>
          </w:p>
          <w:p w14:paraId="5EAAE6E7">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Күнде гүлін ашады </w:t>
            </w:r>
          </w:p>
          <w:p w14:paraId="25C7EB6B">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Жұпарын маған шашады </w:t>
            </w:r>
          </w:p>
          <w:p w14:paraId="25BA872D">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Ө.Тұрманжанов </w:t>
            </w:r>
          </w:p>
          <w:p w14:paraId="64081FE0">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Қимыл – қозғалыс  ойын «Мысық пен торғайлар». </w:t>
            </w:r>
          </w:p>
          <w:p w14:paraId="732CBB91">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Мақсаты:  жүруге, жүгіруге, шапшаңдыққа үйрету, </w:t>
            </w:r>
          </w:p>
          <w:p w14:paraId="0F534265">
            <w:pPr>
              <w:widowControl w:val="0"/>
              <w:autoSpaceDE w:val="0"/>
              <w:autoSpaceDN w:val="0"/>
              <w:spacing w:after="0" w:line="240" w:lineRule="auto"/>
              <w:rPr>
                <w:rFonts w:ascii="Times New Roman" w:hAnsi="Times New Roman" w:eastAsia="Times New Roman" w:cs="Times New Roman"/>
                <w:b/>
                <w:bCs/>
                <w:sz w:val="20"/>
                <w:szCs w:val="20"/>
                <w:lang w:val="kk-KZ" w:eastAsia="ru-RU"/>
              </w:rPr>
            </w:pPr>
            <w:r>
              <w:rPr>
                <w:rFonts w:ascii="Times New Roman" w:hAnsi="Times New Roman" w:eastAsia="Times New Roman" w:cs="Times New Roman"/>
                <w:b/>
                <w:bCs/>
                <w:sz w:val="20"/>
                <w:szCs w:val="20"/>
                <w:lang w:val="kk-KZ" w:eastAsia="ru-RU"/>
              </w:rPr>
              <w:t xml:space="preserve">Еңбек алаңында жұмыс істеу : Гүл ұрықтарын  сіріңке қорапшасына жинау. </w:t>
            </w:r>
          </w:p>
          <w:p w14:paraId="34CBC630">
            <w:pPr>
              <w:widowControl w:val="0"/>
              <w:autoSpaceDE w:val="0"/>
              <w:autoSpaceDN w:val="0"/>
              <w:spacing w:after="0" w:line="240" w:lineRule="auto"/>
              <w:rPr>
                <w:rFonts w:ascii="Times New Roman" w:hAnsi="Times New Roman" w:eastAsia="Times New Roman" w:cs="Times New Roman"/>
                <w:b/>
                <w:bCs/>
                <w:sz w:val="20"/>
                <w:szCs w:val="20"/>
                <w:lang w:val="kk-KZ" w:eastAsia="ru-RU"/>
              </w:rPr>
            </w:pPr>
          </w:p>
        </w:tc>
        <w:tc>
          <w:tcPr>
            <w:tcW w:w="2420" w:type="dxa"/>
            <w:tcBorders>
              <w:top w:val="single" w:color="000000" w:sz="4" w:space="0"/>
              <w:left w:val="single" w:color="000000" w:sz="4" w:space="0"/>
              <w:bottom w:val="single" w:color="000000" w:sz="4" w:space="0"/>
              <w:right w:val="single" w:color="000000" w:sz="4" w:space="0"/>
            </w:tcBorders>
          </w:tcPr>
          <w:p w14:paraId="27DEBEE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Маусымдық өзгерістерді бақылау</w:t>
            </w:r>
          </w:p>
          <w:p w14:paraId="0D08B7F9">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маусымдық өзгерістер туралы білімдерін бекіту.  Жазда күн ыстық, ал күзде  таңертең күн салқын болып,  түсте ыстық болады. Адамдар қысқа дайындалады. Құстар жылы жаққа ұшады. </w:t>
            </w:r>
          </w:p>
          <w:p w14:paraId="0C36ABE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Тақпақ:</w:t>
            </w:r>
          </w:p>
          <w:p w14:paraId="12857AB6">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Күзде жауын. Бұлт. Тұман </w:t>
            </w:r>
          </w:p>
          <w:p w14:paraId="063ECE81">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Сары жапырақ жауады. </w:t>
            </w:r>
          </w:p>
          <w:p w14:paraId="133BC39E">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Сары құйын ұйтқыған </w:t>
            </w:r>
          </w:p>
          <w:p w14:paraId="2DF9978F">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Сапырады ауаны </w:t>
            </w:r>
          </w:p>
          <w:p w14:paraId="5AB0A8A2">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Тапталады табанға </w:t>
            </w:r>
          </w:p>
          <w:p w14:paraId="76FF84E4">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Судыр- судыр жапырақ</w:t>
            </w:r>
          </w:p>
          <w:p w14:paraId="462150CE">
            <w:pPr>
              <w:widowControl w:val="0"/>
              <w:autoSpaceDE w:val="0"/>
              <w:autoSpaceDN w:val="0"/>
              <w:spacing w:after="0" w:line="240" w:lineRule="auto"/>
              <w:rPr>
                <w:rFonts w:ascii="Times New Roman" w:hAnsi="Times New Roman" w:eastAsia="Times New Roman" w:cs="Times New Roman"/>
                <w:sz w:val="20"/>
                <w:szCs w:val="20"/>
                <w:lang w:val="ru-RU"/>
              </w:rPr>
            </w:pPr>
            <w:r>
              <w:rPr>
                <w:rFonts w:ascii="Times New Roman" w:hAnsi="Times New Roman" w:eastAsia="Times New Roman" w:cs="Times New Roman"/>
                <w:sz w:val="20"/>
                <w:szCs w:val="20"/>
                <w:lang w:val="kk-KZ"/>
              </w:rPr>
              <w:t>Өрттей сары бояуға</w:t>
            </w:r>
          </w:p>
          <w:p w14:paraId="50C9ABBA">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sz w:val="20"/>
                <w:szCs w:val="20"/>
                <w:lang w:val="kk-KZ"/>
              </w:rPr>
              <w:t xml:space="preserve"> Малынғандай атырап.    М. Әлімбаев </w:t>
            </w:r>
          </w:p>
          <w:p w14:paraId="4FFFF816">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Қозғалмалы ойын:</w:t>
            </w:r>
            <w:r>
              <w:rPr>
                <w:rFonts w:ascii="Times New Roman" w:hAnsi="Times New Roman" w:eastAsia="Times New Roman" w:cs="Times New Roman"/>
                <w:sz w:val="20"/>
                <w:szCs w:val="20"/>
                <w:lang w:val="kk-KZ"/>
              </w:rPr>
              <w:t xml:space="preserve">  «Ұшақтар». </w:t>
            </w:r>
          </w:p>
          <w:p w14:paraId="34B42A32">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Мақсаты:</w:t>
            </w:r>
            <w:r>
              <w:rPr>
                <w:rFonts w:ascii="Times New Roman" w:hAnsi="Times New Roman" w:eastAsia="Times New Roman" w:cs="Times New Roman"/>
                <w:sz w:val="20"/>
                <w:szCs w:val="20"/>
                <w:lang w:val="kk-KZ"/>
              </w:rPr>
              <w:t xml:space="preserve"> Шапшаңдыққа, достыққа тәрбиелеу.</w:t>
            </w:r>
          </w:p>
          <w:p w14:paraId="70971703">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eastAsia="Times New Roman" w:cs="Times New Roman"/>
                <w:b/>
                <w:bCs/>
                <w:sz w:val="20"/>
                <w:szCs w:val="20"/>
                <w:lang w:val="kk-KZ"/>
              </w:rPr>
              <w:t xml:space="preserve">Алаңдағы еңбек: </w:t>
            </w:r>
            <w:r>
              <w:rPr>
                <w:rFonts w:ascii="Times New Roman" w:hAnsi="Times New Roman" w:eastAsia="Times New Roman" w:cs="Times New Roman"/>
                <w:sz w:val="20"/>
                <w:szCs w:val="20"/>
                <w:lang w:val="kk-KZ"/>
              </w:rPr>
              <w:t>кұстарға жемсалғыш жасау.</w:t>
            </w:r>
          </w:p>
        </w:tc>
      </w:tr>
      <w:tr w14:paraId="74B6A0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2557" w:type="dxa"/>
            <w:tcBorders>
              <w:top w:val="single" w:color="000000" w:sz="4" w:space="0"/>
              <w:left w:val="single" w:color="000000" w:sz="4" w:space="0"/>
              <w:bottom w:val="single" w:color="000000" w:sz="4" w:space="0"/>
              <w:right w:val="single" w:color="000000" w:sz="4" w:space="0"/>
            </w:tcBorders>
          </w:tcPr>
          <w:p w14:paraId="3BC3C6A8">
            <w:pPr>
              <w:pStyle w:val="24"/>
              <w:ind w:left="110"/>
              <w:rPr>
                <w:b/>
                <w:sz w:val="20"/>
                <w:szCs w:val="20"/>
              </w:rPr>
            </w:pPr>
            <w:r>
              <w:rPr>
                <w:b/>
                <w:sz w:val="20"/>
                <w:szCs w:val="20"/>
              </w:rPr>
              <w:t>Серуенненоралу</w:t>
            </w:r>
          </w:p>
        </w:tc>
        <w:tc>
          <w:tcPr>
            <w:tcW w:w="12338" w:type="dxa"/>
            <w:gridSpan w:val="10"/>
            <w:tcBorders>
              <w:top w:val="single" w:color="000000" w:sz="4" w:space="0"/>
              <w:left w:val="single" w:color="000000" w:sz="4" w:space="0"/>
              <w:bottom w:val="single" w:color="000000" w:sz="4" w:space="0"/>
              <w:right w:val="single" w:color="000000" w:sz="4" w:space="0"/>
            </w:tcBorders>
          </w:tcPr>
          <w:p w14:paraId="55FC4C99">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2CA7D68C">
            <w:pPr>
              <w:pStyle w:val="24"/>
              <w:rPr>
                <w:sz w:val="20"/>
                <w:szCs w:val="20"/>
              </w:rPr>
            </w:pPr>
          </w:p>
        </w:tc>
      </w:tr>
      <w:tr w14:paraId="1420B6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7" w:type="dxa"/>
            <w:tcBorders>
              <w:top w:val="single" w:color="000000" w:sz="4" w:space="0"/>
              <w:left w:val="single" w:color="000000" w:sz="4" w:space="0"/>
              <w:bottom w:val="single" w:color="000000" w:sz="4" w:space="0"/>
              <w:right w:val="single" w:color="000000" w:sz="4" w:space="0"/>
            </w:tcBorders>
          </w:tcPr>
          <w:p w14:paraId="15BD1848">
            <w:pPr>
              <w:pStyle w:val="24"/>
              <w:ind w:left="110"/>
              <w:rPr>
                <w:b/>
                <w:sz w:val="20"/>
                <w:szCs w:val="20"/>
              </w:rPr>
            </w:pPr>
            <w:r>
              <w:rPr>
                <w:b/>
                <w:sz w:val="20"/>
                <w:szCs w:val="20"/>
              </w:rPr>
              <w:t>Түскіас</w:t>
            </w:r>
          </w:p>
        </w:tc>
        <w:tc>
          <w:tcPr>
            <w:tcW w:w="12338" w:type="dxa"/>
            <w:gridSpan w:val="10"/>
            <w:tcBorders>
              <w:top w:val="single" w:color="000000" w:sz="4" w:space="0"/>
              <w:left w:val="single" w:color="000000" w:sz="4" w:space="0"/>
              <w:bottom w:val="single" w:color="000000" w:sz="4" w:space="0"/>
              <w:right w:val="single" w:color="000000" w:sz="4" w:space="0"/>
            </w:tcBorders>
          </w:tcPr>
          <w:p w14:paraId="2C453867">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51F328DB">
            <w:pPr>
              <w:pStyle w:val="24"/>
              <w:rPr>
                <w:color w:val="FF0000"/>
                <w:sz w:val="20"/>
                <w:szCs w:val="20"/>
              </w:rPr>
            </w:pPr>
            <w:r>
              <w:rPr>
                <w:sz w:val="20"/>
                <w:szCs w:val="20"/>
              </w:rPr>
              <w:t xml:space="preserve">Балаларды үстел басында дұрыс отыру, үстелге қойылған ыдыстар мен заттарды таныстыруды жалғастыру </w:t>
            </w:r>
            <w:r>
              <w:rPr>
                <w:b/>
                <w:bCs/>
                <w:color w:val="0070C0"/>
                <w:sz w:val="20"/>
                <w:szCs w:val="20"/>
              </w:rPr>
              <w:t>(мәдени-гигиеналық дағдылар, өзіне-өзі қызмет ету, кезекшілердің еңбек әрекеті)</w:t>
            </w:r>
          </w:p>
        </w:tc>
      </w:tr>
      <w:tr w14:paraId="67DC84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2557" w:type="dxa"/>
            <w:tcBorders>
              <w:top w:val="single" w:color="000000" w:sz="4" w:space="0"/>
              <w:left w:val="single" w:color="000000" w:sz="4" w:space="0"/>
              <w:bottom w:val="single" w:color="000000" w:sz="4" w:space="0"/>
              <w:right w:val="single" w:color="000000" w:sz="4" w:space="0"/>
            </w:tcBorders>
          </w:tcPr>
          <w:p w14:paraId="61BC992C">
            <w:pPr>
              <w:pStyle w:val="24"/>
              <w:ind w:left="110"/>
              <w:rPr>
                <w:b/>
                <w:sz w:val="20"/>
                <w:szCs w:val="20"/>
              </w:rPr>
            </w:pPr>
            <w:r>
              <w:rPr>
                <w:b/>
                <w:sz w:val="20"/>
                <w:szCs w:val="20"/>
              </w:rPr>
              <w:t>Күндізгіұйқы</w:t>
            </w:r>
          </w:p>
        </w:tc>
        <w:tc>
          <w:tcPr>
            <w:tcW w:w="12338" w:type="dxa"/>
            <w:gridSpan w:val="10"/>
            <w:tcBorders>
              <w:top w:val="single" w:color="000000" w:sz="4" w:space="0"/>
              <w:left w:val="single" w:color="000000" w:sz="4" w:space="0"/>
              <w:bottom w:val="single" w:color="000000" w:sz="4" w:space="0"/>
              <w:right w:val="single" w:color="000000" w:sz="4" w:space="0"/>
            </w:tcBorders>
          </w:tcPr>
          <w:p w14:paraId="0338412E">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Балалардың  тыныш ұйықтауы үшін жайы баяу музыка тыңдау. Бесік жырын айтып беру </w:t>
            </w:r>
            <w:r>
              <w:rPr>
                <w:rFonts w:ascii="Times New Roman" w:hAnsi="Times New Roman" w:eastAsia="Times New Roman" w:cs="Times New Roman"/>
                <w:color w:val="0070C0"/>
                <w:sz w:val="20"/>
                <w:szCs w:val="20"/>
                <w:lang w:val="kk-KZ" w:eastAsia="ru-RU"/>
              </w:rPr>
              <w:t>(</w:t>
            </w:r>
            <w:r>
              <w:rPr>
                <w:rFonts w:ascii="Times New Roman" w:hAnsi="Times New Roman" w:eastAsia="Times New Roman" w:cs="Times New Roman"/>
                <w:b/>
                <w:bCs/>
                <w:color w:val="0070C0"/>
                <w:sz w:val="20"/>
                <w:szCs w:val="20"/>
                <w:lang w:val="kk-KZ" w:eastAsia="ru-RU"/>
              </w:rPr>
              <w:t>өзіне-өзі қызмет ету дағдылары, ірі және ұсақ моториканы дамыту)</w:t>
            </w: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val="kk-KZ" w:eastAsia="ru-RU"/>
              </w:rPr>
              <w:t>(Музыка)</w:t>
            </w:r>
          </w:p>
        </w:tc>
      </w:tr>
      <w:tr w14:paraId="08CC29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7" w:hRule="atLeast"/>
        </w:trPr>
        <w:tc>
          <w:tcPr>
            <w:tcW w:w="2557" w:type="dxa"/>
            <w:tcBorders>
              <w:top w:val="single" w:color="000000" w:sz="4" w:space="0"/>
              <w:left w:val="single" w:color="000000" w:sz="4" w:space="0"/>
              <w:bottom w:val="single" w:color="000000" w:sz="4" w:space="0"/>
              <w:right w:val="single" w:color="000000" w:sz="4" w:space="0"/>
            </w:tcBorders>
          </w:tcPr>
          <w:p w14:paraId="331E7189">
            <w:pPr>
              <w:pStyle w:val="24"/>
              <w:ind w:left="110" w:right="1334"/>
              <w:rPr>
                <w:b/>
                <w:sz w:val="20"/>
                <w:szCs w:val="20"/>
              </w:rPr>
            </w:pPr>
            <w:r>
              <w:rPr>
                <w:b/>
                <w:sz w:val="20"/>
                <w:szCs w:val="20"/>
              </w:rPr>
              <w:t>Біртіндеп ұйқыданояту,</w:t>
            </w:r>
          </w:p>
          <w:p w14:paraId="0621FBFD">
            <w:pPr>
              <w:pStyle w:val="24"/>
              <w:ind w:left="110"/>
              <w:rPr>
                <w:b/>
                <w:sz w:val="20"/>
                <w:szCs w:val="20"/>
              </w:rPr>
            </w:pPr>
            <w:r>
              <w:rPr>
                <w:b/>
                <w:sz w:val="20"/>
                <w:szCs w:val="20"/>
              </w:rPr>
              <w:t>сауықтырушаралары</w:t>
            </w:r>
          </w:p>
        </w:tc>
        <w:tc>
          <w:tcPr>
            <w:tcW w:w="12338" w:type="dxa"/>
            <w:gridSpan w:val="10"/>
            <w:tcBorders>
              <w:top w:val="single" w:color="000000" w:sz="4" w:space="0"/>
              <w:left w:val="single" w:color="000000" w:sz="4" w:space="0"/>
              <w:bottom w:val="single" w:color="auto" w:sz="4" w:space="0"/>
              <w:right w:val="single" w:color="000000" w:sz="4" w:space="0"/>
            </w:tcBorders>
          </w:tcPr>
          <w:p w14:paraId="37410E11">
            <w:pPr>
              <w:widowControl w:val="0"/>
              <w:autoSpaceDE w:val="0"/>
              <w:autoSpaceDN w:val="0"/>
              <w:spacing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tc>
      </w:tr>
      <w:tr w14:paraId="3D0883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7" w:type="dxa"/>
            <w:tcBorders>
              <w:top w:val="single" w:color="000000" w:sz="4" w:space="0"/>
              <w:left w:val="single" w:color="000000" w:sz="4" w:space="0"/>
              <w:bottom w:val="single" w:color="000000" w:sz="4" w:space="0"/>
              <w:right w:val="single" w:color="000000" w:sz="4" w:space="0"/>
            </w:tcBorders>
          </w:tcPr>
          <w:p w14:paraId="560213E1">
            <w:pPr>
              <w:pStyle w:val="24"/>
              <w:ind w:left="110"/>
              <w:rPr>
                <w:b/>
                <w:sz w:val="20"/>
                <w:szCs w:val="20"/>
              </w:rPr>
            </w:pPr>
            <w:r>
              <w:rPr>
                <w:b/>
                <w:sz w:val="20"/>
                <w:szCs w:val="20"/>
              </w:rPr>
              <w:t>Бесінас</w:t>
            </w:r>
          </w:p>
        </w:tc>
        <w:tc>
          <w:tcPr>
            <w:tcW w:w="12338" w:type="dxa"/>
            <w:gridSpan w:val="10"/>
            <w:tcBorders>
              <w:top w:val="single" w:color="auto" w:sz="4" w:space="0"/>
              <w:left w:val="single" w:color="000000" w:sz="4" w:space="0"/>
              <w:bottom w:val="single" w:color="000000" w:sz="4" w:space="0"/>
              <w:right w:val="single" w:color="000000" w:sz="4" w:space="0"/>
            </w:tcBorders>
          </w:tcPr>
          <w:p w14:paraId="5A9151B6">
            <w:pPr>
              <w:widowControl w:val="0"/>
              <w:autoSpaceDE w:val="0"/>
              <w:autoSpaceDN w:val="0"/>
              <w:spacing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sz w:val="20"/>
                <w:szCs w:val="20"/>
                <w:lang w:val="kk-KZ" w:eastAsia="ru-RU"/>
              </w:rPr>
              <w:t xml:space="preserve">үйрету </w:t>
            </w:r>
            <w:r>
              <w:rPr>
                <w:rFonts w:ascii="Times New Roman" w:hAnsi="Times New Roman" w:eastAsia="Times New Roman" w:cs="Times New Roman"/>
                <w:b/>
                <w:bCs/>
                <w:color w:val="0070C0"/>
                <w:sz w:val="20"/>
                <w:szCs w:val="20"/>
                <w:lang w:val="kk-KZ" w:eastAsia="ru-RU"/>
              </w:rPr>
              <w:t>(мәдени-гигиеналық дағдылар, өзіне-өзі қызмет ету)</w:t>
            </w:r>
          </w:p>
        </w:tc>
      </w:tr>
      <w:tr w14:paraId="47D380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1" w:hRule="atLeast"/>
        </w:trPr>
        <w:tc>
          <w:tcPr>
            <w:tcW w:w="2557" w:type="dxa"/>
            <w:tcBorders>
              <w:top w:val="single" w:color="000000" w:sz="4" w:space="0"/>
              <w:left w:val="single" w:color="000000" w:sz="4" w:space="0"/>
              <w:bottom w:val="single" w:color="000000" w:sz="4" w:space="0"/>
              <w:right w:val="single" w:color="000000" w:sz="4" w:space="0"/>
            </w:tcBorders>
          </w:tcPr>
          <w:p w14:paraId="30534531">
            <w:pPr>
              <w:pStyle w:val="24"/>
              <w:ind w:left="110" w:right="498"/>
              <w:rPr>
                <w:b/>
                <w:sz w:val="20"/>
                <w:szCs w:val="20"/>
              </w:rPr>
            </w:pPr>
            <w:r>
              <w:rPr>
                <w:b/>
                <w:sz w:val="20"/>
                <w:szCs w:val="20"/>
              </w:rPr>
              <w:t>Балалардың дербес әрекеті(баяу қимылды ойындар,үстелүсті ойындары,</w:t>
            </w:r>
          </w:p>
          <w:p w14:paraId="134B6637">
            <w:pPr>
              <w:pStyle w:val="24"/>
              <w:ind w:left="110" w:right="576"/>
              <w:rPr>
                <w:b/>
                <w:sz w:val="20"/>
                <w:szCs w:val="20"/>
              </w:rPr>
            </w:pPr>
            <w:r>
              <w:rPr>
                <w:b/>
                <w:sz w:val="20"/>
                <w:szCs w:val="20"/>
              </w:rPr>
              <w:t>бейнелеуәрекеті,кітаптарқарау және тағы басқаәрекеттер)</w:t>
            </w:r>
          </w:p>
        </w:tc>
        <w:tc>
          <w:tcPr>
            <w:tcW w:w="2973" w:type="dxa"/>
            <w:gridSpan w:val="2"/>
            <w:tcBorders>
              <w:top w:val="single" w:color="000000" w:sz="8" w:space="0"/>
              <w:left w:val="single" w:color="000000" w:sz="8" w:space="0"/>
              <w:bottom w:val="single" w:color="000000" w:sz="8" w:space="0"/>
              <w:right w:val="single" w:color="000000" w:sz="8" w:space="0"/>
            </w:tcBorders>
          </w:tcPr>
          <w:p w14:paraId="67FAA77A">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Балалардың қалауы бойынша ойша бейнелеу, мүсіндеу, қиып жапсыру</w:t>
            </w:r>
          </w:p>
          <w:p w14:paraId="662D80C1">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 xml:space="preserve">(Шығармашылық іс-әрекеті) </w:t>
            </w:r>
          </w:p>
          <w:p w14:paraId="3277B268">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Еңбек құралдарын таныстыру. Оларды қалай қолдану керектігі туралы ойыншық құралдармен жасап көру.</w:t>
            </w:r>
          </w:p>
          <w:p w14:paraId="54054D2C">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(танымдық іс әрекет)</w:t>
            </w:r>
          </w:p>
          <w:p w14:paraId="488144EA">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Заттарды  түрлі белгілері бойынша (түсі, пішіні, өлшемі, материалы, қолданылуы) салыстыра білуге үйрету</w:t>
            </w:r>
          </w:p>
          <w:p w14:paraId="4A46F749">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(зерттеу іс әрекеті)</w:t>
            </w:r>
          </w:p>
        </w:tc>
        <w:tc>
          <w:tcPr>
            <w:tcW w:w="1843" w:type="dxa"/>
            <w:gridSpan w:val="2"/>
            <w:tcBorders>
              <w:top w:val="single" w:color="000000" w:sz="8" w:space="0"/>
              <w:left w:val="single" w:color="000000" w:sz="8" w:space="0"/>
              <w:bottom w:val="single" w:color="000000" w:sz="8" w:space="0"/>
              <w:right w:val="single" w:color="000000" w:sz="8" w:space="0"/>
            </w:tcBorders>
          </w:tcPr>
          <w:p w14:paraId="0CB899E2">
            <w:pPr>
              <w:widowControl w:val="0"/>
              <w:autoSpaceDE w:val="0"/>
              <w:autoSpaceDN w:val="0"/>
              <w:spacing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Вариативтік бөлім</w:t>
            </w:r>
          </w:p>
          <w:p w14:paraId="0A6B44A7">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cs="Times New Roman"/>
                <w:b/>
                <w:sz w:val="20"/>
                <w:szCs w:val="20"/>
                <w:lang w:val="kk-KZ"/>
              </w:rPr>
              <w:t>Тақырыбы:</w:t>
            </w:r>
            <w:r>
              <w:rPr>
                <w:rFonts w:ascii="Times New Roman" w:hAnsi="Times New Roman" w:eastAsia="Times New Roman" w:cs="Times New Roman"/>
                <w:bCs/>
                <w:sz w:val="20"/>
                <w:szCs w:val="20"/>
                <w:lang w:val="kk-KZ" w:eastAsia="ru-RU"/>
              </w:rPr>
              <w:t>Кітап-жан азығы</w:t>
            </w:r>
          </w:p>
          <w:p w14:paraId="33F3E0F8">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eastAsia="Times New Roman" w:cs="Times New Roman"/>
                <w:bCs/>
                <w:sz w:val="20"/>
                <w:szCs w:val="20"/>
                <w:lang w:val="kk-KZ" w:eastAsia="ru-RU"/>
              </w:rPr>
              <w:t>Балалар кітапханасына саяхат</w:t>
            </w:r>
            <w:r>
              <w:rPr>
                <w:rFonts w:ascii="Times New Roman" w:hAnsi="Times New Roman" w:eastAsia="Times New Roman" w:cs="Times New Roman"/>
                <w:bCs/>
                <w:sz w:val="20"/>
                <w:szCs w:val="20"/>
                <w:lang w:val="kk-KZ" w:eastAsia="ru-RU"/>
              </w:rPr>
              <w:tab/>
            </w:r>
          </w:p>
        </w:tc>
        <w:tc>
          <w:tcPr>
            <w:tcW w:w="2410" w:type="dxa"/>
            <w:gridSpan w:val="3"/>
            <w:tcBorders>
              <w:top w:val="single" w:color="000000" w:sz="8" w:space="0"/>
              <w:left w:val="single" w:color="000000" w:sz="8" w:space="0"/>
              <w:bottom w:val="single" w:color="000000" w:sz="8" w:space="0"/>
              <w:right w:val="single" w:color="000000" w:sz="8" w:space="0"/>
            </w:tcBorders>
          </w:tcPr>
          <w:p w14:paraId="4D4DD29E">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 xml:space="preserve">Егіншілердің, фермерлердің еңбегімен таныстыру. Қысқа дайындықтағы рөлін түсіндіру. Кітаптардан суреттерін көріп, эмоционалды-бейнелік мазмұнын қабылдауға, баяндау сипатын сезінуге баулу. </w:t>
            </w:r>
          </w:p>
          <w:p w14:paraId="1D1A07C5">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 xml:space="preserve">(Қарым-қатынас іс-әрекеті) </w:t>
            </w:r>
          </w:p>
          <w:p w14:paraId="3F92C6BD">
            <w:pPr>
              <w:pStyle w:val="22"/>
              <w:widowControl w:val="0"/>
              <w:tabs>
                <w:tab w:val="left" w:pos="18995"/>
              </w:tabs>
              <w:autoSpaceDE w:val="0"/>
              <w:autoSpaceDN w:val="0"/>
              <w:rPr>
                <w:rFonts w:ascii="Times New Roman" w:hAnsi="Times New Roman"/>
                <w:b/>
                <w:bCs/>
                <w:sz w:val="20"/>
                <w:szCs w:val="20"/>
                <w:lang w:val="kk-KZ"/>
              </w:rPr>
            </w:pPr>
          </w:p>
          <w:p w14:paraId="08555196">
            <w:pPr>
              <w:pStyle w:val="22"/>
              <w:widowControl w:val="0"/>
              <w:tabs>
                <w:tab w:val="left" w:pos="18995"/>
              </w:tabs>
              <w:autoSpaceDE w:val="0"/>
              <w:autoSpaceDN w:val="0"/>
              <w:rPr>
                <w:rFonts w:ascii="Times New Roman" w:hAnsi="Times New Roman"/>
                <w:b/>
                <w:bCs/>
                <w:sz w:val="20"/>
                <w:szCs w:val="20"/>
                <w:lang w:val="kk-KZ"/>
              </w:rPr>
            </w:pPr>
          </w:p>
          <w:p w14:paraId="549A1375">
            <w:pPr>
              <w:pStyle w:val="22"/>
              <w:widowControl w:val="0"/>
              <w:tabs>
                <w:tab w:val="left" w:pos="18995"/>
              </w:tabs>
              <w:autoSpaceDE w:val="0"/>
              <w:autoSpaceDN w:val="0"/>
              <w:rPr>
                <w:rFonts w:ascii="Times New Roman" w:hAnsi="Times New Roman"/>
                <w:sz w:val="20"/>
                <w:szCs w:val="20"/>
                <w:lang w:val="kk-KZ"/>
              </w:rPr>
            </w:pPr>
          </w:p>
        </w:tc>
        <w:tc>
          <w:tcPr>
            <w:tcW w:w="2692" w:type="dxa"/>
            <w:gridSpan w:val="2"/>
            <w:tcBorders>
              <w:top w:val="single" w:color="000000" w:sz="8" w:space="0"/>
              <w:left w:val="single" w:color="000000" w:sz="8" w:space="0"/>
              <w:bottom w:val="single" w:color="000000" w:sz="8" w:space="0"/>
              <w:right w:val="single" w:color="000000" w:sz="8" w:space="0"/>
            </w:tcBorders>
          </w:tcPr>
          <w:p w14:paraId="1E55C15B">
            <w:pPr>
              <w:widowControl w:val="0"/>
              <w:autoSpaceDE w:val="0"/>
              <w:autoSpaceDN w:val="0"/>
              <w:spacing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Вариативтік бөлім</w:t>
            </w:r>
          </w:p>
          <w:p w14:paraId="16E16E3E">
            <w:pPr>
              <w:widowControl w:val="0"/>
              <w:tabs>
                <w:tab w:val="left" w:pos="18995"/>
              </w:tabs>
              <w:autoSpaceDE w:val="0"/>
              <w:autoSpaceDN w:val="0"/>
              <w:spacing w:line="240" w:lineRule="auto"/>
              <w:jc w:val="both"/>
              <w:rPr>
                <w:rFonts w:ascii="Times New Roman" w:hAnsi="Times New Roman" w:eastAsia="Times New Roman" w:cs="Times New Roman"/>
                <w:bCs/>
                <w:sz w:val="20"/>
                <w:szCs w:val="20"/>
                <w:lang w:val="kk-KZ" w:eastAsia="ru-RU"/>
              </w:rPr>
            </w:pPr>
            <w:r>
              <w:rPr>
                <w:rFonts w:ascii="Times New Roman" w:hAnsi="Times New Roman" w:cs="Times New Roman"/>
                <w:b/>
                <w:sz w:val="20"/>
                <w:szCs w:val="20"/>
                <w:lang w:val="kk-KZ"/>
              </w:rPr>
              <w:t>Тақырыбы:</w:t>
            </w:r>
            <w:r>
              <w:rPr>
                <w:rFonts w:ascii="Times New Roman" w:hAnsi="Times New Roman" w:eastAsia="Times New Roman" w:cs="Times New Roman"/>
                <w:bCs/>
                <w:sz w:val="20"/>
                <w:szCs w:val="20"/>
                <w:lang w:val="kk-KZ" w:eastAsia="ru-RU"/>
              </w:rPr>
              <w:t>Кітап бұрыштары</w:t>
            </w:r>
          </w:p>
          <w:p w14:paraId="183034D9">
            <w:pPr>
              <w:widowControl w:val="0"/>
              <w:tabs>
                <w:tab w:val="left" w:pos="18995"/>
              </w:tabs>
              <w:autoSpaceDE w:val="0"/>
              <w:autoSpaceDN w:val="0"/>
              <w:spacing w:line="240" w:lineRule="auto"/>
              <w:jc w:val="both"/>
              <w:rPr>
                <w:rFonts w:ascii="Times New Roman" w:hAnsi="Times New Roman" w:cs="Times New Roman"/>
                <w:sz w:val="20"/>
                <w:szCs w:val="20"/>
                <w:lang w:val="kk-KZ"/>
              </w:rPr>
            </w:pPr>
            <w:r>
              <w:rPr>
                <w:rFonts w:ascii="Times New Roman" w:hAnsi="Times New Roman" w:eastAsia="Times New Roman" w:cs="Times New Roman"/>
                <w:bCs/>
                <w:sz w:val="20"/>
                <w:szCs w:val="20"/>
                <w:lang w:val="kk-KZ" w:eastAsia="ru-RU"/>
              </w:rPr>
              <w:t>«Оқы және өзгеге сыйла» Bookcrossing</w:t>
            </w:r>
            <w:r>
              <w:rPr>
                <w:rFonts w:ascii="Times New Roman" w:hAnsi="Times New Roman" w:eastAsia="Times New Roman" w:cs="Times New Roman"/>
                <w:b/>
                <w:bCs/>
                <w:sz w:val="20"/>
                <w:szCs w:val="20"/>
                <w:lang w:val="kk-KZ" w:eastAsia="ru-RU"/>
              </w:rPr>
              <w:t>.</w:t>
            </w:r>
          </w:p>
        </w:tc>
        <w:tc>
          <w:tcPr>
            <w:tcW w:w="2420" w:type="dxa"/>
            <w:tcBorders>
              <w:top w:val="single" w:color="000000" w:sz="8" w:space="0"/>
              <w:left w:val="single" w:color="000000" w:sz="8" w:space="0"/>
              <w:bottom w:val="single" w:color="000000" w:sz="8" w:space="0"/>
              <w:right w:val="single" w:color="000000" w:sz="8" w:space="0"/>
            </w:tcBorders>
          </w:tcPr>
          <w:p w14:paraId="344B1648">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«Құстар қайтып барады» ұжымдық шығармашылық жұмыс. (мольбертте)</w:t>
            </w:r>
          </w:p>
          <w:p w14:paraId="39F3B894">
            <w:pPr>
              <w:pStyle w:val="24"/>
              <w:tabs>
                <w:tab w:val="left" w:pos="18995"/>
              </w:tabs>
              <w:rPr>
                <w:b/>
                <w:bCs/>
                <w:sz w:val="20"/>
                <w:szCs w:val="20"/>
              </w:rPr>
            </w:pPr>
            <w:r>
              <w:rPr>
                <w:b/>
                <w:bCs/>
                <w:sz w:val="20"/>
                <w:szCs w:val="20"/>
              </w:rPr>
              <w:t>(Шығармашылық іс-әрекеті)</w:t>
            </w:r>
          </w:p>
          <w:p w14:paraId="1DD67C7E">
            <w:pPr>
              <w:pStyle w:val="24"/>
              <w:tabs>
                <w:tab w:val="left" w:pos="18995"/>
              </w:tabs>
              <w:rPr>
                <w:sz w:val="20"/>
                <w:szCs w:val="20"/>
              </w:rPr>
            </w:pPr>
          </w:p>
          <w:p w14:paraId="35793705">
            <w:pPr>
              <w:widowControl w:val="0"/>
              <w:tabs>
                <w:tab w:val="left" w:pos="1389"/>
                <w:tab w:val="left" w:pos="18995"/>
              </w:tabs>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Құрастыру материалдарынан әр түрлі заттар  құрастыру. Заттар,олардыңбелгілерін нақтылаужәнебейтанысзаттардыңқолданылуын түсіну.</w:t>
            </w:r>
          </w:p>
          <w:p w14:paraId="59580D07">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(Танымдық,  іс-әрекеті)</w:t>
            </w:r>
          </w:p>
          <w:p w14:paraId="3AC665B1">
            <w:pPr>
              <w:pStyle w:val="24"/>
              <w:tabs>
                <w:tab w:val="left" w:pos="18995"/>
              </w:tabs>
              <w:rPr>
                <w:sz w:val="20"/>
                <w:szCs w:val="20"/>
              </w:rPr>
            </w:pPr>
          </w:p>
        </w:tc>
      </w:tr>
      <w:tr w14:paraId="50F0B3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3" w:hRule="atLeast"/>
        </w:trPr>
        <w:tc>
          <w:tcPr>
            <w:tcW w:w="2557" w:type="dxa"/>
            <w:tcBorders>
              <w:top w:val="single" w:color="000000" w:sz="4" w:space="0"/>
              <w:left w:val="single" w:color="000000" w:sz="4" w:space="0"/>
              <w:bottom w:val="single" w:color="000000" w:sz="4" w:space="0"/>
              <w:right w:val="single" w:color="000000" w:sz="4" w:space="0"/>
            </w:tcBorders>
          </w:tcPr>
          <w:p w14:paraId="5D8D57C1">
            <w:pPr>
              <w:pStyle w:val="24"/>
              <w:ind w:left="110"/>
              <w:rPr>
                <w:b/>
                <w:sz w:val="20"/>
                <w:szCs w:val="20"/>
              </w:rPr>
            </w:pPr>
            <w:r>
              <w:rPr>
                <w:b/>
                <w:sz w:val="20"/>
                <w:szCs w:val="20"/>
              </w:rPr>
              <w:t>Балаларменжекежұмыс</w:t>
            </w:r>
          </w:p>
        </w:tc>
        <w:tc>
          <w:tcPr>
            <w:tcW w:w="2973" w:type="dxa"/>
            <w:gridSpan w:val="2"/>
            <w:tcBorders>
              <w:top w:val="single" w:color="000000" w:sz="8" w:space="0"/>
              <w:left w:val="single" w:color="000000" w:sz="8" w:space="0"/>
              <w:bottom w:val="single" w:color="000000" w:sz="8" w:space="0"/>
              <w:right w:val="single" w:color="000000" w:sz="8" w:space="0"/>
            </w:tcBorders>
          </w:tcPr>
          <w:p w14:paraId="0D9D91D5">
            <w:pPr>
              <w:widowControl w:val="0"/>
              <w:tabs>
                <w:tab w:val="left" w:pos="18995"/>
              </w:tabs>
              <w:autoSpaceDE w:val="0"/>
              <w:autoSpaceDN w:val="0"/>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Бекарыс </w:t>
            </w:r>
            <w:r>
              <w:rPr>
                <w:rFonts w:ascii="Times New Roman" w:hAnsi="Times New Roman" w:cs="Times New Roman"/>
                <w:color w:val="000000"/>
                <w:sz w:val="20"/>
                <w:szCs w:val="20"/>
                <w:lang w:val="kk-KZ"/>
              </w:rPr>
              <w:t>айтылуы және дыбысталуы ұқсас дауыссыз дыбыстарды  анық айтуды үйрету</w:t>
            </w:r>
          </w:p>
          <w:p w14:paraId="3384E253">
            <w:pPr>
              <w:pStyle w:val="24"/>
              <w:tabs>
                <w:tab w:val="left" w:pos="18995"/>
              </w:tabs>
              <w:rPr>
                <w:sz w:val="20"/>
                <w:szCs w:val="20"/>
              </w:rPr>
            </w:pPr>
          </w:p>
        </w:tc>
        <w:tc>
          <w:tcPr>
            <w:tcW w:w="1843" w:type="dxa"/>
            <w:gridSpan w:val="2"/>
            <w:tcBorders>
              <w:top w:val="single" w:color="000000" w:sz="8" w:space="0"/>
              <w:left w:val="single" w:color="000000" w:sz="8" w:space="0"/>
              <w:bottom w:val="single" w:color="000000" w:sz="8" w:space="0"/>
              <w:right w:val="single" w:color="000000" w:sz="8" w:space="0"/>
            </w:tcBorders>
          </w:tcPr>
          <w:p w14:paraId="6DB10D97">
            <w:pPr>
              <w:widowControl w:val="0"/>
              <w:tabs>
                <w:tab w:val="left" w:pos="18995"/>
              </w:tabs>
              <w:autoSpaceDE w:val="0"/>
              <w:autoSpaceDN w:val="0"/>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Нұралиге </w:t>
            </w:r>
            <w:r>
              <w:rPr>
                <w:rFonts w:ascii="Times New Roman" w:hAnsi="Times New Roman" w:cs="Times New Roman"/>
                <w:color w:val="000000"/>
                <w:sz w:val="20"/>
                <w:szCs w:val="20"/>
                <w:lang w:val="kk-KZ"/>
              </w:rPr>
              <w:t>мазмұнның бірізділігін сақтай отырып, шығарма мазмұнын айтуға үйрету</w:t>
            </w:r>
          </w:p>
        </w:tc>
        <w:tc>
          <w:tcPr>
            <w:tcW w:w="2410" w:type="dxa"/>
            <w:gridSpan w:val="3"/>
            <w:tcBorders>
              <w:top w:val="single" w:color="000000" w:sz="8" w:space="0"/>
              <w:left w:val="single" w:color="000000" w:sz="8" w:space="0"/>
              <w:bottom w:val="single" w:color="000000" w:sz="8" w:space="0"/>
              <w:right w:val="single" w:color="000000" w:sz="8" w:space="0"/>
            </w:tcBorders>
          </w:tcPr>
          <w:p w14:paraId="7AA1CFF6">
            <w:pPr>
              <w:widowControl w:val="0"/>
              <w:tabs>
                <w:tab w:val="left" w:pos="18995"/>
              </w:tabs>
              <w:autoSpaceDE w:val="0"/>
              <w:autoSpaceDN w:val="0"/>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Абайға </w:t>
            </w:r>
            <w:r>
              <w:rPr>
                <w:rFonts w:ascii="Times New Roman" w:hAnsi="Times New Roman" w:cs="Times New Roman"/>
                <w:color w:val="000000"/>
                <w:sz w:val="20"/>
                <w:szCs w:val="20"/>
                <w:lang w:val="kk-KZ"/>
              </w:rPr>
              <w:t xml:space="preserve"> тура және кері санауды үйрету</w:t>
            </w:r>
          </w:p>
          <w:p w14:paraId="476E7F48">
            <w:pPr>
              <w:pStyle w:val="24"/>
              <w:tabs>
                <w:tab w:val="left" w:pos="18995"/>
              </w:tabs>
              <w:rPr>
                <w:sz w:val="20"/>
                <w:szCs w:val="20"/>
              </w:rPr>
            </w:pPr>
          </w:p>
        </w:tc>
        <w:tc>
          <w:tcPr>
            <w:tcW w:w="2692" w:type="dxa"/>
            <w:gridSpan w:val="2"/>
            <w:tcBorders>
              <w:top w:val="single" w:color="000000" w:sz="8" w:space="0"/>
              <w:left w:val="single" w:color="000000" w:sz="8" w:space="0"/>
              <w:bottom w:val="single" w:color="000000" w:sz="8" w:space="0"/>
              <w:right w:val="single" w:color="000000" w:sz="8" w:space="0"/>
            </w:tcBorders>
          </w:tcPr>
          <w:p w14:paraId="127AF5C1">
            <w:pPr>
              <w:widowControl w:val="0"/>
              <w:tabs>
                <w:tab w:val="left" w:pos="18995"/>
              </w:tabs>
              <w:autoSpaceDE w:val="0"/>
              <w:autoSpaceDN w:val="0"/>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Аятқа </w:t>
            </w:r>
            <w:r>
              <w:rPr>
                <w:rFonts w:ascii="Times New Roman" w:hAnsi="Times New Roman" w:cs="Times New Roman"/>
                <w:color w:val="000000"/>
                <w:sz w:val="20"/>
                <w:szCs w:val="20"/>
                <w:lang w:val="kk-KZ"/>
              </w:rPr>
              <w:t>өз істерін жауапкершілікпен орындауға тырысуға үйрету</w:t>
            </w:r>
          </w:p>
          <w:p w14:paraId="7645EC21">
            <w:pPr>
              <w:pStyle w:val="24"/>
              <w:tabs>
                <w:tab w:val="left" w:pos="18995"/>
              </w:tabs>
              <w:rPr>
                <w:sz w:val="20"/>
                <w:szCs w:val="20"/>
              </w:rPr>
            </w:pPr>
          </w:p>
        </w:tc>
        <w:tc>
          <w:tcPr>
            <w:tcW w:w="2420" w:type="dxa"/>
            <w:tcBorders>
              <w:top w:val="single" w:color="000000" w:sz="8" w:space="0"/>
              <w:left w:val="single" w:color="000000" w:sz="8" w:space="0"/>
              <w:bottom w:val="single" w:color="000000" w:sz="8" w:space="0"/>
              <w:right w:val="single" w:color="000000" w:sz="8" w:space="0"/>
            </w:tcBorders>
          </w:tcPr>
          <w:p w14:paraId="21BAFDAD">
            <w:pPr>
              <w:widowControl w:val="0"/>
              <w:tabs>
                <w:tab w:val="left" w:pos="18995"/>
              </w:tabs>
              <w:autoSpaceDE w:val="0"/>
              <w:autoSpaceDN w:val="0"/>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Айаруға </w:t>
            </w:r>
            <w:r>
              <w:rPr>
                <w:rFonts w:ascii="Times New Roman" w:hAnsi="Times New Roman" w:cs="Times New Roman"/>
                <w:color w:val="000000"/>
                <w:sz w:val="20"/>
                <w:szCs w:val="20"/>
                <w:lang w:val="kk-KZ"/>
              </w:rPr>
              <w:t>тәртіп ережелерін үйрету</w:t>
            </w:r>
          </w:p>
          <w:p w14:paraId="4044A8A1">
            <w:pPr>
              <w:pStyle w:val="24"/>
              <w:tabs>
                <w:tab w:val="left" w:pos="18995"/>
              </w:tabs>
              <w:rPr>
                <w:sz w:val="20"/>
                <w:szCs w:val="20"/>
              </w:rPr>
            </w:pPr>
          </w:p>
        </w:tc>
      </w:tr>
      <w:tr w14:paraId="38F51E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557" w:type="dxa"/>
            <w:tcBorders>
              <w:top w:val="single" w:color="000000" w:sz="4" w:space="0"/>
              <w:left w:val="single" w:color="000000" w:sz="4" w:space="0"/>
              <w:bottom w:val="single" w:color="000000" w:sz="4" w:space="0"/>
              <w:right w:val="single" w:color="000000" w:sz="4" w:space="0"/>
            </w:tcBorders>
          </w:tcPr>
          <w:p w14:paraId="4872ED93">
            <w:pPr>
              <w:pStyle w:val="24"/>
              <w:ind w:left="110"/>
              <w:rPr>
                <w:b/>
                <w:sz w:val="20"/>
                <w:szCs w:val="20"/>
              </w:rPr>
            </w:pPr>
            <w:r>
              <w:rPr>
                <w:b/>
                <w:sz w:val="20"/>
                <w:szCs w:val="20"/>
              </w:rPr>
              <w:t>Серуенгедайындық</w:t>
            </w:r>
          </w:p>
        </w:tc>
        <w:tc>
          <w:tcPr>
            <w:tcW w:w="12338" w:type="dxa"/>
            <w:gridSpan w:val="10"/>
            <w:tcBorders>
              <w:top w:val="single" w:color="000000" w:sz="4" w:space="0"/>
              <w:left w:val="single" w:color="000000" w:sz="4" w:space="0"/>
              <w:bottom w:val="single" w:color="000000" w:sz="4" w:space="0"/>
              <w:right w:val="single" w:color="000000" w:sz="4" w:space="0"/>
            </w:tcBorders>
          </w:tcPr>
          <w:p w14:paraId="4F6E4529">
            <w:pPr>
              <w:pStyle w:val="24"/>
              <w:rPr>
                <w:sz w:val="20"/>
                <w:szCs w:val="20"/>
              </w:rPr>
            </w:pPr>
            <w:r>
              <w:rPr>
                <w:sz w:val="20"/>
                <w:szCs w:val="20"/>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70B35C8E">
            <w:pPr>
              <w:pStyle w:val="24"/>
              <w:rPr>
                <w:sz w:val="20"/>
                <w:szCs w:val="20"/>
              </w:rPr>
            </w:pPr>
            <w:r>
              <w:rPr>
                <w:sz w:val="20"/>
                <w:szCs w:val="20"/>
              </w:rPr>
              <w:t xml:space="preserve">Қатармен жұптасып жүруді, қатарды бұзбауды  үйрету. Таза ауада қандай ойындар ойнайтынын балалармен жоспарлау. </w:t>
            </w:r>
            <w:r>
              <w:rPr>
                <w:color w:val="0070C0"/>
                <w:sz w:val="20"/>
                <w:szCs w:val="20"/>
              </w:rPr>
              <w:t>(</w:t>
            </w:r>
            <w:r>
              <w:rPr>
                <w:b/>
                <w:bCs/>
                <w:color w:val="0070C0"/>
                <w:sz w:val="20"/>
                <w:szCs w:val="20"/>
              </w:rPr>
              <w:t>сөйлеуді дамыту, өзіне-өзі қызмет ету дағдылары, ірі және ұсақ моториканы дамыту)</w:t>
            </w:r>
            <w:r>
              <w:rPr>
                <w:color w:val="0070C0"/>
                <w:sz w:val="20"/>
                <w:szCs w:val="20"/>
              </w:rPr>
              <w:t>.</w:t>
            </w:r>
          </w:p>
        </w:tc>
      </w:tr>
      <w:tr w14:paraId="171302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20" w:hRule="atLeast"/>
        </w:trPr>
        <w:tc>
          <w:tcPr>
            <w:tcW w:w="2557" w:type="dxa"/>
            <w:tcBorders>
              <w:top w:val="single" w:color="000000" w:sz="4" w:space="0"/>
              <w:left w:val="single" w:color="000000" w:sz="4" w:space="0"/>
              <w:bottom w:val="single" w:color="000000" w:sz="4" w:space="0"/>
              <w:right w:val="single" w:color="000000" w:sz="4" w:space="0"/>
            </w:tcBorders>
          </w:tcPr>
          <w:p w14:paraId="4776A974">
            <w:pPr>
              <w:pStyle w:val="24"/>
              <w:ind w:left="110"/>
              <w:rPr>
                <w:b/>
                <w:sz w:val="20"/>
                <w:szCs w:val="20"/>
              </w:rPr>
            </w:pPr>
            <w:r>
              <w:rPr>
                <w:b/>
                <w:sz w:val="20"/>
                <w:szCs w:val="20"/>
              </w:rPr>
              <w:t>Серуен</w:t>
            </w:r>
          </w:p>
        </w:tc>
        <w:tc>
          <w:tcPr>
            <w:tcW w:w="2973" w:type="dxa"/>
            <w:gridSpan w:val="2"/>
            <w:tcBorders>
              <w:top w:val="single" w:color="000000" w:sz="8" w:space="0"/>
              <w:left w:val="single" w:color="000000" w:sz="8" w:space="0"/>
              <w:bottom w:val="single" w:color="000000" w:sz="8" w:space="0"/>
              <w:right w:val="single" w:color="000000" w:sz="8" w:space="0"/>
            </w:tcBorders>
          </w:tcPr>
          <w:p w14:paraId="5316D97B">
            <w:pPr>
              <w:pStyle w:val="24"/>
              <w:rPr>
                <w:sz w:val="20"/>
                <w:szCs w:val="20"/>
              </w:rPr>
            </w:pPr>
            <w:r>
              <w:rPr>
                <w:sz w:val="20"/>
                <w:szCs w:val="20"/>
              </w:rPr>
              <w:t xml:space="preserve">Еркін ойындар </w:t>
            </w:r>
          </w:p>
          <w:p w14:paraId="7380C9EA">
            <w:pPr>
              <w:pStyle w:val="24"/>
              <w:rPr>
                <w:sz w:val="20"/>
                <w:szCs w:val="20"/>
              </w:rPr>
            </w:pPr>
          </w:p>
          <w:p w14:paraId="1C800A01">
            <w:pPr>
              <w:pStyle w:val="24"/>
              <w:rPr>
                <w:sz w:val="20"/>
                <w:szCs w:val="20"/>
              </w:rPr>
            </w:pPr>
            <w:r>
              <w:rPr>
                <w:sz w:val="20"/>
                <w:szCs w:val="20"/>
              </w:rPr>
              <w:t xml:space="preserve">Балалардың сұранысы бойынша «Үш аю» ертегісін оқып беру. </w:t>
            </w:r>
          </w:p>
          <w:p w14:paraId="7E7472A2">
            <w:pPr>
              <w:pStyle w:val="24"/>
              <w:rPr>
                <w:sz w:val="20"/>
                <w:szCs w:val="20"/>
              </w:rPr>
            </w:pPr>
          </w:p>
          <w:p w14:paraId="0D420E1D">
            <w:pPr>
              <w:pStyle w:val="24"/>
              <w:rPr>
                <w:b/>
                <w:bCs/>
                <w:sz w:val="20"/>
                <w:szCs w:val="20"/>
              </w:rPr>
            </w:pPr>
            <w:r>
              <w:rPr>
                <w:b/>
                <w:bCs/>
                <w:sz w:val="20"/>
                <w:szCs w:val="20"/>
              </w:rPr>
              <w:t>Қимылды ойын</w:t>
            </w:r>
          </w:p>
          <w:p w14:paraId="18BBB3E1">
            <w:pPr>
              <w:pStyle w:val="24"/>
              <w:rPr>
                <w:sz w:val="20"/>
                <w:szCs w:val="20"/>
              </w:rPr>
            </w:pPr>
            <w:r>
              <w:rPr>
                <w:sz w:val="20"/>
                <w:szCs w:val="20"/>
              </w:rPr>
              <w:t>«Мысық пен тышқан»</w:t>
            </w:r>
          </w:p>
          <w:p w14:paraId="3A2C1D95">
            <w:pPr>
              <w:widowControl w:val="0"/>
              <w:autoSpaceDE w:val="0"/>
              <w:autoSpaceDN w:val="0"/>
              <w:spacing w:line="240" w:lineRule="auto"/>
              <w:rPr>
                <w:rFonts w:ascii="Times New Roman" w:hAnsi="Times New Roman" w:cs="Times New Roman"/>
                <w:sz w:val="20"/>
                <w:szCs w:val="20"/>
                <w:lang w:val="kk-KZ"/>
              </w:rPr>
            </w:pPr>
          </w:p>
        </w:tc>
        <w:tc>
          <w:tcPr>
            <w:tcW w:w="1843" w:type="dxa"/>
            <w:gridSpan w:val="2"/>
            <w:tcBorders>
              <w:top w:val="single" w:color="000000" w:sz="8" w:space="0"/>
              <w:left w:val="single" w:color="000000" w:sz="8" w:space="0"/>
              <w:bottom w:val="single" w:color="000000" w:sz="8" w:space="0"/>
              <w:right w:val="single" w:color="000000" w:sz="8" w:space="0"/>
            </w:tcBorders>
          </w:tcPr>
          <w:p w14:paraId="4E69D818">
            <w:pPr>
              <w:widowControl w:val="0"/>
              <w:autoSpaceDE w:val="0"/>
              <w:autoSpaceDN w:val="0"/>
              <w:spacing w:line="240" w:lineRule="auto"/>
              <w:jc w:val="both"/>
              <w:rPr>
                <w:rFonts w:ascii="Times New Roman" w:hAnsi="Times New Roman" w:cs="Times New Roman"/>
                <w:sz w:val="20"/>
                <w:szCs w:val="20"/>
                <w:lang w:val="ru-RU"/>
              </w:rPr>
            </w:pPr>
            <w:r>
              <w:rPr>
                <w:rFonts w:ascii="Times New Roman" w:hAnsi="Times New Roman" w:cs="Times New Roman"/>
                <w:sz w:val="20"/>
                <w:szCs w:val="20"/>
                <w:lang w:val="ru-RU"/>
              </w:rPr>
              <w:t>Футбол – берілген бағытта допты домалату. Допты аяқтарымен бір-біріне домалату дағдысын қалыптастыру;</w:t>
            </w:r>
          </w:p>
          <w:p w14:paraId="78BB95D7">
            <w:pPr>
              <w:widowControl w:val="0"/>
              <w:autoSpaceDE w:val="0"/>
              <w:autoSpaceDN w:val="0"/>
              <w:spacing w:line="240" w:lineRule="auto"/>
              <w:jc w:val="both"/>
              <w:rPr>
                <w:rFonts w:ascii="Times New Roman" w:hAnsi="Times New Roman" w:cs="Times New Roman"/>
                <w:b/>
                <w:bCs/>
                <w:sz w:val="20"/>
                <w:szCs w:val="20"/>
                <w:lang w:val="ru-RU"/>
              </w:rPr>
            </w:pPr>
            <w:r>
              <w:rPr>
                <w:rFonts w:ascii="Times New Roman" w:hAnsi="Times New Roman" w:cs="Times New Roman"/>
                <w:b/>
                <w:bCs/>
                <w:sz w:val="20"/>
                <w:szCs w:val="20"/>
                <w:lang w:val="ru-RU"/>
              </w:rPr>
              <w:t>(дене шынықтыру)</w:t>
            </w:r>
          </w:p>
          <w:p w14:paraId="06BA39A6">
            <w:pPr>
              <w:widowControl w:val="0"/>
              <w:autoSpaceDE w:val="0"/>
              <w:autoSpaceDN w:val="0"/>
              <w:spacing w:line="240" w:lineRule="auto"/>
              <w:jc w:val="both"/>
              <w:rPr>
                <w:rFonts w:ascii="Times New Roman" w:hAnsi="Times New Roman" w:cs="Times New Roman"/>
                <w:sz w:val="20"/>
                <w:szCs w:val="20"/>
                <w:lang w:val="ru-RU"/>
              </w:rPr>
            </w:pPr>
            <w:r>
              <w:rPr>
                <w:rFonts w:ascii="Times New Roman" w:hAnsi="Times New Roman" w:cs="Times New Roman"/>
                <w:sz w:val="20"/>
                <w:szCs w:val="20"/>
                <w:lang w:val="ru-RU"/>
              </w:rPr>
              <w:t>Еркін ойындар</w:t>
            </w:r>
            <w:r>
              <w:rPr>
                <w:rFonts w:ascii="Times New Roman" w:hAnsi="Times New Roman" w:cs="Times New Roman"/>
                <w:b/>
                <w:bCs/>
                <w:sz w:val="20"/>
                <w:szCs w:val="20"/>
                <w:lang w:val="ru-RU"/>
              </w:rPr>
              <w:t xml:space="preserve"> Қимылды ойын </w:t>
            </w:r>
            <w:r>
              <w:rPr>
                <w:rFonts w:ascii="Times New Roman" w:hAnsi="Times New Roman" w:cs="Times New Roman"/>
                <w:sz w:val="20"/>
                <w:szCs w:val="20"/>
                <w:lang w:val="ru-RU"/>
              </w:rPr>
              <w:t>«Кішкентай маймылдар</w:t>
            </w:r>
          </w:p>
        </w:tc>
        <w:tc>
          <w:tcPr>
            <w:tcW w:w="2410" w:type="dxa"/>
            <w:gridSpan w:val="3"/>
            <w:tcBorders>
              <w:top w:val="single" w:color="000000" w:sz="8" w:space="0"/>
              <w:left w:val="single" w:color="000000" w:sz="8" w:space="0"/>
              <w:bottom w:val="single" w:color="000000" w:sz="8" w:space="0"/>
              <w:right w:val="single" w:color="000000" w:sz="8" w:space="0"/>
            </w:tcBorders>
          </w:tcPr>
          <w:p w14:paraId="481706B7">
            <w:pPr>
              <w:widowControl w:val="0"/>
              <w:autoSpaceDE w:val="0"/>
              <w:autoSpaceDN w:val="0"/>
              <w:spacing w:line="240" w:lineRule="auto"/>
              <w:rPr>
                <w:rFonts w:ascii="Times New Roman" w:hAnsi="Times New Roman" w:cs="Times New Roman"/>
                <w:sz w:val="20"/>
                <w:szCs w:val="20"/>
                <w:lang w:val="ru-RU"/>
              </w:rPr>
            </w:pPr>
            <w:r>
              <w:rPr>
                <w:rFonts w:ascii="Times New Roman" w:hAnsi="Times New Roman" w:cs="Times New Roman"/>
                <w:sz w:val="20"/>
                <w:szCs w:val="20"/>
                <w:lang w:val="ru-RU"/>
              </w:rPr>
              <w:t xml:space="preserve">Жапырақтардан құстардың бейнесін құрастырту. </w:t>
            </w:r>
          </w:p>
          <w:p w14:paraId="70494174">
            <w:pPr>
              <w:widowControl w:val="0"/>
              <w:autoSpaceDE w:val="0"/>
              <w:autoSpaceDN w:val="0"/>
              <w:spacing w:line="240" w:lineRule="auto"/>
              <w:rPr>
                <w:rFonts w:ascii="Times New Roman" w:hAnsi="Times New Roman" w:cs="Times New Roman"/>
                <w:sz w:val="20"/>
                <w:szCs w:val="20"/>
                <w:lang w:val="ru-RU"/>
              </w:rPr>
            </w:pPr>
          </w:p>
          <w:p w14:paraId="285DE165">
            <w:pPr>
              <w:widowControl w:val="0"/>
              <w:autoSpaceDE w:val="0"/>
              <w:autoSpaceDN w:val="0"/>
              <w:spacing w:line="240" w:lineRule="auto"/>
              <w:rPr>
                <w:rFonts w:ascii="Times New Roman" w:hAnsi="Times New Roman" w:cs="Times New Roman"/>
                <w:b/>
                <w:bCs/>
                <w:sz w:val="20"/>
                <w:szCs w:val="20"/>
                <w:lang w:val="ru-RU"/>
              </w:rPr>
            </w:pPr>
          </w:p>
          <w:p w14:paraId="461804B8">
            <w:pPr>
              <w:widowControl w:val="0"/>
              <w:autoSpaceDE w:val="0"/>
              <w:autoSpaceDN w:val="0"/>
              <w:spacing w:line="240" w:lineRule="auto"/>
              <w:rPr>
                <w:rFonts w:ascii="Times New Roman" w:hAnsi="Times New Roman" w:cs="Times New Roman"/>
                <w:b/>
                <w:bCs/>
                <w:sz w:val="20"/>
                <w:szCs w:val="20"/>
                <w:lang w:val="ru-RU"/>
              </w:rPr>
            </w:pPr>
            <w:r>
              <w:rPr>
                <w:rFonts w:ascii="Times New Roman" w:hAnsi="Times New Roman" w:cs="Times New Roman"/>
                <w:sz w:val="20"/>
                <w:szCs w:val="20"/>
                <w:lang w:val="ru-RU"/>
              </w:rPr>
              <w:t>Еркін ойындар</w:t>
            </w:r>
          </w:p>
          <w:p w14:paraId="6BC6BFA2">
            <w:pPr>
              <w:widowControl w:val="0"/>
              <w:autoSpaceDE w:val="0"/>
              <w:autoSpaceDN w:val="0"/>
              <w:spacing w:line="240" w:lineRule="auto"/>
              <w:rPr>
                <w:rFonts w:ascii="Times New Roman" w:hAnsi="Times New Roman" w:cs="Times New Roman"/>
                <w:b/>
                <w:bCs/>
                <w:sz w:val="20"/>
                <w:szCs w:val="20"/>
                <w:lang w:val="ru-RU"/>
              </w:rPr>
            </w:pPr>
          </w:p>
          <w:p w14:paraId="5899623E">
            <w:pPr>
              <w:widowControl w:val="0"/>
              <w:autoSpaceDE w:val="0"/>
              <w:autoSpaceDN w:val="0"/>
              <w:spacing w:line="240" w:lineRule="auto"/>
              <w:rPr>
                <w:rFonts w:ascii="Times New Roman" w:hAnsi="Times New Roman" w:cs="Times New Roman"/>
                <w:sz w:val="20"/>
                <w:szCs w:val="20"/>
                <w:lang w:val="ru-RU"/>
              </w:rPr>
            </w:pPr>
            <w:r>
              <w:rPr>
                <w:rFonts w:ascii="Times New Roman" w:hAnsi="Times New Roman" w:cs="Times New Roman"/>
                <w:b/>
                <w:bCs/>
                <w:sz w:val="20"/>
                <w:szCs w:val="20"/>
                <w:lang w:val="ru-RU"/>
              </w:rPr>
              <w:t xml:space="preserve">Қимылды ойын </w:t>
            </w:r>
            <w:r>
              <w:rPr>
                <w:rFonts w:ascii="Times New Roman" w:hAnsi="Times New Roman" w:cs="Times New Roman"/>
                <w:sz w:val="20"/>
                <w:szCs w:val="20"/>
                <w:lang w:val="ru-RU"/>
              </w:rPr>
              <w:t>«Шымшықтар мен мысық»</w:t>
            </w:r>
          </w:p>
          <w:p w14:paraId="0F556766">
            <w:pPr>
              <w:widowControl w:val="0"/>
              <w:autoSpaceDE w:val="0"/>
              <w:autoSpaceDN w:val="0"/>
              <w:spacing w:line="240" w:lineRule="auto"/>
              <w:rPr>
                <w:rFonts w:ascii="Times New Roman" w:hAnsi="Times New Roman" w:cs="Times New Roman"/>
                <w:sz w:val="20"/>
                <w:szCs w:val="20"/>
                <w:lang w:val="ru-RU"/>
              </w:rPr>
            </w:pPr>
          </w:p>
        </w:tc>
        <w:tc>
          <w:tcPr>
            <w:tcW w:w="2692" w:type="dxa"/>
            <w:gridSpan w:val="2"/>
            <w:tcBorders>
              <w:top w:val="single" w:color="000000" w:sz="8" w:space="0"/>
              <w:left w:val="single" w:color="000000" w:sz="8" w:space="0"/>
              <w:bottom w:val="single" w:color="000000" w:sz="8" w:space="0"/>
              <w:right w:val="single" w:color="000000" w:sz="8" w:space="0"/>
            </w:tcBorders>
          </w:tcPr>
          <w:p w14:paraId="3BB71DCA">
            <w:pPr>
              <w:widowControl w:val="0"/>
              <w:autoSpaceDE w:val="0"/>
              <w:autoSpaceDN w:val="0"/>
              <w:spacing w:line="240" w:lineRule="auto"/>
              <w:jc w:val="both"/>
              <w:rPr>
                <w:rFonts w:ascii="Times New Roman" w:hAnsi="Times New Roman" w:cs="Times New Roman"/>
                <w:sz w:val="20"/>
                <w:szCs w:val="20"/>
                <w:lang w:val="ru-RU"/>
              </w:rPr>
            </w:pPr>
            <w:r>
              <w:rPr>
                <w:rFonts w:ascii="Times New Roman" w:hAnsi="Times New Roman" w:cs="Times New Roman"/>
                <w:sz w:val="20"/>
                <w:szCs w:val="20"/>
                <w:lang w:val="ru-RU"/>
              </w:rPr>
              <w:t>Балалардың сұранысы бойынша кітаптан  ертегі оқып беру. Әдеби кейіпкерлердің әрекеттерін адамгершілік нормалары мен түсініктері тұрғысынан бағалату</w:t>
            </w:r>
          </w:p>
          <w:p w14:paraId="13F9AFB9">
            <w:pPr>
              <w:widowControl w:val="0"/>
              <w:autoSpaceDE w:val="0"/>
              <w:autoSpaceDN w:val="0"/>
              <w:spacing w:line="240" w:lineRule="auto"/>
              <w:jc w:val="both"/>
              <w:rPr>
                <w:rFonts w:ascii="Times New Roman" w:hAnsi="Times New Roman" w:cs="Times New Roman"/>
                <w:b/>
                <w:bCs/>
                <w:sz w:val="20"/>
                <w:szCs w:val="20"/>
                <w:lang w:val="en-US"/>
              </w:rPr>
            </w:pPr>
            <w:r>
              <w:rPr>
                <w:rFonts w:ascii="Times New Roman" w:hAnsi="Times New Roman" w:cs="Times New Roman"/>
                <w:b/>
                <w:bCs/>
                <w:sz w:val="20"/>
                <w:szCs w:val="20"/>
                <w:lang w:val="en-US"/>
              </w:rPr>
              <w:t>(көркем әдебиет)</w:t>
            </w:r>
          </w:p>
          <w:p w14:paraId="10B682E1">
            <w:pPr>
              <w:widowControl w:val="0"/>
              <w:autoSpaceDE w:val="0"/>
              <w:autoSpaceDN w:val="0"/>
              <w:spacing w:line="240" w:lineRule="auto"/>
              <w:jc w:val="both"/>
              <w:rPr>
                <w:rFonts w:ascii="Times New Roman" w:hAnsi="Times New Roman" w:cs="Times New Roman"/>
                <w:b/>
                <w:bCs/>
                <w:sz w:val="20"/>
                <w:szCs w:val="20"/>
                <w:lang w:val="en-US"/>
              </w:rPr>
            </w:pPr>
          </w:p>
          <w:p w14:paraId="589E525D">
            <w:pPr>
              <w:widowControl w:val="0"/>
              <w:autoSpaceDE w:val="0"/>
              <w:autoSpaceDN w:val="0"/>
              <w:spacing w:line="240" w:lineRule="auto"/>
              <w:jc w:val="both"/>
              <w:rPr>
                <w:rFonts w:ascii="Times New Roman" w:hAnsi="Times New Roman" w:cs="Times New Roman"/>
                <w:b/>
                <w:bCs/>
                <w:sz w:val="20"/>
                <w:szCs w:val="20"/>
                <w:lang w:val="en-US"/>
              </w:rPr>
            </w:pPr>
            <w:r>
              <w:rPr>
                <w:rFonts w:ascii="Times New Roman" w:hAnsi="Times New Roman" w:cs="Times New Roman"/>
                <w:sz w:val="20"/>
                <w:szCs w:val="20"/>
                <w:lang w:val="en-US"/>
              </w:rPr>
              <w:t>Еркін ойындар</w:t>
            </w:r>
          </w:p>
          <w:p w14:paraId="399B32D3">
            <w:pPr>
              <w:pStyle w:val="24"/>
              <w:rPr>
                <w:sz w:val="20"/>
                <w:szCs w:val="20"/>
              </w:rPr>
            </w:pPr>
          </w:p>
        </w:tc>
        <w:tc>
          <w:tcPr>
            <w:tcW w:w="2420" w:type="dxa"/>
            <w:tcBorders>
              <w:top w:val="single" w:color="000000" w:sz="8" w:space="0"/>
              <w:left w:val="single" w:color="000000" w:sz="8" w:space="0"/>
              <w:bottom w:val="single" w:color="000000" w:sz="8" w:space="0"/>
              <w:right w:val="single" w:color="000000" w:sz="8" w:space="0"/>
            </w:tcBorders>
          </w:tcPr>
          <w:p w14:paraId="74B3A93F">
            <w:pPr>
              <w:pStyle w:val="24"/>
              <w:rPr>
                <w:sz w:val="20"/>
                <w:szCs w:val="20"/>
              </w:rPr>
            </w:pPr>
            <w:r>
              <w:rPr>
                <w:sz w:val="20"/>
                <w:szCs w:val="20"/>
              </w:rPr>
              <w:t>Балабақша ауласында өсетін жидектерге қарап жидектердің суретін салдырту.</w:t>
            </w:r>
          </w:p>
          <w:p w14:paraId="438A3409">
            <w:pPr>
              <w:widowControl w:val="0"/>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(сурет салу)</w:t>
            </w:r>
          </w:p>
          <w:p w14:paraId="12F616A9">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Еркін ойындар</w:t>
            </w:r>
          </w:p>
          <w:p w14:paraId="1F400F22">
            <w:pPr>
              <w:widowControl w:val="0"/>
              <w:autoSpaceDE w:val="0"/>
              <w:autoSpaceDN w:val="0"/>
              <w:spacing w:line="240" w:lineRule="auto"/>
              <w:rPr>
                <w:rFonts w:ascii="Times New Roman" w:hAnsi="Times New Roman" w:cs="Times New Roman"/>
                <w:sz w:val="20"/>
                <w:szCs w:val="20"/>
                <w:lang w:val="kk-KZ"/>
              </w:rPr>
            </w:pPr>
          </w:p>
          <w:p w14:paraId="67F549AD">
            <w:pPr>
              <w:pStyle w:val="24"/>
              <w:rPr>
                <w:b/>
                <w:bCs/>
                <w:sz w:val="20"/>
                <w:szCs w:val="20"/>
              </w:rPr>
            </w:pPr>
            <w:r>
              <w:rPr>
                <w:b/>
                <w:bCs/>
                <w:sz w:val="20"/>
                <w:szCs w:val="20"/>
              </w:rPr>
              <w:t>Қимылды ойын</w:t>
            </w:r>
          </w:p>
          <w:p w14:paraId="1A8DD10E">
            <w:pPr>
              <w:pStyle w:val="24"/>
              <w:rPr>
                <w:sz w:val="20"/>
                <w:szCs w:val="20"/>
              </w:rPr>
            </w:pPr>
            <w:r>
              <w:rPr>
                <w:sz w:val="20"/>
                <w:szCs w:val="20"/>
              </w:rPr>
              <w:t>«Мысық пен тышқан»</w:t>
            </w:r>
          </w:p>
          <w:p w14:paraId="5118740F">
            <w:pPr>
              <w:widowControl w:val="0"/>
              <w:autoSpaceDE w:val="0"/>
              <w:autoSpaceDN w:val="0"/>
              <w:spacing w:line="240" w:lineRule="auto"/>
              <w:rPr>
                <w:rFonts w:ascii="Times New Roman" w:hAnsi="Times New Roman" w:cs="Times New Roman"/>
                <w:sz w:val="20"/>
                <w:szCs w:val="20"/>
                <w:lang w:val="en-US"/>
              </w:rPr>
            </w:pPr>
          </w:p>
        </w:tc>
      </w:tr>
      <w:tr w14:paraId="2EBD52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557" w:type="dxa"/>
            <w:tcBorders>
              <w:top w:val="single" w:color="000000" w:sz="4" w:space="0"/>
              <w:left w:val="single" w:color="000000" w:sz="4" w:space="0"/>
              <w:bottom w:val="single" w:color="000000" w:sz="4" w:space="0"/>
              <w:right w:val="single" w:color="000000" w:sz="4" w:space="0"/>
            </w:tcBorders>
          </w:tcPr>
          <w:p w14:paraId="2186C94C">
            <w:pPr>
              <w:pStyle w:val="24"/>
              <w:ind w:left="110"/>
              <w:rPr>
                <w:b/>
                <w:sz w:val="20"/>
                <w:szCs w:val="20"/>
                <w:lang w:val="ru-RU"/>
              </w:rPr>
            </w:pPr>
            <w:r>
              <w:rPr>
                <w:b/>
                <w:sz w:val="20"/>
                <w:szCs w:val="20"/>
                <w:lang w:val="ru-RU"/>
              </w:rPr>
              <w:t>Серуеннен оралу</w:t>
            </w:r>
          </w:p>
        </w:tc>
        <w:tc>
          <w:tcPr>
            <w:tcW w:w="12338" w:type="dxa"/>
            <w:gridSpan w:val="10"/>
            <w:tcBorders>
              <w:top w:val="single" w:color="000000" w:sz="4" w:space="0"/>
              <w:left w:val="single" w:color="000000" w:sz="4" w:space="0"/>
              <w:bottom w:val="single" w:color="000000" w:sz="4" w:space="0"/>
              <w:right w:val="single" w:color="000000" w:sz="4" w:space="0"/>
            </w:tcBorders>
          </w:tcPr>
          <w:p w14:paraId="31C586F1">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tc>
      </w:tr>
      <w:tr w14:paraId="0E72A4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2557" w:type="dxa"/>
            <w:tcBorders>
              <w:top w:val="single" w:color="000000" w:sz="4" w:space="0"/>
              <w:left w:val="single" w:color="000000" w:sz="4" w:space="0"/>
              <w:bottom w:val="single" w:color="000000" w:sz="4" w:space="0"/>
              <w:right w:val="single" w:color="000000" w:sz="4" w:space="0"/>
            </w:tcBorders>
          </w:tcPr>
          <w:p w14:paraId="5B5DA3BF">
            <w:pPr>
              <w:pStyle w:val="24"/>
              <w:ind w:left="110"/>
              <w:rPr>
                <w:b/>
                <w:sz w:val="20"/>
                <w:szCs w:val="20"/>
              </w:rPr>
            </w:pPr>
            <w:r>
              <w:rPr>
                <w:b/>
                <w:sz w:val="20"/>
                <w:szCs w:val="20"/>
              </w:rPr>
              <w:t>Балалардыңүйгеқайтуы</w:t>
            </w:r>
          </w:p>
        </w:tc>
        <w:tc>
          <w:tcPr>
            <w:tcW w:w="2973" w:type="dxa"/>
            <w:gridSpan w:val="2"/>
            <w:tcBorders>
              <w:top w:val="single" w:color="000000" w:sz="4" w:space="0"/>
              <w:left w:val="single" w:color="000000" w:sz="4" w:space="0"/>
              <w:bottom w:val="single" w:color="000000" w:sz="4" w:space="0"/>
              <w:right w:val="single" w:color="000000" w:sz="4" w:space="0"/>
            </w:tcBorders>
          </w:tcPr>
          <w:p w14:paraId="552286EA">
            <w:pPr>
              <w:pStyle w:val="24"/>
              <w:rPr>
                <w:sz w:val="20"/>
                <w:szCs w:val="20"/>
              </w:rPr>
            </w:pPr>
            <w:r>
              <w:rPr>
                <w:sz w:val="20"/>
                <w:szCs w:val="20"/>
              </w:rPr>
              <w:t>Бала тілінің дамуы жайлы әңгіме</w:t>
            </w:r>
          </w:p>
        </w:tc>
        <w:tc>
          <w:tcPr>
            <w:tcW w:w="1814" w:type="dxa"/>
            <w:tcBorders>
              <w:top w:val="single" w:color="000000" w:sz="4" w:space="0"/>
              <w:left w:val="single" w:color="000000" w:sz="4" w:space="0"/>
              <w:bottom w:val="single" w:color="000000" w:sz="4" w:space="0"/>
              <w:right w:val="single" w:color="000000" w:sz="4" w:space="0"/>
            </w:tcBorders>
          </w:tcPr>
          <w:p w14:paraId="320F6D31">
            <w:pPr>
              <w:pStyle w:val="24"/>
              <w:rPr>
                <w:sz w:val="20"/>
                <w:szCs w:val="20"/>
              </w:rPr>
            </w:pPr>
            <w:r>
              <w:rPr>
                <w:sz w:val="20"/>
                <w:szCs w:val="20"/>
              </w:rPr>
              <w:t>Балаға ұялы телефонды көп ұстатпау туралы әңгіме</w:t>
            </w:r>
          </w:p>
        </w:tc>
        <w:tc>
          <w:tcPr>
            <w:tcW w:w="2412" w:type="dxa"/>
            <w:gridSpan w:val="3"/>
            <w:tcBorders>
              <w:top w:val="single" w:color="000000" w:sz="4" w:space="0"/>
              <w:left w:val="single" w:color="000000" w:sz="4" w:space="0"/>
              <w:bottom w:val="single" w:color="000000" w:sz="4" w:space="0"/>
              <w:right w:val="single" w:color="000000" w:sz="4" w:space="0"/>
            </w:tcBorders>
          </w:tcPr>
          <w:p w14:paraId="77555066">
            <w:pPr>
              <w:pStyle w:val="24"/>
              <w:rPr>
                <w:sz w:val="20"/>
                <w:szCs w:val="20"/>
                <w:lang w:val="ru-RU"/>
              </w:rPr>
            </w:pPr>
            <w:r>
              <w:rPr>
                <w:sz w:val="20"/>
                <w:szCs w:val="20"/>
                <w:lang w:val="ru-RU"/>
              </w:rPr>
              <w:t>Бала десаулығы мен тазалығы жайлы әңгіме</w:t>
            </w:r>
          </w:p>
        </w:tc>
        <w:tc>
          <w:tcPr>
            <w:tcW w:w="2681" w:type="dxa"/>
            <w:gridSpan w:val="2"/>
            <w:tcBorders>
              <w:top w:val="single" w:color="000000" w:sz="4" w:space="0"/>
              <w:left w:val="single" w:color="000000" w:sz="4" w:space="0"/>
              <w:bottom w:val="single" w:color="000000" w:sz="4" w:space="0"/>
              <w:right w:val="single" w:color="000000" w:sz="4" w:space="0"/>
            </w:tcBorders>
          </w:tcPr>
          <w:p w14:paraId="7C389D4A">
            <w:pPr>
              <w:pStyle w:val="24"/>
              <w:rPr>
                <w:sz w:val="20"/>
                <w:szCs w:val="20"/>
                <w:lang w:val="ru-RU"/>
              </w:rPr>
            </w:pPr>
            <w:r>
              <w:rPr>
                <w:sz w:val="20"/>
                <w:szCs w:val="20"/>
                <w:lang w:val="ru-RU"/>
              </w:rPr>
              <w:t>Баланың эмоционалды көңіл күйі жайлы әңгіме</w:t>
            </w:r>
          </w:p>
        </w:tc>
        <w:tc>
          <w:tcPr>
            <w:tcW w:w="2458" w:type="dxa"/>
            <w:gridSpan w:val="2"/>
            <w:tcBorders>
              <w:top w:val="single" w:color="000000" w:sz="4" w:space="0"/>
              <w:left w:val="single" w:color="000000" w:sz="4" w:space="0"/>
              <w:bottom w:val="single" w:color="000000" w:sz="4" w:space="0"/>
              <w:right w:val="single" w:color="000000" w:sz="4" w:space="0"/>
            </w:tcBorders>
          </w:tcPr>
          <w:p w14:paraId="45285C38">
            <w:pPr>
              <w:pStyle w:val="24"/>
              <w:rPr>
                <w:sz w:val="20"/>
                <w:szCs w:val="20"/>
                <w:lang w:val="ru-RU"/>
              </w:rPr>
            </w:pPr>
            <w:r>
              <w:rPr>
                <w:sz w:val="20"/>
                <w:szCs w:val="20"/>
                <w:lang w:val="ru-RU"/>
              </w:rPr>
              <w:t>Баланың қандай дағдыларды меңгере алмай жатқаны туралы әңгімелесу</w:t>
            </w:r>
          </w:p>
        </w:tc>
      </w:tr>
    </w:tbl>
    <w:p w14:paraId="714A6DF1">
      <w:pPr>
        <w:spacing w:after="0" w:line="240" w:lineRule="auto"/>
        <w:jc w:val="center"/>
        <w:rPr>
          <w:rFonts w:ascii="Times New Roman" w:hAnsi="Times New Roman" w:eastAsia="Times New Roman" w:cs="Times New Roman"/>
          <w:b/>
          <w:bCs/>
          <w:color w:val="000000"/>
          <w:sz w:val="20"/>
          <w:szCs w:val="20"/>
          <w:u w:val="single"/>
          <w:lang w:val="kk-KZ" w:eastAsia="ru-RU"/>
        </w:rPr>
      </w:pPr>
    </w:p>
    <w:p w14:paraId="575138B4">
      <w:pPr>
        <w:spacing w:after="0" w:line="240" w:lineRule="auto"/>
        <w:jc w:val="center"/>
        <w:rPr>
          <w:rFonts w:ascii="Times New Roman" w:hAnsi="Times New Roman" w:eastAsia="Times New Roman" w:cs="Times New Roman"/>
          <w:b/>
          <w:bCs/>
          <w:color w:val="000000"/>
          <w:sz w:val="20"/>
          <w:szCs w:val="20"/>
          <w:u w:val="single"/>
          <w:lang w:val="kk-KZ" w:eastAsia="ru-RU"/>
        </w:rPr>
      </w:pPr>
    </w:p>
    <w:p w14:paraId="3684FFDB">
      <w:pPr>
        <w:spacing w:after="0" w:line="240" w:lineRule="auto"/>
        <w:jc w:val="center"/>
        <w:rPr>
          <w:rFonts w:ascii="Times New Roman" w:hAnsi="Times New Roman" w:eastAsia="Times New Roman" w:cs="Times New Roman"/>
          <w:b/>
          <w:bCs/>
          <w:color w:val="000000"/>
          <w:sz w:val="20"/>
          <w:szCs w:val="20"/>
          <w:u w:val="single"/>
          <w:lang w:val="kk-KZ" w:eastAsia="ru-RU"/>
        </w:rPr>
      </w:pPr>
    </w:p>
    <w:p w14:paraId="28DFD4D0">
      <w:pPr>
        <w:spacing w:after="0" w:line="240" w:lineRule="auto"/>
        <w:jc w:val="center"/>
        <w:rPr>
          <w:rFonts w:ascii="Times New Roman" w:hAnsi="Times New Roman" w:eastAsia="Times New Roman" w:cs="Times New Roman"/>
          <w:b/>
          <w:bCs/>
          <w:color w:val="000000"/>
          <w:sz w:val="20"/>
          <w:szCs w:val="20"/>
          <w:u w:val="single"/>
          <w:lang w:val="kk-KZ" w:eastAsia="ru-RU"/>
        </w:rPr>
      </w:pPr>
    </w:p>
    <w:p w14:paraId="66126515">
      <w:pPr>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 xml:space="preserve">Тексерілді_______________     Балабақша әдіскері:                       </w:t>
      </w:r>
    </w:p>
    <w:p w14:paraId="03A4FDCD">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2BEB7C6C">
      <w:pPr>
        <w:spacing w:after="0" w:line="240" w:lineRule="auto"/>
        <w:jc w:val="both"/>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Ұсыныс________________________________________________________________________________________________________________________________________________________________________________________________________________________________</w:t>
      </w:r>
    </w:p>
    <w:p w14:paraId="42B5A19C">
      <w:pPr>
        <w:tabs>
          <w:tab w:val="left" w:pos="6281"/>
        </w:tabs>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ab/>
      </w:r>
    </w:p>
    <w:p w14:paraId="62A59115">
      <w:pPr>
        <w:tabs>
          <w:tab w:val="left" w:pos="5005"/>
        </w:tabs>
        <w:spacing w:after="0" w:line="240" w:lineRule="auto"/>
        <w:rPr>
          <w:rFonts w:ascii="Times New Roman" w:hAnsi="Times New Roman" w:cs="Times New Roman"/>
          <w:sz w:val="20"/>
          <w:szCs w:val="20"/>
          <w:lang w:val="kk-KZ"/>
        </w:rPr>
      </w:pPr>
    </w:p>
    <w:p w14:paraId="3221610D">
      <w:pPr>
        <w:tabs>
          <w:tab w:val="left" w:pos="5005"/>
        </w:tabs>
        <w:spacing w:after="0" w:line="240" w:lineRule="auto"/>
        <w:rPr>
          <w:rFonts w:ascii="Times New Roman" w:hAnsi="Times New Roman" w:cs="Times New Roman"/>
          <w:sz w:val="20"/>
          <w:szCs w:val="20"/>
          <w:lang w:val="kk-KZ"/>
        </w:rPr>
      </w:pPr>
    </w:p>
    <w:p w14:paraId="30D86E22">
      <w:pPr>
        <w:tabs>
          <w:tab w:val="left" w:pos="5005"/>
        </w:tabs>
        <w:spacing w:after="0" w:line="240" w:lineRule="auto"/>
        <w:rPr>
          <w:rFonts w:ascii="Times New Roman" w:hAnsi="Times New Roman" w:cs="Times New Roman"/>
          <w:sz w:val="20"/>
          <w:szCs w:val="20"/>
          <w:lang w:val="kk-KZ"/>
        </w:rPr>
      </w:pPr>
    </w:p>
    <w:p w14:paraId="343C611A">
      <w:pPr>
        <w:tabs>
          <w:tab w:val="left" w:pos="5005"/>
        </w:tabs>
        <w:spacing w:after="0" w:line="240" w:lineRule="auto"/>
        <w:rPr>
          <w:rFonts w:ascii="Times New Roman" w:hAnsi="Times New Roman" w:cs="Times New Roman"/>
          <w:sz w:val="20"/>
          <w:szCs w:val="20"/>
          <w:lang w:val="kk-KZ"/>
        </w:rPr>
      </w:pPr>
    </w:p>
    <w:p w14:paraId="3BD47F74">
      <w:pPr>
        <w:tabs>
          <w:tab w:val="left" w:pos="5005"/>
        </w:tabs>
        <w:spacing w:after="0" w:line="240" w:lineRule="auto"/>
        <w:rPr>
          <w:rFonts w:ascii="Times New Roman" w:hAnsi="Times New Roman" w:cs="Times New Roman"/>
          <w:sz w:val="20"/>
          <w:szCs w:val="20"/>
          <w:lang w:val="kk-KZ"/>
        </w:rPr>
      </w:pPr>
    </w:p>
    <w:p w14:paraId="67320D36">
      <w:pPr>
        <w:tabs>
          <w:tab w:val="left" w:pos="5005"/>
        </w:tabs>
        <w:spacing w:after="0" w:line="240" w:lineRule="auto"/>
        <w:rPr>
          <w:rFonts w:ascii="Times New Roman" w:hAnsi="Times New Roman" w:cs="Times New Roman"/>
          <w:sz w:val="20"/>
          <w:szCs w:val="20"/>
          <w:lang w:val="kk-KZ"/>
        </w:rPr>
      </w:pPr>
    </w:p>
    <w:p w14:paraId="0A835B05">
      <w:pPr>
        <w:spacing w:after="0" w:line="240" w:lineRule="auto"/>
        <w:rPr>
          <w:rFonts w:ascii="Times New Roman" w:hAnsi="Times New Roman" w:eastAsia="Times New Roman" w:cs="Times New Roman"/>
          <w:b/>
          <w:bCs/>
          <w:color w:val="000000"/>
          <w:sz w:val="20"/>
          <w:szCs w:val="20"/>
          <w:u w:val="single"/>
          <w:lang w:val="kk-KZ" w:eastAsia="ru-RU"/>
        </w:rPr>
      </w:pPr>
    </w:p>
    <w:p w14:paraId="5E94F3EF">
      <w:pPr>
        <w:spacing w:after="0" w:line="240" w:lineRule="auto"/>
        <w:rPr>
          <w:rFonts w:ascii="Times New Roman" w:hAnsi="Times New Roman" w:eastAsia="Times New Roman" w:cs="Times New Roman"/>
          <w:b/>
          <w:bCs/>
          <w:color w:val="000000"/>
          <w:sz w:val="20"/>
          <w:szCs w:val="20"/>
          <w:u w:val="single"/>
          <w:lang w:val="kk-KZ" w:eastAsia="ru-RU"/>
        </w:rPr>
      </w:pPr>
    </w:p>
    <w:p w14:paraId="0F5A9B2E">
      <w:pPr>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73A34D63">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70A43148">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18225C10">
      <w:pPr>
        <w:tabs>
          <w:tab w:val="left" w:pos="5009"/>
        </w:tabs>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Балалардың жасы: 5 жас</w:t>
      </w:r>
      <w:r>
        <w:rPr>
          <w:rFonts w:ascii="Times New Roman" w:hAnsi="Times New Roman" w:eastAsia="Times New Roman" w:cs="Times New Roman"/>
          <w:b/>
          <w:bCs/>
          <w:iCs/>
          <w:sz w:val="20"/>
          <w:szCs w:val="20"/>
          <w:lang w:val="kk-KZ"/>
        </w:rPr>
        <w:tab/>
      </w:r>
    </w:p>
    <w:p w14:paraId="6BCBFBE4">
      <w:pPr>
        <w:spacing w:after="0" w:line="240" w:lineRule="auto"/>
        <w:ind w:left="-567" w:right="283" w:firstLine="567"/>
        <w:rPr>
          <w:rFonts w:ascii="Times New Roman" w:hAnsi="Times New Roman" w:eastAsia="Times New Roman" w:cs="Times New Roman"/>
          <w:b/>
          <w:bCs/>
          <w:sz w:val="20"/>
          <w:szCs w:val="20"/>
          <w:lang w:val="kk-KZ"/>
        </w:rPr>
      </w:pPr>
      <w:r>
        <w:rPr>
          <w:rFonts w:ascii="Times New Roman" w:hAnsi="Times New Roman" w:eastAsia="Times New Roman" w:cs="Times New Roman"/>
          <w:b/>
          <w:bCs/>
          <w:iCs/>
          <w:sz w:val="20"/>
          <w:szCs w:val="20"/>
          <w:lang w:val="kk-KZ"/>
        </w:rPr>
        <w:t>Жоспардың құрылу кезеңі:   18.1</w:t>
      </w:r>
      <w:r>
        <w:rPr>
          <w:rFonts w:hint="default" w:ascii="Times New Roman" w:hAnsi="Times New Roman" w:eastAsia="Times New Roman" w:cs="Times New Roman"/>
          <w:b/>
          <w:bCs/>
          <w:iCs/>
          <w:sz w:val="20"/>
          <w:szCs w:val="20"/>
          <w:lang w:val="kk-KZ"/>
        </w:rPr>
        <w:t>1</w:t>
      </w:r>
      <w:r>
        <w:rPr>
          <w:rFonts w:ascii="Times New Roman" w:hAnsi="Times New Roman" w:eastAsia="Times New Roman" w:cs="Times New Roman"/>
          <w:b/>
          <w:bCs/>
          <w:iCs/>
          <w:sz w:val="20"/>
          <w:szCs w:val="20"/>
          <w:lang w:val="kk-KZ"/>
        </w:rPr>
        <w:t>-22.1</w:t>
      </w:r>
      <w:r>
        <w:rPr>
          <w:rFonts w:hint="default" w:ascii="Times New Roman" w:hAnsi="Times New Roman" w:eastAsia="Times New Roman" w:cs="Times New Roman"/>
          <w:b/>
          <w:bCs/>
          <w:iCs/>
          <w:sz w:val="20"/>
          <w:szCs w:val="20"/>
          <w:lang w:val="kk-KZ"/>
        </w:rPr>
        <w:t>1</w:t>
      </w:r>
      <w:r>
        <w:rPr>
          <w:rFonts w:ascii="Times New Roman" w:hAnsi="Times New Roman" w:eastAsia="Times New Roman" w:cs="Times New Roman"/>
          <w:b/>
          <w:bCs/>
          <w:iCs/>
          <w:sz w:val="20"/>
          <w:szCs w:val="20"/>
          <w:lang w:val="kk-KZ"/>
        </w:rPr>
        <w:t>.2024ж. (қараша, 3-апта)</w:t>
      </w:r>
    </w:p>
    <w:p w14:paraId="47998765">
      <w:pPr>
        <w:spacing w:after="0" w:line="240" w:lineRule="auto"/>
        <w:jc w:val="center"/>
        <w:rPr>
          <w:rFonts w:ascii="Times New Roman" w:hAnsi="Times New Roman" w:eastAsia="Times New Roman" w:cs="Times New Roman"/>
          <w:color w:val="000000"/>
          <w:sz w:val="20"/>
          <w:szCs w:val="20"/>
          <w:lang w:val="kk-KZ" w:eastAsia="ru-RU"/>
        </w:rPr>
      </w:pPr>
    </w:p>
    <w:tbl>
      <w:tblPr>
        <w:tblStyle w:val="25"/>
        <w:tblW w:w="14895"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415"/>
        <w:gridCol w:w="2551"/>
        <w:gridCol w:w="557"/>
        <w:gridCol w:w="1821"/>
        <w:gridCol w:w="29"/>
        <w:gridCol w:w="6"/>
        <w:gridCol w:w="2377"/>
        <w:gridCol w:w="27"/>
        <w:gridCol w:w="2654"/>
        <w:gridCol w:w="38"/>
        <w:gridCol w:w="2420"/>
      </w:tblGrid>
      <w:tr w14:paraId="2EFD77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2415" w:type="dxa"/>
            <w:tcBorders>
              <w:top w:val="single" w:color="000000" w:sz="4" w:space="0"/>
              <w:left w:val="single" w:color="000000" w:sz="4" w:space="0"/>
              <w:bottom w:val="single" w:color="000000" w:sz="4" w:space="0"/>
              <w:right w:val="single" w:color="000000" w:sz="4" w:space="0"/>
            </w:tcBorders>
          </w:tcPr>
          <w:p w14:paraId="55D7837F">
            <w:pPr>
              <w:pStyle w:val="24"/>
              <w:ind w:left="638"/>
              <w:rPr>
                <w:b/>
                <w:sz w:val="20"/>
                <w:szCs w:val="20"/>
                <w:lang w:val="ru-RU"/>
              </w:rPr>
            </w:pPr>
            <w:r>
              <w:rPr>
                <w:b/>
                <w:sz w:val="20"/>
                <w:szCs w:val="20"/>
              </w:rPr>
              <w:t>Күнтәртібі</w:t>
            </w:r>
          </w:p>
        </w:tc>
        <w:tc>
          <w:tcPr>
            <w:tcW w:w="3108" w:type="dxa"/>
            <w:gridSpan w:val="2"/>
            <w:tcBorders>
              <w:top w:val="single" w:color="000000" w:sz="4" w:space="0"/>
              <w:left w:val="single" w:color="000000" w:sz="4" w:space="0"/>
              <w:bottom w:val="single" w:color="000000" w:sz="4" w:space="0"/>
              <w:right w:val="single" w:color="000000" w:sz="4" w:space="0"/>
            </w:tcBorders>
          </w:tcPr>
          <w:p w14:paraId="11824EF5">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Дүйсенбі </w:t>
            </w:r>
          </w:p>
          <w:p w14:paraId="2422CEF6">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1850" w:type="dxa"/>
            <w:gridSpan w:val="2"/>
            <w:tcBorders>
              <w:top w:val="single" w:color="auto" w:sz="4" w:space="0"/>
              <w:left w:val="single" w:color="000000" w:sz="4" w:space="0"/>
              <w:bottom w:val="single" w:color="000000" w:sz="4" w:space="0"/>
              <w:right w:val="single" w:color="000000" w:sz="4" w:space="0"/>
            </w:tcBorders>
          </w:tcPr>
          <w:p w14:paraId="33730426">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r>
              <w:rPr>
                <w:rFonts w:ascii="Times New Roman" w:hAnsi="Times New Roman" w:eastAsia="Times New Roman" w:cs="Times New Roman"/>
                <w:b/>
                <w:color w:val="000000"/>
                <w:sz w:val="20"/>
                <w:szCs w:val="20"/>
                <w:lang w:val="en-US" w:eastAsia="ru-RU"/>
              </w:rPr>
              <w:t xml:space="preserve">Сейсенбі </w:t>
            </w:r>
          </w:p>
          <w:p w14:paraId="4516AD98">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p>
          <w:p w14:paraId="71186E97">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4D7869C0">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r>
              <w:rPr>
                <w:rFonts w:ascii="Times New Roman" w:hAnsi="Times New Roman" w:eastAsia="Times New Roman" w:cs="Times New Roman"/>
                <w:b/>
                <w:color w:val="000000"/>
                <w:sz w:val="20"/>
                <w:szCs w:val="20"/>
                <w:lang w:val="en-US" w:eastAsia="ru-RU"/>
              </w:rPr>
              <w:t xml:space="preserve">Сәрсенбі </w:t>
            </w:r>
          </w:p>
          <w:p w14:paraId="789E7BE6">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p>
          <w:p w14:paraId="11A3E484">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7CA4606C">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Бейсенбі</w:t>
            </w:r>
          </w:p>
          <w:p w14:paraId="4836A4D2">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08E9DDD1">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Жұма </w:t>
            </w:r>
          </w:p>
          <w:p w14:paraId="3A6DC2CC">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p>
          <w:p w14:paraId="0421D573">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r>
      <w:tr w14:paraId="04FF59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2415" w:type="dxa"/>
            <w:tcBorders>
              <w:top w:val="single" w:color="000000" w:sz="4" w:space="0"/>
              <w:left w:val="single" w:color="000000" w:sz="4" w:space="0"/>
              <w:bottom w:val="single" w:color="000000" w:sz="4" w:space="0"/>
              <w:right w:val="single" w:color="000000" w:sz="4" w:space="0"/>
            </w:tcBorders>
          </w:tcPr>
          <w:p w14:paraId="42872676">
            <w:pPr>
              <w:pStyle w:val="24"/>
              <w:ind w:left="110"/>
              <w:rPr>
                <w:b/>
                <w:sz w:val="20"/>
                <w:szCs w:val="20"/>
              </w:rPr>
            </w:pPr>
            <w:r>
              <w:rPr>
                <w:b/>
                <w:sz w:val="20"/>
                <w:szCs w:val="20"/>
              </w:rPr>
              <w:t>Балалардықабылдау</w:t>
            </w:r>
          </w:p>
        </w:tc>
        <w:tc>
          <w:tcPr>
            <w:tcW w:w="3108" w:type="dxa"/>
            <w:gridSpan w:val="2"/>
            <w:tcBorders>
              <w:top w:val="single" w:color="auto" w:sz="4" w:space="0"/>
              <w:left w:val="single" w:color="000000" w:sz="8" w:space="0"/>
              <w:bottom w:val="single" w:color="000000" w:sz="8" w:space="0"/>
              <w:right w:val="single" w:color="auto" w:sz="4" w:space="0"/>
            </w:tcBorders>
          </w:tcPr>
          <w:p w14:paraId="6430A0E8">
            <w:pPr>
              <w:pStyle w:val="24"/>
              <w:rPr>
                <w:sz w:val="20"/>
                <w:szCs w:val="20"/>
                <w:lang w:val="ru-RU"/>
              </w:rPr>
            </w:pPr>
            <w:r>
              <w:rPr>
                <w:sz w:val="20"/>
                <w:szCs w:val="20"/>
                <w:lang w:val="ru-RU"/>
              </w:rPr>
              <w:t>Әсем әуенмен қарсы алу</w:t>
            </w:r>
          </w:p>
        </w:tc>
        <w:tc>
          <w:tcPr>
            <w:tcW w:w="1850" w:type="dxa"/>
            <w:gridSpan w:val="2"/>
            <w:tcBorders>
              <w:top w:val="single" w:color="000000" w:sz="8" w:space="0"/>
              <w:left w:val="single" w:color="auto" w:sz="4" w:space="0"/>
              <w:bottom w:val="single" w:color="000000" w:sz="8" w:space="0"/>
              <w:right w:val="single" w:color="auto" w:sz="4" w:space="0"/>
            </w:tcBorders>
          </w:tcPr>
          <w:p w14:paraId="032A4F78">
            <w:pPr>
              <w:pStyle w:val="24"/>
              <w:rPr>
                <w:sz w:val="20"/>
                <w:szCs w:val="20"/>
                <w:lang w:val="ru-RU"/>
              </w:rPr>
            </w:pPr>
            <w:r>
              <w:rPr>
                <w:sz w:val="20"/>
                <w:szCs w:val="20"/>
                <w:lang w:val="ru-RU"/>
              </w:rPr>
              <w:t>Көтеріңкі көңіл күймен қарсы алу</w:t>
            </w:r>
          </w:p>
        </w:tc>
        <w:tc>
          <w:tcPr>
            <w:tcW w:w="2410" w:type="dxa"/>
            <w:gridSpan w:val="3"/>
            <w:tcBorders>
              <w:top w:val="single" w:color="000000" w:sz="8" w:space="0"/>
              <w:left w:val="single" w:color="auto" w:sz="4" w:space="0"/>
              <w:bottom w:val="single" w:color="000000" w:sz="8" w:space="0"/>
              <w:right w:val="single" w:color="auto" w:sz="4" w:space="0"/>
            </w:tcBorders>
          </w:tcPr>
          <w:p w14:paraId="0570A35E">
            <w:pPr>
              <w:pStyle w:val="24"/>
              <w:rPr>
                <w:sz w:val="20"/>
                <w:szCs w:val="20"/>
                <w:lang w:val="ru-RU"/>
              </w:rPr>
            </w:pPr>
            <w:r>
              <w:rPr>
                <w:sz w:val="20"/>
                <w:szCs w:val="20"/>
                <w:lang w:val="ru-RU"/>
              </w:rPr>
              <w:t>Саусақ театрының кейіпкерлері арқылы қарсы алу</w:t>
            </w:r>
          </w:p>
        </w:tc>
        <w:tc>
          <w:tcPr>
            <w:tcW w:w="2692" w:type="dxa"/>
            <w:gridSpan w:val="2"/>
            <w:tcBorders>
              <w:top w:val="single" w:color="000000" w:sz="8" w:space="0"/>
              <w:left w:val="single" w:color="auto" w:sz="4" w:space="0"/>
              <w:bottom w:val="single" w:color="000000" w:sz="8" w:space="0"/>
              <w:right w:val="single" w:color="auto" w:sz="4" w:space="0"/>
            </w:tcBorders>
          </w:tcPr>
          <w:p w14:paraId="2D5B693F">
            <w:pPr>
              <w:pStyle w:val="24"/>
              <w:rPr>
                <w:sz w:val="20"/>
                <w:szCs w:val="20"/>
                <w:lang w:val="ru-RU"/>
              </w:rPr>
            </w:pPr>
            <w:r>
              <w:rPr>
                <w:sz w:val="20"/>
                <w:szCs w:val="20"/>
                <w:lang w:val="ru-RU"/>
              </w:rPr>
              <w:t>Смайлик арқылы қарсы алу</w:t>
            </w:r>
          </w:p>
        </w:tc>
        <w:tc>
          <w:tcPr>
            <w:tcW w:w="2420" w:type="dxa"/>
            <w:tcBorders>
              <w:top w:val="single" w:color="000000" w:sz="8" w:space="0"/>
              <w:left w:val="single" w:color="auto" w:sz="4" w:space="0"/>
              <w:bottom w:val="single" w:color="000000" w:sz="8" w:space="0"/>
              <w:right w:val="single" w:color="000000" w:sz="8" w:space="0"/>
            </w:tcBorders>
          </w:tcPr>
          <w:p w14:paraId="0A3B86D1">
            <w:pPr>
              <w:pStyle w:val="24"/>
              <w:rPr>
                <w:sz w:val="20"/>
                <w:szCs w:val="20"/>
                <w:lang w:val="ru-RU"/>
              </w:rPr>
            </w:pPr>
            <w:r>
              <w:rPr>
                <w:sz w:val="20"/>
                <w:szCs w:val="20"/>
                <w:lang w:val="ru-RU"/>
              </w:rPr>
              <w:t>Достық тілегімен қарсы алу</w:t>
            </w:r>
          </w:p>
        </w:tc>
      </w:tr>
      <w:tr w14:paraId="3E6831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415" w:type="dxa"/>
            <w:tcBorders>
              <w:top w:val="single" w:color="000000" w:sz="4" w:space="0"/>
              <w:left w:val="single" w:color="000000" w:sz="4" w:space="0"/>
              <w:bottom w:val="single" w:color="000000" w:sz="4" w:space="0"/>
              <w:right w:val="single" w:color="000000" w:sz="4" w:space="0"/>
            </w:tcBorders>
          </w:tcPr>
          <w:p w14:paraId="5A0D5555">
            <w:pPr>
              <w:pStyle w:val="24"/>
              <w:ind w:left="110"/>
              <w:rPr>
                <w:b/>
                <w:sz w:val="20"/>
                <w:szCs w:val="20"/>
              </w:rPr>
            </w:pPr>
            <w:r>
              <w:rPr>
                <w:b/>
                <w:sz w:val="20"/>
                <w:szCs w:val="20"/>
              </w:rPr>
              <w:t>Ата-аналарменәңгімелесу,</w:t>
            </w:r>
          </w:p>
          <w:p w14:paraId="76784B8B">
            <w:pPr>
              <w:pStyle w:val="24"/>
              <w:ind w:left="110"/>
              <w:rPr>
                <w:b/>
                <w:sz w:val="20"/>
                <w:szCs w:val="20"/>
              </w:rPr>
            </w:pPr>
            <w:r>
              <w:rPr>
                <w:b/>
                <w:sz w:val="20"/>
                <w:szCs w:val="20"/>
              </w:rPr>
              <w:t>кеңесберу</w:t>
            </w:r>
          </w:p>
        </w:tc>
        <w:tc>
          <w:tcPr>
            <w:tcW w:w="3108" w:type="dxa"/>
            <w:gridSpan w:val="2"/>
            <w:tcBorders>
              <w:top w:val="single" w:color="000000" w:sz="8" w:space="0"/>
              <w:left w:val="single" w:color="000000" w:sz="8" w:space="0"/>
              <w:bottom w:val="single" w:color="000000" w:sz="8" w:space="0"/>
              <w:right w:val="single" w:color="auto" w:sz="4" w:space="0"/>
            </w:tcBorders>
          </w:tcPr>
          <w:p w14:paraId="110074F2">
            <w:pPr>
              <w:pStyle w:val="24"/>
              <w:rPr>
                <w:sz w:val="20"/>
                <w:szCs w:val="20"/>
              </w:rPr>
            </w:pPr>
            <w:r>
              <w:rPr>
                <w:sz w:val="20"/>
                <w:szCs w:val="20"/>
              </w:rPr>
              <w:t>Баланың үйдегі көңіл күйін сұрау</w:t>
            </w:r>
          </w:p>
        </w:tc>
        <w:tc>
          <w:tcPr>
            <w:tcW w:w="1850" w:type="dxa"/>
            <w:gridSpan w:val="2"/>
            <w:tcBorders>
              <w:top w:val="single" w:color="000000" w:sz="8" w:space="0"/>
              <w:left w:val="single" w:color="auto" w:sz="4" w:space="0"/>
              <w:bottom w:val="single" w:color="000000" w:sz="8" w:space="0"/>
              <w:right w:val="single" w:color="auto" w:sz="4" w:space="0"/>
            </w:tcBorders>
          </w:tcPr>
          <w:p w14:paraId="51FD7963">
            <w:pPr>
              <w:pStyle w:val="24"/>
              <w:rPr>
                <w:sz w:val="20"/>
                <w:szCs w:val="20"/>
              </w:rPr>
            </w:pPr>
            <w:r>
              <w:rPr>
                <w:sz w:val="20"/>
                <w:szCs w:val="20"/>
              </w:rPr>
              <w:t>Баланың бойындағы өзерістер мен ерекшеліктер жайлы әңгіме</w:t>
            </w:r>
          </w:p>
        </w:tc>
        <w:tc>
          <w:tcPr>
            <w:tcW w:w="2410" w:type="dxa"/>
            <w:gridSpan w:val="3"/>
            <w:tcBorders>
              <w:top w:val="single" w:color="000000" w:sz="8" w:space="0"/>
              <w:left w:val="single" w:color="auto" w:sz="4" w:space="0"/>
              <w:bottom w:val="single" w:color="000000" w:sz="8" w:space="0"/>
              <w:right w:val="single" w:color="auto" w:sz="4" w:space="0"/>
            </w:tcBorders>
          </w:tcPr>
          <w:p w14:paraId="75301351">
            <w:pPr>
              <w:pStyle w:val="24"/>
              <w:rPr>
                <w:sz w:val="20"/>
                <w:szCs w:val="20"/>
              </w:rPr>
            </w:pPr>
            <w:r>
              <w:rPr>
                <w:sz w:val="20"/>
                <w:szCs w:val="20"/>
              </w:rPr>
              <w:t>Баланың тәртібі мен денсаулығы жайлы әңгіме</w:t>
            </w:r>
          </w:p>
        </w:tc>
        <w:tc>
          <w:tcPr>
            <w:tcW w:w="2692" w:type="dxa"/>
            <w:gridSpan w:val="2"/>
            <w:tcBorders>
              <w:top w:val="single" w:color="000000" w:sz="8" w:space="0"/>
              <w:left w:val="single" w:color="auto" w:sz="4" w:space="0"/>
              <w:bottom w:val="single" w:color="000000" w:sz="8" w:space="0"/>
              <w:right w:val="single" w:color="auto" w:sz="4" w:space="0"/>
            </w:tcBorders>
          </w:tcPr>
          <w:p w14:paraId="1704FDF9">
            <w:pPr>
              <w:pStyle w:val="24"/>
              <w:rPr>
                <w:sz w:val="20"/>
                <w:szCs w:val="20"/>
              </w:rPr>
            </w:pPr>
            <w:r>
              <w:rPr>
                <w:sz w:val="20"/>
                <w:szCs w:val="20"/>
              </w:rPr>
              <w:t>Баланың қалай бейімделіп,не үйреніп жатқаны туралы әңгіме</w:t>
            </w:r>
          </w:p>
        </w:tc>
        <w:tc>
          <w:tcPr>
            <w:tcW w:w="2420" w:type="dxa"/>
            <w:tcBorders>
              <w:top w:val="single" w:color="000000" w:sz="8" w:space="0"/>
              <w:left w:val="single" w:color="auto" w:sz="4" w:space="0"/>
              <w:bottom w:val="single" w:color="000000" w:sz="8" w:space="0"/>
              <w:right w:val="single" w:color="000000" w:sz="8" w:space="0"/>
            </w:tcBorders>
          </w:tcPr>
          <w:p w14:paraId="5D4C8808">
            <w:pPr>
              <w:pStyle w:val="24"/>
              <w:rPr>
                <w:sz w:val="20"/>
                <w:szCs w:val="20"/>
              </w:rPr>
            </w:pPr>
            <w:r>
              <w:rPr>
                <w:sz w:val="20"/>
                <w:szCs w:val="20"/>
              </w:rPr>
              <w:t>Баланың тілдік дамуы жайлы әңгіме</w:t>
            </w:r>
          </w:p>
        </w:tc>
      </w:tr>
      <w:tr w14:paraId="1AAC3F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415" w:type="dxa"/>
            <w:tcBorders>
              <w:top w:val="single" w:color="000000" w:sz="4" w:space="0"/>
              <w:left w:val="single" w:color="000000" w:sz="4" w:space="0"/>
              <w:bottom w:val="single" w:color="000000" w:sz="4" w:space="0"/>
              <w:right w:val="single" w:color="000000" w:sz="4" w:space="0"/>
            </w:tcBorders>
          </w:tcPr>
          <w:p w14:paraId="030E30EE">
            <w:pPr>
              <w:pStyle w:val="24"/>
              <w:ind w:left="110" w:right="498"/>
              <w:rPr>
                <w:b/>
                <w:sz w:val="20"/>
                <w:szCs w:val="20"/>
              </w:rPr>
            </w:pPr>
            <w:r>
              <w:rPr>
                <w:b/>
                <w:sz w:val="20"/>
                <w:szCs w:val="20"/>
              </w:rPr>
              <w:t>Балалардың дербес әрекеті(баяу қимылды ойындар,үстелүсті ойындары,</w:t>
            </w:r>
          </w:p>
          <w:p w14:paraId="6E3E7C39">
            <w:pPr>
              <w:pStyle w:val="24"/>
              <w:ind w:left="110" w:right="558"/>
              <w:rPr>
                <w:b/>
                <w:sz w:val="20"/>
                <w:szCs w:val="20"/>
              </w:rPr>
            </w:pPr>
            <w:r>
              <w:rPr>
                <w:b/>
                <w:sz w:val="20"/>
                <w:szCs w:val="20"/>
              </w:rPr>
              <w:t>бейнелеу әрекеті, кітаптарқарау және тағы басқаәрекеттер)</w:t>
            </w:r>
          </w:p>
        </w:tc>
        <w:tc>
          <w:tcPr>
            <w:tcW w:w="3108" w:type="dxa"/>
            <w:gridSpan w:val="2"/>
            <w:tcBorders>
              <w:top w:val="single" w:color="000000" w:sz="8" w:space="0"/>
              <w:left w:val="single" w:color="000000" w:sz="8" w:space="0"/>
              <w:bottom w:val="single" w:color="000000" w:sz="8" w:space="0"/>
              <w:right w:val="single" w:color="auto" w:sz="4" w:space="0"/>
            </w:tcBorders>
          </w:tcPr>
          <w:p w14:paraId="64F140A9">
            <w:pPr>
              <w:pStyle w:val="22"/>
              <w:widowControl w:val="0"/>
              <w:autoSpaceDE w:val="0"/>
              <w:autoSpaceDN w:val="0"/>
              <w:rPr>
                <w:rFonts w:ascii="Times New Roman" w:hAnsi="Times New Roman"/>
                <w:color w:val="000000"/>
                <w:sz w:val="20"/>
                <w:szCs w:val="20"/>
                <w:lang w:val="kk-KZ"/>
              </w:rPr>
            </w:pPr>
            <w:r>
              <w:rPr>
                <w:rFonts w:ascii="Times New Roman" w:hAnsi="Times New Roman"/>
                <w:color w:val="000000"/>
                <w:sz w:val="20"/>
                <w:szCs w:val="20"/>
                <w:lang w:val="kk-KZ"/>
              </w:rPr>
              <w:t>«Шаршы құрастыр»</w:t>
            </w:r>
            <w:r>
              <w:rPr>
                <w:rFonts w:ascii="Times New Roman" w:hAnsi="Times New Roman"/>
                <w:color w:val="000000"/>
                <w:sz w:val="20"/>
                <w:szCs w:val="20"/>
                <w:lang w:val="kk-KZ"/>
              </w:rPr>
              <w:br w:type="textWrapping"/>
            </w:r>
            <w:r>
              <w:rPr>
                <w:rFonts w:ascii="Times New Roman" w:hAnsi="Times New Roman"/>
                <w:color w:val="000000"/>
                <w:sz w:val="20"/>
                <w:szCs w:val="20"/>
                <w:lang w:val="kk-KZ"/>
              </w:rPr>
              <w:t>Балаларды бөлшектерден бүтін бір зат құрастыруға үйрету.</w:t>
            </w:r>
          </w:p>
          <w:p w14:paraId="06A9C775">
            <w:pPr>
              <w:pStyle w:val="22"/>
              <w:widowControl w:val="0"/>
              <w:autoSpaceDE w:val="0"/>
              <w:autoSpaceDN w:val="0"/>
              <w:rPr>
                <w:rFonts w:ascii="Times New Roman" w:hAnsi="Times New Roman"/>
                <w:b/>
                <w:bCs/>
                <w:color w:val="000000"/>
                <w:sz w:val="20"/>
                <w:szCs w:val="20"/>
                <w:lang w:val="kk-KZ"/>
              </w:rPr>
            </w:pPr>
            <w:r>
              <w:rPr>
                <w:rFonts w:ascii="Times New Roman" w:hAnsi="Times New Roman"/>
                <w:b/>
                <w:bCs/>
                <w:color w:val="000000"/>
                <w:sz w:val="20"/>
                <w:szCs w:val="20"/>
                <w:lang w:val="kk-KZ"/>
              </w:rPr>
              <w:t>Математика негіздері</w:t>
            </w:r>
            <w:r>
              <w:rPr>
                <w:rFonts w:ascii="Times New Roman" w:hAnsi="Times New Roman"/>
                <w:b/>
                <w:bCs/>
                <w:color w:val="000000"/>
                <w:sz w:val="20"/>
                <w:szCs w:val="20"/>
                <w:lang w:val="kk-KZ"/>
              </w:rPr>
              <w:br w:type="textWrapping"/>
            </w:r>
            <w:r>
              <w:rPr>
                <w:rFonts w:ascii="Times New Roman" w:hAnsi="Times New Roman"/>
                <w:b/>
                <w:bCs/>
                <w:sz w:val="20"/>
                <w:szCs w:val="20"/>
                <w:lang w:val="kk-KZ"/>
              </w:rPr>
              <w:t>Танымдық іс-әрекет, зерттеу іс-әрекет</w:t>
            </w:r>
          </w:p>
        </w:tc>
        <w:tc>
          <w:tcPr>
            <w:tcW w:w="1850" w:type="dxa"/>
            <w:gridSpan w:val="2"/>
            <w:tcBorders>
              <w:top w:val="single" w:color="000000" w:sz="8" w:space="0"/>
              <w:left w:val="single" w:color="auto" w:sz="4" w:space="0"/>
              <w:bottom w:val="single" w:color="000000" w:sz="8" w:space="0"/>
              <w:right w:val="single" w:color="auto" w:sz="4" w:space="0"/>
            </w:tcBorders>
          </w:tcPr>
          <w:p w14:paraId="7E18D311">
            <w:pPr>
              <w:widowControl w:val="0"/>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Отбасы мүшелерінің үйдегі қызметтерін үйрету.</w:t>
            </w:r>
          </w:p>
          <w:p w14:paraId="6790D198">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Сөйлеуді дамыту</w:t>
            </w:r>
          </w:p>
          <w:p w14:paraId="79BED698">
            <w:pPr>
              <w:widowControl w:val="0"/>
              <w:autoSpaceDE w:val="0"/>
              <w:autoSpaceDN w:val="0"/>
              <w:spacing w:after="0" w:line="240" w:lineRule="auto"/>
              <w:rPr>
                <w:rFonts w:ascii="Times New Roman" w:hAnsi="Times New Roman" w:eastAsia="Calibri" w:cs="Times New Roman"/>
                <w:b/>
                <w:bCs/>
                <w:sz w:val="20"/>
                <w:szCs w:val="20"/>
                <w:lang w:val="kk-KZ"/>
              </w:rPr>
            </w:pPr>
            <w:r>
              <w:rPr>
                <w:rFonts w:ascii="Times New Roman" w:hAnsi="Times New Roman" w:eastAsia="Calibri" w:cs="Times New Roman"/>
                <w:b/>
                <w:bCs/>
                <w:sz w:val="20"/>
                <w:szCs w:val="20"/>
                <w:lang w:val="kk-KZ"/>
              </w:rPr>
              <w:t>Қарым- қатынас</w:t>
            </w:r>
          </w:p>
          <w:p w14:paraId="3829D51A">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 xml:space="preserve"> іс –әрекеті</w:t>
            </w:r>
          </w:p>
          <w:p w14:paraId="7E8BEF61">
            <w:pPr>
              <w:widowControl w:val="0"/>
              <w:autoSpaceDE w:val="0"/>
              <w:autoSpaceDN w:val="0"/>
              <w:spacing w:after="0" w:line="240" w:lineRule="auto"/>
              <w:rPr>
                <w:rFonts w:ascii="Times New Roman" w:hAnsi="Times New Roman" w:cs="Times New Roman"/>
                <w:color w:val="000000"/>
                <w:sz w:val="20"/>
                <w:szCs w:val="20"/>
                <w:lang w:val="kk-KZ"/>
              </w:rPr>
            </w:pPr>
          </w:p>
        </w:tc>
        <w:tc>
          <w:tcPr>
            <w:tcW w:w="2410" w:type="dxa"/>
            <w:gridSpan w:val="3"/>
            <w:tcBorders>
              <w:top w:val="single" w:color="000000" w:sz="8" w:space="0"/>
              <w:left w:val="single" w:color="auto" w:sz="4" w:space="0"/>
              <w:bottom w:val="single" w:color="000000" w:sz="8" w:space="0"/>
              <w:right w:val="single" w:color="auto" w:sz="4" w:space="0"/>
            </w:tcBorders>
          </w:tcPr>
          <w:p w14:paraId="4612FA1E">
            <w:pPr>
              <w:widowControl w:val="0"/>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Табиғат неткен көрікті,</w:t>
            </w:r>
          </w:p>
          <w:p w14:paraId="345CFBB8">
            <w:pPr>
              <w:widowControl w:val="0"/>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Жапырақтай жайқалып,</w:t>
            </w:r>
          </w:p>
          <w:p w14:paraId="25AAA64C">
            <w:pPr>
              <w:widowControl w:val="0"/>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Гүлдей жайнап өсеміз.</w:t>
            </w:r>
          </w:p>
          <w:p w14:paraId="53ED2511">
            <w:pPr>
              <w:widowControl w:val="0"/>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Бір отырып, бір тұрып,</w:t>
            </w:r>
          </w:p>
          <w:p w14:paraId="15D9516C">
            <w:pPr>
              <w:widowControl w:val="0"/>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Билеп-билеп аламыз.</w:t>
            </w:r>
          </w:p>
          <w:p w14:paraId="2A072766">
            <w:pPr>
              <w:widowControl w:val="0"/>
              <w:autoSpaceDE w:val="0"/>
              <w:autoSpaceDN w:val="0"/>
              <w:spacing w:after="0" w:line="240" w:lineRule="auto"/>
              <w:rPr>
                <w:rFonts w:ascii="Times New Roman" w:hAnsi="Times New Roman" w:cs="Times New Roman"/>
                <w:b/>
                <w:bCs/>
                <w:color w:val="000000"/>
                <w:sz w:val="20"/>
                <w:szCs w:val="20"/>
                <w:lang w:val="kk-KZ"/>
              </w:rPr>
            </w:pPr>
            <w:r>
              <w:rPr>
                <w:rFonts w:ascii="Times New Roman" w:hAnsi="Times New Roman" w:cs="Times New Roman"/>
                <w:b/>
                <w:bCs/>
                <w:color w:val="000000"/>
                <w:sz w:val="20"/>
                <w:szCs w:val="20"/>
                <w:lang w:val="kk-KZ"/>
              </w:rPr>
              <w:t xml:space="preserve">Қоршаған ортамен таныстыру </w:t>
            </w:r>
          </w:p>
          <w:p w14:paraId="323A9DE4">
            <w:pPr>
              <w:widowControl w:val="0"/>
              <w:autoSpaceDE w:val="0"/>
              <w:autoSpaceDN w:val="0"/>
              <w:spacing w:after="0" w:line="240" w:lineRule="auto"/>
              <w:rPr>
                <w:rFonts w:ascii="Times New Roman" w:hAnsi="Times New Roman" w:eastAsia="Calibri" w:cs="Times New Roman"/>
                <w:b/>
                <w:bCs/>
                <w:sz w:val="20"/>
                <w:szCs w:val="20"/>
                <w:lang w:val="kk-KZ"/>
              </w:rPr>
            </w:pPr>
            <w:r>
              <w:rPr>
                <w:rFonts w:ascii="Times New Roman" w:hAnsi="Times New Roman" w:eastAsia="Calibri" w:cs="Times New Roman"/>
                <w:b/>
                <w:bCs/>
                <w:sz w:val="20"/>
                <w:szCs w:val="20"/>
                <w:lang w:val="kk-KZ"/>
              </w:rPr>
              <w:t>Қарым- қатынас</w:t>
            </w:r>
          </w:p>
          <w:p w14:paraId="0FD01CFB">
            <w:pPr>
              <w:widowControl w:val="0"/>
              <w:autoSpaceDE w:val="0"/>
              <w:autoSpaceDN w:val="0"/>
              <w:spacing w:after="0" w:line="240" w:lineRule="auto"/>
              <w:rPr>
                <w:rFonts w:ascii="Times New Roman" w:hAnsi="Times New Roman" w:eastAsia="Calibri" w:cs="Times New Roman"/>
                <w:b/>
                <w:bCs/>
                <w:sz w:val="20"/>
                <w:szCs w:val="20"/>
                <w:lang w:val="kk-KZ"/>
              </w:rPr>
            </w:pPr>
            <w:r>
              <w:rPr>
                <w:rFonts w:ascii="Times New Roman" w:hAnsi="Times New Roman" w:eastAsia="Calibri" w:cs="Times New Roman"/>
                <w:b/>
                <w:bCs/>
                <w:sz w:val="20"/>
                <w:szCs w:val="20"/>
                <w:lang w:val="kk-KZ"/>
              </w:rPr>
              <w:t xml:space="preserve"> іс –әрекеті, танымдық іс-әрекет, зерттеу іс-әрекеті</w:t>
            </w:r>
          </w:p>
          <w:p w14:paraId="17EDDC47">
            <w:pPr>
              <w:widowControl w:val="0"/>
              <w:autoSpaceDE w:val="0"/>
              <w:autoSpaceDN w:val="0"/>
              <w:spacing w:after="0" w:line="240" w:lineRule="auto"/>
              <w:rPr>
                <w:rFonts w:ascii="Times New Roman" w:hAnsi="Times New Roman" w:eastAsia="Calibri" w:cs="Times New Roman"/>
                <w:b/>
                <w:bCs/>
                <w:sz w:val="20"/>
                <w:szCs w:val="20"/>
                <w:lang w:val="kk-KZ"/>
              </w:rPr>
            </w:pPr>
            <w:r>
              <w:rPr>
                <w:rFonts w:ascii="Times New Roman" w:hAnsi="Times New Roman" w:eastAsia="Calibri" w:cs="Times New Roman"/>
                <w:b/>
                <w:bCs/>
                <w:sz w:val="20"/>
                <w:szCs w:val="20"/>
                <w:lang w:val="kk-KZ"/>
              </w:rPr>
              <w:t>Музыка</w:t>
            </w:r>
          </w:p>
          <w:p w14:paraId="573447D0">
            <w:pPr>
              <w:widowControl w:val="0"/>
              <w:autoSpaceDE w:val="0"/>
              <w:autoSpaceDN w:val="0"/>
              <w:spacing w:after="0" w:line="240" w:lineRule="auto"/>
              <w:rPr>
                <w:rFonts w:ascii="Times New Roman" w:hAnsi="Times New Roman" w:eastAsia="Calibri" w:cs="Times New Roman"/>
                <w:b/>
                <w:bCs/>
                <w:sz w:val="20"/>
                <w:szCs w:val="20"/>
                <w:lang w:val="kk-KZ"/>
              </w:rPr>
            </w:pPr>
          </w:p>
          <w:p w14:paraId="0748E79D">
            <w:pPr>
              <w:widowControl w:val="0"/>
              <w:autoSpaceDE w:val="0"/>
              <w:autoSpaceDN w:val="0"/>
              <w:spacing w:after="0" w:line="240" w:lineRule="auto"/>
              <w:rPr>
                <w:rFonts w:hint="default" w:ascii="Times New Roman" w:hAnsi="Times New Roman" w:eastAsia="Calibri" w:cs="Times New Roman"/>
                <w:b/>
                <w:bCs/>
                <w:sz w:val="20"/>
                <w:szCs w:val="20"/>
                <w:lang w:val="kk-KZ"/>
              </w:rPr>
            </w:pPr>
            <w:r>
              <w:rPr>
                <w:rFonts w:hint="default" w:ascii="Times New Roman" w:hAnsi="Times New Roman" w:eastAsia="Calibri" w:cs="Times New Roman"/>
                <w:b/>
                <w:bCs/>
                <w:color w:val="0000FF"/>
                <w:sz w:val="20"/>
                <w:szCs w:val="20"/>
                <w:lang w:val="kk-KZ"/>
              </w:rPr>
              <w:t>“Төтенше жағдайлардағы қоңырау шалу скриптері”</w:t>
            </w:r>
          </w:p>
        </w:tc>
        <w:tc>
          <w:tcPr>
            <w:tcW w:w="2692" w:type="dxa"/>
            <w:gridSpan w:val="2"/>
            <w:tcBorders>
              <w:top w:val="single" w:color="000000" w:sz="8" w:space="0"/>
              <w:left w:val="single" w:color="auto" w:sz="4" w:space="0"/>
              <w:bottom w:val="single" w:color="000000" w:sz="8" w:space="0"/>
              <w:right w:val="single" w:color="auto" w:sz="4" w:space="0"/>
            </w:tcBorders>
          </w:tcPr>
          <w:p w14:paraId="2E0CE88E">
            <w:pPr>
              <w:widowControl w:val="0"/>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«Менің отбасым»                                                                                                                                                                                                                                                                </w:t>
            </w:r>
          </w:p>
          <w:p w14:paraId="759DF332">
            <w:pPr>
              <w:widowControl w:val="0"/>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Мақсаты: Отбасы мүшелерін таныстыру.</w:t>
            </w:r>
          </w:p>
          <w:p w14:paraId="03517774">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Сөйлеу арқылы тілін дамыту.</w:t>
            </w:r>
          </w:p>
          <w:p w14:paraId="4CE81B05">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Сөйлеуді дамыту</w:t>
            </w:r>
          </w:p>
          <w:p w14:paraId="60A876D6">
            <w:pPr>
              <w:widowControl w:val="0"/>
              <w:autoSpaceDE w:val="0"/>
              <w:autoSpaceDN w:val="0"/>
              <w:spacing w:after="0" w:line="240" w:lineRule="auto"/>
              <w:jc w:val="both"/>
              <w:rPr>
                <w:rFonts w:ascii="Times New Roman" w:hAnsi="Times New Roman" w:eastAsia="Calibri" w:cs="Times New Roman"/>
                <w:b/>
                <w:bCs/>
                <w:sz w:val="20"/>
                <w:szCs w:val="20"/>
                <w:lang w:val="kk-KZ"/>
              </w:rPr>
            </w:pPr>
            <w:r>
              <w:rPr>
                <w:rFonts w:ascii="Times New Roman" w:hAnsi="Times New Roman" w:eastAsia="Calibri" w:cs="Times New Roman"/>
                <w:b/>
                <w:bCs/>
                <w:sz w:val="20"/>
                <w:szCs w:val="20"/>
                <w:lang w:val="kk-KZ"/>
              </w:rPr>
              <w:t>Қарым- қатынас</w:t>
            </w:r>
          </w:p>
          <w:p w14:paraId="4027CB40">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 xml:space="preserve"> іс –әрекеті, танымдық іс-әрекет</w:t>
            </w:r>
          </w:p>
          <w:p w14:paraId="33B17FDC">
            <w:pPr>
              <w:pStyle w:val="22"/>
              <w:widowControl w:val="0"/>
              <w:autoSpaceDE w:val="0"/>
              <w:autoSpaceDN w:val="0"/>
              <w:rPr>
                <w:rFonts w:ascii="Times New Roman" w:hAnsi="Times New Roman"/>
                <w:sz w:val="20"/>
                <w:szCs w:val="20"/>
                <w:lang w:val="kk-KZ"/>
              </w:rPr>
            </w:pPr>
          </w:p>
        </w:tc>
        <w:tc>
          <w:tcPr>
            <w:tcW w:w="2420" w:type="dxa"/>
            <w:tcBorders>
              <w:top w:val="single" w:color="000000" w:sz="8" w:space="0"/>
              <w:left w:val="single" w:color="auto" w:sz="4" w:space="0"/>
              <w:bottom w:val="single" w:color="000000" w:sz="8" w:space="0"/>
              <w:right w:val="single" w:color="000000" w:sz="8" w:space="0"/>
            </w:tcBorders>
          </w:tcPr>
          <w:p w14:paraId="67C63B46">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«Күз бояуы»</w:t>
            </w:r>
          </w:p>
          <w:p w14:paraId="48D8FD89">
            <w:pPr>
              <w:widowControl w:val="0"/>
              <w:autoSpaceDE w:val="0"/>
              <w:autoSpaceDN w:val="0"/>
              <w:spacing w:after="0"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Балаларға күз мезгілі жайлы түсінік беру. Күздің ерекшелігін сурет арқылы баяндауға үйрету.</w:t>
            </w:r>
            <w:r>
              <w:rPr>
                <w:rFonts w:ascii="Times New Roman" w:hAnsi="Times New Roman" w:cs="Times New Roman"/>
                <w:color w:val="000000"/>
                <w:sz w:val="20"/>
                <w:szCs w:val="20"/>
                <w:lang w:val="kk-KZ"/>
              </w:rPr>
              <w:t xml:space="preserve"> Күзгі орман  туралы түсініктерін әрі қарай толықтыру.</w:t>
            </w:r>
          </w:p>
          <w:p w14:paraId="3FBB7258">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Сөйлеуді дамыту</w:t>
            </w:r>
          </w:p>
          <w:p w14:paraId="4ED3CFEE">
            <w:pPr>
              <w:widowControl w:val="0"/>
              <w:autoSpaceDE w:val="0"/>
              <w:autoSpaceDN w:val="0"/>
              <w:spacing w:after="0" w:line="240" w:lineRule="auto"/>
              <w:rPr>
                <w:rFonts w:ascii="Times New Roman" w:hAnsi="Times New Roman" w:eastAsia="Calibri" w:cs="Times New Roman"/>
                <w:b/>
                <w:bCs/>
                <w:sz w:val="20"/>
                <w:szCs w:val="20"/>
                <w:lang w:val="kk-KZ"/>
              </w:rPr>
            </w:pPr>
            <w:r>
              <w:rPr>
                <w:rFonts w:ascii="Times New Roman" w:hAnsi="Times New Roman" w:eastAsia="Calibri" w:cs="Times New Roman"/>
                <w:b/>
                <w:bCs/>
                <w:sz w:val="20"/>
                <w:szCs w:val="20"/>
                <w:lang w:val="kk-KZ"/>
              </w:rPr>
              <w:t>Қарым- қатынас</w:t>
            </w:r>
          </w:p>
          <w:p w14:paraId="1B4676B3">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 xml:space="preserve"> іс –әрекеті</w:t>
            </w:r>
          </w:p>
          <w:p w14:paraId="52D5752B">
            <w:pPr>
              <w:widowControl w:val="0"/>
              <w:autoSpaceDE w:val="0"/>
              <w:autoSpaceDN w:val="0"/>
              <w:spacing w:after="0" w:line="240" w:lineRule="auto"/>
              <w:rPr>
                <w:rFonts w:ascii="Times New Roman" w:hAnsi="Times New Roman" w:cs="Times New Roman"/>
                <w:color w:val="000000"/>
                <w:sz w:val="20"/>
                <w:szCs w:val="20"/>
                <w:lang w:val="kk-KZ"/>
              </w:rPr>
            </w:pPr>
          </w:p>
        </w:tc>
      </w:tr>
      <w:tr w14:paraId="55F184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2415" w:type="dxa"/>
            <w:tcBorders>
              <w:top w:val="single" w:color="000000" w:sz="4" w:space="0"/>
              <w:left w:val="single" w:color="000000" w:sz="4" w:space="0"/>
              <w:bottom w:val="single" w:color="000000" w:sz="4" w:space="0"/>
              <w:right w:val="single" w:color="000000" w:sz="4" w:space="0"/>
            </w:tcBorders>
          </w:tcPr>
          <w:p w14:paraId="37C29920">
            <w:pPr>
              <w:pStyle w:val="24"/>
              <w:ind w:left="110"/>
              <w:rPr>
                <w:b/>
                <w:sz w:val="20"/>
                <w:szCs w:val="20"/>
              </w:rPr>
            </w:pPr>
            <w:r>
              <w:rPr>
                <w:b/>
                <w:sz w:val="20"/>
                <w:szCs w:val="20"/>
              </w:rPr>
              <w:t>Таңертенгіжаттығу</w:t>
            </w:r>
          </w:p>
        </w:tc>
        <w:tc>
          <w:tcPr>
            <w:tcW w:w="12480" w:type="dxa"/>
            <w:gridSpan w:val="10"/>
            <w:tcBorders>
              <w:top w:val="single" w:color="000000" w:sz="4" w:space="0"/>
              <w:left w:val="single" w:color="000000" w:sz="4" w:space="0"/>
              <w:bottom w:val="single" w:color="000000" w:sz="4" w:space="0"/>
              <w:right w:val="single" w:color="000000" w:sz="4" w:space="0"/>
            </w:tcBorders>
          </w:tcPr>
          <w:p w14:paraId="3F380D07">
            <w:pPr>
              <w:pStyle w:val="24"/>
              <w:rPr>
                <w:sz w:val="20"/>
                <w:szCs w:val="20"/>
              </w:rPr>
            </w:pPr>
            <w:r>
              <w:rPr>
                <w:b/>
                <w:bCs/>
                <w:color w:val="000000" w:themeColor="text1"/>
                <w:sz w:val="20"/>
                <w:szCs w:val="20"/>
              </w:rPr>
              <w:t>Қараша айына арналған таңертеңгі жаттығулар кешені</w:t>
            </w:r>
            <w:r>
              <w:rPr>
                <w:color w:val="000000" w:themeColor="text1"/>
                <w:sz w:val="20"/>
                <w:szCs w:val="20"/>
              </w:rPr>
              <w:t xml:space="preserve"> ( </w:t>
            </w:r>
            <w:r>
              <w:rPr>
                <w:color w:val="0070C0"/>
                <w:sz w:val="20"/>
                <w:szCs w:val="20"/>
              </w:rPr>
              <w:t>(</w:t>
            </w:r>
            <w:r>
              <w:rPr>
                <w:b/>
                <w:bCs/>
                <w:color w:val="0070C0"/>
                <w:sz w:val="20"/>
                <w:szCs w:val="20"/>
              </w:rPr>
              <w:t>Жалпы дамытушы жаттығулар, қимыл белсенділігі, ойын әрекеті).</w:t>
            </w:r>
          </w:p>
        </w:tc>
      </w:tr>
      <w:tr w14:paraId="7C05B9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2415" w:type="dxa"/>
            <w:tcBorders>
              <w:top w:val="single" w:color="000000" w:sz="4" w:space="0"/>
              <w:left w:val="single" w:color="000000" w:sz="4" w:space="0"/>
              <w:bottom w:val="single" w:color="000000" w:sz="4" w:space="0"/>
              <w:right w:val="single" w:color="000000" w:sz="4" w:space="0"/>
            </w:tcBorders>
          </w:tcPr>
          <w:p w14:paraId="6B35FD13">
            <w:pPr>
              <w:pStyle w:val="24"/>
              <w:ind w:left="110"/>
              <w:rPr>
                <w:b/>
                <w:sz w:val="20"/>
                <w:szCs w:val="20"/>
              </w:rPr>
            </w:pPr>
            <w:r>
              <w:rPr>
                <w:b/>
                <w:sz w:val="20"/>
                <w:szCs w:val="20"/>
              </w:rPr>
              <w:t>Таңғыас</w:t>
            </w:r>
          </w:p>
        </w:tc>
        <w:tc>
          <w:tcPr>
            <w:tcW w:w="12480" w:type="dxa"/>
            <w:gridSpan w:val="10"/>
            <w:tcBorders>
              <w:top w:val="single" w:color="000000" w:sz="4" w:space="0"/>
              <w:left w:val="single" w:color="000000" w:sz="4" w:space="0"/>
              <w:bottom w:val="single" w:color="000000" w:sz="4" w:space="0"/>
              <w:right w:val="single" w:color="000000" w:sz="4" w:space="0"/>
            </w:tcBorders>
          </w:tcPr>
          <w:p w14:paraId="1AB8B9D9">
            <w:pPr>
              <w:pStyle w:val="24"/>
              <w:rPr>
                <w:sz w:val="20"/>
                <w:szCs w:val="20"/>
              </w:rPr>
            </w:pPr>
            <w:r>
              <w:rPr>
                <w:sz w:val="20"/>
                <w:szCs w:val="20"/>
              </w:rPr>
              <w:t xml:space="preserve"> Таңғы ас алдында қолдарын сумен сабындап жуу мәдениетін қалыптастыру. </w:t>
            </w:r>
            <w:r>
              <w:rPr>
                <w:color w:val="000000"/>
                <w:sz w:val="20"/>
                <w:szCs w:val="20"/>
              </w:rPr>
              <w:t xml:space="preserve">Жеңдерін өз бетімен түру, жуыну кезінде киімді суламау, жуыну кезінде суды шашыратпау білігін бекіту. </w:t>
            </w:r>
            <w:r>
              <w:rPr>
                <w:sz w:val="20"/>
                <w:szCs w:val="20"/>
              </w:rPr>
              <w:t xml:space="preserve"> Өз орнын тауып отыру. </w:t>
            </w:r>
            <w:r>
              <w:rPr>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sz w:val="20"/>
                <w:szCs w:val="20"/>
              </w:rPr>
              <w:t xml:space="preserve">. Тамақтанып болғаннан кейін алғыс айтуды үйрету </w:t>
            </w:r>
            <w:r>
              <w:rPr>
                <w:b/>
                <w:bCs/>
                <w:sz w:val="20"/>
                <w:szCs w:val="20"/>
              </w:rPr>
              <w:t>(</w:t>
            </w:r>
            <w:r>
              <w:rPr>
                <w:b/>
                <w:bCs/>
                <w:color w:val="0070C0"/>
                <w:sz w:val="20"/>
                <w:szCs w:val="20"/>
              </w:rPr>
              <w:t>мәдени-гигиеналық дағдылар, өзіне-өзі қызмет ету, кезекшілердің еңбек әрекеті)</w:t>
            </w:r>
          </w:p>
        </w:tc>
      </w:tr>
      <w:tr w14:paraId="0FC547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415" w:type="dxa"/>
            <w:tcBorders>
              <w:top w:val="single" w:color="auto" w:sz="4" w:space="0"/>
              <w:left w:val="single" w:color="000000" w:sz="4" w:space="0"/>
              <w:bottom w:val="single" w:color="000000" w:sz="4" w:space="0"/>
              <w:right w:val="single" w:color="000000" w:sz="4" w:space="0"/>
            </w:tcBorders>
          </w:tcPr>
          <w:p w14:paraId="71BDCC60">
            <w:pPr>
              <w:pStyle w:val="24"/>
              <w:ind w:left="110"/>
              <w:rPr>
                <w:b/>
                <w:sz w:val="20"/>
                <w:szCs w:val="20"/>
              </w:rPr>
            </w:pPr>
            <w:r>
              <w:rPr>
                <w:b/>
                <w:sz w:val="20"/>
                <w:szCs w:val="20"/>
              </w:rPr>
              <w:t>Ұйымдастырылғаніс-әрекетке</w:t>
            </w:r>
          </w:p>
          <w:p w14:paraId="3C2019A3">
            <w:pPr>
              <w:pStyle w:val="24"/>
              <w:ind w:left="110"/>
              <w:rPr>
                <w:b/>
                <w:sz w:val="20"/>
                <w:szCs w:val="20"/>
              </w:rPr>
            </w:pPr>
            <w:r>
              <w:rPr>
                <w:b/>
                <w:sz w:val="20"/>
                <w:szCs w:val="20"/>
              </w:rPr>
              <w:t>дайындық</w:t>
            </w:r>
          </w:p>
        </w:tc>
        <w:tc>
          <w:tcPr>
            <w:tcW w:w="2551" w:type="dxa"/>
            <w:tcBorders>
              <w:top w:val="single" w:color="000000" w:sz="8" w:space="0"/>
              <w:left w:val="single" w:color="000000" w:sz="8" w:space="0"/>
              <w:bottom w:val="single" w:color="000000" w:sz="8" w:space="0"/>
              <w:right w:val="single" w:color="000000" w:sz="8" w:space="0"/>
            </w:tcBorders>
          </w:tcPr>
          <w:p w14:paraId="07D25F7A">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Бақылаған заттың бейнесін бере білуді, затты әр түрлі қалыптарда мүсіндеуді,пішіннің бетін дымқыл шүберекпен тегістеу және кескішті пайдалануды үйрету.</w:t>
            </w:r>
          </w:p>
          <w:p w14:paraId="580FDC13">
            <w:pPr>
              <w:widowControl w:val="0"/>
              <w:autoSpaceDE w:val="0"/>
              <w:autoSpaceDN w:val="0"/>
              <w:spacing w:line="240" w:lineRule="auto"/>
              <w:rPr>
                <w:rFonts w:ascii="Times New Roman" w:hAnsi="Times New Roman" w:cs="Times New Roman"/>
                <w:b/>
                <w:sz w:val="20"/>
                <w:szCs w:val="20"/>
                <w:lang w:val="kk-KZ"/>
              </w:rPr>
            </w:pPr>
          </w:p>
        </w:tc>
        <w:tc>
          <w:tcPr>
            <w:tcW w:w="2413" w:type="dxa"/>
            <w:gridSpan w:val="4"/>
            <w:tcBorders>
              <w:top w:val="single" w:color="000000" w:sz="8" w:space="0"/>
              <w:left w:val="single" w:color="000000" w:sz="8" w:space="0"/>
              <w:bottom w:val="single" w:color="000000" w:sz="8" w:space="0"/>
              <w:right w:val="single" w:color="000000" w:sz="8" w:space="0"/>
            </w:tcBorders>
          </w:tcPr>
          <w:p w14:paraId="14EADFF7">
            <w:pPr>
              <w:pStyle w:val="14"/>
              <w:ind w:left="0"/>
              <w:rPr>
                <w:sz w:val="20"/>
                <w:szCs w:val="20"/>
              </w:rPr>
            </w:pPr>
            <w:r>
              <w:rPr>
                <w:sz w:val="20"/>
                <w:szCs w:val="20"/>
              </w:rPr>
              <w:t>Шаршы немесе тік бұрыштың бұрыштарын қию арқылы дөңгелек және сопақша пішіндерді қиып алуды меңгерту.</w:t>
            </w:r>
          </w:p>
          <w:p w14:paraId="786E999C">
            <w:pPr>
              <w:pStyle w:val="24"/>
              <w:rPr>
                <w:sz w:val="20"/>
                <w:szCs w:val="20"/>
              </w:rPr>
            </w:pPr>
          </w:p>
        </w:tc>
        <w:tc>
          <w:tcPr>
            <w:tcW w:w="2404" w:type="dxa"/>
            <w:gridSpan w:val="2"/>
            <w:tcBorders>
              <w:top w:val="single" w:color="000000" w:sz="8" w:space="0"/>
              <w:left w:val="single" w:color="000000" w:sz="8" w:space="0"/>
              <w:bottom w:val="single" w:color="000000" w:sz="8" w:space="0"/>
              <w:right w:val="single" w:color="000000" w:sz="8" w:space="0"/>
            </w:tcBorders>
          </w:tcPr>
          <w:p w14:paraId="2039EAF1">
            <w:pPr>
              <w:pStyle w:val="14"/>
              <w:ind w:left="0"/>
              <w:rPr>
                <w:sz w:val="20"/>
                <w:szCs w:val="20"/>
              </w:rPr>
            </w:pPr>
            <w:r>
              <w:rPr>
                <w:sz w:val="20"/>
                <w:szCs w:val="20"/>
              </w:rPr>
              <w:t>Жапсырудың түрлі әдістері(симметриялы,сыңарлысимметриялы,сұлбалы)мен тәсілдерін(тура,қисық қию,ою,флористика элементтерін)қолдануды,түрлі материалдардан(қағаз,мата,табиғи материалдар)жапсыру дағдыларын жетілдіру.</w:t>
            </w:r>
          </w:p>
          <w:p w14:paraId="3311C7D5">
            <w:pPr>
              <w:pStyle w:val="14"/>
              <w:ind w:left="0"/>
              <w:rPr>
                <w:sz w:val="20"/>
                <w:szCs w:val="20"/>
              </w:rPr>
            </w:pPr>
            <w:r>
              <w:rPr>
                <w:sz w:val="20"/>
                <w:szCs w:val="20"/>
              </w:rPr>
              <w:t>Қайшымен желімді дұрыс қолдану мен еңбек қауіпсіздігі және жеке гигиена ережелерін сақтауды дамыту.</w:t>
            </w:r>
          </w:p>
          <w:p w14:paraId="7A5EA27B">
            <w:pPr>
              <w:pStyle w:val="24"/>
              <w:rPr>
                <w:b/>
                <w:sz w:val="20"/>
                <w:szCs w:val="20"/>
              </w:rPr>
            </w:pPr>
          </w:p>
        </w:tc>
        <w:tc>
          <w:tcPr>
            <w:tcW w:w="2692" w:type="dxa"/>
            <w:gridSpan w:val="2"/>
            <w:tcBorders>
              <w:top w:val="single" w:color="000000" w:sz="8" w:space="0"/>
              <w:left w:val="single" w:color="000000" w:sz="8" w:space="0"/>
              <w:bottom w:val="single" w:color="000000" w:sz="8" w:space="0"/>
              <w:right w:val="single" w:color="000000" w:sz="8" w:space="0"/>
            </w:tcBorders>
          </w:tcPr>
          <w:p w14:paraId="577BDF65">
            <w:pPr>
              <w:pStyle w:val="14"/>
              <w:ind w:left="0"/>
              <w:rPr>
                <w:sz w:val="20"/>
                <w:szCs w:val="20"/>
              </w:rPr>
            </w:pPr>
            <w:r>
              <w:rPr>
                <w:sz w:val="20"/>
                <w:szCs w:val="20"/>
              </w:rPr>
              <w:t>Дайын үлгілермен және қарапайым сызба бойынша жұмыс істеу, бейненікескіні бойынша қиюүшін қайшынықолдану дағдысын дамыту.</w:t>
            </w:r>
          </w:p>
          <w:p w14:paraId="4F1B600A">
            <w:pPr>
              <w:pStyle w:val="24"/>
              <w:rPr>
                <w:sz w:val="20"/>
                <w:szCs w:val="20"/>
              </w:rPr>
            </w:pPr>
          </w:p>
        </w:tc>
        <w:tc>
          <w:tcPr>
            <w:tcW w:w="2420" w:type="dxa"/>
            <w:tcBorders>
              <w:top w:val="single" w:color="000000" w:sz="8" w:space="0"/>
              <w:left w:val="single" w:color="000000" w:sz="8" w:space="0"/>
              <w:bottom w:val="single" w:color="000000" w:sz="8" w:space="0"/>
              <w:right w:val="single" w:color="000000" w:sz="8" w:space="0"/>
            </w:tcBorders>
          </w:tcPr>
          <w:p w14:paraId="065C41F9">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Қазақ халқының табиғи материалдардан жасалған бұйымдарымен, киізүйдіңжасауларымен таныстыру,олардыңқандайматериалдан жасалғанынзерттеуді ұйымдастыру.</w:t>
            </w:r>
          </w:p>
          <w:p w14:paraId="348B1420">
            <w:pPr>
              <w:pStyle w:val="24"/>
              <w:rPr>
                <w:b/>
                <w:sz w:val="20"/>
                <w:szCs w:val="20"/>
              </w:rPr>
            </w:pPr>
          </w:p>
        </w:tc>
      </w:tr>
      <w:tr w14:paraId="54F898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0" w:hRule="atLeast"/>
        </w:trPr>
        <w:tc>
          <w:tcPr>
            <w:tcW w:w="2415" w:type="dxa"/>
            <w:tcBorders>
              <w:top w:val="single" w:color="000000" w:sz="4" w:space="0"/>
              <w:left w:val="single" w:color="000000" w:sz="4" w:space="0"/>
              <w:bottom w:val="single" w:color="000000" w:sz="4" w:space="0"/>
              <w:right w:val="single" w:color="000000" w:sz="4" w:space="0"/>
            </w:tcBorders>
          </w:tcPr>
          <w:p w14:paraId="0141FB55">
            <w:pPr>
              <w:pStyle w:val="24"/>
              <w:ind w:left="110" w:right="223"/>
              <w:rPr>
                <w:b/>
                <w:sz w:val="20"/>
                <w:szCs w:val="20"/>
              </w:rPr>
            </w:pPr>
            <w:r>
              <w:rPr>
                <w:b/>
                <w:sz w:val="20"/>
                <w:szCs w:val="20"/>
              </w:rPr>
              <w:t>Білімберуұйымыныңкестесібойыншаұйымдастырылған</w:t>
            </w:r>
          </w:p>
          <w:p w14:paraId="5750853E">
            <w:pPr>
              <w:pStyle w:val="24"/>
              <w:ind w:left="110"/>
              <w:rPr>
                <w:b/>
                <w:sz w:val="20"/>
                <w:szCs w:val="20"/>
              </w:rPr>
            </w:pPr>
            <w:r>
              <w:rPr>
                <w:b/>
                <w:sz w:val="20"/>
                <w:szCs w:val="20"/>
              </w:rPr>
              <w:t>іс-әрекет</w:t>
            </w:r>
          </w:p>
        </w:tc>
        <w:tc>
          <w:tcPr>
            <w:tcW w:w="2551" w:type="dxa"/>
            <w:tcBorders>
              <w:top w:val="single" w:color="000000" w:sz="8" w:space="0"/>
              <w:left w:val="single" w:color="000000" w:sz="8" w:space="0"/>
              <w:bottom w:val="single" w:color="000000" w:sz="8" w:space="0"/>
              <w:right w:val="single" w:color="auto" w:sz="4" w:space="0"/>
            </w:tcBorders>
          </w:tcPr>
          <w:p w14:paraId="750346EA">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656AD767">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Тақырыбы:</w:t>
            </w:r>
            <w:r>
              <w:rPr>
                <w:rFonts w:ascii="Times New Roman" w:hAnsi="Times New Roman" w:cs="Times New Roman"/>
                <w:sz w:val="20"/>
                <w:szCs w:val="20"/>
                <w:lang w:val="kk-KZ"/>
              </w:rPr>
              <w:t>Алғашқықар.</w:t>
            </w:r>
          </w:p>
          <w:p w14:paraId="2F90D8D4">
            <w:pPr>
              <w:pStyle w:val="14"/>
              <w:ind w:left="0"/>
              <w:rPr>
                <w:sz w:val="20"/>
                <w:szCs w:val="20"/>
              </w:rPr>
            </w:pPr>
            <w:r>
              <w:rPr>
                <w:sz w:val="20"/>
                <w:szCs w:val="20"/>
              </w:rPr>
              <w:t>Сөйлемдердегі сөздерді: зат есімдерді сан есімдермен және сын есімдерді зат есімдермен үйлестіре білуді жетілдіру.</w:t>
            </w:r>
          </w:p>
          <w:p w14:paraId="54D48E6B">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285836C3">
            <w:pPr>
              <w:widowControl w:val="0"/>
              <w:autoSpaceDE w:val="0"/>
              <w:autoSpaceDN w:val="0"/>
              <w:adjustRightInd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color w:val="FF0000"/>
                <w:sz w:val="20"/>
                <w:szCs w:val="20"/>
                <w:lang w:val="kk-KZ"/>
              </w:rPr>
              <w:t>:</w:t>
            </w:r>
            <w:r>
              <w:rPr>
                <w:rFonts w:ascii="Times New Roman" w:hAnsi="Times New Roman" w:cs="Times New Roman"/>
                <w:bCs/>
                <w:sz w:val="20"/>
                <w:szCs w:val="20"/>
                <w:lang w:val="kk-KZ"/>
              </w:rPr>
              <w:t>Буынға бөлейік</w:t>
            </w:r>
          </w:p>
          <w:p w14:paraId="7AB1A0AE">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Басталған буынға буын қосып, сөз құрауға үйрету. Сөздерді буынға бөлдіру арқылы шапшаң ойлауға дағдыландыру, сөздік қорларын толықтыру. Ұқыптылыққа тəрбиелеу</w:t>
            </w:r>
          </w:p>
          <w:p w14:paraId="0312D0B9">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7E8A815E">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Күшті, батыл және үлкен боламын!</w:t>
            </w:r>
          </w:p>
          <w:p w14:paraId="3170564A">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Тапсырманы өз бетімен орындауға баулу және шыдамдылық, ептілік, күшсекілді дене сапаларын дамыту. Өзінің денсаулығына қамқорлықпен қараукеректігінтүсіндіру.Ептілік,шапшаңдық секілдіденесапаларын дамыту</w:t>
            </w:r>
          </w:p>
          <w:p w14:paraId="0656C691">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209D2443">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i/>
                <w:iCs/>
                <w:sz w:val="20"/>
                <w:szCs w:val="20"/>
                <w:lang w:val="kk-KZ"/>
              </w:rPr>
              <w:t>Қысқы орманда.</w:t>
            </w:r>
          </w:p>
          <w:p w14:paraId="724F7632">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Музыкалық шығармаға өзінің қатынасын білдіру.Әуеннің би сипатын сезіну, би қимылдарының элементтерін орындау.Музыка сипатына сәйкес қол ұстасып шеңберде айтылатын әндермен шеңберді айналып жүру.Әуеннің ырғақтық бейнесін ұрмалы аспаптарда жеке немесе кішігірім топпен ойнау. Балаларды ойын арқылы ұйымшылдыққа, достыққа тәрбиелеу</w:t>
            </w:r>
          </w:p>
          <w:p w14:paraId="28914769">
            <w:pPr>
              <w:widowControl w:val="0"/>
              <w:autoSpaceDE w:val="0"/>
              <w:autoSpaceDN w:val="0"/>
              <w:adjustRightInd w:val="0"/>
              <w:spacing w:after="0" w:line="240" w:lineRule="auto"/>
              <w:rPr>
                <w:rFonts w:ascii="Times New Roman" w:hAnsi="Times New Roman" w:cs="Times New Roman"/>
                <w:b/>
                <w:color w:val="FF0000"/>
                <w:sz w:val="20"/>
                <w:szCs w:val="20"/>
                <w:lang w:val="kk-KZ"/>
              </w:rPr>
            </w:pPr>
          </w:p>
          <w:p w14:paraId="4F53D14A">
            <w:pPr>
              <w:widowControl w:val="0"/>
              <w:autoSpaceDE w:val="0"/>
              <w:autoSpaceDN w:val="0"/>
              <w:adjustRightInd w:val="0"/>
              <w:spacing w:after="0" w:line="240" w:lineRule="auto"/>
              <w:ind w:right="-110"/>
              <w:rPr>
                <w:rFonts w:ascii="Times New Roman" w:hAnsi="Times New Roman" w:cs="Times New Roman"/>
                <w:sz w:val="20"/>
                <w:szCs w:val="20"/>
                <w:lang w:val="kk-KZ"/>
              </w:rPr>
            </w:pPr>
          </w:p>
        </w:tc>
        <w:tc>
          <w:tcPr>
            <w:tcW w:w="2407" w:type="dxa"/>
            <w:gridSpan w:val="3"/>
            <w:tcBorders>
              <w:top w:val="single" w:color="000000" w:sz="8" w:space="0"/>
              <w:left w:val="single" w:color="auto" w:sz="4" w:space="0"/>
              <w:bottom w:val="single" w:color="000000" w:sz="8" w:space="0"/>
              <w:right w:val="single" w:color="auto" w:sz="4" w:space="0"/>
            </w:tcBorders>
          </w:tcPr>
          <w:p w14:paraId="5F4A5C94">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312FF755">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«Ақылды лақ»</w:t>
            </w:r>
          </w:p>
          <w:p w14:paraId="31140666">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(қуыршақ театры)</w:t>
            </w:r>
          </w:p>
          <w:p w14:paraId="2E290A4F">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Əртүрлі дауыс күшін қолдана отырып, кейіпкердің бейнесін бере білуі, өз əрекетін серіктесінің əрекетімен сəйкестендіре отырып, түрлі ырғақта қозғалуды қалыптастыру, кейіпкердің ерекшеліктерін беру үшін мəнерлілік құралдарын қолдану; тапқырлыққа, шыдамдылыққа тəрбиелеу.</w:t>
            </w:r>
          </w:p>
          <w:p w14:paraId="07BAFD17">
            <w:pPr>
              <w:pStyle w:val="27"/>
              <w:widowControl w:val="0"/>
              <w:rPr>
                <w:sz w:val="20"/>
                <w:szCs w:val="20"/>
                <w:lang w:val="kk-KZ"/>
              </w:rPr>
            </w:pPr>
          </w:p>
          <w:p w14:paraId="58A16B55">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w:t>
            </w:r>
          </w:p>
          <w:p w14:paraId="45EAC7E9">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Ойнай отырып оқимыз</w:t>
            </w:r>
          </w:p>
          <w:p w14:paraId="59A3E3BF">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Сөздерді буынға бөлу, буын санын ажырата алуға жаттықтыру. Дидактика-лық ойындар арқылы буындардан сөз құрай алу дағдыларын дамыту. Шығармашылықпен жұмыс істеуге тəрбиелеу</w:t>
            </w:r>
          </w:p>
          <w:p w14:paraId="4EA97B46">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w:t>
            </w:r>
          </w:p>
          <w:p w14:paraId="3B39661F">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6F72EDF2">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Табиғат бұрышын мекендеушілерді білесің бе?</w:t>
            </w:r>
          </w:p>
          <w:p w14:paraId="0977A3BE">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Табиғат бұрышын мекендейтін атжалман, теңіз шошқасы сынды тіршілік иелері туралы білімдерін жетілдіру.  Өз нысанын суреттеу қабілеттерін; зейінін жəне есте сақтау қабілеттерін дамыту.Жануарлар əлеміне деген сүйіспеншілікке, оларға қамқорлық жасауға құштар етіп тəрбиелеу</w:t>
            </w:r>
          </w:p>
        </w:tc>
        <w:tc>
          <w:tcPr>
            <w:tcW w:w="2410" w:type="dxa"/>
            <w:gridSpan w:val="3"/>
            <w:tcBorders>
              <w:top w:val="single" w:color="000000" w:sz="8" w:space="0"/>
              <w:left w:val="single" w:color="auto" w:sz="4" w:space="0"/>
              <w:bottom w:val="single" w:color="000000" w:sz="8" w:space="0"/>
              <w:right w:val="single" w:color="000000" w:sz="8" w:space="0"/>
            </w:tcBorders>
          </w:tcPr>
          <w:p w14:paraId="394B5E54">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51104A77">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Шар, текше, цилиндр</w:t>
            </w:r>
          </w:p>
          <w:p w14:paraId="218AD7D5">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sz w:val="20"/>
                <w:szCs w:val="20"/>
                <w:lang w:val="kk-KZ"/>
              </w:rPr>
              <w:t>Текше, шар, цилиндрді тануды, атауды үйрету. Логикалық байланыстар мен заңдылықтарды орнату, санау дағдыларын дамыту; санау білігін бекіту, қоршаған ортадан геометриялық пішіндегі заттарды табуға үйрету.Зейін, есте сақтау, сөйлеу, қолдың ұсақ моторикасын дамыту.</w:t>
            </w:r>
            <w:r>
              <w:rPr>
                <w:rFonts w:ascii="Times New Roman" w:hAnsi="Times New Roman" w:cs="Times New Roman"/>
                <w:color w:val="0070C0"/>
                <w:sz w:val="20"/>
                <w:szCs w:val="20"/>
                <w:lang w:val="kk-KZ"/>
              </w:rPr>
              <w:t>Шыдамдылыққа тәрбиелеу.</w:t>
            </w:r>
          </w:p>
          <w:p w14:paraId="5DCC368E">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7415E7AA">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Дыбыстық талдау.</w:t>
            </w:r>
          </w:p>
          <w:p w14:paraId="298BB9F9">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Дыбысты талдау жасату арқылы дауысты, дауыссыз дыбыстар туралы алған білімдерін естеріне түсіру.Сəйкес қызыл жəне көк түсті фишкалармен дыбыстарды белгілей алу қабілеттерін, зейіндерін дамыту.Тыңғылықты жұмыс істеуге, еңбекқорлыққа тəрбиелеу.</w:t>
            </w:r>
          </w:p>
          <w:p w14:paraId="75DF334D">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07D828E2">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Мерген болғым келеді</w:t>
            </w:r>
          </w:p>
          <w:p w14:paraId="1A431746">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Еденде иректеліп жатқан жіп үстімен басына құм салынған қапшықпен қолдыекі жаққа созып, тепе-теңдік сақтап және әдемі жүруді бекіту.Қозғалыс кезіндетапқырлық таныта білу шеберліктерін (машықтарын) қалыптастыру, мейірімді,тез тіл табысқыш болуғатәрбиелеу.</w:t>
            </w:r>
          </w:p>
          <w:p w14:paraId="667E9010">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115F5059">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Алғашқықар.</w:t>
            </w:r>
          </w:p>
          <w:p w14:paraId="286B5842">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Дауыссыз дыбыс түрлерін ажырата білуге баулу.Балалардың ойлау қабілетін және тілін дамыту.Туған табиғатты сүйе білуге тәрбиелеу.</w:t>
            </w:r>
          </w:p>
        </w:tc>
        <w:tc>
          <w:tcPr>
            <w:tcW w:w="2692" w:type="dxa"/>
            <w:gridSpan w:val="2"/>
            <w:tcBorders>
              <w:top w:val="single" w:color="000000" w:sz="8" w:space="0"/>
              <w:left w:val="single" w:color="000000" w:sz="8" w:space="0"/>
              <w:bottom w:val="single" w:color="000000" w:sz="8" w:space="0"/>
              <w:right w:val="single" w:color="000000" w:sz="8" w:space="0"/>
            </w:tcBorders>
          </w:tcPr>
          <w:p w14:paraId="7A47E36D">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1FDD8BDF">
            <w:pPr>
              <w:widowControl w:val="0"/>
              <w:autoSpaceDE w:val="0"/>
              <w:autoSpaceDN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«Зерде» интеллектуалды ойыны</w:t>
            </w:r>
          </w:p>
          <w:p w14:paraId="1AA1A5AF">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Ойлау қабілеттерін дамыту, сұраққа толық жауап беруге машықтандыру. Қазақ тіліне тән дыбыстарды дұрыс айтуға жаттықтыру,білімпаздыққа, шапшаң ойлауға тәрбиелеу.</w:t>
            </w:r>
          </w:p>
          <w:p w14:paraId="4F00AFF4">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76EBC9EF">
            <w:pPr>
              <w:pStyle w:val="27"/>
              <w:widowControl w:val="0"/>
              <w:rPr>
                <w:sz w:val="20"/>
                <w:szCs w:val="20"/>
                <w:lang w:val="kk-KZ"/>
              </w:rPr>
            </w:pPr>
            <w:r>
              <w:rPr>
                <w:b/>
                <w:color w:val="0070C0"/>
                <w:sz w:val="20"/>
                <w:szCs w:val="20"/>
                <w:lang w:val="kk-KZ"/>
              </w:rPr>
              <w:t>Тақырып:</w:t>
            </w:r>
            <w:r>
              <w:rPr>
                <w:bCs/>
                <w:sz w:val="20"/>
                <w:szCs w:val="20"/>
                <w:lang w:val="kk-KZ"/>
              </w:rPr>
              <w:t xml:space="preserve">Тәуелсіз Қазақстан  </w:t>
            </w:r>
          </w:p>
          <w:p w14:paraId="5110FE29">
            <w:pPr>
              <w:widowControl w:val="0"/>
              <w:autoSpaceDE w:val="0"/>
              <w:autoSpaceDN w:val="0"/>
              <w:spacing w:after="0" w:line="240" w:lineRule="auto"/>
              <w:rPr>
                <w:rFonts w:ascii="Times New Roman" w:hAnsi="Times New Roman" w:cs="Times New Roman"/>
                <w:bCs/>
                <w:sz w:val="20"/>
                <w:szCs w:val="20"/>
                <w:lang w:val="kk-KZ"/>
              </w:rPr>
            </w:pPr>
            <w:r>
              <w:rPr>
                <w:rFonts w:ascii="Times New Roman" w:hAnsi="Times New Roman" w:cs="Times New Roman"/>
                <w:bCs/>
                <w:sz w:val="20"/>
                <w:szCs w:val="20"/>
                <w:lang w:val="kk-KZ"/>
              </w:rPr>
              <w:t>Оразақын  Асқар</w:t>
            </w:r>
          </w:p>
          <w:p w14:paraId="424E21F3">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Өлең мазмұнына деген қатынасын беруге тілдік бейнелілігін сезінуге үйрету. «Мәңгілік ел» жалпы ұлттық идеясына негізделген рухани-адамгершілік жалпы адамзаттық құндылықтарды, патриоттық тәрбие арқылы туған жерге деген сүйіспеншіік сезімдерін дамыту. Туған жерін сүюге, қадірлеуге, татулықта, бірлікте өмір сүруге тәрбиелеу.</w:t>
            </w:r>
          </w:p>
          <w:p w14:paraId="022DD06A">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330153F3">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Таңертең, күндіз, кеш, түн. Кеше, бүгін, ертең.</w:t>
            </w:r>
          </w:p>
          <w:p w14:paraId="138A84A9">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Уақытты сипаттайтын сөздердің атауларын анықтау:таңертең, күндіз, кеш, түн бір тәулікті құрайтыны туралы түсінік беру; тәуліктің бөліктерін тану, атауды үйрену, атау кезінде дұрыс реттілікті сақтау: кеше, бүгін, ертең. Уақытты циферблат арқылы анықтау.Зейін, есте сақтау, сөйлеу, қолдың ұсақ моторикасын, логикалық ойлауды дамыту.Ұқыптылық пен шыдамдылыққа тәрбиелеу</w:t>
            </w:r>
          </w:p>
          <w:p w14:paraId="48C0F083">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Шығармашылық:</w:t>
            </w:r>
          </w:p>
          <w:p w14:paraId="25B1BA3D">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«Жапсыру»</w:t>
            </w:r>
          </w:p>
          <w:p w14:paraId="0B589EC4">
            <w:pPr>
              <w:pStyle w:val="27"/>
              <w:widowControl w:val="0"/>
              <w:rPr>
                <w:sz w:val="20"/>
                <w:szCs w:val="20"/>
                <w:lang w:val="kk-KZ"/>
              </w:rPr>
            </w:pPr>
            <w:r>
              <w:rPr>
                <w:b/>
                <w:color w:val="0070C0"/>
                <w:sz w:val="20"/>
                <w:szCs w:val="20"/>
                <w:lang w:val="kk-KZ"/>
              </w:rPr>
              <w:t>Тақырып:</w:t>
            </w:r>
            <w:r>
              <w:rPr>
                <w:sz w:val="20"/>
                <w:szCs w:val="20"/>
                <w:lang w:val="kk-KZ"/>
              </w:rPr>
              <w:t xml:space="preserve">Кемпірқосақ </w:t>
            </w:r>
          </w:p>
          <w:p w14:paraId="3F4D5F41">
            <w:pPr>
              <w:widowControl w:val="0"/>
              <w:autoSpaceDE w:val="0"/>
              <w:autoSpaceDN w:val="0"/>
              <w:spacing w:after="0" w:line="240" w:lineRule="auto"/>
              <w:ind w:right="-109"/>
              <w:rPr>
                <w:rFonts w:ascii="Times New Roman" w:hAnsi="Times New Roman" w:cs="Times New Roman"/>
                <w:sz w:val="20"/>
                <w:szCs w:val="20"/>
                <w:lang w:val="kk-KZ"/>
              </w:rPr>
            </w:pPr>
            <w:r>
              <w:rPr>
                <w:rFonts w:ascii="Times New Roman" w:hAnsi="Times New Roman" w:cs="Times New Roman"/>
                <w:sz w:val="20"/>
                <w:szCs w:val="20"/>
                <w:lang w:val="kk-KZ"/>
              </w:rPr>
              <w:t xml:space="preserve">қайшыны дұрыс қолдана білу, желімді ұқыпты пайдалану дағдысын бекіту; саусақ моторикасын дамыту; логикалық ойлау, есте сақтау, </w:t>
            </w:r>
          </w:p>
          <w:p w14:paraId="2FC90335">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сөйлеу қабілеттерін дамыту, жазғы табиғат құбылыстары туралы түсініктерін жетілдіру; табиғатты сүюуге, ұқыптылыққа, тиянақтылыққа тәрбиелеу</w:t>
            </w:r>
          </w:p>
        </w:tc>
        <w:tc>
          <w:tcPr>
            <w:tcW w:w="2420" w:type="dxa"/>
            <w:tcBorders>
              <w:top w:val="single" w:color="000000" w:sz="8" w:space="0"/>
              <w:left w:val="single" w:color="000000" w:sz="8" w:space="0"/>
              <w:bottom w:val="single" w:color="000000" w:sz="8" w:space="0"/>
              <w:right w:val="single" w:color="000000" w:sz="8" w:space="0"/>
            </w:tcBorders>
          </w:tcPr>
          <w:p w14:paraId="41CDA4E0">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5189A72C">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Таңертең, күндіз, кеш, түн. Кеше, бүгін, ертең.</w:t>
            </w:r>
          </w:p>
          <w:p w14:paraId="1519EA0B">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Уақытты сипаттайтын сөздердің атауларын анықтау:таңертең, күндіз, кеш, түн бір тәулікті құрайтыны туралы түсінік беру; тәуліктің бөліктерін тану, атауды үйрену, атау кезінде дұрыс реттілікті сақтау: кеше, бүгін, ертең. Уақытты циферблат арқылы анықтау.Зейін, есте сақтау, сөйлеу, қолдың ұсақ моторикасын, логикалық ойлауды дамыту.Ұқыптылық пен шыдамдылыққа тәрбиелеу</w:t>
            </w:r>
          </w:p>
          <w:p w14:paraId="60DE87E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3FE15FE5">
            <w:pPr>
              <w:widowControl w:val="0"/>
              <w:autoSpaceDE w:val="0"/>
              <w:autoSpaceDN w:val="0"/>
              <w:adjustRightInd w:val="0"/>
              <w:spacing w:after="0" w:line="240" w:lineRule="auto"/>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Мемлекттік рәміздер. Мемлекеттік Ту</w:t>
            </w:r>
          </w:p>
          <w:p w14:paraId="48D97D3C">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Мемлекеттік Туды сипаттай білуге үйрету, тақпақты жаттау. Қазақ тіліндегі сөздер мен сөйлемдерді түсініп және күнделікті өмірде қолдана білуге үйрету.</w:t>
            </w:r>
          </w:p>
          <w:p w14:paraId="0A7818AE">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1273B00F">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Табиғат бұрышын мекендеушілерді білесің бе?</w:t>
            </w:r>
          </w:p>
          <w:p w14:paraId="52BD5675">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Табиғат бұрышын мекендейтін атжалман, теңіз шошқасы сынды тіршілік иелері туралы білімдерін жетілдіру.  Өз нысанын суреттеу қабілеттерін; зейінін жəне есте сақтау қабілеттерін дамыту.Жануарлар əлеміне деген сүйіспеншілікке, оларға қамқорлық жасауға құштар етіп тəрбиелеу</w:t>
            </w:r>
          </w:p>
          <w:p w14:paraId="160346E8">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57892FC7">
            <w:pPr>
              <w:widowControl w:val="0"/>
              <w:autoSpaceDE w:val="0"/>
              <w:autoSpaceDN w:val="0"/>
              <w:adjustRightInd w:val="0"/>
              <w:spacing w:after="0" w:line="240" w:lineRule="auto"/>
              <w:rPr>
                <w:rFonts w:ascii="Times New Roman" w:hAnsi="Times New Roman" w:cs="Times New Roman"/>
                <w:b/>
                <w:bCs/>
                <w:i/>
                <w:i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i/>
                <w:iCs/>
                <w:sz w:val="20"/>
                <w:szCs w:val="20"/>
                <w:lang w:val="kk-KZ"/>
              </w:rPr>
              <w:t>Қысқы орманда.</w:t>
            </w:r>
          </w:p>
          <w:p w14:paraId="4C987C5A">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sz w:val="20"/>
                <w:szCs w:val="20"/>
                <w:lang w:val="kk-KZ"/>
              </w:rPr>
              <w:t>Музыкалық шығармаға өзінің қатынасын білдіру.Әуеннің би сипатын сезіну, би қимылдарының элементтерін орындау.Музыка сипатына сәйкес қол ұстасып шеңберде айтылатын әндермен шеңберді айналып жүру.Әуеннің ырғақтық бейнесін ұрмалы аспаптарда жеке немесе кішігірім топпен ойнау. Балаларды ойын арқылы ұйымшылдыққа, достыққа тәрбиелеу</w:t>
            </w:r>
            <w:r>
              <w:rPr>
                <w:rFonts w:ascii="Times New Roman" w:hAnsi="Times New Roman" w:cs="Times New Roman"/>
                <w:b/>
                <w:color w:val="0070C0"/>
                <w:sz w:val="20"/>
                <w:szCs w:val="20"/>
                <w:lang w:val="kk-KZ"/>
              </w:rPr>
              <w:t>Дене шынықтыру</w:t>
            </w:r>
          </w:p>
          <w:p w14:paraId="10482ED7">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Командалық қимыл қозғалыстарды орындау біліктілігін қалыптасты.</w:t>
            </w:r>
          </w:p>
          <w:p w14:paraId="759E66A5">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Салауаттылыққа,коммуникативтік құзыреттілікке, мәселені шешу, ол үшінсыни ойлау, командамүддесінөзінен жоғарықоя білугетәрбиелеу</w:t>
            </w:r>
          </w:p>
        </w:tc>
      </w:tr>
      <w:tr w14:paraId="27D59F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5" w:hRule="atLeast"/>
        </w:trPr>
        <w:tc>
          <w:tcPr>
            <w:tcW w:w="2415" w:type="dxa"/>
            <w:tcBorders>
              <w:top w:val="single" w:color="000000" w:sz="4" w:space="0"/>
              <w:left w:val="single" w:color="000000" w:sz="4" w:space="0"/>
              <w:bottom w:val="single" w:color="auto" w:sz="4" w:space="0"/>
              <w:right w:val="single" w:color="000000" w:sz="4" w:space="0"/>
            </w:tcBorders>
          </w:tcPr>
          <w:p w14:paraId="75D5630F">
            <w:pPr>
              <w:pStyle w:val="24"/>
              <w:ind w:left="110"/>
              <w:rPr>
                <w:b/>
                <w:sz w:val="20"/>
                <w:szCs w:val="20"/>
              </w:rPr>
            </w:pPr>
            <w:r>
              <w:rPr>
                <w:b/>
                <w:bCs/>
                <w:color w:val="000000"/>
                <w:lang w:eastAsia="ru-RU"/>
              </w:rPr>
              <w:t>Екінші таңғы ас</w:t>
            </w:r>
          </w:p>
        </w:tc>
        <w:tc>
          <w:tcPr>
            <w:tcW w:w="12480" w:type="dxa"/>
            <w:gridSpan w:val="10"/>
            <w:tcBorders>
              <w:top w:val="single" w:color="000000" w:sz="4" w:space="0"/>
              <w:left w:val="single" w:color="000000" w:sz="4" w:space="0"/>
              <w:bottom w:val="single" w:color="auto" w:sz="4" w:space="0"/>
              <w:right w:val="single" w:color="000000" w:sz="4" w:space="0"/>
            </w:tcBorders>
          </w:tcPr>
          <w:p w14:paraId="08EC5283">
            <w:pPr>
              <w:widowControl w:val="0"/>
              <w:autoSpaceDE w:val="0"/>
              <w:autoSpaceDN w:val="0"/>
              <w:spacing w:after="0" w:line="254"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Балалардың назарын тағамға аудару ; мәдениетті тамақтануға баулу  бойынша жеке жұмыс; әдеп ережесі</w:t>
            </w:r>
          </w:p>
          <w:p w14:paraId="3B71BD21">
            <w:pPr>
              <w:pStyle w:val="24"/>
              <w:rPr>
                <w:sz w:val="20"/>
                <w:szCs w:val="20"/>
              </w:rPr>
            </w:pPr>
            <w:r>
              <w:rPr>
                <w:color w:val="000000"/>
              </w:rPr>
              <w:t>(</w:t>
            </w:r>
            <w:r>
              <w:rPr>
                <w:b/>
                <w:color w:val="000000"/>
              </w:rPr>
              <w:t>сөйлеуді дамыту</w:t>
            </w:r>
            <w:r>
              <w:rPr>
                <w:color w:val="000000"/>
              </w:rPr>
              <w:t>)</w:t>
            </w:r>
          </w:p>
        </w:tc>
      </w:tr>
      <w:tr w14:paraId="7F4A4D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2" w:hRule="atLeast"/>
        </w:trPr>
        <w:tc>
          <w:tcPr>
            <w:tcW w:w="2415" w:type="dxa"/>
            <w:tcBorders>
              <w:top w:val="single" w:color="auto" w:sz="4" w:space="0"/>
              <w:left w:val="single" w:color="000000" w:sz="4" w:space="0"/>
              <w:bottom w:val="single" w:color="000000" w:sz="4" w:space="0"/>
              <w:right w:val="single" w:color="000000" w:sz="4" w:space="0"/>
            </w:tcBorders>
          </w:tcPr>
          <w:p w14:paraId="3150A63C">
            <w:pPr>
              <w:pStyle w:val="24"/>
              <w:ind w:left="110"/>
              <w:rPr>
                <w:b/>
                <w:sz w:val="20"/>
                <w:szCs w:val="20"/>
              </w:rPr>
            </w:pPr>
          </w:p>
          <w:p w14:paraId="7095E545">
            <w:pPr>
              <w:pStyle w:val="24"/>
              <w:ind w:left="110"/>
              <w:rPr>
                <w:b/>
                <w:sz w:val="20"/>
                <w:szCs w:val="20"/>
              </w:rPr>
            </w:pPr>
            <w:r>
              <w:rPr>
                <w:b/>
                <w:sz w:val="20"/>
                <w:szCs w:val="20"/>
              </w:rPr>
              <w:t>Серуенгедайындық</w:t>
            </w:r>
          </w:p>
        </w:tc>
        <w:tc>
          <w:tcPr>
            <w:tcW w:w="12480" w:type="dxa"/>
            <w:gridSpan w:val="10"/>
            <w:tcBorders>
              <w:top w:val="single" w:color="auto" w:sz="4" w:space="0"/>
              <w:left w:val="single" w:color="000000" w:sz="4" w:space="0"/>
              <w:bottom w:val="single" w:color="000000" w:sz="4" w:space="0"/>
              <w:right w:val="single" w:color="000000" w:sz="4" w:space="0"/>
            </w:tcBorders>
          </w:tcPr>
          <w:p w14:paraId="352E29B0">
            <w:pPr>
              <w:pStyle w:val="24"/>
              <w:rPr>
                <w:sz w:val="20"/>
                <w:szCs w:val="20"/>
              </w:rPr>
            </w:pPr>
          </w:p>
          <w:p w14:paraId="5E0C8062">
            <w:pPr>
              <w:pStyle w:val="24"/>
              <w:rPr>
                <w:sz w:val="20"/>
                <w:szCs w:val="20"/>
              </w:rPr>
            </w:pPr>
            <w:r>
              <w:rPr>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0"/>
                <w:szCs w:val="20"/>
              </w:rPr>
              <w:t>(</w:t>
            </w:r>
            <w:r>
              <w:rPr>
                <w:b/>
                <w:bCs/>
                <w:color w:val="0070C0"/>
                <w:sz w:val="20"/>
                <w:szCs w:val="20"/>
              </w:rPr>
              <w:t>өзіне-өзі қызмет ету дағдылары,  ұсақ моториканы дамыту</w:t>
            </w:r>
          </w:p>
        </w:tc>
      </w:tr>
      <w:tr w14:paraId="04AD8B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5" w:type="dxa"/>
            <w:tcBorders>
              <w:top w:val="single" w:color="000000" w:sz="4" w:space="0"/>
              <w:left w:val="single" w:color="000000" w:sz="4" w:space="0"/>
              <w:bottom w:val="single" w:color="000000" w:sz="4" w:space="0"/>
              <w:right w:val="single" w:color="000000" w:sz="4" w:space="0"/>
            </w:tcBorders>
          </w:tcPr>
          <w:p w14:paraId="0C15FEE4">
            <w:pPr>
              <w:pStyle w:val="24"/>
              <w:ind w:left="110"/>
              <w:rPr>
                <w:b/>
                <w:sz w:val="20"/>
                <w:szCs w:val="20"/>
              </w:rPr>
            </w:pPr>
            <w:r>
              <w:rPr>
                <w:b/>
                <w:sz w:val="20"/>
                <w:szCs w:val="20"/>
              </w:rPr>
              <w:t>Серуен</w:t>
            </w:r>
          </w:p>
        </w:tc>
        <w:tc>
          <w:tcPr>
            <w:tcW w:w="3108" w:type="dxa"/>
            <w:gridSpan w:val="2"/>
            <w:tcBorders>
              <w:top w:val="single" w:color="000000" w:sz="4" w:space="0"/>
              <w:left w:val="single" w:color="000000" w:sz="4" w:space="0"/>
              <w:bottom w:val="single" w:color="000000" w:sz="4" w:space="0"/>
              <w:right w:val="single" w:color="000000" w:sz="4" w:space="0"/>
            </w:tcBorders>
          </w:tcPr>
          <w:p w14:paraId="311E4D21">
            <w:pPr>
              <w:pStyle w:val="24"/>
              <w:rPr>
                <w:sz w:val="20"/>
                <w:szCs w:val="20"/>
              </w:rPr>
            </w:pPr>
            <w:r>
              <w:rPr>
                <w:sz w:val="20"/>
                <w:szCs w:val="20"/>
              </w:rPr>
              <w:t>Бақылау: «Өзге топ балаларының іс – әрекеті»</w:t>
            </w:r>
          </w:p>
          <w:p w14:paraId="21FE2C29">
            <w:pPr>
              <w:pStyle w:val="24"/>
              <w:rPr>
                <w:sz w:val="20"/>
                <w:szCs w:val="20"/>
              </w:rPr>
            </w:pPr>
            <w:r>
              <w:rPr>
                <w:sz w:val="20"/>
                <w:szCs w:val="20"/>
              </w:rPr>
              <w:t>Мақсаты: Балалардың назарын өзге топ балаларының іс – әрекетіне аудартып, балалардың қалайойнайтындарын, өздерін қалай ұстайтындарын бақылау арқылы балаларды қырағылыққа, үлгі алуға баулу.</w:t>
            </w:r>
          </w:p>
          <w:p w14:paraId="7126A610">
            <w:pPr>
              <w:pStyle w:val="24"/>
              <w:rPr>
                <w:sz w:val="20"/>
                <w:szCs w:val="20"/>
              </w:rPr>
            </w:pPr>
            <w:r>
              <w:rPr>
                <w:sz w:val="20"/>
                <w:szCs w:val="20"/>
              </w:rPr>
              <w:t>Еңбек: Ауладағы ағаштардың сынығын, жапырақтарды жинау.</w:t>
            </w:r>
          </w:p>
          <w:p w14:paraId="67CCCB24">
            <w:pPr>
              <w:pStyle w:val="24"/>
              <w:rPr>
                <w:sz w:val="20"/>
                <w:szCs w:val="20"/>
              </w:rPr>
            </w:pPr>
            <w:r>
              <w:rPr>
                <w:sz w:val="20"/>
                <w:szCs w:val="20"/>
              </w:rPr>
              <w:t>Балалармен жеке жұмыс: Жұмбақ жасыру:</w:t>
            </w:r>
          </w:p>
          <w:p w14:paraId="54AE9FAA">
            <w:pPr>
              <w:pStyle w:val="24"/>
              <w:rPr>
                <w:sz w:val="20"/>
                <w:szCs w:val="20"/>
              </w:rPr>
            </w:pPr>
            <w:r>
              <w:rPr>
                <w:sz w:val="20"/>
                <w:szCs w:val="20"/>
              </w:rPr>
              <w:t>Ағайынды бес құрдас</w:t>
            </w:r>
          </w:p>
          <w:p w14:paraId="5E09931D">
            <w:pPr>
              <w:pStyle w:val="24"/>
              <w:rPr>
                <w:sz w:val="20"/>
                <w:szCs w:val="20"/>
              </w:rPr>
            </w:pPr>
            <w:r>
              <w:rPr>
                <w:sz w:val="20"/>
                <w:szCs w:val="20"/>
              </w:rPr>
              <w:t>Бірдей болып еш тұрмас (Саусақ)</w:t>
            </w:r>
          </w:p>
          <w:p w14:paraId="18F9D5CA">
            <w:pPr>
              <w:pStyle w:val="24"/>
              <w:rPr>
                <w:sz w:val="20"/>
                <w:szCs w:val="20"/>
              </w:rPr>
            </w:pPr>
            <w:r>
              <w:rPr>
                <w:sz w:val="20"/>
                <w:szCs w:val="20"/>
              </w:rPr>
              <w:t>Есігі – біреу</w:t>
            </w:r>
          </w:p>
          <w:p w14:paraId="44185CF8">
            <w:pPr>
              <w:pStyle w:val="24"/>
              <w:rPr>
                <w:sz w:val="20"/>
                <w:szCs w:val="20"/>
              </w:rPr>
            </w:pPr>
            <w:r>
              <w:rPr>
                <w:sz w:val="20"/>
                <w:szCs w:val="20"/>
              </w:rPr>
              <w:t>Бөлмесі бесеу (Қолғап)</w:t>
            </w:r>
          </w:p>
          <w:p w14:paraId="7ABA1419">
            <w:pPr>
              <w:pStyle w:val="24"/>
              <w:rPr>
                <w:sz w:val="20"/>
                <w:szCs w:val="20"/>
              </w:rPr>
            </w:pPr>
            <w:r>
              <w:rPr>
                <w:sz w:val="20"/>
                <w:szCs w:val="20"/>
              </w:rPr>
              <w:t>Адамның сәні</w:t>
            </w:r>
          </w:p>
          <w:p w14:paraId="2253EE32">
            <w:pPr>
              <w:pStyle w:val="24"/>
              <w:rPr>
                <w:sz w:val="20"/>
                <w:szCs w:val="20"/>
              </w:rPr>
            </w:pPr>
            <w:r>
              <w:rPr>
                <w:sz w:val="20"/>
                <w:szCs w:val="20"/>
              </w:rPr>
              <w:t>Онсыз жоқ мәні (Киім)</w:t>
            </w:r>
          </w:p>
          <w:p w14:paraId="531589DD">
            <w:pPr>
              <w:pStyle w:val="24"/>
              <w:rPr>
                <w:sz w:val="20"/>
                <w:szCs w:val="20"/>
              </w:rPr>
            </w:pPr>
            <w:r>
              <w:rPr>
                <w:sz w:val="20"/>
                <w:szCs w:val="20"/>
              </w:rPr>
              <w:t>Таңертең тұрдым</w:t>
            </w:r>
          </w:p>
          <w:p w14:paraId="62FCCF6B">
            <w:pPr>
              <w:pStyle w:val="24"/>
              <w:rPr>
                <w:sz w:val="20"/>
                <w:szCs w:val="20"/>
              </w:rPr>
            </w:pPr>
            <w:r>
              <w:rPr>
                <w:sz w:val="20"/>
                <w:szCs w:val="20"/>
              </w:rPr>
              <w:t>Екі жолды қудым (Шалбар)</w:t>
            </w:r>
          </w:p>
          <w:p w14:paraId="561FC378">
            <w:pPr>
              <w:pStyle w:val="24"/>
              <w:rPr>
                <w:sz w:val="20"/>
                <w:szCs w:val="20"/>
              </w:rPr>
            </w:pPr>
            <w:r>
              <w:rPr>
                <w:sz w:val="20"/>
                <w:szCs w:val="20"/>
              </w:rPr>
              <w:t>Қимылды ойындар:  «Жай жүгіріп өт», «Аюлар мен аралар»</w:t>
            </w:r>
          </w:p>
          <w:p w14:paraId="413C022F">
            <w:pPr>
              <w:pStyle w:val="24"/>
              <w:rPr>
                <w:sz w:val="20"/>
                <w:szCs w:val="20"/>
              </w:rPr>
            </w:pPr>
            <w:r>
              <w:rPr>
                <w:sz w:val="20"/>
                <w:szCs w:val="20"/>
              </w:rPr>
              <w:t xml:space="preserve">Мақсаты: Ойын ережесін бұзбай ойнауға үйрету. Балаларды икемділікке баулу. Ұйымшылдыққа тәрбиелеу. </w:t>
            </w:r>
          </w:p>
          <w:p w14:paraId="0F7EF2B8">
            <w:pPr>
              <w:pStyle w:val="24"/>
              <w:rPr>
                <w:sz w:val="20"/>
                <w:szCs w:val="20"/>
              </w:rPr>
            </w:pPr>
            <w:r>
              <w:rPr>
                <w:sz w:val="20"/>
                <w:szCs w:val="20"/>
              </w:rPr>
              <w:t>Балалардың өз еріктерімен жасалатын іс – әрекеттері.</w:t>
            </w:r>
          </w:p>
          <w:p w14:paraId="178FC263">
            <w:pPr>
              <w:pStyle w:val="24"/>
              <w:rPr>
                <w:sz w:val="20"/>
                <w:szCs w:val="20"/>
              </w:rPr>
            </w:pPr>
          </w:p>
        </w:tc>
        <w:tc>
          <w:tcPr>
            <w:tcW w:w="1850" w:type="dxa"/>
            <w:gridSpan w:val="2"/>
            <w:tcBorders>
              <w:top w:val="single" w:color="000000" w:sz="4" w:space="0"/>
              <w:left w:val="single" w:color="000000" w:sz="4" w:space="0"/>
              <w:bottom w:val="single" w:color="000000" w:sz="4" w:space="0"/>
              <w:right w:val="single" w:color="000000" w:sz="4" w:space="0"/>
            </w:tcBorders>
          </w:tcPr>
          <w:p w14:paraId="42F4E7EB">
            <w:pPr>
              <w:pStyle w:val="24"/>
              <w:rPr>
                <w:sz w:val="20"/>
                <w:szCs w:val="20"/>
              </w:rPr>
            </w:pPr>
            <w:r>
              <w:rPr>
                <w:sz w:val="20"/>
                <w:szCs w:val="20"/>
              </w:rPr>
              <w:t>Бақылау: «Қоңыр күзді бақылау, салыстыру»</w:t>
            </w:r>
          </w:p>
          <w:p w14:paraId="22D924EB">
            <w:pPr>
              <w:pStyle w:val="24"/>
              <w:rPr>
                <w:sz w:val="20"/>
                <w:szCs w:val="20"/>
              </w:rPr>
            </w:pPr>
            <w:r>
              <w:rPr>
                <w:sz w:val="20"/>
                <w:szCs w:val="20"/>
              </w:rPr>
              <w:t>Мақсаты: Қоңыр күзгі табиғатты бақылау, алғашқы күзбен салыстыру, ерекшеліктерін сұрау, қоңыр күзде күннің суық болатынын, жапырақтар түсіп бітік тек қоңыр түсті болатынын айту. Ағаштар жапырақтарынан ажырап, жапырақтардың да күз айларында түстерін өзгертіп тұратынын айтып түсіндіру.</w:t>
            </w:r>
          </w:p>
          <w:p w14:paraId="055CDE7A">
            <w:pPr>
              <w:pStyle w:val="24"/>
              <w:rPr>
                <w:sz w:val="20"/>
                <w:szCs w:val="20"/>
              </w:rPr>
            </w:pPr>
            <w:r>
              <w:rPr>
                <w:sz w:val="20"/>
                <w:szCs w:val="20"/>
              </w:rPr>
              <w:t>Еңбек: Құмсалғыштағы құмды күрекшелермен көтеру.</w:t>
            </w:r>
          </w:p>
          <w:p w14:paraId="044E072A">
            <w:pPr>
              <w:pStyle w:val="24"/>
              <w:rPr>
                <w:sz w:val="20"/>
                <w:szCs w:val="20"/>
              </w:rPr>
            </w:pPr>
            <w:r>
              <w:rPr>
                <w:sz w:val="20"/>
                <w:szCs w:val="20"/>
              </w:rPr>
              <w:t>Балалармен жеке жұмыс: Күз мезгіліне байланысты көркем сөз жаттату.</w:t>
            </w:r>
          </w:p>
          <w:p w14:paraId="04959285">
            <w:pPr>
              <w:pStyle w:val="24"/>
              <w:rPr>
                <w:sz w:val="20"/>
                <w:szCs w:val="20"/>
              </w:rPr>
            </w:pPr>
            <w:r>
              <w:rPr>
                <w:sz w:val="20"/>
                <w:szCs w:val="20"/>
              </w:rPr>
              <w:t>«Күз»</w:t>
            </w:r>
          </w:p>
          <w:p w14:paraId="7329AD65">
            <w:pPr>
              <w:pStyle w:val="24"/>
              <w:rPr>
                <w:sz w:val="20"/>
                <w:szCs w:val="20"/>
              </w:rPr>
            </w:pPr>
            <w:r>
              <w:rPr>
                <w:sz w:val="20"/>
                <w:szCs w:val="20"/>
              </w:rPr>
              <w:t>Қара бұлт қабағын түйеді</w:t>
            </w:r>
          </w:p>
          <w:p w14:paraId="7FD411BA">
            <w:pPr>
              <w:pStyle w:val="24"/>
              <w:rPr>
                <w:sz w:val="20"/>
                <w:szCs w:val="20"/>
              </w:rPr>
            </w:pPr>
            <w:r>
              <w:rPr>
                <w:sz w:val="20"/>
                <w:szCs w:val="20"/>
              </w:rPr>
              <w:t>Бүталар боз қырау киеді,</w:t>
            </w:r>
          </w:p>
          <w:p w14:paraId="76570F95">
            <w:pPr>
              <w:pStyle w:val="24"/>
              <w:rPr>
                <w:sz w:val="20"/>
                <w:szCs w:val="20"/>
              </w:rPr>
            </w:pPr>
            <w:r>
              <w:rPr>
                <w:sz w:val="20"/>
                <w:szCs w:val="20"/>
              </w:rPr>
              <w:t>Осы ма, осы ма, күз деген</w:t>
            </w:r>
          </w:p>
          <w:p w14:paraId="220C0C51">
            <w:pPr>
              <w:pStyle w:val="24"/>
              <w:rPr>
                <w:sz w:val="20"/>
                <w:szCs w:val="20"/>
              </w:rPr>
            </w:pPr>
            <w:r>
              <w:rPr>
                <w:sz w:val="20"/>
                <w:szCs w:val="20"/>
              </w:rPr>
              <w:t>Бақшаға баратын бізбенен</w:t>
            </w:r>
          </w:p>
          <w:p w14:paraId="2D93574E">
            <w:pPr>
              <w:pStyle w:val="24"/>
              <w:rPr>
                <w:sz w:val="20"/>
                <w:szCs w:val="20"/>
              </w:rPr>
            </w:pPr>
            <w:r>
              <w:rPr>
                <w:sz w:val="20"/>
                <w:szCs w:val="20"/>
              </w:rPr>
              <w:t>Қимылды ойындар: «Үрпек төбет», «Жасырынбақ»</w:t>
            </w:r>
          </w:p>
          <w:p w14:paraId="1CF9E154">
            <w:pPr>
              <w:pStyle w:val="24"/>
              <w:rPr>
                <w:sz w:val="20"/>
                <w:szCs w:val="20"/>
              </w:rPr>
            </w:pPr>
            <w:r>
              <w:rPr>
                <w:sz w:val="20"/>
                <w:szCs w:val="20"/>
              </w:rPr>
              <w:t>Мақсаты: Шапшаңдыққа баулу.</w:t>
            </w:r>
          </w:p>
          <w:p w14:paraId="648D79ED">
            <w:pPr>
              <w:pStyle w:val="24"/>
              <w:rPr>
                <w:sz w:val="20"/>
                <w:szCs w:val="20"/>
              </w:rPr>
            </w:pPr>
            <w:r>
              <w:rPr>
                <w:sz w:val="20"/>
                <w:szCs w:val="20"/>
              </w:rPr>
              <w:t>Балалардың өз еріктерімен жасалатын іс – әрекеттері.</w:t>
            </w:r>
          </w:p>
          <w:p w14:paraId="5FA59BC2">
            <w:pPr>
              <w:pStyle w:val="24"/>
              <w:rPr>
                <w:b/>
                <w:sz w:val="20"/>
                <w:szCs w:val="20"/>
              </w:rPr>
            </w:pPr>
          </w:p>
          <w:p w14:paraId="2598D44F">
            <w:pPr>
              <w:pStyle w:val="24"/>
              <w:rPr>
                <w:sz w:val="20"/>
                <w:szCs w:val="20"/>
              </w:rPr>
            </w:pPr>
          </w:p>
        </w:tc>
        <w:tc>
          <w:tcPr>
            <w:tcW w:w="2410" w:type="dxa"/>
            <w:gridSpan w:val="3"/>
            <w:tcBorders>
              <w:top w:val="single" w:color="000000" w:sz="4" w:space="0"/>
              <w:left w:val="single" w:color="000000" w:sz="4" w:space="0"/>
              <w:bottom w:val="single" w:color="000000" w:sz="4" w:space="0"/>
              <w:right w:val="single" w:color="000000" w:sz="4" w:space="0"/>
            </w:tcBorders>
          </w:tcPr>
          <w:p w14:paraId="6CFF511C">
            <w:pPr>
              <w:pStyle w:val="24"/>
              <w:rPr>
                <w:sz w:val="20"/>
                <w:szCs w:val="20"/>
              </w:rPr>
            </w:pPr>
            <w:r>
              <w:rPr>
                <w:sz w:val="20"/>
                <w:szCs w:val="20"/>
              </w:rPr>
              <w:t xml:space="preserve">Балалармен жеке жұмыс: </w:t>
            </w:r>
          </w:p>
          <w:p w14:paraId="04F33764">
            <w:pPr>
              <w:pStyle w:val="24"/>
              <w:rPr>
                <w:sz w:val="20"/>
                <w:szCs w:val="20"/>
              </w:rPr>
            </w:pPr>
            <w:r>
              <w:rPr>
                <w:sz w:val="20"/>
                <w:szCs w:val="20"/>
              </w:rPr>
              <w:t xml:space="preserve">«Күзгі жапырақтар» туралы оқу (Қ. Шарғытбаев) </w:t>
            </w:r>
          </w:p>
          <w:p w14:paraId="38A66E47">
            <w:pPr>
              <w:pStyle w:val="24"/>
              <w:rPr>
                <w:sz w:val="20"/>
                <w:szCs w:val="20"/>
              </w:rPr>
            </w:pPr>
            <w:r>
              <w:rPr>
                <w:sz w:val="20"/>
                <w:szCs w:val="20"/>
              </w:rPr>
              <w:t>Алтын, сары, қызыл, көк</w:t>
            </w:r>
          </w:p>
          <w:p w14:paraId="4054912E">
            <w:pPr>
              <w:pStyle w:val="24"/>
              <w:rPr>
                <w:sz w:val="20"/>
                <w:szCs w:val="20"/>
              </w:rPr>
            </w:pPr>
            <w:r>
              <w:rPr>
                <w:sz w:val="20"/>
                <w:szCs w:val="20"/>
              </w:rPr>
              <w:t>Алуан- алуан жапырақ</w:t>
            </w:r>
          </w:p>
          <w:p w14:paraId="4DF1418D">
            <w:pPr>
              <w:pStyle w:val="24"/>
              <w:rPr>
                <w:sz w:val="20"/>
                <w:szCs w:val="20"/>
              </w:rPr>
            </w:pPr>
            <w:r>
              <w:rPr>
                <w:sz w:val="20"/>
                <w:szCs w:val="20"/>
              </w:rPr>
              <w:t>Күзгі бақта күлімдеп,</w:t>
            </w:r>
          </w:p>
          <w:p w14:paraId="701B89EC">
            <w:pPr>
              <w:pStyle w:val="24"/>
              <w:rPr>
                <w:sz w:val="20"/>
                <w:szCs w:val="20"/>
              </w:rPr>
            </w:pPr>
            <w:r>
              <w:rPr>
                <w:sz w:val="20"/>
                <w:szCs w:val="20"/>
              </w:rPr>
              <w:t>Көз тартады атырап.</w:t>
            </w:r>
          </w:p>
          <w:p w14:paraId="01A5C386">
            <w:pPr>
              <w:pStyle w:val="24"/>
              <w:rPr>
                <w:sz w:val="20"/>
                <w:szCs w:val="20"/>
              </w:rPr>
            </w:pPr>
            <w:r>
              <w:rPr>
                <w:sz w:val="20"/>
                <w:szCs w:val="20"/>
              </w:rPr>
              <w:t>Еңбек: Учаскедегі күзгі жапырақтарды бір жерге жинау.</w:t>
            </w:r>
          </w:p>
          <w:p w14:paraId="44CA86CF">
            <w:pPr>
              <w:pStyle w:val="24"/>
              <w:rPr>
                <w:sz w:val="20"/>
                <w:szCs w:val="20"/>
              </w:rPr>
            </w:pPr>
            <w:r>
              <w:rPr>
                <w:sz w:val="20"/>
                <w:szCs w:val="20"/>
              </w:rPr>
              <w:t>Балалардың өз еріктерімен жасалатын іс – әрекеттері.</w:t>
            </w:r>
          </w:p>
          <w:p w14:paraId="5B14867B">
            <w:pPr>
              <w:pStyle w:val="24"/>
              <w:rPr>
                <w:sz w:val="20"/>
                <w:szCs w:val="20"/>
              </w:rPr>
            </w:pPr>
            <w:r>
              <w:rPr>
                <w:sz w:val="20"/>
                <w:szCs w:val="20"/>
              </w:rPr>
              <w:t>Қимылды ойындар: «Жапырақ жинау»</w:t>
            </w:r>
          </w:p>
          <w:p w14:paraId="5CE9DF7A">
            <w:pPr>
              <w:pStyle w:val="24"/>
              <w:rPr>
                <w:sz w:val="20"/>
                <w:szCs w:val="20"/>
              </w:rPr>
            </w:pPr>
            <w:r>
              <w:rPr>
                <w:sz w:val="20"/>
                <w:szCs w:val="20"/>
              </w:rPr>
              <w:t>Бақылау: Күзгі ағаштардың жапырақтарының түстерін бақылау.</w:t>
            </w:r>
          </w:p>
          <w:p w14:paraId="2361C96E">
            <w:pPr>
              <w:pStyle w:val="24"/>
              <w:rPr>
                <w:sz w:val="20"/>
                <w:szCs w:val="20"/>
              </w:rPr>
            </w:pPr>
            <w:r>
              <w:rPr>
                <w:sz w:val="20"/>
                <w:szCs w:val="20"/>
              </w:rPr>
              <w:t>Мақсаты: Күзгі жапырақтар туралы әңгімелер айту, олардың түстерін айтқызу.</w:t>
            </w:r>
          </w:p>
          <w:p w14:paraId="39F0C0EF">
            <w:pPr>
              <w:pStyle w:val="24"/>
              <w:rPr>
                <w:b/>
                <w:sz w:val="20"/>
                <w:szCs w:val="20"/>
              </w:rPr>
            </w:pPr>
          </w:p>
          <w:p w14:paraId="4CAFC232">
            <w:pPr>
              <w:pStyle w:val="24"/>
              <w:rPr>
                <w:sz w:val="20"/>
                <w:szCs w:val="20"/>
              </w:rPr>
            </w:pPr>
          </w:p>
        </w:tc>
        <w:tc>
          <w:tcPr>
            <w:tcW w:w="2692" w:type="dxa"/>
            <w:gridSpan w:val="2"/>
            <w:tcBorders>
              <w:top w:val="single" w:color="000000" w:sz="4" w:space="0"/>
              <w:left w:val="single" w:color="000000" w:sz="4" w:space="0"/>
              <w:bottom w:val="single" w:color="000000" w:sz="4" w:space="0"/>
              <w:right w:val="single" w:color="000000" w:sz="4" w:space="0"/>
            </w:tcBorders>
          </w:tcPr>
          <w:p w14:paraId="49DA3520">
            <w:pPr>
              <w:widowControl w:val="0"/>
              <w:tabs>
                <w:tab w:val="left" w:pos="18995"/>
              </w:tabs>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Ауа райын бақылау. Ата аналар алып келген мысық пен күшікті тамашалау. Ерекшеліктері туралы айтып, сипаттау. Екі жануарды салыстыру. </w:t>
            </w:r>
          </w:p>
          <w:p w14:paraId="18A0D33D">
            <w:pPr>
              <w:widowControl w:val="0"/>
              <w:tabs>
                <w:tab w:val="left" w:pos="18995"/>
              </w:tabs>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Балабақша ауласындағы өсімдіктер мен ағаштардағы өзгерістерді бақылау, жапырақтарды жинауға көмектесу.</w:t>
            </w:r>
          </w:p>
          <w:p w14:paraId="758FEF8B">
            <w:pPr>
              <w:widowControl w:val="0"/>
              <w:tabs>
                <w:tab w:val="left" w:pos="18995"/>
              </w:tabs>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bCs/>
                <w:sz w:val="20"/>
                <w:szCs w:val="20"/>
                <w:lang w:val="kk-KZ"/>
              </w:rPr>
              <w:t>Аула сыпырушысының</w:t>
            </w:r>
            <w:r>
              <w:rPr>
                <w:rFonts w:ascii="Times New Roman" w:hAnsi="Times New Roman" w:cs="Times New Roman"/>
                <w:sz w:val="20"/>
                <w:szCs w:val="20"/>
                <w:lang w:val="kk-KZ"/>
              </w:rPr>
              <w:t>еңбегінбағалау дағдысын дамыту</w:t>
            </w:r>
          </w:p>
          <w:p w14:paraId="64D8BCC8">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Қимылды ойын «Мысық пен тышқан »</w:t>
            </w:r>
          </w:p>
        </w:tc>
        <w:tc>
          <w:tcPr>
            <w:tcW w:w="2420" w:type="dxa"/>
            <w:tcBorders>
              <w:top w:val="single" w:color="000000" w:sz="4" w:space="0"/>
              <w:left w:val="single" w:color="000000" w:sz="4" w:space="0"/>
              <w:bottom w:val="single" w:color="000000" w:sz="4" w:space="0"/>
              <w:right w:val="single" w:color="000000" w:sz="4" w:space="0"/>
            </w:tcBorders>
          </w:tcPr>
          <w:p w14:paraId="64558031">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 xml:space="preserve">Аулада өсетін жидектерді  бақылау. Жидек ағаштарын тану. </w:t>
            </w:r>
          </w:p>
          <w:p w14:paraId="0CC67B7A">
            <w:pPr>
              <w:widowControl w:val="0"/>
              <w:tabs>
                <w:tab w:val="left" w:pos="18995"/>
              </w:tabs>
              <w:autoSpaceDE w:val="0"/>
              <w:autoSpaceDN w:val="0"/>
              <w:spacing w:line="240" w:lineRule="auto"/>
              <w:rPr>
                <w:rFonts w:ascii="Times New Roman" w:hAnsi="Times New Roman" w:cs="Times New Roman"/>
                <w:sz w:val="20"/>
                <w:szCs w:val="20"/>
                <w:lang w:val="ru-RU"/>
              </w:rPr>
            </w:pPr>
            <w:r>
              <w:rPr>
                <w:rFonts w:ascii="Times New Roman" w:hAnsi="Times New Roman" w:cs="Times New Roman"/>
                <w:sz w:val="20"/>
                <w:szCs w:val="20"/>
                <w:lang w:val="ru-RU"/>
              </w:rPr>
              <w:t>Олар туралы не білетіндерін достарына айтып беру</w:t>
            </w:r>
          </w:p>
          <w:p w14:paraId="5BB2FB58">
            <w:pPr>
              <w:widowControl w:val="0"/>
              <w:tabs>
                <w:tab w:val="left" w:pos="18995"/>
              </w:tabs>
              <w:autoSpaceDE w:val="0"/>
              <w:autoSpaceDN w:val="0"/>
              <w:spacing w:line="240" w:lineRule="auto"/>
              <w:rPr>
                <w:rFonts w:ascii="Times New Roman" w:hAnsi="Times New Roman" w:cs="Times New Roman"/>
                <w:sz w:val="20"/>
                <w:szCs w:val="20"/>
                <w:lang w:val="ru-RU"/>
              </w:rPr>
            </w:pPr>
            <w:r>
              <w:rPr>
                <w:rFonts w:ascii="Times New Roman" w:hAnsi="Times New Roman" w:cs="Times New Roman"/>
                <w:sz w:val="20"/>
                <w:szCs w:val="20"/>
                <w:lang w:val="ru-RU"/>
              </w:rPr>
              <w:t>Жидектерге  қарап олардың бейнесін таяқпен құмда сызыпсалу</w:t>
            </w:r>
          </w:p>
          <w:p w14:paraId="1B570A18">
            <w:pPr>
              <w:widowControl w:val="0"/>
              <w:tabs>
                <w:tab w:val="left" w:pos="18995"/>
              </w:tabs>
              <w:autoSpaceDE w:val="0"/>
              <w:autoSpaceDN w:val="0"/>
              <w:spacing w:line="240" w:lineRule="auto"/>
              <w:rPr>
                <w:rFonts w:ascii="Times New Roman" w:hAnsi="Times New Roman" w:cs="Times New Roman"/>
                <w:b/>
                <w:bCs/>
                <w:sz w:val="20"/>
                <w:szCs w:val="20"/>
                <w:lang w:val="ru-RU"/>
              </w:rPr>
            </w:pPr>
          </w:p>
          <w:p w14:paraId="78A6832F">
            <w:pPr>
              <w:pStyle w:val="24"/>
              <w:tabs>
                <w:tab w:val="left" w:pos="18995"/>
              </w:tabs>
              <w:ind w:right="134"/>
              <w:rPr>
                <w:b/>
                <w:sz w:val="20"/>
                <w:szCs w:val="20"/>
              </w:rPr>
            </w:pPr>
          </w:p>
          <w:p w14:paraId="30F056C0">
            <w:pPr>
              <w:pStyle w:val="22"/>
              <w:widowControl w:val="0"/>
              <w:tabs>
                <w:tab w:val="left" w:pos="18995"/>
              </w:tabs>
              <w:autoSpaceDE w:val="0"/>
              <w:autoSpaceDN w:val="0"/>
              <w:rPr>
                <w:rFonts w:ascii="Times New Roman" w:hAnsi="Times New Roman"/>
                <w:b/>
                <w:sz w:val="20"/>
                <w:szCs w:val="20"/>
                <w:lang w:val="kk-KZ"/>
              </w:rPr>
            </w:pPr>
            <w:r>
              <w:rPr>
                <w:rFonts w:ascii="Times New Roman" w:hAnsi="Times New Roman"/>
                <w:sz w:val="20"/>
                <w:szCs w:val="20"/>
                <w:lang w:val="kk-KZ"/>
              </w:rPr>
              <w:t>«Қонжық»тақпағын жаттату</w:t>
            </w:r>
          </w:p>
          <w:p w14:paraId="7BD57EC3">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Қорбаң, қорбаң етеді,Тәттіні жақсы көреді.Қазірдеолбүлдірген</w:t>
            </w:r>
          </w:p>
          <w:p w14:paraId="45E828FF">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 xml:space="preserve">Іздепжүрме,кімбілген? </w:t>
            </w:r>
          </w:p>
          <w:p w14:paraId="1C8E2ADF">
            <w:pPr>
              <w:pStyle w:val="24"/>
              <w:tabs>
                <w:tab w:val="left" w:pos="18995"/>
              </w:tabs>
              <w:rPr>
                <w:sz w:val="20"/>
                <w:szCs w:val="20"/>
              </w:rPr>
            </w:pPr>
            <w:r>
              <w:rPr>
                <w:sz w:val="20"/>
                <w:szCs w:val="20"/>
              </w:rPr>
              <w:t>Қимылды ойын «Аюлар мен аралар»</w:t>
            </w:r>
          </w:p>
          <w:p w14:paraId="31AC25CC">
            <w:pPr>
              <w:pStyle w:val="22"/>
              <w:widowControl w:val="0"/>
              <w:tabs>
                <w:tab w:val="left" w:pos="18995"/>
              </w:tabs>
              <w:autoSpaceDE w:val="0"/>
              <w:autoSpaceDN w:val="0"/>
              <w:rPr>
                <w:rFonts w:ascii="Times New Roman" w:hAnsi="Times New Roman"/>
                <w:b/>
                <w:bCs/>
                <w:sz w:val="20"/>
                <w:szCs w:val="20"/>
                <w:lang w:val="kk-KZ"/>
              </w:rPr>
            </w:pPr>
          </w:p>
        </w:tc>
      </w:tr>
      <w:tr w14:paraId="6B830A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2415" w:type="dxa"/>
            <w:tcBorders>
              <w:top w:val="single" w:color="000000" w:sz="4" w:space="0"/>
              <w:left w:val="single" w:color="000000" w:sz="4" w:space="0"/>
              <w:bottom w:val="single" w:color="000000" w:sz="4" w:space="0"/>
              <w:right w:val="single" w:color="000000" w:sz="4" w:space="0"/>
            </w:tcBorders>
          </w:tcPr>
          <w:p w14:paraId="7F146AEB">
            <w:pPr>
              <w:pStyle w:val="24"/>
              <w:ind w:left="110"/>
              <w:rPr>
                <w:b/>
                <w:sz w:val="20"/>
                <w:szCs w:val="20"/>
              </w:rPr>
            </w:pPr>
            <w:r>
              <w:rPr>
                <w:b/>
                <w:sz w:val="20"/>
                <w:szCs w:val="20"/>
              </w:rPr>
              <w:t>Серуенненоралу</w:t>
            </w:r>
          </w:p>
        </w:tc>
        <w:tc>
          <w:tcPr>
            <w:tcW w:w="12480" w:type="dxa"/>
            <w:gridSpan w:val="10"/>
            <w:tcBorders>
              <w:top w:val="single" w:color="000000" w:sz="4" w:space="0"/>
              <w:left w:val="single" w:color="000000" w:sz="4" w:space="0"/>
              <w:bottom w:val="single" w:color="000000" w:sz="4" w:space="0"/>
              <w:right w:val="single" w:color="000000" w:sz="4" w:space="0"/>
            </w:tcBorders>
          </w:tcPr>
          <w:p w14:paraId="6742388B">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799A7AC7">
            <w:pPr>
              <w:pStyle w:val="24"/>
              <w:rPr>
                <w:sz w:val="20"/>
                <w:szCs w:val="20"/>
              </w:rPr>
            </w:pPr>
          </w:p>
        </w:tc>
      </w:tr>
      <w:tr w14:paraId="7436E1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5" w:type="dxa"/>
            <w:tcBorders>
              <w:top w:val="single" w:color="000000" w:sz="4" w:space="0"/>
              <w:left w:val="single" w:color="000000" w:sz="4" w:space="0"/>
              <w:bottom w:val="single" w:color="000000" w:sz="4" w:space="0"/>
              <w:right w:val="single" w:color="000000" w:sz="4" w:space="0"/>
            </w:tcBorders>
          </w:tcPr>
          <w:p w14:paraId="2DBA7FAC">
            <w:pPr>
              <w:pStyle w:val="24"/>
              <w:ind w:left="110"/>
              <w:rPr>
                <w:b/>
                <w:sz w:val="20"/>
                <w:szCs w:val="20"/>
              </w:rPr>
            </w:pPr>
            <w:r>
              <w:rPr>
                <w:b/>
                <w:sz w:val="20"/>
                <w:szCs w:val="20"/>
              </w:rPr>
              <w:t>Түскіас</w:t>
            </w:r>
          </w:p>
        </w:tc>
        <w:tc>
          <w:tcPr>
            <w:tcW w:w="12480" w:type="dxa"/>
            <w:gridSpan w:val="10"/>
            <w:tcBorders>
              <w:top w:val="single" w:color="000000" w:sz="4" w:space="0"/>
              <w:left w:val="single" w:color="000000" w:sz="4" w:space="0"/>
              <w:bottom w:val="single" w:color="000000" w:sz="4" w:space="0"/>
              <w:right w:val="single" w:color="000000" w:sz="4" w:space="0"/>
            </w:tcBorders>
          </w:tcPr>
          <w:p w14:paraId="5A9B16F1">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67F2D85C">
            <w:pPr>
              <w:pStyle w:val="24"/>
              <w:rPr>
                <w:color w:val="FF0000"/>
                <w:sz w:val="20"/>
                <w:szCs w:val="20"/>
              </w:rPr>
            </w:pPr>
            <w:r>
              <w:rPr>
                <w:sz w:val="20"/>
                <w:szCs w:val="20"/>
              </w:rPr>
              <w:t xml:space="preserve">Балаларды үстел басында дұрыс отыру, үстелге қойылған ыдыстар мен заттарды таныстыруды жалғастыру </w:t>
            </w:r>
            <w:r>
              <w:rPr>
                <w:b/>
                <w:bCs/>
                <w:color w:val="0070C0"/>
                <w:sz w:val="20"/>
                <w:szCs w:val="20"/>
              </w:rPr>
              <w:t>(мәдени-гигиеналық дағдылар, өзіне-өзі қызмет ету, кезекшілердің еңбек әрекеті)</w:t>
            </w:r>
          </w:p>
        </w:tc>
      </w:tr>
      <w:tr w14:paraId="4FBA62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2415" w:type="dxa"/>
            <w:tcBorders>
              <w:top w:val="single" w:color="000000" w:sz="4" w:space="0"/>
              <w:left w:val="single" w:color="000000" w:sz="4" w:space="0"/>
              <w:bottom w:val="single" w:color="000000" w:sz="4" w:space="0"/>
              <w:right w:val="single" w:color="000000" w:sz="4" w:space="0"/>
            </w:tcBorders>
          </w:tcPr>
          <w:p w14:paraId="54601242">
            <w:pPr>
              <w:pStyle w:val="24"/>
              <w:ind w:left="110"/>
              <w:rPr>
                <w:b/>
                <w:sz w:val="20"/>
                <w:szCs w:val="20"/>
              </w:rPr>
            </w:pPr>
            <w:r>
              <w:rPr>
                <w:b/>
                <w:sz w:val="20"/>
                <w:szCs w:val="20"/>
              </w:rPr>
              <w:t>Күндізгіұйқы</w:t>
            </w:r>
          </w:p>
        </w:tc>
        <w:tc>
          <w:tcPr>
            <w:tcW w:w="12480" w:type="dxa"/>
            <w:gridSpan w:val="10"/>
            <w:tcBorders>
              <w:top w:val="single" w:color="000000" w:sz="4" w:space="0"/>
              <w:left w:val="single" w:color="000000" w:sz="4" w:space="0"/>
              <w:bottom w:val="single" w:color="000000" w:sz="4" w:space="0"/>
              <w:right w:val="single" w:color="000000" w:sz="4" w:space="0"/>
            </w:tcBorders>
          </w:tcPr>
          <w:p w14:paraId="01749985">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66D7EFD7">
            <w:pPr>
              <w:widowControl w:val="0"/>
              <w:autoSpaceDE w:val="0"/>
              <w:autoSpaceDN w:val="0"/>
              <w:spacing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sz w:val="20"/>
                <w:szCs w:val="20"/>
                <w:lang w:val="kk-KZ" w:eastAsia="ru-RU"/>
              </w:rPr>
              <w:t>(</w:t>
            </w:r>
            <w:r>
              <w:rPr>
                <w:rFonts w:ascii="Times New Roman" w:hAnsi="Times New Roman" w:eastAsia="Times New Roman" w:cs="Times New Roman"/>
                <w:b/>
                <w:bCs/>
                <w:color w:val="0070C0"/>
                <w:sz w:val="20"/>
                <w:szCs w:val="20"/>
                <w:lang w:val="kk-KZ" w:eastAsia="ru-RU"/>
              </w:rPr>
              <w:t>өзіне-өзі қызмет ету дағдылары, ірі және ұсақ моториканы дамыту)</w:t>
            </w:r>
          </w:p>
          <w:p w14:paraId="0E76DB49">
            <w:pPr>
              <w:pStyle w:val="24"/>
              <w:rPr>
                <w:sz w:val="20"/>
                <w:szCs w:val="20"/>
              </w:rPr>
            </w:pPr>
            <w:r>
              <w:rPr>
                <w:color w:val="000000"/>
                <w:sz w:val="20"/>
                <w:szCs w:val="20"/>
                <w:lang w:eastAsia="ru-RU"/>
              </w:rPr>
              <w:t xml:space="preserve">Балалардың  тыныш ұйықтауы үшін жайы баяу музыка тыңдау. </w:t>
            </w:r>
            <w:r>
              <w:rPr>
                <w:b/>
                <w:sz w:val="20"/>
                <w:szCs w:val="20"/>
                <w:lang w:eastAsia="ru-RU"/>
              </w:rPr>
              <w:t>(Музыка)</w:t>
            </w:r>
          </w:p>
        </w:tc>
      </w:tr>
      <w:tr w14:paraId="0D25DB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2415" w:type="dxa"/>
            <w:tcBorders>
              <w:top w:val="single" w:color="000000" w:sz="4" w:space="0"/>
              <w:left w:val="single" w:color="000000" w:sz="4" w:space="0"/>
              <w:bottom w:val="single" w:color="000000" w:sz="4" w:space="0"/>
              <w:right w:val="single" w:color="000000" w:sz="4" w:space="0"/>
            </w:tcBorders>
          </w:tcPr>
          <w:p w14:paraId="772462D5">
            <w:pPr>
              <w:pStyle w:val="24"/>
              <w:ind w:left="110" w:right="1334"/>
              <w:rPr>
                <w:b/>
                <w:sz w:val="20"/>
                <w:szCs w:val="20"/>
              </w:rPr>
            </w:pPr>
            <w:r>
              <w:rPr>
                <w:b/>
                <w:sz w:val="20"/>
                <w:szCs w:val="20"/>
              </w:rPr>
              <w:t>Біртіндеп ұйқыданояту,</w:t>
            </w:r>
          </w:p>
          <w:p w14:paraId="02C57CB5">
            <w:pPr>
              <w:pStyle w:val="24"/>
              <w:ind w:left="110"/>
              <w:rPr>
                <w:b/>
                <w:sz w:val="20"/>
                <w:szCs w:val="20"/>
              </w:rPr>
            </w:pPr>
            <w:r>
              <w:rPr>
                <w:b/>
                <w:sz w:val="20"/>
                <w:szCs w:val="20"/>
              </w:rPr>
              <w:t>сауықтырушаралары</w:t>
            </w:r>
          </w:p>
        </w:tc>
        <w:tc>
          <w:tcPr>
            <w:tcW w:w="12480" w:type="dxa"/>
            <w:gridSpan w:val="10"/>
            <w:tcBorders>
              <w:top w:val="single" w:color="000000" w:sz="4" w:space="0"/>
              <w:left w:val="single" w:color="000000" w:sz="4" w:space="0"/>
              <w:bottom w:val="single" w:color="auto" w:sz="4" w:space="0"/>
              <w:right w:val="single" w:color="000000" w:sz="4" w:space="0"/>
            </w:tcBorders>
          </w:tcPr>
          <w:p w14:paraId="09FBBF96">
            <w:pPr>
              <w:widowControl w:val="0"/>
              <w:autoSpaceDE w:val="0"/>
              <w:autoSpaceDN w:val="0"/>
              <w:spacing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7BE6BFD0">
            <w:pPr>
              <w:widowControl w:val="0"/>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1C6E1CEF">
            <w:pPr>
              <w:widowControl w:val="0"/>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tc>
      </w:tr>
      <w:tr w14:paraId="180F5D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5" w:type="dxa"/>
            <w:tcBorders>
              <w:top w:val="single" w:color="000000" w:sz="4" w:space="0"/>
              <w:left w:val="single" w:color="000000" w:sz="4" w:space="0"/>
              <w:bottom w:val="single" w:color="000000" w:sz="4" w:space="0"/>
              <w:right w:val="single" w:color="000000" w:sz="4" w:space="0"/>
            </w:tcBorders>
          </w:tcPr>
          <w:p w14:paraId="0D938A6B">
            <w:pPr>
              <w:pStyle w:val="24"/>
              <w:ind w:left="110"/>
              <w:rPr>
                <w:b/>
                <w:sz w:val="20"/>
                <w:szCs w:val="20"/>
              </w:rPr>
            </w:pPr>
            <w:r>
              <w:rPr>
                <w:b/>
                <w:sz w:val="20"/>
                <w:szCs w:val="20"/>
              </w:rPr>
              <w:t>Бесінас</w:t>
            </w:r>
          </w:p>
        </w:tc>
        <w:tc>
          <w:tcPr>
            <w:tcW w:w="12480" w:type="dxa"/>
            <w:gridSpan w:val="10"/>
            <w:tcBorders>
              <w:top w:val="single" w:color="auto" w:sz="4" w:space="0"/>
              <w:left w:val="single" w:color="000000" w:sz="4" w:space="0"/>
              <w:bottom w:val="single" w:color="000000" w:sz="4" w:space="0"/>
              <w:right w:val="single" w:color="000000" w:sz="4" w:space="0"/>
            </w:tcBorders>
          </w:tcPr>
          <w:p w14:paraId="760C5BA2">
            <w:pPr>
              <w:widowControl w:val="0"/>
              <w:autoSpaceDE w:val="0"/>
              <w:autoSpaceDN w:val="0"/>
              <w:spacing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sz w:val="20"/>
                <w:szCs w:val="20"/>
                <w:lang w:val="kk-KZ" w:eastAsia="ru-RU"/>
              </w:rPr>
              <w:t xml:space="preserve">үйрету </w:t>
            </w:r>
            <w:r>
              <w:rPr>
                <w:rFonts w:ascii="Times New Roman" w:hAnsi="Times New Roman" w:eastAsia="Times New Roman" w:cs="Times New Roman"/>
                <w:b/>
                <w:bCs/>
                <w:color w:val="0070C0"/>
                <w:sz w:val="20"/>
                <w:szCs w:val="20"/>
                <w:lang w:val="kk-KZ" w:eastAsia="ru-RU"/>
              </w:rPr>
              <w:t>(мәдени-гигиеналық дағдылар, өзіне-өзі қызмет ету)</w:t>
            </w:r>
          </w:p>
        </w:tc>
      </w:tr>
      <w:tr w14:paraId="542C38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14" w:hRule="atLeast"/>
        </w:trPr>
        <w:tc>
          <w:tcPr>
            <w:tcW w:w="2415" w:type="dxa"/>
            <w:tcBorders>
              <w:top w:val="single" w:color="000000" w:sz="4" w:space="0"/>
              <w:left w:val="single" w:color="000000" w:sz="4" w:space="0"/>
              <w:bottom w:val="single" w:color="000000" w:sz="4" w:space="0"/>
              <w:right w:val="single" w:color="000000" w:sz="4" w:space="0"/>
            </w:tcBorders>
          </w:tcPr>
          <w:p w14:paraId="6D04E1A6">
            <w:pPr>
              <w:pStyle w:val="24"/>
              <w:ind w:left="110" w:right="498"/>
              <w:rPr>
                <w:b/>
                <w:sz w:val="20"/>
                <w:szCs w:val="20"/>
              </w:rPr>
            </w:pPr>
            <w:r>
              <w:rPr>
                <w:b/>
                <w:sz w:val="20"/>
                <w:szCs w:val="20"/>
              </w:rPr>
              <w:t>Балалардың дербес әрекеті(баяу қимылды ойындар,үстелүсті ойындары,</w:t>
            </w:r>
          </w:p>
          <w:p w14:paraId="1E0A276D">
            <w:pPr>
              <w:pStyle w:val="24"/>
              <w:ind w:left="110" w:right="576"/>
              <w:rPr>
                <w:b/>
                <w:sz w:val="20"/>
                <w:szCs w:val="20"/>
              </w:rPr>
            </w:pPr>
            <w:r>
              <w:rPr>
                <w:b/>
                <w:sz w:val="20"/>
                <w:szCs w:val="20"/>
              </w:rPr>
              <w:t>бейнелеуәрекеті,кітаптарқарау және тағы басқаәрекеттер)</w:t>
            </w:r>
          </w:p>
        </w:tc>
        <w:tc>
          <w:tcPr>
            <w:tcW w:w="3108" w:type="dxa"/>
            <w:gridSpan w:val="2"/>
            <w:tcBorders>
              <w:top w:val="single" w:color="000000" w:sz="8" w:space="0"/>
              <w:left w:val="single" w:color="000000" w:sz="8" w:space="0"/>
              <w:bottom w:val="single" w:color="000000" w:sz="8" w:space="0"/>
              <w:right w:val="single" w:color="000000" w:sz="8" w:space="0"/>
            </w:tcBorders>
          </w:tcPr>
          <w:p w14:paraId="771DB378">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 xml:space="preserve">Қағазды бүктеу ширату арқылы құрсау жасау. </w:t>
            </w:r>
          </w:p>
          <w:p w14:paraId="1A7B683A">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(Танымдық  іс-әрекеті)</w:t>
            </w:r>
          </w:p>
          <w:p w14:paraId="576D596E">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 xml:space="preserve">Жасаған құрсауды әр түрлі бояулармен </w:t>
            </w:r>
          </w:p>
          <w:p w14:paraId="4CA65CA6">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 xml:space="preserve">сәндеу </w:t>
            </w:r>
          </w:p>
          <w:p w14:paraId="0600BAE2">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(Бейнелеу іс-әрекеті)</w:t>
            </w:r>
          </w:p>
          <w:p w14:paraId="65AEB67B">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құрсаудың мүсінін ермексаздан жасау</w:t>
            </w:r>
          </w:p>
          <w:p w14:paraId="09B88FCD">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 xml:space="preserve">(Шығармашылық іс-әрекеті) </w:t>
            </w:r>
          </w:p>
          <w:p w14:paraId="676C5B1A">
            <w:pPr>
              <w:pStyle w:val="24"/>
              <w:tabs>
                <w:tab w:val="left" w:pos="18995"/>
              </w:tabs>
              <w:rPr>
                <w:sz w:val="20"/>
                <w:szCs w:val="20"/>
              </w:rPr>
            </w:pPr>
          </w:p>
        </w:tc>
        <w:tc>
          <w:tcPr>
            <w:tcW w:w="1850" w:type="dxa"/>
            <w:gridSpan w:val="2"/>
            <w:tcBorders>
              <w:top w:val="single" w:color="000000" w:sz="8" w:space="0"/>
              <w:left w:val="single" w:color="000000" w:sz="8" w:space="0"/>
              <w:bottom w:val="single" w:color="000000" w:sz="8" w:space="0"/>
              <w:right w:val="single" w:color="000000" w:sz="8" w:space="0"/>
            </w:tcBorders>
          </w:tcPr>
          <w:p w14:paraId="7101D988">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Вариативтік бөлім</w:t>
            </w:r>
          </w:p>
          <w:p w14:paraId="5DFC5637">
            <w:pPr>
              <w:keepNext/>
              <w:widowControl w:val="0"/>
              <w:autoSpaceDE w:val="0"/>
              <w:autoSpaceDN w:val="0"/>
              <w:spacing w:after="0" w:line="240" w:lineRule="auto"/>
              <w:outlineLvl w:val="1"/>
              <w:rPr>
                <w:rFonts w:ascii="Times New Roman" w:hAnsi="Times New Roman" w:eastAsia="Times New Roman" w:cs="Times New Roman"/>
                <w:sz w:val="20"/>
                <w:szCs w:val="20"/>
                <w:lang w:val="kk-KZ" w:eastAsia="ru-RU"/>
              </w:rPr>
            </w:pPr>
            <w:r>
              <w:rPr>
                <w:rFonts w:ascii="Times New Roman" w:hAnsi="Times New Roman" w:cs="Times New Roman"/>
                <w:b/>
                <w:bCs/>
                <w:sz w:val="20"/>
                <w:szCs w:val="20"/>
                <w:lang w:val="kk-KZ"/>
              </w:rPr>
              <w:t>Тақырыбы:</w:t>
            </w:r>
            <w:r>
              <w:rPr>
                <w:rFonts w:ascii="Times New Roman" w:hAnsi="Times New Roman" w:eastAsia="Times New Roman" w:cs="Times New Roman"/>
                <w:sz w:val="20"/>
                <w:szCs w:val="20"/>
                <w:lang w:val="kk-KZ" w:eastAsia="ru-RU"/>
              </w:rPr>
              <w:t>Балабақшадағы театр</w:t>
            </w:r>
          </w:p>
          <w:p w14:paraId="4BE3ABE6">
            <w:pPr>
              <w:pStyle w:val="22"/>
              <w:widowControl w:val="0"/>
              <w:tabs>
                <w:tab w:val="left" w:pos="18995"/>
              </w:tabs>
              <w:autoSpaceDE w:val="0"/>
              <w:autoSpaceDN w:val="0"/>
              <w:rPr>
                <w:rFonts w:ascii="Times New Roman" w:hAnsi="Times New Roman"/>
                <w:bCs/>
                <w:sz w:val="20"/>
                <w:szCs w:val="20"/>
                <w:lang w:val="kk-KZ"/>
              </w:rPr>
            </w:pPr>
          </w:p>
          <w:p w14:paraId="3A49EA96">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Театр әлеміне баулу</w:t>
            </w:r>
          </w:p>
          <w:p w14:paraId="0509E83F">
            <w:pPr>
              <w:pStyle w:val="22"/>
              <w:widowControl w:val="0"/>
              <w:tabs>
                <w:tab w:val="left" w:pos="18995"/>
              </w:tabs>
              <w:autoSpaceDE w:val="0"/>
              <w:autoSpaceDN w:val="0"/>
              <w:rPr>
                <w:rFonts w:ascii="Times New Roman" w:hAnsi="Times New Roman"/>
                <w:bCs/>
                <w:sz w:val="20"/>
                <w:szCs w:val="20"/>
                <w:lang w:val="kk-KZ"/>
              </w:rPr>
            </w:pPr>
            <w:r>
              <w:rPr>
                <w:rFonts w:ascii="Times New Roman" w:hAnsi="Times New Roman" w:eastAsia="Times New Roman"/>
                <w:bCs/>
                <w:sz w:val="20"/>
                <w:szCs w:val="20"/>
                <w:lang w:val="kk-KZ" w:eastAsia="ru-RU"/>
              </w:rPr>
              <w:t xml:space="preserve"> «Ақылды кітап» ертегісін сахналау</w:t>
            </w:r>
          </w:p>
          <w:p w14:paraId="3C2D5A20">
            <w:pPr>
              <w:pStyle w:val="22"/>
              <w:widowControl w:val="0"/>
              <w:tabs>
                <w:tab w:val="left" w:pos="18995"/>
              </w:tabs>
              <w:autoSpaceDE w:val="0"/>
              <w:autoSpaceDN w:val="0"/>
              <w:rPr>
                <w:rFonts w:ascii="Times New Roman" w:hAnsi="Times New Roman"/>
                <w:b/>
                <w:bCs/>
                <w:sz w:val="20"/>
                <w:szCs w:val="20"/>
                <w:lang w:val="kk-KZ"/>
              </w:rPr>
            </w:pPr>
          </w:p>
        </w:tc>
        <w:tc>
          <w:tcPr>
            <w:tcW w:w="2410" w:type="dxa"/>
            <w:gridSpan w:val="3"/>
            <w:tcBorders>
              <w:top w:val="single" w:color="000000" w:sz="8" w:space="0"/>
              <w:left w:val="single" w:color="000000" w:sz="8" w:space="0"/>
              <w:bottom w:val="single" w:color="000000" w:sz="8" w:space="0"/>
              <w:right w:val="single" w:color="000000" w:sz="8" w:space="0"/>
            </w:tcBorders>
          </w:tcPr>
          <w:p w14:paraId="10CACFDC">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 xml:space="preserve">Дәрумен деген не? оның түрі қандай болады? Зерттеу жұмыстары. балалардың өз ойы. </w:t>
            </w:r>
          </w:p>
          <w:p w14:paraId="45B23CE5">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sz w:val="20"/>
                <w:szCs w:val="20"/>
                <w:lang w:val="kk-KZ"/>
              </w:rPr>
              <w:t xml:space="preserve">Ойдан сурет салу, мүсінін жасау немесе қағаздан жасау. </w:t>
            </w:r>
          </w:p>
          <w:p w14:paraId="7F4A62E2">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(Танымдық,шығармашылық іс-әрекеті)</w:t>
            </w:r>
          </w:p>
          <w:p w14:paraId="710D3C76">
            <w:pPr>
              <w:pStyle w:val="24"/>
              <w:tabs>
                <w:tab w:val="left" w:pos="18995"/>
              </w:tabs>
              <w:rPr>
                <w:sz w:val="20"/>
                <w:szCs w:val="20"/>
              </w:rPr>
            </w:pPr>
          </w:p>
        </w:tc>
        <w:tc>
          <w:tcPr>
            <w:tcW w:w="2692" w:type="dxa"/>
            <w:gridSpan w:val="2"/>
            <w:tcBorders>
              <w:top w:val="single" w:color="000000" w:sz="8" w:space="0"/>
              <w:left w:val="single" w:color="000000" w:sz="8" w:space="0"/>
              <w:bottom w:val="single" w:color="000000" w:sz="8" w:space="0"/>
              <w:right w:val="single" w:color="000000" w:sz="8" w:space="0"/>
            </w:tcBorders>
          </w:tcPr>
          <w:p w14:paraId="31A27512">
            <w:pPr>
              <w:pStyle w:val="22"/>
              <w:widowControl w:val="0"/>
              <w:tabs>
                <w:tab w:val="left" w:pos="18995"/>
              </w:tabs>
              <w:autoSpaceDE w:val="0"/>
              <w:autoSpaceDN w:val="0"/>
              <w:rPr>
                <w:rFonts w:ascii="Times New Roman" w:hAnsi="Times New Roman"/>
                <w:b/>
                <w:bCs/>
                <w:sz w:val="20"/>
                <w:szCs w:val="20"/>
                <w:lang w:val="kk-KZ"/>
              </w:rPr>
            </w:pPr>
          </w:p>
          <w:p w14:paraId="2A7EEFA0">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Вариативтік бөлім</w:t>
            </w:r>
          </w:p>
          <w:p w14:paraId="0CABEE91">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 xml:space="preserve">Тақырыбы: </w:t>
            </w:r>
          </w:p>
          <w:p w14:paraId="46B384E9">
            <w:pPr>
              <w:widowControl w:val="0"/>
              <w:tabs>
                <w:tab w:val="left" w:pos="18995"/>
              </w:tabs>
              <w:autoSpaceDE w:val="0"/>
              <w:autoSpaceDN w:val="0"/>
              <w:spacing w:line="240" w:lineRule="auto"/>
              <w:rPr>
                <w:rFonts w:ascii="Times New Roman" w:hAnsi="Times New Roman" w:eastAsia="Times New Roman" w:cs="Times New Roman"/>
                <w:sz w:val="20"/>
                <w:szCs w:val="20"/>
                <w:lang w:val="kk-KZ" w:eastAsia="ru-RU"/>
              </w:rPr>
            </w:pPr>
            <w:r>
              <w:rPr>
                <w:rFonts w:ascii="Times New Roman" w:hAnsi="Times New Roman" w:eastAsia="Times New Roman" w:cs="Times New Roman"/>
                <w:sz w:val="20"/>
                <w:szCs w:val="20"/>
                <w:lang w:val="kk-KZ" w:eastAsia="ru-RU"/>
              </w:rPr>
              <w:t>Мәдениет-өмір мәйегі</w:t>
            </w:r>
          </w:p>
          <w:p w14:paraId="59C56A54">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Мәдениетке баулу</w:t>
            </w:r>
          </w:p>
          <w:p w14:paraId="7553B586">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Мәдениет ұғымымен және театр түрлерімен таныстыру</w:t>
            </w:r>
          </w:p>
          <w:p w14:paraId="4E572E05">
            <w:pPr>
              <w:widowControl w:val="0"/>
              <w:tabs>
                <w:tab w:val="left" w:pos="18995"/>
              </w:tabs>
              <w:autoSpaceDE w:val="0"/>
              <w:autoSpaceDN w:val="0"/>
              <w:spacing w:line="240" w:lineRule="auto"/>
              <w:jc w:val="center"/>
              <w:rPr>
                <w:rFonts w:ascii="Times New Roman" w:hAnsi="Times New Roman" w:cs="Times New Roman"/>
                <w:sz w:val="20"/>
                <w:szCs w:val="20"/>
                <w:lang w:val="kk-KZ"/>
              </w:rPr>
            </w:pPr>
          </w:p>
        </w:tc>
        <w:tc>
          <w:tcPr>
            <w:tcW w:w="2420" w:type="dxa"/>
            <w:tcBorders>
              <w:top w:val="single" w:color="000000" w:sz="8" w:space="0"/>
              <w:left w:val="single" w:color="000000" w:sz="8" w:space="0"/>
              <w:bottom w:val="single" w:color="000000" w:sz="8" w:space="0"/>
              <w:right w:val="single" w:color="000000" w:sz="8" w:space="0"/>
            </w:tcBorders>
          </w:tcPr>
          <w:p w14:paraId="5401B4CA">
            <w:pPr>
              <w:pStyle w:val="24"/>
              <w:tabs>
                <w:tab w:val="left" w:pos="18995"/>
              </w:tabs>
              <w:rPr>
                <w:sz w:val="20"/>
                <w:szCs w:val="20"/>
              </w:rPr>
            </w:pPr>
            <w:r>
              <w:rPr>
                <w:sz w:val="20"/>
                <w:szCs w:val="20"/>
              </w:rPr>
              <w:t>Апта бойы жасалған іс әрекеттерді естеріне түсіріп, ерекше әсер алған сәттермен бөлісу. Жаңа сөздерді пысықтау</w:t>
            </w:r>
          </w:p>
          <w:p w14:paraId="66D685F6">
            <w:pPr>
              <w:pStyle w:val="24"/>
              <w:tabs>
                <w:tab w:val="left" w:pos="18995"/>
              </w:tabs>
              <w:rPr>
                <w:sz w:val="20"/>
                <w:szCs w:val="20"/>
              </w:rPr>
            </w:pPr>
            <w:r>
              <w:rPr>
                <w:b/>
                <w:bCs/>
                <w:sz w:val="20"/>
                <w:szCs w:val="20"/>
              </w:rPr>
              <w:t>(Қарым-қатынас іс-әрекеті)</w:t>
            </w:r>
          </w:p>
          <w:p w14:paraId="4E6058A6">
            <w:pPr>
              <w:pStyle w:val="22"/>
              <w:widowControl w:val="0"/>
              <w:tabs>
                <w:tab w:val="left" w:pos="18995"/>
              </w:tabs>
              <w:autoSpaceDE w:val="0"/>
              <w:autoSpaceDN w:val="0"/>
              <w:rPr>
                <w:rFonts w:ascii="Times New Roman" w:hAnsi="Times New Roman"/>
                <w:b/>
                <w:bCs/>
                <w:sz w:val="20"/>
                <w:szCs w:val="20"/>
                <w:lang w:val="kk-KZ"/>
              </w:rPr>
            </w:pPr>
          </w:p>
          <w:p w14:paraId="401D3849">
            <w:pPr>
              <w:pStyle w:val="22"/>
              <w:widowControl w:val="0"/>
              <w:tabs>
                <w:tab w:val="left" w:pos="18995"/>
              </w:tabs>
              <w:autoSpaceDE w:val="0"/>
              <w:autoSpaceDN w:val="0"/>
              <w:rPr>
                <w:rFonts w:ascii="Times New Roman" w:hAnsi="Times New Roman"/>
                <w:sz w:val="20"/>
                <w:szCs w:val="20"/>
                <w:lang w:val="kk-KZ"/>
              </w:rPr>
            </w:pPr>
            <w:r>
              <w:rPr>
                <w:rFonts w:ascii="Times New Roman" w:hAnsi="Times New Roman"/>
                <w:sz w:val="20"/>
                <w:szCs w:val="20"/>
                <w:lang w:val="kk-KZ"/>
              </w:rPr>
              <w:t xml:space="preserve">Топтағы ережелерді орындау жайлы, өзін өзі басқару тәртібі туралы әңгімелесу. Өз ойлары. </w:t>
            </w:r>
          </w:p>
          <w:p w14:paraId="2410DD71">
            <w:pPr>
              <w:pStyle w:val="22"/>
              <w:widowControl w:val="0"/>
              <w:tabs>
                <w:tab w:val="left" w:pos="18995"/>
              </w:tabs>
              <w:autoSpaceDE w:val="0"/>
              <w:autoSpaceDN w:val="0"/>
              <w:rPr>
                <w:rFonts w:ascii="Times New Roman" w:hAnsi="Times New Roman"/>
                <w:b/>
                <w:bCs/>
                <w:sz w:val="20"/>
                <w:szCs w:val="20"/>
                <w:lang w:val="kk-KZ"/>
              </w:rPr>
            </w:pPr>
            <w:r>
              <w:rPr>
                <w:rFonts w:ascii="Times New Roman" w:hAnsi="Times New Roman"/>
                <w:b/>
                <w:bCs/>
                <w:sz w:val="20"/>
                <w:szCs w:val="20"/>
                <w:lang w:val="kk-KZ"/>
              </w:rPr>
              <w:t>(Танымдық, зерттеу  іс-әрекеті)</w:t>
            </w:r>
          </w:p>
          <w:p w14:paraId="5BDA6515">
            <w:pPr>
              <w:pStyle w:val="22"/>
              <w:widowControl w:val="0"/>
              <w:tabs>
                <w:tab w:val="left" w:pos="18995"/>
              </w:tabs>
              <w:autoSpaceDE w:val="0"/>
              <w:autoSpaceDN w:val="0"/>
              <w:rPr>
                <w:rFonts w:ascii="Times New Roman" w:hAnsi="Times New Roman"/>
                <w:b/>
                <w:bCs/>
                <w:sz w:val="20"/>
                <w:szCs w:val="20"/>
                <w:lang w:val="kk-KZ"/>
              </w:rPr>
            </w:pPr>
          </w:p>
          <w:p w14:paraId="006FA5AE">
            <w:pPr>
              <w:pStyle w:val="22"/>
              <w:widowControl w:val="0"/>
              <w:tabs>
                <w:tab w:val="left" w:pos="18995"/>
              </w:tabs>
              <w:autoSpaceDE w:val="0"/>
              <w:autoSpaceDN w:val="0"/>
              <w:rPr>
                <w:rFonts w:ascii="Times New Roman" w:hAnsi="Times New Roman"/>
                <w:sz w:val="20"/>
                <w:szCs w:val="20"/>
                <w:lang w:val="kk-KZ"/>
              </w:rPr>
            </w:pPr>
          </w:p>
        </w:tc>
      </w:tr>
      <w:tr w14:paraId="1D6896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2415" w:type="dxa"/>
            <w:tcBorders>
              <w:top w:val="single" w:color="000000" w:sz="4" w:space="0"/>
              <w:left w:val="single" w:color="000000" w:sz="4" w:space="0"/>
              <w:bottom w:val="single" w:color="000000" w:sz="4" w:space="0"/>
              <w:right w:val="single" w:color="000000" w:sz="4" w:space="0"/>
            </w:tcBorders>
          </w:tcPr>
          <w:p w14:paraId="3E63AA5F">
            <w:pPr>
              <w:pStyle w:val="24"/>
              <w:ind w:left="110"/>
              <w:rPr>
                <w:b/>
                <w:sz w:val="20"/>
                <w:szCs w:val="20"/>
              </w:rPr>
            </w:pPr>
            <w:r>
              <w:rPr>
                <w:b/>
                <w:sz w:val="20"/>
                <w:szCs w:val="20"/>
              </w:rPr>
              <w:t>Балаларменжекежұмыс</w:t>
            </w:r>
          </w:p>
        </w:tc>
        <w:tc>
          <w:tcPr>
            <w:tcW w:w="3108" w:type="dxa"/>
            <w:gridSpan w:val="2"/>
            <w:tcBorders>
              <w:top w:val="single" w:color="000000" w:sz="8" w:space="0"/>
              <w:left w:val="single" w:color="000000" w:sz="8" w:space="0"/>
              <w:bottom w:val="single" w:color="000000" w:sz="8" w:space="0"/>
              <w:right w:val="single" w:color="000000" w:sz="8" w:space="0"/>
            </w:tcBorders>
          </w:tcPr>
          <w:p w14:paraId="513E48CC">
            <w:pPr>
              <w:pStyle w:val="24"/>
              <w:tabs>
                <w:tab w:val="left" w:pos="18995"/>
              </w:tabs>
              <w:rPr>
                <w:sz w:val="20"/>
                <w:szCs w:val="20"/>
              </w:rPr>
            </w:pPr>
            <w:r>
              <w:rPr>
                <w:sz w:val="20"/>
                <w:szCs w:val="20"/>
                <w:lang w:val="ru-RU" w:eastAsia="ru-RU"/>
              </w:rPr>
              <w:pict>
                <v:shape id="5-конечная звезда 24" o:spid="_x0000_s1095" style="position:absolute;left:0pt;margin-left:9.9pt;margin-top:8.35pt;height:13pt;width:28.35pt;z-index:251703296;v-text-anchor:middle;mso-width-relative:margin;mso-height-relative:margin;" fillcolor="#FFFFFF" filled="t" stroked="t" coordsize="359764,164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" path="m0,62983l137418,62983,179882,0,222346,62983,359764,62983,248590,101908,291055,164892,179882,125965,68709,164892,111174,101908,0,62983xe">
                  <v:path arrowok="t" o:connecttype="custom" o:connectlocs="0,62983;137418,62983;179882,0;222346,62983;359764,62983;248590,101908;291055,164892;179882,125965;68709,164892;111174,101908;0,62983" o:connectangles="0,0,0,0,0,0,0,0,0,0,0"/>
                  <v:fill on="t" focussize="0,0"/>
                  <v:stroke weight="1pt" color="#70AD47" joinstyle="miter"/>
                  <v:imagedata o:title=""/>
                  <o:lock v:ext="edit"/>
                </v:shape>
              </w:pict>
            </w:r>
          </w:p>
          <w:p w14:paraId="643F181B">
            <w:pPr>
              <w:pStyle w:val="24"/>
              <w:tabs>
                <w:tab w:val="left" w:pos="18995"/>
              </w:tabs>
              <w:rPr>
                <w:sz w:val="20"/>
                <w:szCs w:val="20"/>
              </w:rPr>
            </w:pPr>
          </w:p>
          <w:p w14:paraId="16E406EE">
            <w:pPr>
              <w:pStyle w:val="24"/>
              <w:tabs>
                <w:tab w:val="left" w:pos="18995"/>
              </w:tabs>
              <w:rPr>
                <w:sz w:val="20"/>
                <w:szCs w:val="20"/>
              </w:rPr>
            </w:pPr>
            <w:r>
              <w:rPr>
                <w:sz w:val="20"/>
                <w:szCs w:val="20"/>
              </w:rPr>
              <w:t xml:space="preserve">Абайға </w:t>
            </w:r>
            <w:r>
              <w:rPr>
                <w:color w:val="000000"/>
                <w:sz w:val="20"/>
                <w:szCs w:val="20"/>
              </w:rPr>
              <w:t>әртүрлі жылдамдықпен – баяу, жылдам, орташа қарқынмен тоқтамай жүгіруге дағдыландыру</w:t>
            </w:r>
          </w:p>
        </w:tc>
        <w:tc>
          <w:tcPr>
            <w:tcW w:w="1850" w:type="dxa"/>
            <w:gridSpan w:val="2"/>
            <w:tcBorders>
              <w:top w:val="single" w:color="000000" w:sz="8" w:space="0"/>
              <w:left w:val="single" w:color="000000" w:sz="8" w:space="0"/>
              <w:bottom w:val="single" w:color="000000" w:sz="8" w:space="0"/>
              <w:right w:val="single" w:color="000000" w:sz="8" w:space="0"/>
            </w:tcBorders>
          </w:tcPr>
          <w:p w14:paraId="7A84E302">
            <w:pPr>
              <w:widowControl w:val="0"/>
              <w:tabs>
                <w:tab w:val="left" w:pos="18995"/>
              </w:tabs>
              <w:autoSpaceDE w:val="0"/>
              <w:autoSpaceDN w:val="0"/>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Айаруға </w:t>
            </w:r>
            <w:r>
              <w:rPr>
                <w:rFonts w:ascii="Times New Roman" w:hAnsi="Times New Roman" w:cs="Times New Roman"/>
                <w:color w:val="000000"/>
                <w:sz w:val="20"/>
                <w:szCs w:val="20"/>
                <w:lang w:val="kk-KZ"/>
              </w:rPr>
              <w:t>10 көлеміндегі сандарды тура және кері санауды үйрету</w:t>
            </w:r>
          </w:p>
          <w:p w14:paraId="6B25D76A">
            <w:pPr>
              <w:pStyle w:val="24"/>
              <w:tabs>
                <w:tab w:val="left" w:pos="18995"/>
              </w:tabs>
              <w:rPr>
                <w:sz w:val="20"/>
                <w:szCs w:val="20"/>
              </w:rPr>
            </w:pPr>
          </w:p>
        </w:tc>
        <w:tc>
          <w:tcPr>
            <w:tcW w:w="2410" w:type="dxa"/>
            <w:gridSpan w:val="3"/>
            <w:tcBorders>
              <w:top w:val="single" w:color="000000" w:sz="8" w:space="0"/>
              <w:left w:val="single" w:color="000000" w:sz="8" w:space="0"/>
              <w:bottom w:val="single" w:color="000000" w:sz="8" w:space="0"/>
              <w:right w:val="single" w:color="000000" w:sz="8" w:space="0"/>
            </w:tcBorders>
          </w:tcPr>
          <w:p w14:paraId="4A119A44">
            <w:pPr>
              <w:widowControl w:val="0"/>
              <w:tabs>
                <w:tab w:val="left" w:pos="18995"/>
              </w:tabs>
              <w:autoSpaceDE w:val="0"/>
              <w:autoSpaceDN w:val="0"/>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Асылайға  заттардың </w:t>
            </w:r>
            <w:r>
              <w:rPr>
                <w:rFonts w:ascii="Times New Roman" w:hAnsi="Times New Roman" w:cs="Times New Roman"/>
                <w:color w:val="000000"/>
                <w:sz w:val="20"/>
                <w:szCs w:val="20"/>
                <w:lang w:val="kk-KZ"/>
              </w:rPr>
              <w:t>пішіндерін өз еркімен анықтай алуға көмектесу</w:t>
            </w:r>
          </w:p>
          <w:p w14:paraId="55E20F69">
            <w:pPr>
              <w:pStyle w:val="24"/>
              <w:tabs>
                <w:tab w:val="left" w:pos="18995"/>
              </w:tabs>
              <w:rPr>
                <w:sz w:val="20"/>
                <w:szCs w:val="20"/>
              </w:rPr>
            </w:pPr>
          </w:p>
        </w:tc>
        <w:tc>
          <w:tcPr>
            <w:tcW w:w="2692" w:type="dxa"/>
            <w:gridSpan w:val="2"/>
            <w:tcBorders>
              <w:top w:val="single" w:color="000000" w:sz="8" w:space="0"/>
              <w:left w:val="single" w:color="000000" w:sz="8" w:space="0"/>
              <w:bottom w:val="single" w:color="000000" w:sz="8" w:space="0"/>
              <w:right w:val="single" w:color="000000" w:sz="8" w:space="0"/>
            </w:tcBorders>
          </w:tcPr>
          <w:p w14:paraId="3443E82D">
            <w:pPr>
              <w:widowControl w:val="0"/>
              <w:tabs>
                <w:tab w:val="left" w:pos="18995"/>
              </w:tabs>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en-US" w:eastAsia="ru-RU"/>
              </w:rPr>
              <w:drawing>
                <wp:inline distT="0" distB="0" distL="0" distR="0">
                  <wp:extent cx="433070" cy="189230"/>
                  <wp:effectExtent l="0" t="0" r="5080" b="1270"/>
                  <wp:docPr id="12"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33070" cy="189230"/>
                          </a:xfrm>
                          <a:prstGeom prst="rect">
                            <a:avLst/>
                          </a:prstGeom>
                          <a:noFill/>
                        </pic:spPr>
                      </pic:pic>
                    </a:graphicData>
                  </a:graphic>
                </wp:inline>
              </w:drawing>
            </w:r>
          </w:p>
          <w:p w14:paraId="4A8A6B35">
            <w:pPr>
              <w:widowControl w:val="0"/>
              <w:tabs>
                <w:tab w:val="left" w:pos="18995"/>
              </w:tabs>
              <w:autoSpaceDE w:val="0"/>
              <w:autoSpaceDN w:val="0"/>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Бекарысқа ға </w:t>
            </w:r>
            <w:r>
              <w:rPr>
                <w:rFonts w:ascii="Times New Roman" w:hAnsi="Times New Roman" w:cs="Times New Roman"/>
                <w:color w:val="000000"/>
                <w:sz w:val="20"/>
                <w:szCs w:val="20"/>
                <w:lang w:val="kk-KZ"/>
              </w:rPr>
              <w:t xml:space="preserve"> түстерді өз қалауы бойынша таңдай алуға көмектесу</w:t>
            </w:r>
          </w:p>
          <w:p w14:paraId="1EA55249">
            <w:pPr>
              <w:pStyle w:val="24"/>
              <w:tabs>
                <w:tab w:val="left" w:pos="18995"/>
              </w:tabs>
              <w:rPr>
                <w:sz w:val="20"/>
                <w:szCs w:val="20"/>
              </w:rPr>
            </w:pPr>
          </w:p>
        </w:tc>
        <w:tc>
          <w:tcPr>
            <w:tcW w:w="2420" w:type="dxa"/>
            <w:tcBorders>
              <w:top w:val="single" w:color="000000" w:sz="8" w:space="0"/>
              <w:left w:val="single" w:color="000000" w:sz="8" w:space="0"/>
              <w:bottom w:val="single" w:color="000000" w:sz="8" w:space="0"/>
              <w:right w:val="single" w:color="000000" w:sz="8" w:space="0"/>
            </w:tcBorders>
          </w:tcPr>
          <w:p w14:paraId="36979BFD">
            <w:pPr>
              <w:widowControl w:val="0"/>
              <w:tabs>
                <w:tab w:val="left" w:pos="18995"/>
              </w:tabs>
              <w:autoSpaceDE w:val="0"/>
              <w:autoSpaceDN w:val="0"/>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Айсұлтанға </w:t>
            </w:r>
            <w:r>
              <w:rPr>
                <w:rFonts w:ascii="Times New Roman" w:hAnsi="Times New Roman" w:cs="Times New Roman"/>
                <w:color w:val="000000"/>
                <w:sz w:val="20"/>
                <w:szCs w:val="20"/>
                <w:lang w:val="kk-KZ"/>
              </w:rPr>
              <w:t xml:space="preserve"> еңбек етуде, шығармашылық әрекеттерде жақсы нәтижеге жетуге ұмтылдыру</w:t>
            </w:r>
          </w:p>
          <w:p w14:paraId="19C28C93">
            <w:pPr>
              <w:pStyle w:val="24"/>
              <w:tabs>
                <w:tab w:val="left" w:pos="18995"/>
              </w:tabs>
              <w:rPr>
                <w:sz w:val="20"/>
                <w:szCs w:val="20"/>
              </w:rPr>
            </w:pPr>
          </w:p>
        </w:tc>
      </w:tr>
      <w:tr w14:paraId="5E1A24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415" w:type="dxa"/>
            <w:tcBorders>
              <w:top w:val="single" w:color="000000" w:sz="4" w:space="0"/>
              <w:left w:val="single" w:color="000000" w:sz="4" w:space="0"/>
              <w:bottom w:val="single" w:color="000000" w:sz="4" w:space="0"/>
              <w:right w:val="single" w:color="000000" w:sz="4" w:space="0"/>
            </w:tcBorders>
          </w:tcPr>
          <w:p w14:paraId="70E8812E">
            <w:pPr>
              <w:pStyle w:val="24"/>
              <w:ind w:left="110"/>
              <w:rPr>
                <w:b/>
                <w:sz w:val="20"/>
                <w:szCs w:val="20"/>
              </w:rPr>
            </w:pPr>
            <w:r>
              <w:rPr>
                <w:b/>
                <w:sz w:val="20"/>
                <w:szCs w:val="20"/>
              </w:rPr>
              <w:t>Серуенгедайындық</w:t>
            </w:r>
          </w:p>
        </w:tc>
        <w:tc>
          <w:tcPr>
            <w:tcW w:w="12480" w:type="dxa"/>
            <w:gridSpan w:val="10"/>
            <w:tcBorders>
              <w:top w:val="single" w:color="000000" w:sz="4" w:space="0"/>
              <w:left w:val="single" w:color="000000" w:sz="4" w:space="0"/>
              <w:bottom w:val="single" w:color="000000" w:sz="4" w:space="0"/>
              <w:right w:val="single" w:color="000000" w:sz="4" w:space="0"/>
            </w:tcBorders>
          </w:tcPr>
          <w:p w14:paraId="5F837786">
            <w:pPr>
              <w:pStyle w:val="24"/>
              <w:rPr>
                <w:sz w:val="20"/>
                <w:szCs w:val="20"/>
              </w:rPr>
            </w:pPr>
            <w:r>
              <w:rPr>
                <w:sz w:val="20"/>
                <w:szCs w:val="20"/>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2839AE35">
            <w:pPr>
              <w:pStyle w:val="24"/>
              <w:rPr>
                <w:sz w:val="20"/>
                <w:szCs w:val="20"/>
              </w:rPr>
            </w:pPr>
            <w:r>
              <w:rPr>
                <w:sz w:val="20"/>
                <w:szCs w:val="20"/>
              </w:rPr>
              <w:t xml:space="preserve">Қатармен жұптасып жүруді, қатарды бұзбауды  үйрету. Таза ауада қандай ойындар ойнайтынын балалармен жоспарлау. </w:t>
            </w:r>
            <w:r>
              <w:rPr>
                <w:color w:val="0070C0"/>
                <w:sz w:val="20"/>
                <w:szCs w:val="20"/>
              </w:rPr>
              <w:t>(</w:t>
            </w:r>
            <w:r>
              <w:rPr>
                <w:b/>
                <w:bCs/>
                <w:color w:val="0070C0"/>
                <w:sz w:val="20"/>
                <w:szCs w:val="20"/>
              </w:rPr>
              <w:t>сөйлеуді дамыту, өзіне-өзі қызмет ету дағдылары, ірі және ұсақ моториканы дамыту)</w:t>
            </w:r>
            <w:r>
              <w:rPr>
                <w:color w:val="0070C0"/>
                <w:sz w:val="20"/>
                <w:szCs w:val="20"/>
              </w:rPr>
              <w:t>.</w:t>
            </w:r>
          </w:p>
        </w:tc>
      </w:tr>
      <w:tr w14:paraId="1B0D98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5" w:type="dxa"/>
            <w:tcBorders>
              <w:top w:val="single" w:color="000000" w:sz="4" w:space="0"/>
              <w:left w:val="single" w:color="000000" w:sz="4" w:space="0"/>
              <w:bottom w:val="single" w:color="000000" w:sz="4" w:space="0"/>
              <w:right w:val="single" w:color="000000" w:sz="4" w:space="0"/>
            </w:tcBorders>
          </w:tcPr>
          <w:p w14:paraId="63DFEE6A">
            <w:pPr>
              <w:pStyle w:val="24"/>
              <w:ind w:left="110"/>
              <w:rPr>
                <w:b/>
                <w:sz w:val="20"/>
                <w:szCs w:val="20"/>
              </w:rPr>
            </w:pPr>
            <w:r>
              <w:rPr>
                <w:b/>
                <w:sz w:val="20"/>
                <w:szCs w:val="20"/>
              </w:rPr>
              <w:t>Серуен</w:t>
            </w:r>
          </w:p>
        </w:tc>
        <w:tc>
          <w:tcPr>
            <w:tcW w:w="3108" w:type="dxa"/>
            <w:gridSpan w:val="2"/>
            <w:tcBorders>
              <w:top w:val="single" w:color="000000" w:sz="8" w:space="0"/>
              <w:left w:val="single" w:color="000000" w:sz="8" w:space="0"/>
              <w:bottom w:val="single" w:color="000000" w:sz="8" w:space="0"/>
              <w:right w:val="single" w:color="000000" w:sz="8" w:space="0"/>
            </w:tcBorders>
          </w:tcPr>
          <w:p w14:paraId="0FCD2DDC">
            <w:pPr>
              <w:pStyle w:val="24"/>
              <w:rPr>
                <w:sz w:val="20"/>
                <w:szCs w:val="20"/>
              </w:rPr>
            </w:pPr>
            <w:r>
              <w:rPr>
                <w:sz w:val="20"/>
                <w:szCs w:val="20"/>
              </w:rPr>
              <w:t xml:space="preserve">Балабақша ауласындағы құстарға бақылау жасату. Жем бергізу. </w:t>
            </w:r>
          </w:p>
          <w:p w14:paraId="208DCBAC">
            <w:pPr>
              <w:pStyle w:val="24"/>
              <w:rPr>
                <w:b/>
                <w:bCs/>
                <w:sz w:val="20"/>
                <w:szCs w:val="20"/>
              </w:rPr>
            </w:pPr>
            <w:r>
              <w:rPr>
                <w:b/>
                <w:bCs/>
                <w:sz w:val="20"/>
                <w:szCs w:val="20"/>
              </w:rPr>
              <w:t>(қоршаған ортамен танысу)</w:t>
            </w:r>
          </w:p>
          <w:p w14:paraId="2BEDA068">
            <w:pPr>
              <w:pStyle w:val="24"/>
              <w:rPr>
                <w:b/>
                <w:bCs/>
                <w:sz w:val="20"/>
                <w:szCs w:val="20"/>
              </w:rPr>
            </w:pPr>
          </w:p>
          <w:p w14:paraId="6DA6069D">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b/>
                <w:bCs/>
                <w:sz w:val="20"/>
                <w:szCs w:val="20"/>
                <w:lang w:val="kk-KZ"/>
              </w:rPr>
              <w:t xml:space="preserve">Қимылды ойын </w:t>
            </w:r>
            <w:r>
              <w:rPr>
                <w:rFonts w:ascii="Times New Roman" w:hAnsi="Times New Roman" w:cs="Times New Roman"/>
                <w:sz w:val="20"/>
                <w:szCs w:val="20"/>
                <w:lang w:val="kk-KZ"/>
              </w:rPr>
              <w:t xml:space="preserve">«Шымшықтар мен мысық» </w:t>
            </w:r>
          </w:p>
          <w:p w14:paraId="29705DB8">
            <w:pPr>
              <w:pStyle w:val="24"/>
              <w:rPr>
                <w:b/>
                <w:bCs/>
                <w:sz w:val="20"/>
                <w:szCs w:val="20"/>
              </w:rPr>
            </w:pPr>
          </w:p>
          <w:p w14:paraId="26E8D495">
            <w:pPr>
              <w:pStyle w:val="24"/>
              <w:rPr>
                <w:sz w:val="20"/>
                <w:szCs w:val="20"/>
              </w:rPr>
            </w:pPr>
            <w:r>
              <w:rPr>
                <w:sz w:val="20"/>
                <w:szCs w:val="20"/>
              </w:rPr>
              <w:t xml:space="preserve">Құрастыру ойыншықтарымен бассейн құрастыруды үйрету. </w:t>
            </w:r>
          </w:p>
          <w:p w14:paraId="335B1B60">
            <w:pPr>
              <w:pStyle w:val="24"/>
              <w:rPr>
                <w:b/>
                <w:bCs/>
                <w:sz w:val="20"/>
                <w:szCs w:val="20"/>
              </w:rPr>
            </w:pPr>
            <w:r>
              <w:rPr>
                <w:b/>
                <w:bCs/>
                <w:sz w:val="20"/>
                <w:szCs w:val="20"/>
              </w:rPr>
              <w:t>(құрастыру)</w:t>
            </w:r>
          </w:p>
          <w:p w14:paraId="2F89E96B">
            <w:pPr>
              <w:pStyle w:val="24"/>
              <w:rPr>
                <w:sz w:val="20"/>
                <w:szCs w:val="20"/>
              </w:rPr>
            </w:pPr>
          </w:p>
        </w:tc>
        <w:tc>
          <w:tcPr>
            <w:tcW w:w="1850" w:type="dxa"/>
            <w:gridSpan w:val="2"/>
            <w:tcBorders>
              <w:top w:val="single" w:color="000000" w:sz="8" w:space="0"/>
              <w:left w:val="single" w:color="000000" w:sz="8" w:space="0"/>
              <w:bottom w:val="single" w:color="000000" w:sz="8" w:space="0"/>
              <w:right w:val="single" w:color="000000" w:sz="8" w:space="0"/>
            </w:tcBorders>
          </w:tcPr>
          <w:p w14:paraId="242D9557">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Денені таза ауада қалай шынықтыруға болады? Диалогтіксөйлеудіжетілдіру:әңгімегеқатысуғабаулу</w:t>
            </w:r>
          </w:p>
          <w:p w14:paraId="7307A36B">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(сөйлеуді дамыту)</w:t>
            </w:r>
          </w:p>
          <w:p w14:paraId="7DB68CBB">
            <w:pPr>
              <w:pStyle w:val="22"/>
              <w:widowControl w:val="0"/>
              <w:autoSpaceDE w:val="0"/>
              <w:autoSpaceDN w:val="0"/>
              <w:rPr>
                <w:rFonts w:ascii="Times New Roman" w:hAnsi="Times New Roman"/>
                <w:b/>
                <w:bCs/>
                <w:sz w:val="20"/>
                <w:szCs w:val="20"/>
                <w:lang w:val="kk-KZ"/>
              </w:rPr>
            </w:pPr>
          </w:p>
          <w:p w14:paraId="2BA00B55">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Геометриялық фигураларды (дөңгелек, үшбұрыш, төртбұрыш)және денелерді (куб) танып, атай білуге үйрету</w:t>
            </w:r>
            <w:r>
              <w:rPr>
                <w:rFonts w:ascii="Times New Roman" w:hAnsi="Times New Roman"/>
                <w:b/>
                <w:bCs/>
                <w:sz w:val="20"/>
                <w:szCs w:val="20"/>
                <w:lang w:val="kk-KZ"/>
              </w:rPr>
              <w:t xml:space="preserve">. </w:t>
            </w:r>
            <w:r>
              <w:rPr>
                <w:rFonts w:ascii="Times New Roman" w:hAnsi="Times New Roman"/>
                <w:sz w:val="20"/>
                <w:szCs w:val="20"/>
                <w:lang w:val="kk-KZ"/>
              </w:rPr>
              <w:t xml:space="preserve">Балабақша ауласындағы заттардың пішінін анықтату. </w:t>
            </w:r>
          </w:p>
          <w:p w14:paraId="54E5E611">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(математика негіздері)</w:t>
            </w:r>
          </w:p>
          <w:p w14:paraId="0B487C98">
            <w:pPr>
              <w:pStyle w:val="22"/>
              <w:widowControl w:val="0"/>
              <w:autoSpaceDE w:val="0"/>
              <w:autoSpaceDN w:val="0"/>
              <w:rPr>
                <w:rFonts w:ascii="Times New Roman" w:hAnsi="Times New Roman"/>
                <w:sz w:val="20"/>
                <w:szCs w:val="20"/>
                <w:lang w:val="kk-KZ"/>
              </w:rPr>
            </w:pPr>
            <w:r>
              <w:rPr>
                <w:rFonts w:ascii="Times New Roman" w:hAnsi="Times New Roman"/>
                <w:b/>
                <w:bCs/>
                <w:sz w:val="20"/>
                <w:szCs w:val="20"/>
                <w:lang w:val="kk-KZ"/>
              </w:rPr>
              <w:t xml:space="preserve">Қимылды ойын </w:t>
            </w:r>
            <w:r>
              <w:rPr>
                <w:rFonts w:ascii="Times New Roman" w:hAnsi="Times New Roman"/>
                <w:sz w:val="20"/>
                <w:szCs w:val="20"/>
                <w:lang w:val="kk-KZ"/>
              </w:rPr>
              <w:t>«Ұшты ұшты»</w:t>
            </w:r>
          </w:p>
          <w:p w14:paraId="7EE0567D">
            <w:pPr>
              <w:pStyle w:val="24"/>
              <w:rPr>
                <w:sz w:val="20"/>
                <w:szCs w:val="20"/>
              </w:rPr>
            </w:pPr>
          </w:p>
        </w:tc>
        <w:tc>
          <w:tcPr>
            <w:tcW w:w="2410" w:type="dxa"/>
            <w:gridSpan w:val="3"/>
            <w:tcBorders>
              <w:top w:val="single" w:color="000000" w:sz="8" w:space="0"/>
              <w:left w:val="single" w:color="000000" w:sz="8" w:space="0"/>
              <w:bottom w:val="single" w:color="000000" w:sz="8" w:space="0"/>
              <w:right w:val="single" w:color="000000" w:sz="8" w:space="0"/>
            </w:tcBorders>
          </w:tcPr>
          <w:p w14:paraId="1BC6BBB1">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Балабақша қызметкерлері мен олардың еңбек әрекеттері</w:t>
            </w:r>
          </w:p>
          <w:p w14:paraId="73B2A646">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туралы білімдерін жетілдіру. </w:t>
            </w:r>
          </w:p>
          <w:p w14:paraId="2CBF8FE2">
            <w:pPr>
              <w:pStyle w:val="24"/>
              <w:rPr>
                <w:b/>
                <w:bCs/>
                <w:sz w:val="20"/>
                <w:szCs w:val="20"/>
              </w:rPr>
            </w:pPr>
            <w:r>
              <w:rPr>
                <w:b/>
                <w:bCs/>
                <w:sz w:val="20"/>
                <w:szCs w:val="20"/>
              </w:rPr>
              <w:t>(қоршаған ортамен танысу)</w:t>
            </w:r>
          </w:p>
          <w:p w14:paraId="6A33DDC5">
            <w:pPr>
              <w:pStyle w:val="24"/>
              <w:rPr>
                <w:b/>
                <w:bCs/>
                <w:sz w:val="20"/>
                <w:szCs w:val="20"/>
              </w:rPr>
            </w:pPr>
          </w:p>
          <w:p w14:paraId="186D4DE1">
            <w:pPr>
              <w:widowControl w:val="0"/>
              <w:autoSpaceDE w:val="0"/>
              <w:autoSpaceDN w:val="0"/>
              <w:spacing w:line="240" w:lineRule="auto"/>
              <w:rPr>
                <w:rFonts w:ascii="Times New Roman" w:hAnsi="Times New Roman" w:cs="Times New Roman"/>
                <w:b/>
                <w:sz w:val="20"/>
                <w:szCs w:val="20"/>
                <w:lang w:val="kk-KZ"/>
              </w:rPr>
            </w:pPr>
            <w:r>
              <w:rPr>
                <w:rFonts w:ascii="Times New Roman" w:hAnsi="Times New Roman" w:cs="Times New Roman"/>
                <w:b/>
                <w:bCs/>
                <w:sz w:val="20"/>
                <w:szCs w:val="20"/>
                <w:lang w:val="kk-KZ"/>
              </w:rPr>
              <w:t xml:space="preserve">Қимылды ойын </w:t>
            </w:r>
          </w:p>
          <w:p w14:paraId="42696B1E">
            <w:pPr>
              <w:pStyle w:val="24"/>
              <w:rPr>
                <w:sz w:val="20"/>
                <w:szCs w:val="20"/>
              </w:rPr>
            </w:pPr>
            <w:r>
              <w:rPr>
                <w:sz w:val="20"/>
                <w:szCs w:val="20"/>
              </w:rPr>
              <w:t>«Ханталапай»</w:t>
            </w:r>
          </w:p>
          <w:p w14:paraId="33761A92">
            <w:pPr>
              <w:pStyle w:val="24"/>
              <w:rPr>
                <w:sz w:val="20"/>
                <w:szCs w:val="20"/>
              </w:rPr>
            </w:pPr>
          </w:p>
          <w:p w14:paraId="05F393CA">
            <w:pPr>
              <w:pStyle w:val="24"/>
              <w:rPr>
                <w:sz w:val="20"/>
                <w:szCs w:val="20"/>
              </w:rPr>
            </w:pPr>
          </w:p>
          <w:p w14:paraId="3D37572E">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Бормен желдің суретін салу. </w:t>
            </w:r>
          </w:p>
          <w:p w14:paraId="530ED334">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(сурет салу)</w:t>
            </w:r>
          </w:p>
        </w:tc>
        <w:tc>
          <w:tcPr>
            <w:tcW w:w="2692" w:type="dxa"/>
            <w:gridSpan w:val="2"/>
            <w:tcBorders>
              <w:top w:val="single" w:color="000000" w:sz="8" w:space="0"/>
              <w:left w:val="single" w:color="000000" w:sz="8" w:space="0"/>
              <w:bottom w:val="single" w:color="000000" w:sz="8" w:space="0"/>
              <w:right w:val="single" w:color="000000" w:sz="8" w:space="0"/>
            </w:tcBorders>
          </w:tcPr>
          <w:p w14:paraId="2702C98E">
            <w:pPr>
              <w:widowControl w:val="0"/>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 xml:space="preserve">Күз мезгілінің ерекшеліктері  туралы білімдерін жетілдіру. Табиғаттағы өзгерістерді байқату. </w:t>
            </w:r>
          </w:p>
          <w:p w14:paraId="44301540">
            <w:pPr>
              <w:widowControl w:val="0"/>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(қоршаған ортамен танысу)</w:t>
            </w:r>
          </w:p>
          <w:p w14:paraId="0B8E15F2">
            <w:pPr>
              <w:widowControl w:val="0"/>
              <w:autoSpaceDE w:val="0"/>
              <w:autoSpaceDN w:val="0"/>
              <w:spacing w:line="240" w:lineRule="auto"/>
              <w:rPr>
                <w:rFonts w:ascii="Times New Roman" w:hAnsi="Times New Roman" w:cs="Times New Roman"/>
                <w:b/>
                <w:bCs/>
                <w:sz w:val="20"/>
                <w:szCs w:val="20"/>
                <w:lang w:val="kk-KZ"/>
              </w:rPr>
            </w:pPr>
          </w:p>
          <w:p w14:paraId="4113BA47">
            <w:pPr>
              <w:widowControl w:val="0"/>
              <w:autoSpaceDE w:val="0"/>
              <w:autoSpaceDN w:val="0"/>
              <w:spacing w:line="240" w:lineRule="auto"/>
              <w:rPr>
                <w:rFonts w:ascii="Times New Roman" w:hAnsi="Times New Roman" w:cs="Times New Roman"/>
                <w:sz w:val="20"/>
                <w:szCs w:val="20"/>
                <w:lang w:val="kk-KZ"/>
              </w:rPr>
            </w:pPr>
          </w:p>
          <w:p w14:paraId="7EBF8B10">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Қимылды ойын «Шымшықтар мен мысық» </w:t>
            </w:r>
          </w:p>
        </w:tc>
        <w:tc>
          <w:tcPr>
            <w:tcW w:w="2420" w:type="dxa"/>
            <w:tcBorders>
              <w:top w:val="single" w:color="000000" w:sz="8" w:space="0"/>
              <w:left w:val="single" w:color="000000" w:sz="8" w:space="0"/>
              <w:bottom w:val="single" w:color="000000" w:sz="8" w:space="0"/>
              <w:right w:val="single" w:color="000000" w:sz="8" w:space="0"/>
            </w:tcBorders>
          </w:tcPr>
          <w:p w14:paraId="45FFC55A">
            <w:pPr>
              <w:widowControl w:val="0"/>
              <w:autoSpaceDE w:val="0"/>
              <w:autoSpaceDN w:val="0"/>
              <w:spacing w:line="240" w:lineRule="auto"/>
              <w:jc w:val="both"/>
              <w:rPr>
                <w:rFonts w:ascii="Times New Roman" w:hAnsi="Times New Roman" w:cs="Times New Roman"/>
                <w:sz w:val="20"/>
                <w:szCs w:val="20"/>
                <w:lang w:val="kk-KZ"/>
              </w:rPr>
            </w:pPr>
            <w:r>
              <w:rPr>
                <w:rFonts w:ascii="Times New Roman" w:hAnsi="Times New Roman" w:cs="Times New Roman"/>
                <w:sz w:val="20"/>
                <w:szCs w:val="20"/>
                <w:lang w:val="kk-KZ"/>
              </w:rPr>
              <w:t>Үш дөңгелекті және екі дөңгелекті велосипед тебу. Оңға, солға бұрылыстарды орындау дағдысын дамыту;</w:t>
            </w:r>
          </w:p>
          <w:p w14:paraId="3E628FAF">
            <w:pPr>
              <w:widowControl w:val="0"/>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(дене шынықтыру)</w:t>
            </w:r>
          </w:p>
          <w:p w14:paraId="13029E89">
            <w:pPr>
              <w:widowControl w:val="0"/>
              <w:autoSpaceDE w:val="0"/>
              <w:autoSpaceDN w:val="0"/>
              <w:spacing w:line="240" w:lineRule="auto"/>
              <w:rPr>
                <w:rFonts w:ascii="Times New Roman" w:hAnsi="Times New Roman" w:cs="Times New Roman"/>
                <w:b/>
                <w:bCs/>
                <w:sz w:val="20"/>
                <w:szCs w:val="20"/>
                <w:lang w:val="kk-KZ"/>
              </w:rPr>
            </w:pPr>
          </w:p>
          <w:p w14:paraId="2707E450">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Бүгінгі ауа райы туралы екеу ара әңгімелесуді ұйымдастыру. Диалогкеқатысушыүшінтүсініктісұрақтарқоюғаүйрету. </w:t>
            </w:r>
          </w:p>
          <w:p w14:paraId="62CBE305">
            <w:pPr>
              <w:widowControl w:val="0"/>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(сөйлеуді дамыту)</w:t>
            </w:r>
          </w:p>
          <w:p w14:paraId="08C77C44">
            <w:pPr>
              <w:widowControl w:val="0"/>
              <w:autoSpaceDE w:val="0"/>
              <w:autoSpaceDN w:val="0"/>
              <w:spacing w:line="240" w:lineRule="auto"/>
              <w:rPr>
                <w:rFonts w:ascii="Times New Roman" w:hAnsi="Times New Roman" w:cs="Times New Roman"/>
                <w:b/>
                <w:bCs/>
                <w:sz w:val="20"/>
                <w:szCs w:val="20"/>
                <w:lang w:val="kk-KZ"/>
              </w:rPr>
            </w:pPr>
          </w:p>
          <w:p w14:paraId="60208558">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Қимылды ойын </w:t>
            </w:r>
          </w:p>
          <w:p w14:paraId="2778B03F">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«Орамал тастамақ»</w:t>
            </w:r>
          </w:p>
        </w:tc>
      </w:tr>
      <w:tr w14:paraId="48A4D0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5" w:type="dxa"/>
            <w:tcBorders>
              <w:top w:val="single" w:color="000000" w:sz="4" w:space="0"/>
              <w:left w:val="single" w:color="000000" w:sz="4" w:space="0"/>
              <w:bottom w:val="single" w:color="000000" w:sz="4" w:space="0"/>
              <w:right w:val="single" w:color="000000" w:sz="4" w:space="0"/>
            </w:tcBorders>
          </w:tcPr>
          <w:p w14:paraId="20C5C2B9">
            <w:pPr>
              <w:pStyle w:val="24"/>
              <w:ind w:left="110"/>
              <w:rPr>
                <w:b/>
                <w:sz w:val="20"/>
                <w:szCs w:val="20"/>
                <w:lang w:val="ru-RU"/>
              </w:rPr>
            </w:pPr>
            <w:r>
              <w:rPr>
                <w:b/>
                <w:sz w:val="20"/>
                <w:szCs w:val="20"/>
                <w:lang w:val="ru-RU"/>
              </w:rPr>
              <w:t>Серуеннен оралу</w:t>
            </w:r>
          </w:p>
        </w:tc>
        <w:tc>
          <w:tcPr>
            <w:tcW w:w="12480" w:type="dxa"/>
            <w:gridSpan w:val="10"/>
            <w:tcBorders>
              <w:top w:val="single" w:color="000000" w:sz="4" w:space="0"/>
              <w:left w:val="single" w:color="000000" w:sz="4" w:space="0"/>
              <w:bottom w:val="single" w:color="000000" w:sz="4" w:space="0"/>
              <w:right w:val="single" w:color="000000" w:sz="4" w:space="0"/>
            </w:tcBorders>
          </w:tcPr>
          <w:p w14:paraId="651F79E1">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625A3FF4">
            <w:pPr>
              <w:pStyle w:val="24"/>
              <w:rPr>
                <w:sz w:val="20"/>
                <w:szCs w:val="20"/>
              </w:rPr>
            </w:pPr>
          </w:p>
        </w:tc>
      </w:tr>
      <w:tr w14:paraId="4E9D9B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2415" w:type="dxa"/>
            <w:tcBorders>
              <w:top w:val="single" w:color="000000" w:sz="4" w:space="0"/>
              <w:left w:val="single" w:color="000000" w:sz="4" w:space="0"/>
              <w:bottom w:val="single" w:color="000000" w:sz="4" w:space="0"/>
              <w:right w:val="single" w:color="000000" w:sz="4" w:space="0"/>
            </w:tcBorders>
          </w:tcPr>
          <w:p w14:paraId="64B4F52D">
            <w:pPr>
              <w:pStyle w:val="24"/>
              <w:ind w:left="110"/>
              <w:rPr>
                <w:b/>
                <w:sz w:val="20"/>
                <w:szCs w:val="20"/>
              </w:rPr>
            </w:pPr>
            <w:r>
              <w:rPr>
                <w:b/>
                <w:sz w:val="20"/>
                <w:szCs w:val="20"/>
              </w:rPr>
              <w:t>Балалардыңүйгеқайтуы</w:t>
            </w:r>
          </w:p>
        </w:tc>
        <w:tc>
          <w:tcPr>
            <w:tcW w:w="3108" w:type="dxa"/>
            <w:gridSpan w:val="2"/>
            <w:tcBorders>
              <w:top w:val="single" w:color="000000" w:sz="4" w:space="0"/>
              <w:left w:val="single" w:color="000000" w:sz="4" w:space="0"/>
              <w:bottom w:val="single" w:color="000000" w:sz="4" w:space="0"/>
              <w:right w:val="single" w:color="000000" w:sz="4" w:space="0"/>
            </w:tcBorders>
          </w:tcPr>
          <w:p w14:paraId="50BC7E0E">
            <w:pPr>
              <w:pStyle w:val="24"/>
              <w:rPr>
                <w:sz w:val="20"/>
                <w:szCs w:val="20"/>
              </w:rPr>
            </w:pPr>
            <w:r>
              <w:rPr>
                <w:sz w:val="20"/>
                <w:szCs w:val="20"/>
              </w:rPr>
              <w:t>Баланың киім киіп үйренуі туралы әңгіме</w:t>
            </w:r>
          </w:p>
        </w:tc>
        <w:tc>
          <w:tcPr>
            <w:tcW w:w="1821" w:type="dxa"/>
            <w:tcBorders>
              <w:top w:val="single" w:color="000000" w:sz="4" w:space="0"/>
              <w:left w:val="single" w:color="000000" w:sz="4" w:space="0"/>
              <w:bottom w:val="single" w:color="000000" w:sz="4" w:space="0"/>
              <w:right w:val="single" w:color="000000" w:sz="4" w:space="0"/>
            </w:tcBorders>
          </w:tcPr>
          <w:p w14:paraId="7B62C326">
            <w:pPr>
              <w:pStyle w:val="24"/>
              <w:rPr>
                <w:sz w:val="20"/>
                <w:szCs w:val="20"/>
              </w:rPr>
            </w:pPr>
            <w:r>
              <w:rPr>
                <w:sz w:val="20"/>
                <w:szCs w:val="20"/>
              </w:rPr>
              <w:t>Үстел үстінде қалай отыратыны,қалай тамақтанатыны жайлы әңгіме</w:t>
            </w:r>
          </w:p>
        </w:tc>
        <w:tc>
          <w:tcPr>
            <w:tcW w:w="2412" w:type="dxa"/>
            <w:gridSpan w:val="3"/>
            <w:tcBorders>
              <w:top w:val="single" w:color="000000" w:sz="4" w:space="0"/>
              <w:left w:val="single" w:color="000000" w:sz="4" w:space="0"/>
              <w:bottom w:val="single" w:color="000000" w:sz="4" w:space="0"/>
              <w:right w:val="single" w:color="000000" w:sz="4" w:space="0"/>
            </w:tcBorders>
          </w:tcPr>
          <w:p w14:paraId="3D55FC54">
            <w:pPr>
              <w:pStyle w:val="24"/>
              <w:rPr>
                <w:sz w:val="20"/>
                <w:szCs w:val="20"/>
              </w:rPr>
            </w:pPr>
            <w:r>
              <w:rPr>
                <w:sz w:val="20"/>
                <w:szCs w:val="20"/>
              </w:rPr>
              <w:t>Баланың басқа балалармен қарым-қатынасы жайлы әңгіме</w:t>
            </w:r>
          </w:p>
        </w:tc>
        <w:tc>
          <w:tcPr>
            <w:tcW w:w="2681" w:type="dxa"/>
            <w:gridSpan w:val="2"/>
            <w:tcBorders>
              <w:top w:val="single" w:color="000000" w:sz="4" w:space="0"/>
              <w:left w:val="single" w:color="000000" w:sz="4" w:space="0"/>
              <w:bottom w:val="single" w:color="000000" w:sz="4" w:space="0"/>
              <w:right w:val="single" w:color="000000" w:sz="4" w:space="0"/>
            </w:tcBorders>
          </w:tcPr>
          <w:p w14:paraId="6FDCD766">
            <w:pPr>
              <w:pStyle w:val="24"/>
              <w:rPr>
                <w:sz w:val="20"/>
                <w:szCs w:val="20"/>
              </w:rPr>
            </w:pPr>
            <w:r>
              <w:rPr>
                <w:sz w:val="20"/>
                <w:szCs w:val="20"/>
              </w:rPr>
              <w:t>Баланың эмоционалды көңіл-күйі  жайлы әңгіме</w:t>
            </w:r>
          </w:p>
        </w:tc>
        <w:tc>
          <w:tcPr>
            <w:tcW w:w="2458" w:type="dxa"/>
            <w:gridSpan w:val="2"/>
            <w:tcBorders>
              <w:top w:val="single" w:color="000000" w:sz="4" w:space="0"/>
              <w:left w:val="single" w:color="000000" w:sz="4" w:space="0"/>
              <w:bottom w:val="single" w:color="000000" w:sz="4" w:space="0"/>
              <w:right w:val="single" w:color="000000" w:sz="4" w:space="0"/>
            </w:tcBorders>
          </w:tcPr>
          <w:p w14:paraId="3B78D8F8">
            <w:pPr>
              <w:pStyle w:val="24"/>
              <w:rPr>
                <w:sz w:val="20"/>
                <w:szCs w:val="20"/>
              </w:rPr>
            </w:pPr>
            <w:r>
              <w:rPr>
                <w:sz w:val="20"/>
                <w:szCs w:val="20"/>
              </w:rPr>
              <w:t>Баланың демалыс күні немен айналысатыны жайлы әңгіме</w:t>
            </w:r>
          </w:p>
        </w:tc>
      </w:tr>
    </w:tbl>
    <w:p w14:paraId="45D14AE2">
      <w:pPr>
        <w:spacing w:after="0" w:line="240" w:lineRule="auto"/>
        <w:jc w:val="center"/>
        <w:rPr>
          <w:rFonts w:ascii="Times New Roman" w:hAnsi="Times New Roman" w:eastAsia="Times New Roman" w:cs="Times New Roman"/>
          <w:b/>
          <w:bCs/>
          <w:color w:val="000000"/>
          <w:sz w:val="20"/>
          <w:szCs w:val="20"/>
          <w:u w:val="single"/>
          <w:lang w:val="kk-KZ" w:eastAsia="ru-RU"/>
        </w:rPr>
      </w:pPr>
    </w:p>
    <w:p w14:paraId="3F33D89E">
      <w:pPr>
        <w:spacing w:line="240" w:lineRule="auto"/>
        <w:rPr>
          <w:rFonts w:ascii="Times New Roman" w:hAnsi="Times New Roman" w:cs="Times New Roman"/>
          <w:sz w:val="20"/>
          <w:szCs w:val="20"/>
          <w:lang w:val="kk-KZ"/>
        </w:rPr>
      </w:pPr>
    </w:p>
    <w:p w14:paraId="67D7D675">
      <w:pPr>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 xml:space="preserve">Тексерілді_______________     Балабақша әдіскері:                       </w:t>
      </w:r>
    </w:p>
    <w:p w14:paraId="770C9547">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75BA2B3B">
      <w:pPr>
        <w:spacing w:after="0" w:line="240" w:lineRule="auto"/>
        <w:jc w:val="both"/>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Ұсыныс________________________________________________________________________________________________________________________________________________________________________________________________________________________________</w:t>
      </w:r>
    </w:p>
    <w:p w14:paraId="0EBBD492">
      <w:pPr>
        <w:tabs>
          <w:tab w:val="left" w:pos="6281"/>
        </w:tabs>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ab/>
      </w:r>
    </w:p>
    <w:p w14:paraId="33B78B76">
      <w:pPr>
        <w:tabs>
          <w:tab w:val="left" w:pos="5005"/>
        </w:tabs>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ab/>
      </w:r>
    </w:p>
    <w:p w14:paraId="79C56F20">
      <w:pPr>
        <w:spacing w:line="240" w:lineRule="auto"/>
        <w:rPr>
          <w:rFonts w:ascii="Times New Roman" w:hAnsi="Times New Roman" w:cs="Times New Roman"/>
          <w:sz w:val="20"/>
          <w:szCs w:val="20"/>
          <w:lang w:val="kk-KZ"/>
        </w:rPr>
      </w:pPr>
    </w:p>
    <w:p w14:paraId="0B359C95">
      <w:pPr>
        <w:spacing w:line="240" w:lineRule="auto"/>
        <w:rPr>
          <w:rFonts w:ascii="Times New Roman" w:hAnsi="Times New Roman" w:cs="Times New Roman"/>
          <w:sz w:val="20"/>
          <w:szCs w:val="20"/>
          <w:lang w:val="kk-KZ"/>
        </w:rPr>
      </w:pPr>
    </w:p>
    <w:p w14:paraId="704B6873">
      <w:pPr>
        <w:spacing w:line="240" w:lineRule="auto"/>
        <w:rPr>
          <w:rFonts w:ascii="Times New Roman" w:hAnsi="Times New Roman" w:cs="Times New Roman"/>
          <w:sz w:val="20"/>
          <w:szCs w:val="20"/>
          <w:lang w:val="kk-KZ"/>
        </w:rPr>
      </w:pPr>
    </w:p>
    <w:p w14:paraId="4AE1C817">
      <w:pPr>
        <w:spacing w:line="240" w:lineRule="auto"/>
        <w:rPr>
          <w:rFonts w:ascii="Times New Roman" w:hAnsi="Times New Roman" w:cs="Times New Roman"/>
          <w:sz w:val="20"/>
          <w:szCs w:val="20"/>
          <w:lang w:val="kk-KZ"/>
        </w:rPr>
      </w:pPr>
    </w:p>
    <w:p w14:paraId="70A4A252">
      <w:pPr>
        <w:spacing w:line="240" w:lineRule="auto"/>
        <w:rPr>
          <w:rFonts w:ascii="Times New Roman" w:hAnsi="Times New Roman" w:cs="Times New Roman"/>
          <w:sz w:val="20"/>
          <w:szCs w:val="20"/>
          <w:lang w:val="kk-KZ"/>
        </w:rPr>
      </w:pPr>
    </w:p>
    <w:p w14:paraId="3F470FAC">
      <w:pPr>
        <w:spacing w:line="240" w:lineRule="auto"/>
        <w:rPr>
          <w:rFonts w:ascii="Times New Roman" w:hAnsi="Times New Roman" w:cs="Times New Roman"/>
          <w:sz w:val="20"/>
          <w:szCs w:val="20"/>
          <w:lang w:val="kk-KZ"/>
        </w:rPr>
      </w:pPr>
    </w:p>
    <w:p w14:paraId="7E3C9C59">
      <w:pPr>
        <w:spacing w:line="240" w:lineRule="auto"/>
        <w:rPr>
          <w:rFonts w:ascii="Times New Roman" w:hAnsi="Times New Roman" w:cs="Times New Roman"/>
          <w:sz w:val="20"/>
          <w:szCs w:val="20"/>
          <w:lang w:val="kk-KZ"/>
        </w:rPr>
      </w:pPr>
    </w:p>
    <w:p w14:paraId="26E8DFFD">
      <w:pPr>
        <w:spacing w:line="240" w:lineRule="auto"/>
        <w:rPr>
          <w:rFonts w:ascii="Times New Roman" w:hAnsi="Times New Roman" w:cs="Times New Roman"/>
          <w:sz w:val="20"/>
          <w:szCs w:val="20"/>
          <w:lang w:val="kk-KZ"/>
        </w:rPr>
      </w:pPr>
    </w:p>
    <w:p w14:paraId="68F91555">
      <w:pPr>
        <w:spacing w:line="240" w:lineRule="auto"/>
        <w:rPr>
          <w:rFonts w:ascii="Times New Roman" w:hAnsi="Times New Roman" w:cs="Times New Roman"/>
          <w:sz w:val="20"/>
          <w:szCs w:val="20"/>
          <w:lang w:val="kk-KZ"/>
        </w:rPr>
      </w:pPr>
    </w:p>
    <w:p w14:paraId="4551C1C6">
      <w:pPr>
        <w:spacing w:line="240" w:lineRule="auto"/>
        <w:rPr>
          <w:rFonts w:ascii="Times New Roman" w:hAnsi="Times New Roman" w:cs="Times New Roman"/>
          <w:sz w:val="20"/>
          <w:szCs w:val="20"/>
          <w:lang w:val="kk-KZ"/>
        </w:rPr>
      </w:pPr>
    </w:p>
    <w:p w14:paraId="13E852A4">
      <w:pPr>
        <w:spacing w:line="240" w:lineRule="auto"/>
        <w:rPr>
          <w:rFonts w:ascii="Times New Roman" w:hAnsi="Times New Roman" w:cs="Times New Roman"/>
          <w:sz w:val="20"/>
          <w:szCs w:val="20"/>
          <w:lang w:val="kk-KZ"/>
        </w:rPr>
      </w:pPr>
    </w:p>
    <w:p w14:paraId="19BDB02A">
      <w:pPr>
        <w:spacing w:line="240" w:lineRule="auto"/>
        <w:rPr>
          <w:rFonts w:ascii="Times New Roman" w:hAnsi="Times New Roman" w:cs="Times New Roman"/>
          <w:sz w:val="20"/>
          <w:szCs w:val="20"/>
          <w:lang w:val="kk-KZ"/>
        </w:rPr>
      </w:pPr>
    </w:p>
    <w:p w14:paraId="07E511E2">
      <w:pPr>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28E023E9">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601B98C1">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5545CEA5">
      <w:pPr>
        <w:tabs>
          <w:tab w:val="left" w:pos="5009"/>
        </w:tabs>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Балалардың жасы: 5 жас</w:t>
      </w:r>
      <w:r>
        <w:rPr>
          <w:rFonts w:ascii="Times New Roman" w:hAnsi="Times New Roman" w:eastAsia="Times New Roman" w:cs="Times New Roman"/>
          <w:b/>
          <w:bCs/>
          <w:iCs/>
          <w:sz w:val="20"/>
          <w:szCs w:val="20"/>
          <w:lang w:val="kk-KZ"/>
        </w:rPr>
        <w:tab/>
      </w:r>
    </w:p>
    <w:p w14:paraId="0D51EB12">
      <w:pPr>
        <w:spacing w:after="0" w:line="240" w:lineRule="auto"/>
        <w:ind w:left="-567" w:right="283" w:firstLine="567"/>
        <w:rPr>
          <w:rFonts w:ascii="Times New Roman" w:hAnsi="Times New Roman" w:eastAsia="Times New Roman" w:cs="Times New Roman"/>
          <w:b/>
          <w:bCs/>
          <w:sz w:val="20"/>
          <w:szCs w:val="20"/>
          <w:lang w:val="kk-KZ"/>
        </w:rPr>
      </w:pPr>
      <w:r>
        <w:rPr>
          <w:rFonts w:ascii="Times New Roman" w:hAnsi="Times New Roman" w:eastAsia="Times New Roman" w:cs="Times New Roman"/>
          <w:b/>
          <w:bCs/>
          <w:iCs/>
          <w:sz w:val="20"/>
          <w:szCs w:val="20"/>
          <w:lang w:val="kk-KZ"/>
        </w:rPr>
        <w:t>Жоспардың құрылу кезеңі:   25.11-29.11.2024ж. (қараша, 4-апта)</w:t>
      </w:r>
    </w:p>
    <w:p w14:paraId="659ADBC6">
      <w:pPr>
        <w:spacing w:line="240" w:lineRule="auto"/>
        <w:rPr>
          <w:rFonts w:ascii="Times New Roman" w:hAnsi="Times New Roman" w:cs="Times New Roman"/>
          <w:sz w:val="20"/>
          <w:szCs w:val="20"/>
          <w:lang w:val="kk-KZ"/>
        </w:rPr>
      </w:pPr>
    </w:p>
    <w:tbl>
      <w:tblPr>
        <w:tblStyle w:val="25"/>
        <w:tblW w:w="15174" w:type="dxa"/>
        <w:tblInd w:w="-13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977"/>
        <w:gridCol w:w="2268"/>
        <w:gridCol w:w="2378"/>
        <w:gridCol w:w="29"/>
        <w:gridCol w:w="6"/>
        <w:gridCol w:w="2377"/>
        <w:gridCol w:w="27"/>
        <w:gridCol w:w="2654"/>
        <w:gridCol w:w="38"/>
        <w:gridCol w:w="2420"/>
      </w:tblGrid>
      <w:tr w14:paraId="5DD4D2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2977" w:type="dxa"/>
            <w:tcBorders>
              <w:top w:val="single" w:color="000000" w:sz="4" w:space="0"/>
              <w:left w:val="single" w:color="000000" w:sz="4" w:space="0"/>
              <w:bottom w:val="single" w:color="000000" w:sz="4" w:space="0"/>
              <w:right w:val="single" w:color="000000" w:sz="4" w:space="0"/>
            </w:tcBorders>
          </w:tcPr>
          <w:p w14:paraId="226E6012">
            <w:pPr>
              <w:pStyle w:val="24"/>
              <w:ind w:left="638"/>
              <w:rPr>
                <w:b/>
                <w:sz w:val="20"/>
                <w:szCs w:val="20"/>
                <w:lang w:val="ru-RU"/>
              </w:rPr>
            </w:pPr>
            <w:r>
              <w:rPr>
                <w:b/>
                <w:sz w:val="20"/>
                <w:szCs w:val="20"/>
              </w:rPr>
              <w:t>Күнтәртібі</w:t>
            </w:r>
          </w:p>
        </w:tc>
        <w:tc>
          <w:tcPr>
            <w:tcW w:w="2268" w:type="dxa"/>
            <w:tcBorders>
              <w:top w:val="single" w:color="000000" w:sz="4" w:space="0"/>
              <w:left w:val="single" w:color="000000" w:sz="4" w:space="0"/>
              <w:bottom w:val="single" w:color="000000" w:sz="4" w:space="0"/>
              <w:right w:val="single" w:color="000000" w:sz="4" w:space="0"/>
            </w:tcBorders>
          </w:tcPr>
          <w:p w14:paraId="3328B5F5">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Дүйсенбі </w:t>
            </w:r>
          </w:p>
          <w:p w14:paraId="27CE597F">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07" w:type="dxa"/>
            <w:gridSpan w:val="2"/>
            <w:tcBorders>
              <w:top w:val="single" w:color="auto" w:sz="4" w:space="0"/>
              <w:left w:val="single" w:color="000000" w:sz="4" w:space="0"/>
              <w:bottom w:val="single" w:color="000000" w:sz="4" w:space="0"/>
              <w:right w:val="single" w:color="000000" w:sz="4" w:space="0"/>
            </w:tcBorders>
          </w:tcPr>
          <w:p w14:paraId="6C2D3B88">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r>
              <w:rPr>
                <w:rFonts w:ascii="Times New Roman" w:hAnsi="Times New Roman" w:eastAsia="Times New Roman" w:cs="Times New Roman"/>
                <w:b/>
                <w:color w:val="000000"/>
                <w:sz w:val="20"/>
                <w:szCs w:val="20"/>
                <w:lang w:val="en-US" w:eastAsia="ru-RU"/>
              </w:rPr>
              <w:t xml:space="preserve">Сейсенбі </w:t>
            </w:r>
          </w:p>
          <w:p w14:paraId="6FC5A822">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p>
          <w:p w14:paraId="6360E105">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4C352FF9">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r>
              <w:rPr>
                <w:rFonts w:ascii="Times New Roman" w:hAnsi="Times New Roman" w:eastAsia="Times New Roman" w:cs="Times New Roman"/>
                <w:b/>
                <w:color w:val="000000"/>
                <w:sz w:val="20"/>
                <w:szCs w:val="20"/>
                <w:lang w:val="en-US" w:eastAsia="ru-RU"/>
              </w:rPr>
              <w:t xml:space="preserve">Сәрсенбі </w:t>
            </w:r>
          </w:p>
          <w:p w14:paraId="1601EB73">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p>
          <w:p w14:paraId="4DD69625">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100F48FD">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Бейсенбі</w:t>
            </w:r>
          </w:p>
          <w:p w14:paraId="715495FC">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3E7BF757">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r>
              <w:rPr>
                <w:rFonts w:ascii="Times New Roman" w:hAnsi="Times New Roman" w:eastAsia="Times New Roman" w:cs="Times New Roman"/>
                <w:b/>
                <w:color w:val="000000"/>
                <w:sz w:val="20"/>
                <w:szCs w:val="20"/>
                <w:lang w:val="en-US" w:eastAsia="ru-RU"/>
              </w:rPr>
              <w:t xml:space="preserve">Жұма </w:t>
            </w:r>
          </w:p>
          <w:p w14:paraId="351EEC2D">
            <w:pPr>
              <w:widowControl w:val="0"/>
              <w:autoSpaceDE w:val="0"/>
              <w:autoSpaceDN w:val="0"/>
              <w:spacing w:after="0" w:line="240" w:lineRule="auto"/>
              <w:jc w:val="center"/>
              <w:rPr>
                <w:rFonts w:ascii="Times New Roman" w:hAnsi="Times New Roman" w:eastAsia="Times New Roman" w:cs="Times New Roman"/>
                <w:b/>
                <w:color w:val="000000"/>
                <w:sz w:val="20"/>
                <w:szCs w:val="20"/>
                <w:lang w:val="kk-KZ" w:eastAsia="ru-RU"/>
              </w:rPr>
            </w:pPr>
          </w:p>
          <w:p w14:paraId="6AABC7DE">
            <w:pPr>
              <w:widowControl w:val="0"/>
              <w:autoSpaceDE w:val="0"/>
              <w:autoSpaceDN w:val="0"/>
              <w:spacing w:after="0" w:line="240" w:lineRule="auto"/>
              <w:jc w:val="center"/>
              <w:rPr>
                <w:rFonts w:ascii="Times New Roman" w:hAnsi="Times New Roman" w:eastAsia="Times New Roman" w:cs="Times New Roman"/>
                <w:b/>
                <w:color w:val="000000"/>
                <w:sz w:val="20"/>
                <w:szCs w:val="20"/>
                <w:lang w:val="en-US" w:eastAsia="ru-RU"/>
              </w:rPr>
            </w:pPr>
          </w:p>
        </w:tc>
      </w:tr>
      <w:tr w14:paraId="411896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2977" w:type="dxa"/>
            <w:tcBorders>
              <w:top w:val="single" w:color="000000" w:sz="4" w:space="0"/>
              <w:left w:val="single" w:color="000000" w:sz="4" w:space="0"/>
              <w:bottom w:val="single" w:color="000000" w:sz="4" w:space="0"/>
              <w:right w:val="single" w:color="000000" w:sz="4" w:space="0"/>
            </w:tcBorders>
          </w:tcPr>
          <w:p w14:paraId="2C808716">
            <w:pPr>
              <w:pStyle w:val="24"/>
              <w:ind w:left="110"/>
              <w:rPr>
                <w:b/>
                <w:sz w:val="20"/>
                <w:szCs w:val="20"/>
              </w:rPr>
            </w:pPr>
            <w:r>
              <w:rPr>
                <w:b/>
                <w:sz w:val="20"/>
                <w:szCs w:val="20"/>
              </w:rPr>
              <w:t>Балалардықабылдау</w:t>
            </w:r>
          </w:p>
        </w:tc>
        <w:tc>
          <w:tcPr>
            <w:tcW w:w="2268" w:type="dxa"/>
            <w:tcBorders>
              <w:top w:val="single" w:color="auto" w:sz="4" w:space="0"/>
              <w:left w:val="single" w:color="000000" w:sz="8" w:space="0"/>
              <w:bottom w:val="single" w:color="000000" w:sz="8" w:space="0"/>
              <w:right w:val="single" w:color="auto" w:sz="4" w:space="0"/>
            </w:tcBorders>
          </w:tcPr>
          <w:p w14:paraId="4AF519C8">
            <w:pPr>
              <w:pStyle w:val="24"/>
              <w:rPr>
                <w:sz w:val="20"/>
                <w:szCs w:val="20"/>
              </w:rPr>
            </w:pPr>
            <w:r>
              <w:rPr>
                <w:sz w:val="20"/>
                <w:szCs w:val="20"/>
              </w:rPr>
              <w:t>Қызыл телпектің қонаққа келіп қарсы алуы</w:t>
            </w:r>
          </w:p>
          <w:p w14:paraId="28D24D15">
            <w:pPr>
              <w:pStyle w:val="24"/>
              <w:rPr>
                <w:b/>
                <w:bCs/>
                <w:sz w:val="20"/>
                <w:szCs w:val="20"/>
              </w:rPr>
            </w:pPr>
            <w:r>
              <w:rPr>
                <w:b/>
                <w:bCs/>
                <w:color w:val="0070C0"/>
                <w:sz w:val="20"/>
                <w:szCs w:val="20"/>
              </w:rPr>
              <w:t xml:space="preserve">Күй күмбірі </w:t>
            </w:r>
          </w:p>
        </w:tc>
        <w:tc>
          <w:tcPr>
            <w:tcW w:w="2407" w:type="dxa"/>
            <w:gridSpan w:val="2"/>
            <w:tcBorders>
              <w:top w:val="single" w:color="000000" w:sz="8" w:space="0"/>
              <w:left w:val="single" w:color="auto" w:sz="4" w:space="0"/>
              <w:bottom w:val="single" w:color="000000" w:sz="8" w:space="0"/>
              <w:right w:val="single" w:color="auto" w:sz="4" w:space="0"/>
            </w:tcBorders>
          </w:tcPr>
          <w:p w14:paraId="7CCF5AD4">
            <w:pPr>
              <w:pStyle w:val="24"/>
              <w:rPr>
                <w:sz w:val="20"/>
                <w:szCs w:val="20"/>
              </w:rPr>
            </w:pPr>
            <w:r>
              <w:rPr>
                <w:sz w:val="20"/>
                <w:szCs w:val="20"/>
              </w:rPr>
              <w:t>Жүрекшемен қарсы алу</w:t>
            </w:r>
            <w:r>
              <w:rPr>
                <w:b/>
                <w:bCs/>
                <w:color w:val="0070C0"/>
                <w:sz w:val="20"/>
                <w:szCs w:val="20"/>
              </w:rPr>
              <w:t xml:space="preserve"> Күй күмбірі</w:t>
            </w:r>
          </w:p>
        </w:tc>
        <w:tc>
          <w:tcPr>
            <w:tcW w:w="2410" w:type="dxa"/>
            <w:gridSpan w:val="3"/>
            <w:tcBorders>
              <w:top w:val="single" w:color="000000" w:sz="8" w:space="0"/>
              <w:left w:val="single" w:color="auto" w:sz="4" w:space="0"/>
              <w:bottom w:val="single" w:color="000000" w:sz="8" w:space="0"/>
              <w:right w:val="single" w:color="auto" w:sz="4" w:space="0"/>
            </w:tcBorders>
          </w:tcPr>
          <w:p w14:paraId="4B0543C8">
            <w:pPr>
              <w:pStyle w:val="24"/>
              <w:rPr>
                <w:sz w:val="20"/>
                <w:szCs w:val="20"/>
              </w:rPr>
            </w:pPr>
            <w:r>
              <w:rPr>
                <w:sz w:val="20"/>
                <w:szCs w:val="20"/>
              </w:rPr>
              <w:t>Көңілді әуенмен қарсы алу</w:t>
            </w:r>
            <w:r>
              <w:rPr>
                <w:b/>
                <w:bCs/>
                <w:color w:val="0070C0"/>
                <w:sz w:val="20"/>
                <w:szCs w:val="20"/>
              </w:rPr>
              <w:t xml:space="preserve"> Күй күмбірі</w:t>
            </w:r>
          </w:p>
        </w:tc>
        <w:tc>
          <w:tcPr>
            <w:tcW w:w="2692" w:type="dxa"/>
            <w:gridSpan w:val="2"/>
            <w:tcBorders>
              <w:top w:val="single" w:color="000000" w:sz="8" w:space="0"/>
              <w:left w:val="single" w:color="auto" w:sz="4" w:space="0"/>
              <w:bottom w:val="single" w:color="000000" w:sz="8" w:space="0"/>
              <w:right w:val="single" w:color="auto" w:sz="4" w:space="0"/>
            </w:tcBorders>
          </w:tcPr>
          <w:p w14:paraId="2CB787DE">
            <w:pPr>
              <w:pStyle w:val="24"/>
              <w:rPr>
                <w:sz w:val="20"/>
                <w:szCs w:val="20"/>
              </w:rPr>
            </w:pPr>
            <w:r>
              <w:rPr>
                <w:sz w:val="20"/>
                <w:szCs w:val="20"/>
              </w:rPr>
              <w:t xml:space="preserve">Көк түсті шармен қарсы алып,аспанымыз ашық болсын деп тілек айту </w:t>
            </w:r>
            <w:r>
              <w:rPr>
                <w:b/>
                <w:bCs/>
                <w:color w:val="0070C0"/>
                <w:sz w:val="20"/>
                <w:szCs w:val="20"/>
              </w:rPr>
              <w:t>Күй күмбірі</w:t>
            </w:r>
          </w:p>
        </w:tc>
        <w:tc>
          <w:tcPr>
            <w:tcW w:w="2420" w:type="dxa"/>
            <w:tcBorders>
              <w:top w:val="single" w:color="000000" w:sz="8" w:space="0"/>
              <w:left w:val="single" w:color="auto" w:sz="4" w:space="0"/>
              <w:bottom w:val="single" w:color="000000" w:sz="8" w:space="0"/>
              <w:right w:val="single" w:color="000000" w:sz="8" w:space="0"/>
            </w:tcBorders>
          </w:tcPr>
          <w:p w14:paraId="3C3D5840">
            <w:pPr>
              <w:pStyle w:val="24"/>
              <w:rPr>
                <w:sz w:val="20"/>
                <w:szCs w:val="20"/>
              </w:rPr>
            </w:pPr>
            <w:r>
              <w:rPr>
                <w:sz w:val="20"/>
                <w:szCs w:val="20"/>
              </w:rPr>
              <w:t>Достарына сәлемдесіп, қарсы алу</w:t>
            </w:r>
            <w:r>
              <w:rPr>
                <w:b/>
                <w:bCs/>
                <w:color w:val="0070C0"/>
                <w:sz w:val="20"/>
                <w:szCs w:val="20"/>
              </w:rPr>
              <w:t xml:space="preserve"> Күй күмбірі</w:t>
            </w:r>
          </w:p>
        </w:tc>
      </w:tr>
      <w:tr w14:paraId="79F789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977" w:type="dxa"/>
            <w:tcBorders>
              <w:top w:val="single" w:color="000000" w:sz="4" w:space="0"/>
              <w:left w:val="single" w:color="000000" w:sz="4" w:space="0"/>
              <w:bottom w:val="single" w:color="000000" w:sz="4" w:space="0"/>
              <w:right w:val="single" w:color="000000" w:sz="4" w:space="0"/>
            </w:tcBorders>
          </w:tcPr>
          <w:p w14:paraId="48833DFA">
            <w:pPr>
              <w:pStyle w:val="24"/>
              <w:ind w:left="110"/>
              <w:rPr>
                <w:b/>
                <w:sz w:val="20"/>
                <w:szCs w:val="20"/>
              </w:rPr>
            </w:pPr>
            <w:r>
              <w:rPr>
                <w:b/>
                <w:sz w:val="20"/>
                <w:szCs w:val="20"/>
              </w:rPr>
              <w:t>Ата-аналарменәңгімелесу,</w:t>
            </w:r>
          </w:p>
          <w:p w14:paraId="3E76F144">
            <w:pPr>
              <w:pStyle w:val="24"/>
              <w:ind w:left="110"/>
              <w:rPr>
                <w:b/>
                <w:sz w:val="20"/>
                <w:szCs w:val="20"/>
              </w:rPr>
            </w:pPr>
            <w:r>
              <w:rPr>
                <w:b/>
                <w:sz w:val="20"/>
                <w:szCs w:val="20"/>
              </w:rPr>
              <w:t>кеңесберу</w:t>
            </w:r>
          </w:p>
        </w:tc>
        <w:tc>
          <w:tcPr>
            <w:tcW w:w="2268" w:type="dxa"/>
            <w:tcBorders>
              <w:top w:val="single" w:color="000000" w:sz="8" w:space="0"/>
              <w:left w:val="single" w:color="000000" w:sz="8" w:space="0"/>
              <w:bottom w:val="single" w:color="000000" w:sz="8" w:space="0"/>
              <w:right w:val="single" w:color="auto" w:sz="4" w:space="0"/>
            </w:tcBorders>
          </w:tcPr>
          <w:p w14:paraId="487837C6">
            <w:pPr>
              <w:pStyle w:val="24"/>
              <w:rPr>
                <w:sz w:val="20"/>
                <w:szCs w:val="20"/>
              </w:rPr>
            </w:pPr>
            <w:r>
              <w:rPr>
                <w:sz w:val="20"/>
                <w:szCs w:val="20"/>
              </w:rPr>
              <w:t>Бала тілінің дамуы жайлы әңгіме</w:t>
            </w:r>
          </w:p>
        </w:tc>
        <w:tc>
          <w:tcPr>
            <w:tcW w:w="2407" w:type="dxa"/>
            <w:gridSpan w:val="2"/>
            <w:tcBorders>
              <w:top w:val="single" w:color="000000" w:sz="8" w:space="0"/>
              <w:left w:val="single" w:color="auto" w:sz="4" w:space="0"/>
              <w:bottom w:val="single" w:color="000000" w:sz="8" w:space="0"/>
              <w:right w:val="single" w:color="auto" w:sz="4" w:space="0"/>
            </w:tcBorders>
          </w:tcPr>
          <w:p w14:paraId="36C2A7DF">
            <w:pPr>
              <w:pStyle w:val="24"/>
              <w:rPr>
                <w:sz w:val="20"/>
                <w:szCs w:val="20"/>
              </w:rPr>
            </w:pPr>
            <w:r>
              <w:rPr>
                <w:sz w:val="20"/>
                <w:szCs w:val="20"/>
              </w:rPr>
              <w:t>Балаға ұялы телефонды көп ұстатпау туралы әңгіме</w:t>
            </w:r>
          </w:p>
        </w:tc>
        <w:tc>
          <w:tcPr>
            <w:tcW w:w="2410" w:type="dxa"/>
            <w:gridSpan w:val="3"/>
            <w:tcBorders>
              <w:top w:val="single" w:color="000000" w:sz="8" w:space="0"/>
              <w:left w:val="single" w:color="auto" w:sz="4" w:space="0"/>
              <w:bottom w:val="single" w:color="000000" w:sz="8" w:space="0"/>
              <w:right w:val="single" w:color="auto" w:sz="4" w:space="0"/>
            </w:tcBorders>
          </w:tcPr>
          <w:p w14:paraId="2CADAE0D">
            <w:pPr>
              <w:pStyle w:val="24"/>
              <w:rPr>
                <w:sz w:val="20"/>
                <w:szCs w:val="20"/>
                <w:lang w:val="ru-RU"/>
              </w:rPr>
            </w:pPr>
            <w:r>
              <w:rPr>
                <w:sz w:val="20"/>
                <w:szCs w:val="20"/>
                <w:lang w:val="ru-RU"/>
              </w:rPr>
              <w:t>Бала десаулығы мен тазалығы жайлы әңгіме</w:t>
            </w:r>
          </w:p>
        </w:tc>
        <w:tc>
          <w:tcPr>
            <w:tcW w:w="2692" w:type="dxa"/>
            <w:gridSpan w:val="2"/>
            <w:tcBorders>
              <w:top w:val="single" w:color="000000" w:sz="8" w:space="0"/>
              <w:left w:val="single" w:color="auto" w:sz="4" w:space="0"/>
              <w:bottom w:val="single" w:color="000000" w:sz="8" w:space="0"/>
              <w:right w:val="single" w:color="auto" w:sz="4" w:space="0"/>
            </w:tcBorders>
          </w:tcPr>
          <w:p w14:paraId="120B352A">
            <w:pPr>
              <w:pStyle w:val="24"/>
              <w:rPr>
                <w:sz w:val="20"/>
                <w:szCs w:val="20"/>
                <w:lang w:val="ru-RU"/>
              </w:rPr>
            </w:pPr>
            <w:r>
              <w:rPr>
                <w:sz w:val="20"/>
                <w:szCs w:val="20"/>
                <w:lang w:val="ru-RU"/>
              </w:rPr>
              <w:t>Баланың эмоционалды көңіл күйі жайлы әңгіме</w:t>
            </w:r>
          </w:p>
        </w:tc>
        <w:tc>
          <w:tcPr>
            <w:tcW w:w="2420" w:type="dxa"/>
            <w:tcBorders>
              <w:top w:val="single" w:color="000000" w:sz="8" w:space="0"/>
              <w:left w:val="single" w:color="auto" w:sz="4" w:space="0"/>
              <w:bottom w:val="single" w:color="000000" w:sz="8" w:space="0"/>
              <w:right w:val="single" w:color="000000" w:sz="8" w:space="0"/>
            </w:tcBorders>
          </w:tcPr>
          <w:p w14:paraId="25DB1E0B">
            <w:pPr>
              <w:pStyle w:val="24"/>
              <w:rPr>
                <w:sz w:val="20"/>
                <w:szCs w:val="20"/>
                <w:lang w:val="ru-RU"/>
              </w:rPr>
            </w:pPr>
            <w:r>
              <w:rPr>
                <w:sz w:val="20"/>
                <w:szCs w:val="20"/>
                <w:lang w:val="ru-RU"/>
              </w:rPr>
              <w:t>Баланың қандай дағдыларды меңгере алмай жатқаны туралы әңгімелесу</w:t>
            </w:r>
          </w:p>
        </w:tc>
      </w:tr>
      <w:tr w14:paraId="35417E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977" w:type="dxa"/>
            <w:tcBorders>
              <w:top w:val="single" w:color="000000" w:sz="4" w:space="0"/>
              <w:left w:val="single" w:color="000000" w:sz="4" w:space="0"/>
              <w:bottom w:val="single" w:color="000000" w:sz="4" w:space="0"/>
              <w:right w:val="single" w:color="000000" w:sz="4" w:space="0"/>
            </w:tcBorders>
          </w:tcPr>
          <w:p w14:paraId="0BA8857D">
            <w:pPr>
              <w:pStyle w:val="24"/>
              <w:ind w:left="110" w:right="498"/>
              <w:rPr>
                <w:b/>
                <w:sz w:val="20"/>
                <w:szCs w:val="20"/>
              </w:rPr>
            </w:pPr>
            <w:r>
              <w:rPr>
                <w:b/>
                <w:sz w:val="20"/>
                <w:szCs w:val="20"/>
              </w:rPr>
              <w:t>Балалардың дербес әрекеті(баяу қимылды ойындар,үстелүсті ойындары,</w:t>
            </w:r>
          </w:p>
          <w:p w14:paraId="2FDA1AF1">
            <w:pPr>
              <w:pStyle w:val="24"/>
              <w:ind w:left="110" w:right="558"/>
              <w:rPr>
                <w:b/>
                <w:sz w:val="20"/>
                <w:szCs w:val="20"/>
              </w:rPr>
            </w:pPr>
            <w:r>
              <w:rPr>
                <w:b/>
                <w:sz w:val="20"/>
                <w:szCs w:val="20"/>
              </w:rPr>
              <w:t>бейнелеу әрекеті, кітаптарқарау және тағы басқаәрекеттер)</w:t>
            </w:r>
          </w:p>
        </w:tc>
        <w:tc>
          <w:tcPr>
            <w:tcW w:w="2268" w:type="dxa"/>
            <w:tcBorders>
              <w:top w:val="single" w:color="000000" w:sz="8" w:space="0"/>
              <w:left w:val="single" w:color="000000" w:sz="8" w:space="0"/>
              <w:bottom w:val="single" w:color="000000" w:sz="8" w:space="0"/>
              <w:right w:val="single" w:color="auto" w:sz="4" w:space="0"/>
            </w:tcBorders>
          </w:tcPr>
          <w:p w14:paraId="05842251">
            <w:pPr>
              <w:widowControl w:val="0"/>
              <w:tabs>
                <w:tab w:val="left" w:pos="1480"/>
              </w:tabs>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«Әдемі кілемшелер» міндеті: бөліктерден кілемше жасауға үйрету; қабылдау, ес, зейін процесстерін дамыту; ұйымшылдыққа тәрбиелеу. </w:t>
            </w:r>
          </w:p>
          <w:p w14:paraId="3A9CF85C">
            <w:pPr>
              <w:widowControl w:val="0"/>
              <w:tabs>
                <w:tab w:val="left" w:pos="1480"/>
              </w:tabs>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b/>
                <w:color w:val="0070C0"/>
                <w:sz w:val="20"/>
                <w:szCs w:val="20"/>
                <w:lang w:val="kk-KZ" w:eastAsia="ru-RU"/>
              </w:rPr>
              <w:t>Танымдық дағдылар</w:t>
            </w:r>
          </w:p>
        </w:tc>
        <w:tc>
          <w:tcPr>
            <w:tcW w:w="2407" w:type="dxa"/>
            <w:gridSpan w:val="2"/>
            <w:tcBorders>
              <w:top w:val="single" w:color="000000" w:sz="8" w:space="0"/>
              <w:left w:val="single" w:color="auto" w:sz="4" w:space="0"/>
              <w:bottom w:val="single" w:color="000000" w:sz="8" w:space="0"/>
              <w:right w:val="single" w:color="auto" w:sz="4" w:space="0"/>
            </w:tcBorders>
          </w:tcPr>
          <w:p w14:paraId="3C0E8B80">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«Таныс пішіндер доминосы» міндеті: геометриялық пішіндер жайлы білімдерін бекіту; көп заттың ішінен біреуін таңдауға жаттықтыру. </w:t>
            </w:r>
          </w:p>
          <w:p w14:paraId="52C9BB9E">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b/>
                <w:color w:val="0070C0"/>
                <w:sz w:val="20"/>
                <w:szCs w:val="20"/>
                <w:lang w:val="kk-KZ" w:eastAsia="ru-RU"/>
              </w:rPr>
              <w:t>Танымдық дағдылар</w:t>
            </w:r>
          </w:p>
        </w:tc>
        <w:tc>
          <w:tcPr>
            <w:tcW w:w="2410" w:type="dxa"/>
            <w:gridSpan w:val="3"/>
            <w:tcBorders>
              <w:top w:val="single" w:color="000000" w:sz="8" w:space="0"/>
              <w:left w:val="single" w:color="auto" w:sz="4" w:space="0"/>
              <w:bottom w:val="single" w:color="000000" w:sz="8" w:space="0"/>
              <w:right w:val="single" w:color="auto" w:sz="4" w:space="0"/>
            </w:tcBorders>
          </w:tcPr>
          <w:p w14:paraId="2E1A2D89">
            <w:pPr>
              <w:widowControl w:val="0"/>
              <w:autoSpaceDE w:val="0"/>
              <w:autoSpaceDN w:val="0"/>
              <w:spacing w:line="240" w:lineRule="auto"/>
              <w:rPr>
                <w:rFonts w:ascii="Times New Roman" w:hAnsi="Times New Roman" w:eastAsia="Times New Roman" w:cs="Times New Roman"/>
                <w:b/>
                <w:color w:val="0070C0"/>
                <w:sz w:val="20"/>
                <w:szCs w:val="20"/>
                <w:lang w:val="kk-KZ" w:eastAsia="ru-RU"/>
              </w:rPr>
            </w:pPr>
            <w:r>
              <w:rPr>
                <w:rFonts w:ascii="Times New Roman" w:hAnsi="Times New Roman" w:eastAsia="Times New Roman" w:cs="Times New Roman"/>
                <w:color w:val="000000"/>
                <w:sz w:val="20"/>
                <w:szCs w:val="20"/>
                <w:lang w:val="kk-KZ" w:eastAsia="ru-RU"/>
              </w:rPr>
              <w:t>«Өз үйіңді тап» </w:t>
            </w:r>
            <w:r>
              <w:rPr>
                <w:rFonts w:ascii="Times New Roman" w:hAnsi="Times New Roman" w:eastAsia="Times New Roman" w:cs="Times New Roman"/>
                <w:color w:val="000000"/>
                <w:sz w:val="20"/>
                <w:szCs w:val="20"/>
                <w:lang w:val="kk-KZ" w:eastAsia="ru-RU"/>
              </w:rPr>
              <w:br w:type="textWrapping"/>
            </w:r>
            <w:r>
              <w:rPr>
                <w:rFonts w:ascii="Times New Roman" w:hAnsi="Times New Roman" w:eastAsia="Times New Roman" w:cs="Times New Roman"/>
                <w:color w:val="000000"/>
                <w:sz w:val="20"/>
                <w:szCs w:val="20"/>
                <w:lang w:val="kk-KZ" w:eastAsia="ru-RU"/>
              </w:rPr>
              <w:t>Ойынның міндеті: түстерді ажыратуға жаттықтыру; қабылдауын дамыту; ойынның ережесін сақтауға үйрету</w:t>
            </w:r>
            <w:r>
              <w:rPr>
                <w:rFonts w:ascii="Times New Roman" w:hAnsi="Times New Roman" w:eastAsia="Times New Roman" w:cs="Times New Roman"/>
                <w:b/>
                <w:color w:val="0070C0"/>
                <w:sz w:val="20"/>
                <w:szCs w:val="20"/>
                <w:lang w:val="kk-KZ" w:eastAsia="ru-RU"/>
              </w:rPr>
              <w:t>Танымдық дағдылар</w:t>
            </w:r>
          </w:p>
          <w:p w14:paraId="11E03851">
            <w:pPr>
              <w:widowControl w:val="0"/>
              <w:autoSpaceDE w:val="0"/>
              <w:autoSpaceDN w:val="0"/>
              <w:spacing w:line="240" w:lineRule="auto"/>
              <w:rPr>
                <w:rFonts w:hint="default" w:ascii="Times New Roman" w:hAnsi="Times New Roman" w:eastAsia="Times New Roman" w:cs="Times New Roman"/>
                <w:b/>
                <w:color w:val="0070C0"/>
                <w:sz w:val="20"/>
                <w:szCs w:val="20"/>
                <w:lang w:val="kk-KZ" w:eastAsia="ru-RU"/>
              </w:rPr>
            </w:pPr>
            <w:r>
              <w:rPr>
                <w:rFonts w:hint="default" w:ascii="Times New Roman" w:hAnsi="Times New Roman" w:eastAsia="Times New Roman" w:cs="Times New Roman"/>
                <w:b/>
                <w:color w:val="0070C0"/>
                <w:sz w:val="20"/>
                <w:szCs w:val="20"/>
                <w:lang w:val="kk-KZ" w:eastAsia="ru-RU"/>
              </w:rPr>
              <w:t>“Ұйымдастырылған іс-әрекет кезіндегі мінез-құлық ережелері”</w:t>
            </w:r>
          </w:p>
        </w:tc>
        <w:tc>
          <w:tcPr>
            <w:tcW w:w="2692" w:type="dxa"/>
            <w:gridSpan w:val="2"/>
            <w:tcBorders>
              <w:top w:val="single" w:color="000000" w:sz="8" w:space="0"/>
              <w:left w:val="single" w:color="auto" w:sz="4" w:space="0"/>
              <w:bottom w:val="single" w:color="000000" w:sz="8" w:space="0"/>
              <w:right w:val="single" w:color="auto" w:sz="4" w:space="0"/>
            </w:tcBorders>
          </w:tcPr>
          <w:p w14:paraId="42089948">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«Зейінді бол» </w:t>
            </w:r>
            <w:r>
              <w:rPr>
                <w:rFonts w:ascii="Times New Roman" w:hAnsi="Times New Roman" w:eastAsia="Times New Roman" w:cs="Times New Roman"/>
                <w:color w:val="000000"/>
                <w:sz w:val="20"/>
                <w:szCs w:val="20"/>
                <w:lang w:val="kk-KZ" w:eastAsia="ru-RU"/>
              </w:rPr>
              <w:br w:type="textWrapping"/>
            </w:r>
            <w:r>
              <w:rPr>
                <w:rFonts w:ascii="Times New Roman" w:hAnsi="Times New Roman" w:eastAsia="Times New Roman" w:cs="Times New Roman"/>
                <w:color w:val="000000"/>
                <w:sz w:val="20"/>
                <w:szCs w:val="20"/>
                <w:lang w:val="kk-KZ" w:eastAsia="ru-RU"/>
              </w:rPr>
              <w:t>Міндеті: Күрделі геометриялық суреттен үшбұрышты, төртбұрышты, шеңберді көрсете білу. </w:t>
            </w:r>
            <w:r>
              <w:rPr>
                <w:rFonts w:ascii="Times New Roman" w:hAnsi="Times New Roman" w:eastAsia="Times New Roman" w:cs="Times New Roman"/>
                <w:color w:val="000000"/>
                <w:sz w:val="20"/>
                <w:szCs w:val="20"/>
                <w:lang w:val="kk-KZ" w:eastAsia="ru-RU"/>
              </w:rPr>
              <w:br w:type="textWrapping"/>
            </w:r>
            <w:r>
              <w:rPr>
                <w:rFonts w:ascii="Times New Roman" w:hAnsi="Times New Roman" w:eastAsia="Times New Roman" w:cs="Times New Roman"/>
                <w:b/>
                <w:color w:val="0070C0"/>
                <w:sz w:val="20"/>
                <w:szCs w:val="20"/>
                <w:lang w:val="kk-KZ" w:eastAsia="ru-RU"/>
              </w:rPr>
              <w:t>Танымдық дағдылар</w:t>
            </w:r>
          </w:p>
        </w:tc>
        <w:tc>
          <w:tcPr>
            <w:tcW w:w="2420" w:type="dxa"/>
            <w:tcBorders>
              <w:top w:val="single" w:color="000000" w:sz="8" w:space="0"/>
              <w:left w:val="single" w:color="auto" w:sz="4" w:space="0"/>
              <w:bottom w:val="single" w:color="000000" w:sz="8" w:space="0"/>
              <w:right w:val="single" w:color="000000" w:sz="8" w:space="0"/>
            </w:tcBorders>
          </w:tcPr>
          <w:p w14:paraId="44AEE036">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eastAsia="Times New Roman" w:cs="Times New Roman"/>
                <w:color w:val="000000"/>
                <w:sz w:val="20"/>
                <w:szCs w:val="20"/>
                <w:lang w:val="kk-KZ" w:eastAsia="ru-RU"/>
              </w:rPr>
              <w:t>«Мынау қай пішін?» </w:t>
            </w:r>
            <w:r>
              <w:rPr>
                <w:rFonts w:ascii="Times New Roman" w:hAnsi="Times New Roman" w:eastAsia="Times New Roman" w:cs="Times New Roman"/>
                <w:color w:val="000000"/>
                <w:sz w:val="20"/>
                <w:szCs w:val="20"/>
                <w:lang w:val="kk-KZ" w:eastAsia="ru-RU"/>
              </w:rPr>
              <w:br w:type="textWrapping"/>
            </w:r>
            <w:r>
              <w:rPr>
                <w:rFonts w:ascii="Times New Roman" w:hAnsi="Times New Roman" w:eastAsia="Times New Roman" w:cs="Times New Roman"/>
                <w:color w:val="000000"/>
                <w:sz w:val="20"/>
                <w:szCs w:val="20"/>
                <w:lang w:val="kk-KZ" w:eastAsia="ru-RU"/>
              </w:rPr>
              <w:t>Міндеті: Геометриялық пішінді сипалап анықтау арқылы айта білу. </w:t>
            </w:r>
            <w:r>
              <w:rPr>
                <w:rFonts w:ascii="Times New Roman" w:hAnsi="Times New Roman" w:eastAsia="Times New Roman" w:cs="Times New Roman"/>
                <w:color w:val="000000"/>
                <w:sz w:val="20"/>
                <w:szCs w:val="20"/>
                <w:lang w:val="kk-KZ" w:eastAsia="ru-RU"/>
              </w:rPr>
              <w:br w:type="textWrapping"/>
            </w:r>
            <w:r>
              <w:rPr>
                <w:rFonts w:ascii="Times New Roman" w:hAnsi="Times New Roman" w:eastAsia="Times New Roman" w:cs="Times New Roman"/>
                <w:b/>
                <w:color w:val="0070C0"/>
                <w:sz w:val="20"/>
                <w:szCs w:val="20"/>
                <w:lang w:val="kk-KZ" w:eastAsia="ru-RU"/>
              </w:rPr>
              <w:t>Танымдық дағдылар</w:t>
            </w:r>
          </w:p>
        </w:tc>
      </w:tr>
      <w:tr w14:paraId="3743F3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2977" w:type="dxa"/>
            <w:tcBorders>
              <w:top w:val="single" w:color="000000" w:sz="4" w:space="0"/>
              <w:left w:val="single" w:color="000000" w:sz="4" w:space="0"/>
              <w:bottom w:val="single" w:color="000000" w:sz="4" w:space="0"/>
              <w:right w:val="single" w:color="000000" w:sz="4" w:space="0"/>
            </w:tcBorders>
          </w:tcPr>
          <w:p w14:paraId="457D3FEE">
            <w:pPr>
              <w:pStyle w:val="24"/>
              <w:ind w:left="110"/>
              <w:rPr>
                <w:b/>
                <w:sz w:val="20"/>
                <w:szCs w:val="20"/>
              </w:rPr>
            </w:pPr>
            <w:r>
              <w:rPr>
                <w:b/>
                <w:sz w:val="20"/>
                <w:szCs w:val="20"/>
              </w:rPr>
              <w:t>Таңертенгіжаттығу</w:t>
            </w:r>
          </w:p>
        </w:tc>
        <w:tc>
          <w:tcPr>
            <w:tcW w:w="12197" w:type="dxa"/>
            <w:gridSpan w:val="9"/>
            <w:tcBorders>
              <w:top w:val="single" w:color="000000" w:sz="4" w:space="0"/>
              <w:left w:val="single" w:color="000000" w:sz="4" w:space="0"/>
              <w:bottom w:val="single" w:color="000000" w:sz="4" w:space="0"/>
              <w:right w:val="single" w:color="000000" w:sz="4" w:space="0"/>
            </w:tcBorders>
          </w:tcPr>
          <w:p w14:paraId="5427FE4D">
            <w:pPr>
              <w:pStyle w:val="24"/>
              <w:rPr>
                <w:sz w:val="20"/>
                <w:szCs w:val="20"/>
              </w:rPr>
            </w:pPr>
            <w:r>
              <w:rPr>
                <w:b/>
                <w:bCs/>
                <w:color w:val="000000" w:themeColor="text1"/>
                <w:sz w:val="20"/>
                <w:szCs w:val="20"/>
              </w:rPr>
              <w:t>Қараша айына арналған таңертеңгі жаттығулар кешені</w:t>
            </w:r>
            <w:r>
              <w:rPr>
                <w:color w:val="000000" w:themeColor="text1"/>
                <w:sz w:val="20"/>
                <w:szCs w:val="20"/>
              </w:rPr>
              <w:t xml:space="preserve"> ( </w:t>
            </w:r>
            <w:r>
              <w:rPr>
                <w:color w:val="0070C0"/>
                <w:sz w:val="20"/>
                <w:szCs w:val="20"/>
              </w:rPr>
              <w:t>(</w:t>
            </w:r>
            <w:r>
              <w:rPr>
                <w:b/>
                <w:bCs/>
                <w:color w:val="0070C0"/>
                <w:sz w:val="20"/>
                <w:szCs w:val="20"/>
              </w:rPr>
              <w:t>Жалпы дамытушы жаттығулар, қимыл белсенділігі, ойын әрекеті).</w:t>
            </w:r>
          </w:p>
        </w:tc>
      </w:tr>
      <w:tr w14:paraId="51C510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2977" w:type="dxa"/>
            <w:tcBorders>
              <w:top w:val="single" w:color="000000" w:sz="4" w:space="0"/>
              <w:left w:val="single" w:color="000000" w:sz="4" w:space="0"/>
              <w:bottom w:val="single" w:color="000000" w:sz="4" w:space="0"/>
              <w:right w:val="single" w:color="000000" w:sz="4" w:space="0"/>
            </w:tcBorders>
          </w:tcPr>
          <w:p w14:paraId="5920F9D6">
            <w:pPr>
              <w:pStyle w:val="24"/>
              <w:ind w:left="110"/>
              <w:rPr>
                <w:b/>
                <w:sz w:val="20"/>
                <w:szCs w:val="20"/>
              </w:rPr>
            </w:pPr>
            <w:r>
              <w:rPr>
                <w:b/>
                <w:sz w:val="20"/>
                <w:szCs w:val="20"/>
              </w:rPr>
              <w:t>Таңғыас</w:t>
            </w:r>
          </w:p>
        </w:tc>
        <w:tc>
          <w:tcPr>
            <w:tcW w:w="12197" w:type="dxa"/>
            <w:gridSpan w:val="9"/>
            <w:tcBorders>
              <w:top w:val="single" w:color="000000" w:sz="4" w:space="0"/>
              <w:left w:val="single" w:color="000000" w:sz="4" w:space="0"/>
              <w:bottom w:val="single" w:color="000000" w:sz="4" w:space="0"/>
              <w:right w:val="single" w:color="000000" w:sz="4" w:space="0"/>
            </w:tcBorders>
          </w:tcPr>
          <w:p w14:paraId="42409A1F">
            <w:pPr>
              <w:pStyle w:val="24"/>
              <w:rPr>
                <w:sz w:val="20"/>
                <w:szCs w:val="20"/>
              </w:rPr>
            </w:pPr>
            <w:r>
              <w:rPr>
                <w:sz w:val="20"/>
                <w:szCs w:val="20"/>
              </w:rPr>
              <w:t xml:space="preserve"> Таңғы ас алдында қолдарын сумен сабындап жуу мәдениетін қалыптастыру. </w:t>
            </w:r>
            <w:r>
              <w:rPr>
                <w:color w:val="000000"/>
                <w:sz w:val="20"/>
                <w:szCs w:val="20"/>
              </w:rPr>
              <w:t xml:space="preserve">Жеңдерін өз бетімен түру, жуыну кезінде киімді суламау, жуыну кезінде суды шашыратпау білігін бекіту. </w:t>
            </w:r>
            <w:r>
              <w:rPr>
                <w:sz w:val="20"/>
                <w:szCs w:val="20"/>
              </w:rPr>
              <w:t xml:space="preserve"> Өз орнын тауып отыру. </w:t>
            </w:r>
            <w:r>
              <w:rPr>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sz w:val="20"/>
                <w:szCs w:val="20"/>
              </w:rPr>
              <w:t xml:space="preserve">. Тамақтанып болғаннан кейін алғыс айтуды үйрету </w:t>
            </w:r>
            <w:r>
              <w:rPr>
                <w:b/>
                <w:bCs/>
                <w:sz w:val="20"/>
                <w:szCs w:val="20"/>
              </w:rPr>
              <w:t>(</w:t>
            </w:r>
            <w:r>
              <w:rPr>
                <w:b/>
                <w:bCs/>
                <w:color w:val="0070C0"/>
                <w:sz w:val="20"/>
                <w:szCs w:val="20"/>
              </w:rPr>
              <w:t>мәдени-гигиеналық дағдылар, өзіне-өзі қызмет ету, кезекшілердің еңбек әрекеті)</w:t>
            </w:r>
          </w:p>
        </w:tc>
      </w:tr>
      <w:tr w14:paraId="7F0546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977" w:type="dxa"/>
            <w:tcBorders>
              <w:top w:val="single" w:color="auto" w:sz="4" w:space="0"/>
              <w:left w:val="single" w:color="000000" w:sz="4" w:space="0"/>
              <w:bottom w:val="single" w:color="000000" w:sz="4" w:space="0"/>
              <w:right w:val="single" w:color="000000" w:sz="4" w:space="0"/>
            </w:tcBorders>
          </w:tcPr>
          <w:p w14:paraId="4AE99C3B">
            <w:pPr>
              <w:pStyle w:val="24"/>
              <w:ind w:left="110"/>
              <w:rPr>
                <w:b/>
                <w:sz w:val="20"/>
                <w:szCs w:val="20"/>
              </w:rPr>
            </w:pPr>
            <w:r>
              <w:rPr>
                <w:b/>
                <w:sz w:val="20"/>
                <w:szCs w:val="20"/>
              </w:rPr>
              <w:t>Ұйымдастырылғаніс-әрекетке</w:t>
            </w:r>
          </w:p>
          <w:p w14:paraId="4F7ED294">
            <w:pPr>
              <w:pStyle w:val="24"/>
              <w:ind w:left="110"/>
              <w:rPr>
                <w:b/>
                <w:sz w:val="20"/>
                <w:szCs w:val="20"/>
              </w:rPr>
            </w:pPr>
            <w:r>
              <w:rPr>
                <w:b/>
                <w:sz w:val="20"/>
                <w:szCs w:val="20"/>
              </w:rPr>
              <w:t>дайындық</w:t>
            </w:r>
          </w:p>
        </w:tc>
        <w:tc>
          <w:tcPr>
            <w:tcW w:w="2268" w:type="dxa"/>
            <w:tcBorders>
              <w:top w:val="single" w:color="000000" w:sz="8" w:space="0"/>
              <w:left w:val="single" w:color="000000" w:sz="8" w:space="0"/>
              <w:bottom w:val="single" w:color="000000" w:sz="8" w:space="0"/>
              <w:right w:val="single" w:color="000000" w:sz="8" w:space="0"/>
            </w:tcBorders>
          </w:tcPr>
          <w:p w14:paraId="31488695">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Шығармашылықпен әңгімелеп беруді жетілдіру: ересектердің көмегімен әңгіменің жалғасын және соңын ойдан шығаруын басқару</w:t>
            </w:r>
          </w:p>
          <w:p w14:paraId="0044F578">
            <w:pPr>
              <w:widowControl w:val="0"/>
              <w:autoSpaceDE w:val="0"/>
              <w:autoSpaceDN w:val="0"/>
              <w:spacing w:line="240" w:lineRule="auto"/>
              <w:rPr>
                <w:rFonts w:ascii="Times New Roman" w:hAnsi="Times New Roman" w:cs="Times New Roman"/>
                <w:b/>
                <w:sz w:val="20"/>
                <w:szCs w:val="20"/>
                <w:lang w:val="kk-KZ"/>
              </w:rPr>
            </w:pPr>
          </w:p>
        </w:tc>
        <w:tc>
          <w:tcPr>
            <w:tcW w:w="2413" w:type="dxa"/>
            <w:gridSpan w:val="3"/>
            <w:tcBorders>
              <w:top w:val="single" w:color="000000" w:sz="8" w:space="0"/>
              <w:left w:val="single" w:color="000000" w:sz="8" w:space="0"/>
              <w:bottom w:val="single" w:color="000000" w:sz="8" w:space="0"/>
              <w:right w:val="single" w:color="000000" w:sz="8" w:space="0"/>
            </w:tcBorders>
          </w:tcPr>
          <w:p w14:paraId="513B5899">
            <w:pPr>
              <w:pStyle w:val="24"/>
              <w:rPr>
                <w:sz w:val="20"/>
                <w:szCs w:val="20"/>
                <w:lang w:eastAsia="zh-TW"/>
              </w:rPr>
            </w:pPr>
            <w:r>
              <w:rPr>
                <w:sz w:val="20"/>
                <w:szCs w:val="20"/>
                <w:lang w:eastAsia="zh-TW"/>
              </w:rPr>
              <w:t>«Адал ұрпақ»</w:t>
            </w:r>
          </w:p>
          <w:p w14:paraId="0B3D9CDC">
            <w:pPr>
              <w:widowControl w:val="0"/>
              <w:autoSpaceDE w:val="0"/>
              <w:autoSpaceDN w:val="0"/>
              <w:spacing w:after="0" w:line="240" w:lineRule="auto"/>
              <w:jc w:val="center"/>
              <w:rPr>
                <w:rFonts w:ascii="Times New Roman" w:hAnsi="Times New Roman" w:cs="Times New Roman"/>
                <w:sz w:val="20"/>
                <w:szCs w:val="20"/>
                <w:lang w:val="kk-KZ" w:eastAsia="zh-TW"/>
              </w:rPr>
            </w:pPr>
            <w:r>
              <w:rPr>
                <w:rFonts w:ascii="Times New Roman" w:hAnsi="Times New Roman" w:cs="Times New Roman"/>
                <w:sz w:val="20"/>
                <w:szCs w:val="20"/>
                <w:lang w:val="kk-KZ" w:eastAsia="zh-TW"/>
              </w:rPr>
              <w:t>Мультфильм қарау</w:t>
            </w:r>
          </w:p>
          <w:p w14:paraId="55586044">
            <w:pPr>
              <w:pStyle w:val="24"/>
              <w:rPr>
                <w:sz w:val="20"/>
                <w:szCs w:val="20"/>
              </w:rPr>
            </w:pPr>
            <w:r>
              <w:rPr>
                <w:sz w:val="20"/>
                <w:szCs w:val="20"/>
                <w:lang w:eastAsia="zh-TW"/>
              </w:rPr>
              <w:t>Дәйексөз: «</w:t>
            </w:r>
            <w:r>
              <w:rPr>
                <w:sz w:val="20"/>
                <w:szCs w:val="20"/>
              </w:rPr>
              <w:t>Әділін айтсаң  –  әдемі айтқаның</w:t>
            </w:r>
            <w:r>
              <w:rPr>
                <w:sz w:val="20"/>
                <w:szCs w:val="20"/>
                <w:lang w:eastAsia="zh-TW"/>
              </w:rPr>
              <w:t>»</w:t>
            </w:r>
          </w:p>
        </w:tc>
        <w:tc>
          <w:tcPr>
            <w:tcW w:w="2404" w:type="dxa"/>
            <w:gridSpan w:val="2"/>
            <w:tcBorders>
              <w:top w:val="single" w:color="000000" w:sz="8" w:space="0"/>
              <w:left w:val="single" w:color="000000" w:sz="8" w:space="0"/>
              <w:bottom w:val="single" w:color="000000" w:sz="8" w:space="0"/>
              <w:right w:val="single" w:color="000000" w:sz="8" w:space="0"/>
            </w:tcBorders>
          </w:tcPr>
          <w:p w14:paraId="422328B8">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Сеніп тапсырған тапсырмаларды жауапкершілікпен орындауға,айналасындағыларға әр қашан әділ болуға, оларға қолдау көрсетуге, көмек беруге, жалған сөйлемеуге баулу.</w:t>
            </w:r>
          </w:p>
          <w:p w14:paraId="35BC4B1D">
            <w:pPr>
              <w:pStyle w:val="24"/>
              <w:rPr>
                <w:b/>
                <w:sz w:val="20"/>
                <w:szCs w:val="20"/>
              </w:rPr>
            </w:pPr>
          </w:p>
        </w:tc>
        <w:tc>
          <w:tcPr>
            <w:tcW w:w="2692" w:type="dxa"/>
            <w:gridSpan w:val="2"/>
            <w:tcBorders>
              <w:top w:val="single" w:color="000000" w:sz="8" w:space="0"/>
              <w:left w:val="single" w:color="000000" w:sz="8" w:space="0"/>
              <w:bottom w:val="single" w:color="000000" w:sz="8" w:space="0"/>
              <w:right w:val="single" w:color="000000" w:sz="8" w:space="0"/>
            </w:tcBorders>
          </w:tcPr>
          <w:p w14:paraId="277275F1">
            <w:pPr>
              <w:pStyle w:val="14"/>
              <w:ind w:left="0"/>
              <w:rPr>
                <w:sz w:val="20"/>
                <w:szCs w:val="20"/>
              </w:rPr>
            </w:pPr>
            <w:r>
              <w:rPr>
                <w:sz w:val="20"/>
                <w:szCs w:val="20"/>
              </w:rPr>
              <w:t>Ата-ана еңбегін түсіну, адамдардың еңбектеріндегі өзара байланыстарды байқау.Еңбекардагерлерін,қарттардықұрметтеу,үлкендісыйлау,олардыңеңбегінбағалау дағдысын дамыту.</w:t>
            </w:r>
          </w:p>
          <w:p w14:paraId="3B606CF5">
            <w:pPr>
              <w:pStyle w:val="24"/>
              <w:rPr>
                <w:sz w:val="20"/>
                <w:szCs w:val="20"/>
              </w:rPr>
            </w:pPr>
          </w:p>
        </w:tc>
        <w:tc>
          <w:tcPr>
            <w:tcW w:w="2420" w:type="dxa"/>
            <w:tcBorders>
              <w:top w:val="single" w:color="000000" w:sz="8" w:space="0"/>
              <w:left w:val="single" w:color="000000" w:sz="8" w:space="0"/>
              <w:bottom w:val="single" w:color="000000" w:sz="8" w:space="0"/>
              <w:right w:val="single" w:color="000000" w:sz="8" w:space="0"/>
            </w:tcBorders>
          </w:tcPr>
          <w:p w14:paraId="522CEA9C">
            <w:pPr>
              <w:pStyle w:val="14"/>
              <w:ind w:left="0"/>
              <w:rPr>
                <w:sz w:val="20"/>
                <w:szCs w:val="20"/>
              </w:rPr>
            </w:pPr>
            <w:r>
              <w:rPr>
                <w:sz w:val="20"/>
                <w:szCs w:val="20"/>
              </w:rPr>
              <w:t>Туған өлкенің өсімдіктері (ағаштар, бұталар, гүлдер, шөпті өсімдіктер)туралы түсініктерін кеңейту, «орман», «шалғын» және «бақша» ұғымдарыментаныстыру.</w:t>
            </w:r>
          </w:p>
          <w:p w14:paraId="38B4FCBF">
            <w:pPr>
              <w:pStyle w:val="24"/>
              <w:rPr>
                <w:b/>
                <w:sz w:val="20"/>
                <w:szCs w:val="20"/>
              </w:rPr>
            </w:pPr>
          </w:p>
        </w:tc>
      </w:tr>
      <w:tr w14:paraId="50D89B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0" w:hRule="atLeast"/>
        </w:trPr>
        <w:tc>
          <w:tcPr>
            <w:tcW w:w="2977" w:type="dxa"/>
            <w:tcBorders>
              <w:top w:val="single" w:color="000000" w:sz="4" w:space="0"/>
              <w:left w:val="single" w:color="000000" w:sz="4" w:space="0"/>
              <w:bottom w:val="single" w:color="000000" w:sz="4" w:space="0"/>
              <w:right w:val="single" w:color="000000" w:sz="4" w:space="0"/>
            </w:tcBorders>
          </w:tcPr>
          <w:p w14:paraId="663E2839">
            <w:pPr>
              <w:pStyle w:val="24"/>
              <w:ind w:left="110" w:right="223"/>
              <w:rPr>
                <w:b/>
                <w:sz w:val="20"/>
                <w:szCs w:val="20"/>
              </w:rPr>
            </w:pPr>
            <w:r>
              <w:rPr>
                <w:b/>
                <w:sz w:val="20"/>
                <w:szCs w:val="20"/>
              </w:rPr>
              <w:t>Білімберуұйымыныңкестесібойыншаұйымдастырылған</w:t>
            </w:r>
          </w:p>
          <w:p w14:paraId="7A7C85E4">
            <w:pPr>
              <w:pStyle w:val="24"/>
              <w:ind w:left="110"/>
              <w:rPr>
                <w:b/>
                <w:sz w:val="20"/>
                <w:szCs w:val="20"/>
              </w:rPr>
            </w:pPr>
            <w:r>
              <w:rPr>
                <w:b/>
                <w:sz w:val="20"/>
                <w:szCs w:val="20"/>
              </w:rPr>
              <w:t>іс-әрекет</w:t>
            </w:r>
          </w:p>
        </w:tc>
        <w:tc>
          <w:tcPr>
            <w:tcW w:w="2268" w:type="dxa"/>
            <w:tcBorders>
              <w:top w:val="single" w:color="000000" w:sz="8" w:space="0"/>
              <w:left w:val="single" w:color="000000" w:sz="8" w:space="0"/>
              <w:bottom w:val="single" w:color="000000" w:sz="8" w:space="0"/>
              <w:right w:val="single" w:color="auto" w:sz="4" w:space="0"/>
            </w:tcBorders>
          </w:tcPr>
          <w:p w14:paraId="7A7FA8D4">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1D16EAF3">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Тақырыбы:</w:t>
            </w:r>
            <w:r>
              <w:rPr>
                <w:rFonts w:ascii="Times New Roman" w:hAnsi="Times New Roman" w:cs="Times New Roman"/>
                <w:sz w:val="20"/>
                <w:szCs w:val="20"/>
                <w:lang w:val="kk-KZ"/>
              </w:rPr>
              <w:t>Менің Отаным.</w:t>
            </w:r>
          </w:p>
          <w:p w14:paraId="22CFE72A">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Тақырыпқа байланысты әңгіме құрай білуге үйрету.Дауыс ырғағына қарай сөйлемдерді ажырата білу іскерлігін дамыту.Туған өлке, Отанды сүюге баулу.</w:t>
            </w:r>
          </w:p>
          <w:p w14:paraId="52F3C3EF">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3A346629">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Дыбыстық талдау.</w:t>
            </w:r>
          </w:p>
          <w:p w14:paraId="61C1701C">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Дыбысты талдау жасату арқылы дауысты, дауыссыз дыбыстар туралы алған білімдерін естеріне түсіру.Сəйкес қызыл жəне көк түсті фишкалармен дыбыстарды белгілей алу қабілеттерін, зейіндерін дамыту.Тыңғылықты жұмыс істеуге, еңбекқорлыққа тəрбиелеу.</w:t>
            </w:r>
          </w:p>
          <w:p w14:paraId="7122A115">
            <w:pPr>
              <w:widowControl w:val="0"/>
              <w:autoSpaceDE w:val="0"/>
              <w:autoSpaceDN w:val="0"/>
              <w:adjustRightInd w:val="0"/>
              <w:spacing w:after="0" w:line="240" w:lineRule="auto"/>
              <w:rPr>
                <w:rFonts w:ascii="Times New Roman" w:hAnsi="Times New Roman" w:cs="Times New Roman"/>
                <w:sz w:val="20"/>
                <w:szCs w:val="20"/>
                <w:lang w:val="kk-KZ"/>
              </w:rPr>
            </w:pPr>
          </w:p>
          <w:p w14:paraId="1E932FF4">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77D04088">
            <w:pPr>
              <w:widowControl w:val="0"/>
              <w:autoSpaceDE w:val="0"/>
              <w:autoSpaceDN w:val="0"/>
              <w:adjustRightInd w:val="0"/>
              <w:spacing w:after="0" w:line="240" w:lineRule="auto"/>
              <w:rPr>
                <w:rFonts w:ascii="Times New Roman" w:hAnsi="Times New Roman" w:cs="Times New Roman"/>
                <w:sz w:val="20"/>
                <w:szCs w:val="20"/>
                <w:lang w:val="ru-RU"/>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ru-RU"/>
              </w:rPr>
              <w:t>Әкем/анам және мен! Отбасымыз.жаттығамыз</w:t>
            </w:r>
          </w:p>
          <w:p w14:paraId="3A25EF49">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Өзінің денсаулығына және отбасы мүшелерінің денсаулығына қамқорлықпенқараукеректігін түсіндіру.Ептілік,шапшаңдық секілдіденесапаларын дамыту</w:t>
            </w:r>
          </w:p>
          <w:p w14:paraId="012249FC">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Шығармашылық:</w:t>
            </w:r>
          </w:p>
          <w:p w14:paraId="760591D9">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«Құрастыру»</w:t>
            </w:r>
          </w:p>
          <w:p w14:paraId="617D9DE4">
            <w:pPr>
              <w:widowControl w:val="0"/>
              <w:autoSpaceDE w:val="0"/>
              <w:autoSpaceDN w:val="0"/>
              <w:adjustRightInd w:val="0"/>
              <w:spacing w:after="0" w:line="240" w:lineRule="auto"/>
              <w:ind w:right="-110"/>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Жәндіктер</w:t>
            </w:r>
          </w:p>
          <w:p w14:paraId="651DD1B7">
            <w:pPr>
              <w:widowControl w:val="0"/>
              <w:autoSpaceDE w:val="0"/>
              <w:autoSpaceDN w:val="0"/>
              <w:adjustRightInd w:val="0"/>
              <w:spacing w:after="0" w:line="240" w:lineRule="auto"/>
              <w:ind w:right="-110"/>
              <w:rPr>
                <w:rFonts w:ascii="Times New Roman" w:hAnsi="Times New Roman" w:cs="Times New Roman"/>
                <w:sz w:val="20"/>
                <w:szCs w:val="20"/>
                <w:lang w:val="kk-KZ"/>
              </w:rPr>
            </w:pPr>
            <w:r>
              <w:rPr>
                <w:rFonts w:ascii="Times New Roman" w:hAnsi="Times New Roman" w:cs="Times New Roman"/>
                <w:sz w:val="20"/>
                <w:szCs w:val="20"/>
                <w:lang w:val="kk-KZ"/>
              </w:rPr>
              <w:t xml:space="preserve">Табиғи материалдардын түрлерімен таныстыру және олардан жәндіктерді құрастыруды үйрету; кепкен жапырақтардың пішініне сәйкес әртүрлі ұсақ  заттар </w:t>
            </w:r>
            <w:r>
              <w:rPr>
                <w:rFonts w:ascii="Times New Roman" w:hAnsi="Times New Roman" w:cs="Times New Roman"/>
                <w:sz w:val="20"/>
                <w:szCs w:val="20"/>
                <w:lang w:val="kk-KZ"/>
              </w:rPr>
              <w:tab/>
            </w:r>
            <w:r>
              <w:rPr>
                <w:rFonts w:ascii="Times New Roman" w:hAnsi="Times New Roman" w:cs="Times New Roman"/>
                <w:sz w:val="20"/>
                <w:szCs w:val="20"/>
                <w:lang w:val="kk-KZ"/>
              </w:rPr>
              <w:t xml:space="preserve">дайындау, шығармашылық қабілеттерін дамыту; табиғи материалдармен ұқыпты жұмыс жасай білуге </w:t>
            </w:r>
            <w:r>
              <w:rPr>
                <w:rFonts w:ascii="Times New Roman" w:hAnsi="Times New Roman" w:cs="Times New Roman"/>
                <w:sz w:val="20"/>
                <w:szCs w:val="20"/>
                <w:lang w:val="kk-KZ"/>
              </w:rPr>
              <w:tab/>
            </w:r>
            <w:r>
              <w:rPr>
                <w:rFonts w:ascii="Times New Roman" w:hAnsi="Times New Roman" w:cs="Times New Roman"/>
                <w:sz w:val="20"/>
                <w:szCs w:val="20"/>
                <w:lang w:val="kk-KZ"/>
              </w:rPr>
              <w:t>дағдыландыру, еңбексүйгіштікке тәрбиелеу</w:t>
            </w:r>
          </w:p>
        </w:tc>
        <w:tc>
          <w:tcPr>
            <w:tcW w:w="2407" w:type="dxa"/>
            <w:gridSpan w:val="2"/>
            <w:tcBorders>
              <w:top w:val="single" w:color="000000" w:sz="8" w:space="0"/>
              <w:left w:val="single" w:color="auto" w:sz="4" w:space="0"/>
              <w:bottom w:val="single" w:color="000000" w:sz="8" w:space="0"/>
              <w:right w:val="single" w:color="auto" w:sz="4" w:space="0"/>
            </w:tcBorders>
          </w:tcPr>
          <w:p w14:paraId="61CB1DD6">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7C5C534C">
            <w:pPr>
              <w:pStyle w:val="27"/>
              <w:widowControl w:val="0"/>
              <w:rPr>
                <w:sz w:val="20"/>
                <w:szCs w:val="20"/>
                <w:lang w:val="kk-KZ"/>
              </w:rPr>
            </w:pPr>
            <w:r>
              <w:rPr>
                <w:b/>
                <w:color w:val="0070C0"/>
                <w:sz w:val="20"/>
                <w:szCs w:val="20"/>
                <w:lang w:val="kk-KZ"/>
              </w:rPr>
              <w:t xml:space="preserve">Тақырып: </w:t>
            </w:r>
            <w:r>
              <w:rPr>
                <w:bCs/>
                <w:sz w:val="20"/>
                <w:szCs w:val="20"/>
                <w:lang w:val="kk-KZ"/>
              </w:rPr>
              <w:t xml:space="preserve">Тәуелсіз Қазақстан  </w:t>
            </w:r>
          </w:p>
          <w:p w14:paraId="45053529">
            <w:pPr>
              <w:widowControl w:val="0"/>
              <w:autoSpaceDE w:val="0"/>
              <w:autoSpaceDN w:val="0"/>
              <w:spacing w:after="0" w:line="240" w:lineRule="auto"/>
              <w:rPr>
                <w:rFonts w:ascii="Times New Roman" w:hAnsi="Times New Roman" w:cs="Times New Roman"/>
                <w:bCs/>
                <w:sz w:val="20"/>
                <w:szCs w:val="20"/>
                <w:lang w:val="kk-KZ"/>
              </w:rPr>
            </w:pPr>
            <w:r>
              <w:rPr>
                <w:rFonts w:ascii="Times New Roman" w:hAnsi="Times New Roman" w:cs="Times New Roman"/>
                <w:bCs/>
                <w:sz w:val="20"/>
                <w:szCs w:val="20"/>
                <w:lang w:val="kk-KZ"/>
              </w:rPr>
              <w:t>Оразақын  Асқар</w:t>
            </w:r>
          </w:p>
          <w:p w14:paraId="0AEFC9C3">
            <w:pPr>
              <w:pStyle w:val="27"/>
              <w:widowControl w:val="0"/>
              <w:rPr>
                <w:sz w:val="20"/>
                <w:szCs w:val="20"/>
                <w:lang w:val="kk-KZ"/>
              </w:rPr>
            </w:pPr>
            <w:r>
              <w:rPr>
                <w:sz w:val="20"/>
                <w:szCs w:val="20"/>
                <w:lang w:val="kk-KZ"/>
              </w:rPr>
              <w:t>Өлең мазмұнына деген қатынасын беруге тілдік бейнелілігін сезінуге үйрету. «Мәңгілік ел» жалпы ұлттық идеясына негізделген рухани-адамгершілік жалпы адамзаттық құндылықтарды, патриоттық тәрбие арқылы туған жерге деген сүйіспеншіік сезімдерін дамыту. Туған жерін сүюге, қадірлеуге, татулықта, бірлікте өмір сүруге тәрбиелеу.</w:t>
            </w:r>
          </w:p>
          <w:p w14:paraId="63565771">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w:t>
            </w:r>
          </w:p>
          <w:p w14:paraId="126145A8">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Дыбыстық талдау.</w:t>
            </w:r>
          </w:p>
          <w:p w14:paraId="43BBEF91">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Дыбысты талдау жасату арқылы дауысты, дауыссыз дыбыстар туралы алған білімдерін естеріне түсіру.Сəйкес қызыл жəне көк түсті фишкалармен дыбыстарды белгілей алу қабілеттерін, зейіндерін дамыту.Тыңғылықты жұмыс істеуге, еңбекқорлыққа тəрбиелеу.</w:t>
            </w:r>
          </w:p>
          <w:p w14:paraId="63F2A57C">
            <w:pPr>
              <w:widowControl w:val="0"/>
              <w:autoSpaceDE w:val="0"/>
              <w:autoSpaceDN w:val="0"/>
              <w:spacing w:after="0" w:line="240" w:lineRule="auto"/>
              <w:rPr>
                <w:rFonts w:ascii="Times New Roman" w:hAnsi="Times New Roman" w:cs="Times New Roman"/>
                <w:sz w:val="20"/>
                <w:szCs w:val="20"/>
                <w:lang w:val="kk-KZ"/>
              </w:rPr>
            </w:pPr>
          </w:p>
          <w:p w14:paraId="0A8A831D">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3140B2EF">
            <w:pPr>
              <w:widowControl w:val="0"/>
              <w:autoSpaceDE w:val="0"/>
              <w:autoSpaceDN w:val="0"/>
              <w:spacing w:after="0" w:line="240" w:lineRule="auto"/>
              <w:rPr>
                <w:rFonts w:ascii="Times New Roman" w:hAnsi="Times New Roman" w:cs="Times New Roman"/>
                <w:sz w:val="20"/>
                <w:szCs w:val="20"/>
                <w:lang w:val="ru-RU"/>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ru-RU"/>
              </w:rPr>
              <w:t>Әкем/анам және мен! Отбасымыз.жаттығамыз</w:t>
            </w:r>
          </w:p>
          <w:p w14:paraId="4ADEBB1A">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Өзінің денсаулығына және отбасы мүшелерінің денсаулығына қамқорлықпенқараукеректігін түсіндіру.Ептілік,шапшаңдық секілдіденесапаларын дамыту</w:t>
            </w:r>
          </w:p>
          <w:p w14:paraId="396A94A1">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435F7796">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cs="Times New Roman"/>
                <w:sz w:val="20"/>
                <w:szCs w:val="20"/>
                <w:lang w:val="kk-KZ"/>
              </w:rPr>
              <w:t xml:space="preserve">Аквариумда не тіршілік етеді? </w:t>
            </w:r>
          </w:p>
          <w:p w14:paraId="0DDADDF1">
            <w:pPr>
              <w:widowControl w:val="0"/>
              <w:autoSpaceDE w:val="0"/>
              <w:autoSpaceDN w:val="0"/>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 жанды табиғат бұрышындағы тіршілікпен таныстыру. Құрбы-құрдастарымен жəне ересектермен еркін араласу үдерісі арқылы олардың танымдық зерттеушілік қызметпен айналысуына жағдай жасау.  Балаларды еңбекқорлыққа, құрбыларымен достық қарым-қатынас жасауға үйрету.</w:t>
            </w:r>
          </w:p>
        </w:tc>
        <w:tc>
          <w:tcPr>
            <w:tcW w:w="2410" w:type="dxa"/>
            <w:gridSpan w:val="3"/>
            <w:tcBorders>
              <w:top w:val="single" w:color="000000" w:sz="8" w:space="0"/>
              <w:left w:val="single" w:color="auto" w:sz="4" w:space="0"/>
              <w:bottom w:val="single" w:color="000000" w:sz="8" w:space="0"/>
              <w:right w:val="single" w:color="000000" w:sz="8" w:space="0"/>
            </w:tcBorders>
          </w:tcPr>
          <w:p w14:paraId="088DC796">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2977C4EF">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Тақырып: «Ойнаймызда ойлаймыз»</w:t>
            </w:r>
          </w:p>
          <w:p w14:paraId="04FECF9B">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8 санымен цифрымен таныстыру,  сандық және реттік санау дағдыларын жетілдіру.Зейін, есте сақтау, сөйлеу, қолдың ұсақ моторикасын, логикалық ойлауды дамыту.Дербестікке тәрбилеу</w:t>
            </w:r>
          </w:p>
          <w:p w14:paraId="7A0CBC55">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 негіздері</w:t>
            </w:r>
          </w:p>
          <w:p w14:paraId="3FC40F87">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Дыбыстық талдау. [ң]</w:t>
            </w:r>
          </w:p>
          <w:p w14:paraId="798D7ED7">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Сөздегі дыбыс санын анықтай алуға үйрету, дыбыстық талдау жасауды үй-ретуді жалғастыру.Сөзді буынға бөле алу дағдыларын бекіту.Дербес жұмыс істеу алуға жəне əрқашанда ақжарқын жүруге тəрбиелеу.</w:t>
            </w:r>
          </w:p>
          <w:p w14:paraId="7C1D0F5D">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шынықтыру</w:t>
            </w:r>
          </w:p>
          <w:p w14:paraId="26C05C6B">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Тату-тәтті баламыз.</w:t>
            </w:r>
          </w:p>
          <w:p w14:paraId="03001821">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Қозғалысүйлесімділігіндамыту,қозғалыскезіндетапқырлықтанытабілушеберліктерін(машықтарын)қалыптастыру.Төзімділікке,ұйымшылдыққатәрбиелеу.Өз пікірін айтып, оның дұрыстығын дәлелдей білу және пікірініңбұрыстығын мойындайбілушеберліктерін(машықтарын)қалыптастыру.</w:t>
            </w:r>
          </w:p>
          <w:p w14:paraId="12571FF9">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67F1B429">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Менің Отаным.</w:t>
            </w:r>
          </w:p>
          <w:p w14:paraId="686CFCB7">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Тақырыпқа байланысты әңгіме құрай білуге үйрету.Дауыс ырғағына қарай сөйлемдерді ажырата білу іскерлігін дамыту.Туған өлке, Отанды сүюге баулу.</w:t>
            </w:r>
          </w:p>
        </w:tc>
        <w:tc>
          <w:tcPr>
            <w:tcW w:w="2692" w:type="dxa"/>
            <w:gridSpan w:val="2"/>
            <w:tcBorders>
              <w:top w:val="single" w:color="000000" w:sz="8" w:space="0"/>
              <w:left w:val="single" w:color="000000" w:sz="8" w:space="0"/>
              <w:bottom w:val="single" w:color="000000" w:sz="8" w:space="0"/>
              <w:right w:val="single" w:color="000000" w:sz="8" w:space="0"/>
            </w:tcBorders>
          </w:tcPr>
          <w:p w14:paraId="2880BE99">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4703295A">
            <w:pPr>
              <w:widowControl w:val="0"/>
              <w:autoSpaceDE w:val="0"/>
              <w:autoSpaceDN w:val="0"/>
              <w:spacing w:after="0" w:line="240" w:lineRule="auto"/>
              <w:ind w:right="-107"/>
              <w:rPr>
                <w:rFonts w:ascii="Times New Roman" w:hAnsi="Times New Roman" w:cs="Times New Roman"/>
                <w:b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Cs/>
                <w:sz w:val="20"/>
                <w:szCs w:val="20"/>
                <w:lang w:val="kk-KZ"/>
              </w:rPr>
              <w:t>Мемлекттік рәміздер. Мемлекеттік Елтаңба</w:t>
            </w:r>
          </w:p>
          <w:p w14:paraId="38704D36">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Мемлекеттік Елтаңбаны сипаттай білу үйрету, тақпақты жаттау. Қазақ тіліндегі сөздер мен сөйлемдерді түсініп және күнделікті өмірде қолдана білуге үйрету.Ұстаздың көрсеткен үлгісі бойынша шағын мәтін құрастыра білу дағдыларын жетілдіру.</w:t>
            </w:r>
          </w:p>
          <w:p w14:paraId="3D9B5B30">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38D8E49B">
            <w:pPr>
              <w:pStyle w:val="27"/>
              <w:widowControl w:val="0"/>
              <w:rPr>
                <w:sz w:val="20"/>
                <w:szCs w:val="20"/>
                <w:lang w:val="kk-KZ"/>
              </w:rPr>
            </w:pPr>
            <w:r>
              <w:rPr>
                <w:b/>
                <w:color w:val="0070C0"/>
                <w:sz w:val="20"/>
                <w:szCs w:val="20"/>
                <w:lang w:val="kk-KZ"/>
              </w:rPr>
              <w:t>Тақырып:</w:t>
            </w:r>
            <w:r>
              <w:rPr>
                <w:bCs/>
                <w:sz w:val="20"/>
                <w:szCs w:val="20"/>
                <w:lang w:val="kk-KZ"/>
              </w:rPr>
              <w:t xml:space="preserve">Мысық, әтеш және </w:t>
            </w:r>
          </w:p>
          <w:p w14:paraId="2C43F64D">
            <w:pPr>
              <w:pStyle w:val="27"/>
              <w:widowControl w:val="0"/>
              <w:rPr>
                <w:sz w:val="20"/>
                <w:szCs w:val="20"/>
                <w:lang w:val="kk-KZ"/>
              </w:rPr>
            </w:pPr>
            <w:r>
              <w:rPr>
                <w:bCs/>
                <w:sz w:val="20"/>
                <w:szCs w:val="20"/>
                <w:lang w:val="kk-KZ"/>
              </w:rPr>
              <w:t xml:space="preserve">түлкі (ертегі) </w:t>
            </w:r>
          </w:p>
          <w:p w14:paraId="036953E8">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Ертегіні баяндауда сюжеттік бірізділікті сақтау, қисынды мазмұндауға,ертегіні әңгімелеу барысында бейнелеуіш сөздерді қолдануға үйрету. Ертегі мазмұнын эмоциялық-бейнелі қабылдау, қоршаған орта, табиғат туралы түсініктерін және өзара жағымды қарым-қатынасын дамыту.  Жағымды әдеттерді бағалай білуге тәрбиелеу.</w:t>
            </w:r>
          </w:p>
          <w:p w14:paraId="3F6B27F3">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41CA2E10">
            <w:pPr>
              <w:widowControl w:val="0"/>
              <w:autoSpaceDE w:val="0"/>
              <w:autoSpaceDN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 xml:space="preserve">Тақырып: </w:t>
            </w:r>
            <w:r>
              <w:rPr>
                <w:rFonts w:ascii="Times New Roman" w:hAnsi="Times New Roman" w:eastAsia="Times New Roman" w:cs="Times New Roman"/>
                <w:sz w:val="20"/>
                <w:szCs w:val="20"/>
                <w:lang w:val="kk-KZ"/>
              </w:rPr>
              <w:t>Апта күндері</w:t>
            </w:r>
          </w:p>
          <w:p w14:paraId="21FC26AB">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Уақыт туралы ұғымдарды қалыптастыру жұмысын жалғастыру; сандық және реттік санау дағдыларын жетілдіру.Зейін, есте сақтау, сөйлеу, қолдың ұсақ моторикасын, логикалық ойлауды дамыту.Дербестікке тәрбилеу</w:t>
            </w:r>
          </w:p>
          <w:p w14:paraId="067F88C6">
            <w:pPr>
              <w:widowControl w:val="0"/>
              <w:autoSpaceDE w:val="0"/>
              <w:autoSpaceDN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49B28743">
            <w:pPr>
              <w:widowControl w:val="0"/>
              <w:autoSpaceDE w:val="0"/>
              <w:autoSpaceDN w:val="0"/>
              <w:spacing w:after="0" w:line="240" w:lineRule="auto"/>
              <w:rPr>
                <w:rFonts w:ascii="Times New Roman" w:hAnsi="Times New Roman" w:cs="Times New Roman"/>
                <w:b/>
                <w:color w:val="FF0000"/>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i/>
                <w:iCs/>
                <w:sz w:val="20"/>
                <w:szCs w:val="20"/>
                <w:lang w:val="kk-KZ"/>
              </w:rPr>
              <w:t>Орманда серуендейміз.</w:t>
            </w:r>
          </w:p>
          <w:p w14:paraId="6DCEE779">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Шығармалардың эмоциялық мазмұнын, олардың сипатын, көңіл күйін ажырату, әсерлі реңктерін ажырату.Мерекелік әннің шаттық көңілін көңілді жеткізіп, жеңіл, ширақ дауыспен шумақтардың соңын жұмсартып айту.Әуеннің би сипатын сезіну, би қимылдарының элементтерін орындау. Музыкалық аспаптарда ойнауға үйрету.Серуен арқылы балаларды бір-біріне қамқор болуға тәрбиелеу</w:t>
            </w:r>
          </w:p>
          <w:p w14:paraId="63E10C7A">
            <w:pPr>
              <w:widowControl w:val="0"/>
              <w:tabs>
                <w:tab w:val="left" w:pos="883"/>
              </w:tabs>
              <w:autoSpaceDE w:val="0"/>
              <w:autoSpaceDN w:val="0"/>
              <w:spacing w:after="0" w:line="240" w:lineRule="auto"/>
              <w:ind w:left="10" w:right="284"/>
              <w:rPr>
                <w:rFonts w:ascii="Times New Roman" w:hAnsi="Times New Roman" w:cs="Times New Roman"/>
                <w:sz w:val="20"/>
                <w:szCs w:val="20"/>
                <w:lang w:val="kk-KZ"/>
              </w:rPr>
            </w:pPr>
          </w:p>
        </w:tc>
        <w:tc>
          <w:tcPr>
            <w:tcW w:w="2420" w:type="dxa"/>
            <w:tcBorders>
              <w:top w:val="single" w:color="000000" w:sz="8" w:space="0"/>
              <w:left w:val="single" w:color="000000" w:sz="8" w:space="0"/>
              <w:bottom w:val="single" w:color="000000" w:sz="8" w:space="0"/>
              <w:right w:val="single" w:color="000000" w:sz="8" w:space="0"/>
            </w:tcBorders>
          </w:tcPr>
          <w:p w14:paraId="009EF67E">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21DA0224">
            <w:pPr>
              <w:widowControl w:val="0"/>
              <w:autoSpaceDE w:val="0"/>
              <w:autoSpaceDN w:val="0"/>
              <w:adjustRightInd w:val="0"/>
              <w:spacing w:after="0" w:line="240" w:lineRule="auto"/>
              <w:rPr>
                <w:rFonts w:ascii="Times New Roman" w:hAnsi="Times New Roman" w:eastAsia="Times New Roman" w:cs="Times New Roman"/>
                <w:sz w:val="20"/>
                <w:szCs w:val="20"/>
                <w:lang w:val="kk-KZ"/>
              </w:rPr>
            </w:pPr>
            <w:r>
              <w:rPr>
                <w:rFonts w:ascii="Times New Roman" w:hAnsi="Times New Roman" w:cs="Times New Roman"/>
                <w:b/>
                <w:color w:val="0070C0"/>
                <w:sz w:val="20"/>
                <w:szCs w:val="20"/>
                <w:lang w:val="kk-KZ"/>
              </w:rPr>
              <w:t>Тақырып: «Көңілді сандар»</w:t>
            </w:r>
          </w:p>
          <w:p w14:paraId="43F4E3FC">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1-8 саны және цифры туралы білімдерін бекіту. Дұрыс жазуға, сандық және реттік, тура және кері санауға, салыстыру, логикалық ойлау қабілеттерін дамыту.   Зейін, Дербестікке тәрбилеу</w:t>
            </w:r>
          </w:p>
          <w:p w14:paraId="42C13631">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06212E1D">
            <w:pPr>
              <w:pStyle w:val="22"/>
              <w:widowControl w:val="0"/>
              <w:autoSpaceDE w:val="0"/>
              <w:autoSpaceDN w:val="0"/>
              <w:rPr>
                <w:rFonts w:ascii="Times New Roman" w:hAnsi="Times New Roman"/>
                <w:bCs/>
                <w:sz w:val="20"/>
                <w:szCs w:val="20"/>
                <w:lang w:val="kk-KZ"/>
              </w:rPr>
            </w:pPr>
            <w:r>
              <w:rPr>
                <w:rFonts w:ascii="Times New Roman" w:hAnsi="Times New Roman"/>
                <w:b/>
                <w:color w:val="0070C0"/>
                <w:sz w:val="20"/>
                <w:szCs w:val="20"/>
                <w:lang w:val="kk-KZ"/>
              </w:rPr>
              <w:t>Тақырып:</w:t>
            </w:r>
            <w:r>
              <w:rPr>
                <w:rFonts w:ascii="Times New Roman" w:hAnsi="Times New Roman"/>
                <w:bCs/>
                <w:sz w:val="20"/>
                <w:szCs w:val="20"/>
                <w:lang w:val="kk-KZ"/>
              </w:rPr>
              <w:t xml:space="preserve">Еліміздің астанасы Нұр-Сұлтан </w:t>
            </w:r>
            <w:r>
              <w:rPr>
                <w:rFonts w:ascii="Times New Roman" w:hAnsi="Times New Roman"/>
                <w:sz w:val="20"/>
                <w:szCs w:val="20"/>
                <w:lang w:val="kk-KZ"/>
              </w:rPr>
              <w:t>Сөздерді сөйлемдерге байланыстырып құрастыруды дағдыландыру. Қандай? сұрағына жауап беру дағдысын дамыту. Қазақ тіліне тән дыбыстарды дұрыс айтуға жаттықтыру. Елорданы мақтан тұтуға тәрбиелеу</w:t>
            </w:r>
          </w:p>
          <w:p w14:paraId="1EC866E5">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1A600AE8">
            <w:pPr>
              <w:widowControl w:val="0"/>
              <w:autoSpaceDE w:val="0"/>
              <w:autoSpaceDN w:val="0"/>
              <w:adjustRightInd w:val="0"/>
              <w:spacing w:after="0" w:line="240" w:lineRule="auto"/>
              <w:rPr>
                <w:rFonts w:ascii="Times New Roman" w:hAnsi="Times New Roman" w:cs="Times New Roman"/>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sz w:val="20"/>
                <w:szCs w:val="20"/>
                <w:lang w:val="kk-KZ"/>
              </w:rPr>
              <w:t>Жас экологтер</w:t>
            </w:r>
          </w:p>
          <w:p w14:paraId="4DF526EA">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Проблемалық жағдайларды шешуді үйрену. Жанды организмнің қоршаған ортамен байланысы туралы түсініктерін нығайту. Сөздік қорларына «эколог», «экологиялық апат» сөздерін енгізу. Қыстап қалатын және жыл құстары туралы түсініктерін нығайту. Қоршаған орта, оны қорғау туралы білімдерін дамыту.  Табиғатты қорғауға деген қызығушылыққа тәрбиелеу. Бір-бірін тыңдай білуге, бір-бірінің пікірін құрметтеуге үйрету</w:t>
            </w:r>
          </w:p>
          <w:p w14:paraId="76681B96">
            <w:pPr>
              <w:widowControl w:val="0"/>
              <w:autoSpaceDE w:val="0"/>
              <w:autoSpaceDN w:val="0"/>
              <w:adjustRightInd w:val="0"/>
              <w:spacing w:after="0"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11DEBC52">
            <w:pPr>
              <w:widowControl w:val="0"/>
              <w:autoSpaceDE w:val="0"/>
              <w:autoSpaceDN w:val="0"/>
              <w:adjustRightInd w:val="0"/>
              <w:spacing w:after="0" w:line="240" w:lineRule="auto"/>
              <w:rPr>
                <w:rFonts w:ascii="Times New Roman" w:hAnsi="Times New Roman" w:cs="Times New Roman"/>
                <w:b/>
                <w:bCs/>
                <w:i/>
                <w:iCs/>
                <w:sz w:val="20"/>
                <w:szCs w:val="20"/>
                <w:lang w:val="kk-KZ"/>
              </w:rPr>
            </w:pPr>
            <w:r>
              <w:rPr>
                <w:rFonts w:ascii="Times New Roman" w:hAnsi="Times New Roman" w:cs="Times New Roman"/>
                <w:b/>
                <w:color w:val="0070C0"/>
                <w:sz w:val="20"/>
                <w:szCs w:val="20"/>
                <w:lang w:val="kk-KZ"/>
              </w:rPr>
              <w:t>Тақырып:</w:t>
            </w:r>
            <w:r>
              <w:rPr>
                <w:rFonts w:ascii="Times New Roman" w:hAnsi="Times New Roman" w:cs="Times New Roman"/>
                <w:b/>
                <w:bCs/>
                <w:i/>
                <w:iCs/>
                <w:sz w:val="20"/>
                <w:szCs w:val="20"/>
                <w:lang w:val="kk-KZ"/>
              </w:rPr>
              <w:t>Орманда серуендейміз.</w:t>
            </w:r>
          </w:p>
          <w:p w14:paraId="7488C024">
            <w:pPr>
              <w:widowControl w:val="0"/>
              <w:autoSpaceDE w:val="0"/>
              <w:autoSpaceDN w:val="0"/>
              <w:adjustRightInd w:val="0"/>
              <w:spacing w:after="0" w:line="240" w:lineRule="auto"/>
              <w:rPr>
                <w:rFonts w:ascii="Times New Roman" w:hAnsi="Times New Roman" w:cs="Times New Roman"/>
                <w:b/>
                <w:color w:val="FF0000"/>
                <w:sz w:val="20"/>
                <w:szCs w:val="20"/>
                <w:lang w:val="kk-KZ"/>
              </w:rPr>
            </w:pPr>
            <w:r>
              <w:rPr>
                <w:rFonts w:ascii="Times New Roman" w:hAnsi="Times New Roman" w:cs="Times New Roman"/>
                <w:sz w:val="20"/>
                <w:szCs w:val="20"/>
                <w:lang w:val="kk-KZ"/>
              </w:rPr>
              <w:t>Шығармалардың эмоциялық мазмұнын, олардың сипатын, көңіл күйін ажырату, әсерлі реңктерін ажырату.Мерекелік әннің шаттық көңілін көңілді жеткізіп, жеңіл, ширақ дауыспен шумақтардың соңын жұмсартып айту.Әуеннің би сипатын сезіну, би қимылдарының элементтерін орындау. Музыкалық аспаптарда ойнауға үйрету.Серуен арқылы балаларды бір-біріне қамқор болуға тәрбиелеу</w:t>
            </w:r>
          </w:p>
        </w:tc>
      </w:tr>
      <w:tr w14:paraId="14F20C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2977" w:type="dxa"/>
            <w:tcBorders>
              <w:top w:val="single" w:color="000000" w:sz="4" w:space="0"/>
              <w:left w:val="single" w:color="000000" w:sz="4" w:space="0"/>
              <w:bottom w:val="single" w:color="auto" w:sz="4" w:space="0"/>
              <w:right w:val="single" w:color="000000" w:sz="4" w:space="0"/>
            </w:tcBorders>
          </w:tcPr>
          <w:p w14:paraId="0121070F">
            <w:pPr>
              <w:pStyle w:val="24"/>
              <w:ind w:left="110"/>
              <w:rPr>
                <w:b/>
                <w:sz w:val="20"/>
                <w:szCs w:val="20"/>
              </w:rPr>
            </w:pPr>
            <w:r>
              <w:rPr>
                <w:b/>
                <w:bCs/>
                <w:color w:val="000000"/>
                <w:lang w:eastAsia="ru-RU"/>
              </w:rPr>
              <w:t>Екінші таңғы ас</w:t>
            </w:r>
          </w:p>
        </w:tc>
        <w:tc>
          <w:tcPr>
            <w:tcW w:w="12197" w:type="dxa"/>
            <w:gridSpan w:val="9"/>
            <w:tcBorders>
              <w:top w:val="single" w:color="000000" w:sz="4" w:space="0"/>
              <w:left w:val="single" w:color="000000" w:sz="4" w:space="0"/>
              <w:bottom w:val="single" w:color="auto" w:sz="4" w:space="0"/>
              <w:right w:val="single" w:color="000000" w:sz="4" w:space="0"/>
            </w:tcBorders>
          </w:tcPr>
          <w:p w14:paraId="5570F130">
            <w:pPr>
              <w:widowControl w:val="0"/>
              <w:autoSpaceDE w:val="0"/>
              <w:autoSpaceDN w:val="0"/>
              <w:spacing w:after="0" w:line="254"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Балалардың назарын тағамға аудару ; мәдениетті тамақтануға баулу  бойынша жеке жұмыс; әдеп ережесі</w:t>
            </w:r>
          </w:p>
          <w:p w14:paraId="4330967A">
            <w:pPr>
              <w:pStyle w:val="24"/>
              <w:rPr>
                <w:sz w:val="20"/>
                <w:szCs w:val="20"/>
              </w:rPr>
            </w:pPr>
            <w:r>
              <w:rPr>
                <w:color w:val="000000"/>
              </w:rPr>
              <w:t>(</w:t>
            </w:r>
            <w:r>
              <w:rPr>
                <w:b/>
                <w:color w:val="000000"/>
              </w:rPr>
              <w:t>сөйлеуді дамыту</w:t>
            </w:r>
            <w:r>
              <w:rPr>
                <w:color w:val="000000"/>
              </w:rPr>
              <w:t>)</w:t>
            </w:r>
          </w:p>
        </w:tc>
      </w:tr>
      <w:tr w14:paraId="485C9D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8" w:hRule="atLeast"/>
        </w:trPr>
        <w:tc>
          <w:tcPr>
            <w:tcW w:w="2977" w:type="dxa"/>
            <w:tcBorders>
              <w:top w:val="single" w:color="auto" w:sz="4" w:space="0"/>
              <w:left w:val="single" w:color="000000" w:sz="4" w:space="0"/>
              <w:bottom w:val="single" w:color="000000" w:sz="4" w:space="0"/>
              <w:right w:val="single" w:color="000000" w:sz="4" w:space="0"/>
            </w:tcBorders>
          </w:tcPr>
          <w:p w14:paraId="22230B20">
            <w:pPr>
              <w:pStyle w:val="24"/>
              <w:ind w:left="110"/>
              <w:rPr>
                <w:b/>
                <w:sz w:val="20"/>
                <w:szCs w:val="20"/>
              </w:rPr>
            </w:pPr>
            <w:r>
              <w:rPr>
                <w:b/>
                <w:sz w:val="20"/>
                <w:szCs w:val="20"/>
              </w:rPr>
              <w:t>Серуенгедайындық</w:t>
            </w:r>
          </w:p>
        </w:tc>
        <w:tc>
          <w:tcPr>
            <w:tcW w:w="12197" w:type="dxa"/>
            <w:gridSpan w:val="9"/>
            <w:tcBorders>
              <w:top w:val="single" w:color="auto" w:sz="4" w:space="0"/>
              <w:left w:val="single" w:color="000000" w:sz="4" w:space="0"/>
              <w:bottom w:val="single" w:color="000000" w:sz="4" w:space="0"/>
              <w:right w:val="single" w:color="000000" w:sz="4" w:space="0"/>
            </w:tcBorders>
          </w:tcPr>
          <w:p w14:paraId="0E8981F5">
            <w:pPr>
              <w:pStyle w:val="24"/>
              <w:rPr>
                <w:sz w:val="20"/>
                <w:szCs w:val="20"/>
              </w:rPr>
            </w:pPr>
            <w:r>
              <w:rPr>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0"/>
                <w:szCs w:val="20"/>
              </w:rPr>
              <w:t>(</w:t>
            </w:r>
            <w:r>
              <w:rPr>
                <w:b/>
                <w:bCs/>
                <w:color w:val="0070C0"/>
                <w:sz w:val="20"/>
                <w:szCs w:val="20"/>
              </w:rPr>
              <w:t>өзіне-өзі қызмет ету дағдылары,  ұсақ моториканы дамыту</w:t>
            </w:r>
          </w:p>
        </w:tc>
      </w:tr>
      <w:tr w14:paraId="07FDE0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977" w:type="dxa"/>
            <w:tcBorders>
              <w:top w:val="single" w:color="000000" w:sz="4" w:space="0"/>
              <w:left w:val="single" w:color="000000" w:sz="4" w:space="0"/>
              <w:bottom w:val="single" w:color="000000" w:sz="4" w:space="0"/>
              <w:right w:val="single" w:color="000000" w:sz="4" w:space="0"/>
            </w:tcBorders>
          </w:tcPr>
          <w:p w14:paraId="588B4894">
            <w:pPr>
              <w:pStyle w:val="24"/>
              <w:ind w:left="110"/>
              <w:rPr>
                <w:b/>
                <w:sz w:val="20"/>
                <w:szCs w:val="20"/>
              </w:rPr>
            </w:pPr>
            <w:r>
              <w:rPr>
                <w:b/>
                <w:sz w:val="20"/>
                <w:szCs w:val="20"/>
              </w:rPr>
              <w:t>Серуен</w:t>
            </w:r>
          </w:p>
        </w:tc>
        <w:tc>
          <w:tcPr>
            <w:tcW w:w="2268" w:type="dxa"/>
            <w:tcBorders>
              <w:top w:val="single" w:color="000000" w:sz="4" w:space="0"/>
              <w:left w:val="single" w:color="000000" w:sz="4" w:space="0"/>
              <w:bottom w:val="single" w:color="000000" w:sz="4" w:space="0"/>
              <w:right w:val="single" w:color="000000" w:sz="4" w:space="0"/>
            </w:tcBorders>
          </w:tcPr>
          <w:p w14:paraId="564A52B6">
            <w:pPr>
              <w:pStyle w:val="24"/>
              <w:rPr>
                <w:sz w:val="20"/>
                <w:szCs w:val="20"/>
              </w:rPr>
            </w:pPr>
            <w:r>
              <w:rPr>
                <w:sz w:val="20"/>
                <w:szCs w:val="20"/>
              </w:rPr>
              <w:t xml:space="preserve">Балабақша ауласындағы құстарға бақылау жасату. Жем бергізу. </w:t>
            </w:r>
          </w:p>
          <w:p w14:paraId="0079A524">
            <w:pPr>
              <w:pStyle w:val="24"/>
              <w:rPr>
                <w:b/>
                <w:bCs/>
                <w:sz w:val="20"/>
                <w:szCs w:val="20"/>
              </w:rPr>
            </w:pPr>
            <w:r>
              <w:rPr>
                <w:b/>
                <w:bCs/>
                <w:sz w:val="20"/>
                <w:szCs w:val="20"/>
              </w:rPr>
              <w:t>(қоршаған ортамен танысу)</w:t>
            </w:r>
          </w:p>
          <w:p w14:paraId="326BA1AD">
            <w:pPr>
              <w:pStyle w:val="24"/>
              <w:rPr>
                <w:b/>
                <w:bCs/>
                <w:sz w:val="20"/>
                <w:szCs w:val="20"/>
              </w:rPr>
            </w:pPr>
          </w:p>
          <w:p w14:paraId="2F9BD6E7">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b/>
                <w:bCs/>
                <w:sz w:val="20"/>
                <w:szCs w:val="20"/>
                <w:lang w:val="kk-KZ"/>
              </w:rPr>
              <w:t xml:space="preserve">Қимылды ойын </w:t>
            </w:r>
            <w:r>
              <w:rPr>
                <w:rFonts w:ascii="Times New Roman" w:hAnsi="Times New Roman" w:cs="Times New Roman"/>
                <w:sz w:val="20"/>
                <w:szCs w:val="20"/>
                <w:lang w:val="kk-KZ"/>
              </w:rPr>
              <w:t xml:space="preserve">«Шымшықтар мен мысық» </w:t>
            </w:r>
          </w:p>
          <w:p w14:paraId="75B7686E">
            <w:pPr>
              <w:pStyle w:val="24"/>
              <w:rPr>
                <w:b/>
                <w:bCs/>
                <w:sz w:val="20"/>
                <w:szCs w:val="20"/>
              </w:rPr>
            </w:pPr>
          </w:p>
          <w:p w14:paraId="3B52A790">
            <w:pPr>
              <w:pStyle w:val="24"/>
              <w:rPr>
                <w:sz w:val="20"/>
                <w:szCs w:val="20"/>
              </w:rPr>
            </w:pPr>
            <w:r>
              <w:rPr>
                <w:sz w:val="20"/>
                <w:szCs w:val="20"/>
              </w:rPr>
              <w:t xml:space="preserve">Құрастыру ойыншықтарымен бассейн құрастыруды үйрету. </w:t>
            </w:r>
          </w:p>
          <w:p w14:paraId="21618B8D">
            <w:pPr>
              <w:pStyle w:val="24"/>
              <w:rPr>
                <w:b/>
                <w:bCs/>
                <w:sz w:val="20"/>
                <w:szCs w:val="20"/>
              </w:rPr>
            </w:pPr>
            <w:r>
              <w:rPr>
                <w:b/>
                <w:bCs/>
                <w:sz w:val="20"/>
                <w:szCs w:val="20"/>
              </w:rPr>
              <w:t>(құрастыру)</w:t>
            </w:r>
          </w:p>
          <w:p w14:paraId="4CFB61EB">
            <w:pPr>
              <w:pStyle w:val="24"/>
              <w:rPr>
                <w:sz w:val="20"/>
                <w:szCs w:val="20"/>
              </w:rPr>
            </w:pPr>
          </w:p>
        </w:tc>
        <w:tc>
          <w:tcPr>
            <w:tcW w:w="2407" w:type="dxa"/>
            <w:gridSpan w:val="2"/>
            <w:tcBorders>
              <w:top w:val="single" w:color="000000" w:sz="4" w:space="0"/>
              <w:left w:val="single" w:color="000000" w:sz="4" w:space="0"/>
              <w:bottom w:val="single" w:color="000000" w:sz="4" w:space="0"/>
              <w:right w:val="single" w:color="000000" w:sz="4" w:space="0"/>
            </w:tcBorders>
          </w:tcPr>
          <w:p w14:paraId="7860DB81">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Денені таза ауада қалай шынықтыруға болады? Диалогтіксөйлеудіжетілдіру:әңгімегеқатысуғабаулу</w:t>
            </w:r>
          </w:p>
          <w:p w14:paraId="7E330797">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(сөйлеуді дамыту)</w:t>
            </w:r>
          </w:p>
          <w:p w14:paraId="70188F17">
            <w:pPr>
              <w:pStyle w:val="22"/>
              <w:widowControl w:val="0"/>
              <w:autoSpaceDE w:val="0"/>
              <w:autoSpaceDN w:val="0"/>
              <w:rPr>
                <w:rFonts w:ascii="Times New Roman" w:hAnsi="Times New Roman"/>
                <w:b/>
                <w:bCs/>
                <w:sz w:val="20"/>
                <w:szCs w:val="20"/>
                <w:lang w:val="kk-KZ"/>
              </w:rPr>
            </w:pPr>
          </w:p>
          <w:p w14:paraId="07FDB20C">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Геометриялық фигураларды (дөңгелек, үшбұрыш, төртбұрыш)және денелерді (куб) танып, атай білуге үйрету</w:t>
            </w:r>
            <w:r>
              <w:rPr>
                <w:rFonts w:ascii="Times New Roman" w:hAnsi="Times New Roman"/>
                <w:b/>
                <w:bCs/>
                <w:sz w:val="20"/>
                <w:szCs w:val="20"/>
                <w:lang w:val="kk-KZ"/>
              </w:rPr>
              <w:t xml:space="preserve">. </w:t>
            </w:r>
            <w:r>
              <w:rPr>
                <w:rFonts w:ascii="Times New Roman" w:hAnsi="Times New Roman"/>
                <w:sz w:val="20"/>
                <w:szCs w:val="20"/>
                <w:lang w:val="kk-KZ"/>
              </w:rPr>
              <w:t xml:space="preserve">Балабақша ауласындағы заттардың пішінін анықтату. </w:t>
            </w:r>
          </w:p>
          <w:p w14:paraId="017B5297">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(математика негіздері)</w:t>
            </w:r>
          </w:p>
          <w:p w14:paraId="2D194F62">
            <w:pPr>
              <w:pStyle w:val="22"/>
              <w:widowControl w:val="0"/>
              <w:autoSpaceDE w:val="0"/>
              <w:autoSpaceDN w:val="0"/>
              <w:rPr>
                <w:rFonts w:ascii="Times New Roman" w:hAnsi="Times New Roman"/>
                <w:sz w:val="20"/>
                <w:szCs w:val="20"/>
                <w:lang w:val="kk-KZ"/>
              </w:rPr>
            </w:pPr>
            <w:r>
              <w:rPr>
                <w:rFonts w:ascii="Times New Roman" w:hAnsi="Times New Roman"/>
                <w:b/>
                <w:bCs/>
                <w:sz w:val="20"/>
                <w:szCs w:val="20"/>
                <w:lang w:val="kk-KZ"/>
              </w:rPr>
              <w:t xml:space="preserve">Қимылды ойын </w:t>
            </w:r>
            <w:r>
              <w:rPr>
                <w:rFonts w:ascii="Times New Roman" w:hAnsi="Times New Roman"/>
                <w:sz w:val="20"/>
                <w:szCs w:val="20"/>
                <w:lang w:val="kk-KZ"/>
              </w:rPr>
              <w:t>«Ұшты ұшты»</w:t>
            </w:r>
          </w:p>
          <w:p w14:paraId="6F6B0A90">
            <w:pPr>
              <w:pStyle w:val="24"/>
              <w:rPr>
                <w:sz w:val="20"/>
                <w:szCs w:val="20"/>
              </w:rPr>
            </w:pPr>
          </w:p>
        </w:tc>
        <w:tc>
          <w:tcPr>
            <w:tcW w:w="2410" w:type="dxa"/>
            <w:gridSpan w:val="3"/>
            <w:tcBorders>
              <w:top w:val="single" w:color="000000" w:sz="4" w:space="0"/>
              <w:left w:val="single" w:color="000000" w:sz="4" w:space="0"/>
              <w:bottom w:val="single" w:color="000000" w:sz="4" w:space="0"/>
              <w:right w:val="single" w:color="000000" w:sz="4" w:space="0"/>
            </w:tcBorders>
          </w:tcPr>
          <w:p w14:paraId="2AD0867E">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Балабақша қызметкерлері мен олардың еңбек әрекеттері</w:t>
            </w:r>
          </w:p>
          <w:p w14:paraId="6A3D4359">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туралы білімдерін жетілдіру. </w:t>
            </w:r>
          </w:p>
          <w:p w14:paraId="03D87883">
            <w:pPr>
              <w:pStyle w:val="24"/>
              <w:rPr>
                <w:b/>
                <w:bCs/>
                <w:sz w:val="20"/>
                <w:szCs w:val="20"/>
              </w:rPr>
            </w:pPr>
            <w:r>
              <w:rPr>
                <w:b/>
                <w:bCs/>
                <w:sz w:val="20"/>
                <w:szCs w:val="20"/>
              </w:rPr>
              <w:t>(қоршаған ортамен танысу)</w:t>
            </w:r>
          </w:p>
          <w:p w14:paraId="00894286">
            <w:pPr>
              <w:pStyle w:val="24"/>
              <w:rPr>
                <w:b/>
                <w:bCs/>
                <w:sz w:val="20"/>
                <w:szCs w:val="20"/>
              </w:rPr>
            </w:pPr>
          </w:p>
          <w:p w14:paraId="112F27BD">
            <w:pPr>
              <w:widowControl w:val="0"/>
              <w:autoSpaceDE w:val="0"/>
              <w:autoSpaceDN w:val="0"/>
              <w:spacing w:line="240" w:lineRule="auto"/>
              <w:rPr>
                <w:rFonts w:ascii="Times New Roman" w:hAnsi="Times New Roman" w:cs="Times New Roman"/>
                <w:b/>
                <w:sz w:val="20"/>
                <w:szCs w:val="20"/>
                <w:lang w:val="kk-KZ"/>
              </w:rPr>
            </w:pPr>
            <w:r>
              <w:rPr>
                <w:rFonts w:ascii="Times New Roman" w:hAnsi="Times New Roman" w:cs="Times New Roman"/>
                <w:b/>
                <w:bCs/>
                <w:sz w:val="20"/>
                <w:szCs w:val="20"/>
                <w:lang w:val="kk-KZ"/>
              </w:rPr>
              <w:t xml:space="preserve">Қимылды ойын </w:t>
            </w:r>
          </w:p>
          <w:p w14:paraId="408B8A69">
            <w:pPr>
              <w:pStyle w:val="24"/>
              <w:rPr>
                <w:sz w:val="20"/>
                <w:szCs w:val="20"/>
              </w:rPr>
            </w:pPr>
            <w:r>
              <w:rPr>
                <w:sz w:val="20"/>
                <w:szCs w:val="20"/>
              </w:rPr>
              <w:t>«Ханталапай»</w:t>
            </w:r>
          </w:p>
          <w:p w14:paraId="5E6427FA">
            <w:pPr>
              <w:pStyle w:val="24"/>
              <w:rPr>
                <w:sz w:val="20"/>
                <w:szCs w:val="20"/>
              </w:rPr>
            </w:pPr>
          </w:p>
          <w:p w14:paraId="1DA700F3">
            <w:pPr>
              <w:pStyle w:val="24"/>
              <w:rPr>
                <w:sz w:val="20"/>
                <w:szCs w:val="20"/>
              </w:rPr>
            </w:pPr>
          </w:p>
          <w:p w14:paraId="1D7CD781">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 xml:space="preserve">Бормен желдің суретін салу. </w:t>
            </w:r>
          </w:p>
          <w:p w14:paraId="48E8A7C9">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(сурет салу)</w:t>
            </w:r>
          </w:p>
        </w:tc>
        <w:tc>
          <w:tcPr>
            <w:tcW w:w="2692" w:type="dxa"/>
            <w:gridSpan w:val="2"/>
            <w:tcBorders>
              <w:top w:val="single" w:color="000000" w:sz="4" w:space="0"/>
              <w:left w:val="single" w:color="000000" w:sz="4" w:space="0"/>
              <w:bottom w:val="single" w:color="000000" w:sz="4" w:space="0"/>
              <w:right w:val="single" w:color="000000" w:sz="4" w:space="0"/>
            </w:tcBorders>
          </w:tcPr>
          <w:p w14:paraId="1071C193">
            <w:pPr>
              <w:widowControl w:val="0"/>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 xml:space="preserve">Күз мезгілінің ерекшеліктері  туралы білімдерін жетілдіру. Табиғаттағы өзгерістерді байқату. </w:t>
            </w:r>
          </w:p>
          <w:p w14:paraId="40557CFE">
            <w:pPr>
              <w:widowControl w:val="0"/>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(қоршаған ортамен танысу)</w:t>
            </w:r>
          </w:p>
          <w:p w14:paraId="09BA6443">
            <w:pPr>
              <w:widowControl w:val="0"/>
              <w:autoSpaceDE w:val="0"/>
              <w:autoSpaceDN w:val="0"/>
              <w:spacing w:line="240" w:lineRule="auto"/>
              <w:rPr>
                <w:rFonts w:ascii="Times New Roman" w:hAnsi="Times New Roman" w:cs="Times New Roman"/>
                <w:b/>
                <w:bCs/>
                <w:sz w:val="20"/>
                <w:szCs w:val="20"/>
                <w:lang w:val="kk-KZ"/>
              </w:rPr>
            </w:pPr>
          </w:p>
          <w:p w14:paraId="23F2E1CE">
            <w:pPr>
              <w:widowControl w:val="0"/>
              <w:autoSpaceDE w:val="0"/>
              <w:autoSpaceDN w:val="0"/>
              <w:spacing w:line="240" w:lineRule="auto"/>
              <w:rPr>
                <w:rFonts w:ascii="Times New Roman" w:hAnsi="Times New Roman" w:cs="Times New Roman"/>
                <w:sz w:val="20"/>
                <w:szCs w:val="20"/>
                <w:lang w:val="kk-KZ"/>
              </w:rPr>
            </w:pPr>
          </w:p>
          <w:p w14:paraId="5EB86132">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Қимылды ойын «Шымшықтар мен мысық» </w:t>
            </w:r>
          </w:p>
        </w:tc>
        <w:tc>
          <w:tcPr>
            <w:tcW w:w="2420" w:type="dxa"/>
            <w:tcBorders>
              <w:top w:val="single" w:color="000000" w:sz="4" w:space="0"/>
              <w:left w:val="single" w:color="000000" w:sz="4" w:space="0"/>
              <w:bottom w:val="single" w:color="000000" w:sz="4" w:space="0"/>
              <w:right w:val="single" w:color="000000" w:sz="4" w:space="0"/>
            </w:tcBorders>
          </w:tcPr>
          <w:p w14:paraId="069051A6">
            <w:pPr>
              <w:widowControl w:val="0"/>
              <w:autoSpaceDE w:val="0"/>
              <w:autoSpaceDN w:val="0"/>
              <w:spacing w:line="240" w:lineRule="auto"/>
              <w:jc w:val="both"/>
              <w:rPr>
                <w:rFonts w:ascii="Times New Roman" w:hAnsi="Times New Roman" w:cs="Times New Roman"/>
                <w:sz w:val="20"/>
                <w:szCs w:val="20"/>
                <w:lang w:val="kk-KZ"/>
              </w:rPr>
            </w:pPr>
            <w:r>
              <w:rPr>
                <w:rFonts w:ascii="Times New Roman" w:hAnsi="Times New Roman" w:cs="Times New Roman"/>
                <w:sz w:val="20"/>
                <w:szCs w:val="20"/>
                <w:lang w:val="kk-KZ"/>
              </w:rPr>
              <w:t>Үш дөңгелекті және екі дөңгелекті велосипед тебу. Оңға, солға бұрылыстарды орындау дағдысын дамыту;</w:t>
            </w:r>
          </w:p>
          <w:p w14:paraId="6DA8DA4E">
            <w:pPr>
              <w:widowControl w:val="0"/>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(дене шынықтыру)</w:t>
            </w:r>
          </w:p>
          <w:p w14:paraId="05CA049B">
            <w:pPr>
              <w:widowControl w:val="0"/>
              <w:autoSpaceDE w:val="0"/>
              <w:autoSpaceDN w:val="0"/>
              <w:spacing w:line="240" w:lineRule="auto"/>
              <w:rPr>
                <w:rFonts w:ascii="Times New Roman" w:hAnsi="Times New Roman" w:cs="Times New Roman"/>
                <w:b/>
                <w:bCs/>
                <w:sz w:val="20"/>
                <w:szCs w:val="20"/>
                <w:lang w:val="kk-KZ"/>
              </w:rPr>
            </w:pPr>
          </w:p>
          <w:p w14:paraId="4E0ACDC6">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Бүгінгі ауа райы туралы екеу ара әңгімелесуді ұйымдастыру. Диалогкеқатысушыүшінтүсініктісұрақтарқоюғаүйрету. </w:t>
            </w:r>
          </w:p>
          <w:p w14:paraId="2F243455">
            <w:pPr>
              <w:widowControl w:val="0"/>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(сөйлеуді дамыту)</w:t>
            </w:r>
          </w:p>
          <w:p w14:paraId="6883B2EA">
            <w:pPr>
              <w:widowControl w:val="0"/>
              <w:autoSpaceDE w:val="0"/>
              <w:autoSpaceDN w:val="0"/>
              <w:spacing w:line="240" w:lineRule="auto"/>
              <w:rPr>
                <w:rFonts w:ascii="Times New Roman" w:hAnsi="Times New Roman" w:cs="Times New Roman"/>
                <w:b/>
                <w:bCs/>
                <w:sz w:val="20"/>
                <w:szCs w:val="20"/>
                <w:lang w:val="kk-KZ"/>
              </w:rPr>
            </w:pPr>
          </w:p>
          <w:p w14:paraId="4A6ACCA1">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Қимылды ойын </w:t>
            </w:r>
          </w:p>
          <w:p w14:paraId="35E0F388">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«Орамал тастамақ»</w:t>
            </w:r>
          </w:p>
        </w:tc>
      </w:tr>
      <w:tr w14:paraId="089D17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2977" w:type="dxa"/>
            <w:tcBorders>
              <w:top w:val="single" w:color="000000" w:sz="4" w:space="0"/>
              <w:left w:val="single" w:color="000000" w:sz="4" w:space="0"/>
              <w:bottom w:val="single" w:color="000000" w:sz="4" w:space="0"/>
              <w:right w:val="single" w:color="000000" w:sz="4" w:space="0"/>
            </w:tcBorders>
          </w:tcPr>
          <w:p w14:paraId="7B9E035F">
            <w:pPr>
              <w:pStyle w:val="24"/>
              <w:ind w:left="110"/>
              <w:rPr>
                <w:b/>
                <w:sz w:val="20"/>
                <w:szCs w:val="20"/>
              </w:rPr>
            </w:pPr>
            <w:r>
              <w:rPr>
                <w:b/>
                <w:sz w:val="20"/>
                <w:szCs w:val="20"/>
              </w:rPr>
              <w:t>Серуенненоралу</w:t>
            </w:r>
          </w:p>
        </w:tc>
        <w:tc>
          <w:tcPr>
            <w:tcW w:w="12197" w:type="dxa"/>
            <w:gridSpan w:val="9"/>
            <w:tcBorders>
              <w:top w:val="single" w:color="000000" w:sz="4" w:space="0"/>
              <w:left w:val="single" w:color="000000" w:sz="4" w:space="0"/>
              <w:bottom w:val="single" w:color="000000" w:sz="4" w:space="0"/>
              <w:right w:val="single" w:color="000000" w:sz="4" w:space="0"/>
            </w:tcBorders>
          </w:tcPr>
          <w:p w14:paraId="7C10EE19">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15D9B37D">
            <w:pPr>
              <w:pStyle w:val="24"/>
              <w:rPr>
                <w:sz w:val="20"/>
                <w:szCs w:val="20"/>
              </w:rPr>
            </w:pPr>
          </w:p>
        </w:tc>
      </w:tr>
      <w:tr w14:paraId="263295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977" w:type="dxa"/>
            <w:tcBorders>
              <w:top w:val="single" w:color="000000" w:sz="4" w:space="0"/>
              <w:left w:val="single" w:color="000000" w:sz="4" w:space="0"/>
              <w:bottom w:val="single" w:color="000000" w:sz="4" w:space="0"/>
              <w:right w:val="single" w:color="000000" w:sz="4" w:space="0"/>
            </w:tcBorders>
          </w:tcPr>
          <w:p w14:paraId="0E468E21">
            <w:pPr>
              <w:pStyle w:val="24"/>
              <w:ind w:left="110"/>
              <w:rPr>
                <w:b/>
                <w:sz w:val="20"/>
                <w:szCs w:val="20"/>
              </w:rPr>
            </w:pPr>
            <w:r>
              <w:rPr>
                <w:b/>
                <w:sz w:val="20"/>
                <w:szCs w:val="20"/>
              </w:rPr>
              <w:t>Түскіас</w:t>
            </w:r>
          </w:p>
        </w:tc>
        <w:tc>
          <w:tcPr>
            <w:tcW w:w="12197" w:type="dxa"/>
            <w:gridSpan w:val="9"/>
            <w:tcBorders>
              <w:top w:val="single" w:color="000000" w:sz="4" w:space="0"/>
              <w:left w:val="single" w:color="000000" w:sz="4" w:space="0"/>
              <w:bottom w:val="single" w:color="000000" w:sz="4" w:space="0"/>
              <w:right w:val="single" w:color="000000" w:sz="4" w:space="0"/>
            </w:tcBorders>
          </w:tcPr>
          <w:p w14:paraId="3EB2F93D">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7388E996">
            <w:pPr>
              <w:pStyle w:val="24"/>
              <w:rPr>
                <w:color w:val="FF0000"/>
                <w:sz w:val="20"/>
                <w:szCs w:val="20"/>
              </w:rPr>
            </w:pPr>
            <w:r>
              <w:rPr>
                <w:sz w:val="20"/>
                <w:szCs w:val="20"/>
              </w:rPr>
              <w:t xml:space="preserve">Балаларды үстел басында дұрыс отыру, үстелге қойылған ыдыстар мен заттарды таныстыруды жалғастыру </w:t>
            </w:r>
            <w:r>
              <w:rPr>
                <w:b/>
                <w:bCs/>
                <w:color w:val="0070C0"/>
                <w:sz w:val="20"/>
                <w:szCs w:val="20"/>
              </w:rPr>
              <w:t>(мәдени-гигиеналық дағдылар, өзіне-өзі қызмет ету, кезекшілердің еңбек әрекеті)</w:t>
            </w:r>
          </w:p>
        </w:tc>
      </w:tr>
      <w:tr w14:paraId="432951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2977" w:type="dxa"/>
            <w:tcBorders>
              <w:top w:val="single" w:color="000000" w:sz="4" w:space="0"/>
              <w:left w:val="single" w:color="000000" w:sz="4" w:space="0"/>
              <w:bottom w:val="single" w:color="000000" w:sz="4" w:space="0"/>
              <w:right w:val="single" w:color="000000" w:sz="4" w:space="0"/>
            </w:tcBorders>
          </w:tcPr>
          <w:p w14:paraId="38139FBB">
            <w:pPr>
              <w:pStyle w:val="24"/>
              <w:ind w:left="110"/>
              <w:rPr>
                <w:b/>
                <w:sz w:val="20"/>
                <w:szCs w:val="20"/>
              </w:rPr>
            </w:pPr>
            <w:r>
              <w:rPr>
                <w:b/>
                <w:sz w:val="20"/>
                <w:szCs w:val="20"/>
              </w:rPr>
              <w:t>Күндізгіұйқы</w:t>
            </w:r>
          </w:p>
        </w:tc>
        <w:tc>
          <w:tcPr>
            <w:tcW w:w="12197" w:type="dxa"/>
            <w:gridSpan w:val="9"/>
            <w:tcBorders>
              <w:top w:val="single" w:color="000000" w:sz="4" w:space="0"/>
              <w:left w:val="single" w:color="000000" w:sz="4" w:space="0"/>
              <w:bottom w:val="single" w:color="000000" w:sz="4" w:space="0"/>
              <w:right w:val="single" w:color="000000" w:sz="4" w:space="0"/>
            </w:tcBorders>
          </w:tcPr>
          <w:p w14:paraId="6CFC904E">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795A2C7C">
            <w:pPr>
              <w:widowControl w:val="0"/>
              <w:autoSpaceDE w:val="0"/>
              <w:autoSpaceDN w:val="0"/>
              <w:spacing w:line="240" w:lineRule="auto"/>
              <w:rPr>
                <w:rFonts w:ascii="Times New Roman" w:hAnsi="Times New Roman" w:eastAsia="Times New Roman" w:cs="Times New Roman"/>
                <w:color w:val="0070C0"/>
                <w:sz w:val="20"/>
                <w:szCs w:val="20"/>
                <w:lang w:val="kk-KZ" w:eastAsia="ru-RU"/>
              </w:rPr>
            </w:pPr>
            <w:r>
              <w:rPr>
                <w:rFonts w:ascii="Times New Roman" w:hAnsi="Times New Roman" w:eastAsia="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sz w:val="20"/>
                <w:szCs w:val="20"/>
                <w:lang w:val="kk-KZ" w:eastAsia="ru-RU"/>
              </w:rPr>
              <w:t>(</w:t>
            </w:r>
            <w:r>
              <w:rPr>
                <w:rFonts w:ascii="Times New Roman" w:hAnsi="Times New Roman" w:eastAsia="Times New Roman" w:cs="Times New Roman"/>
                <w:b/>
                <w:bCs/>
                <w:color w:val="0070C0"/>
                <w:sz w:val="20"/>
                <w:szCs w:val="20"/>
                <w:lang w:val="kk-KZ" w:eastAsia="ru-RU"/>
              </w:rPr>
              <w:t>өзіне-өзі қызмет ету дағдылары, ірі және ұсақ моториканы дамыту)</w:t>
            </w:r>
          </w:p>
          <w:p w14:paraId="6AD067D6">
            <w:pPr>
              <w:pStyle w:val="24"/>
              <w:rPr>
                <w:sz w:val="20"/>
                <w:szCs w:val="20"/>
              </w:rPr>
            </w:pPr>
            <w:r>
              <w:rPr>
                <w:color w:val="000000"/>
                <w:sz w:val="20"/>
                <w:szCs w:val="20"/>
                <w:lang w:eastAsia="ru-RU"/>
              </w:rPr>
              <w:t xml:space="preserve">Балалардың  тыныш ұйықтауы үшін жайы баяу музыка тыңдау. </w:t>
            </w:r>
            <w:r>
              <w:rPr>
                <w:b/>
                <w:sz w:val="20"/>
                <w:szCs w:val="20"/>
                <w:lang w:eastAsia="ru-RU"/>
              </w:rPr>
              <w:t>(Музыка)</w:t>
            </w:r>
          </w:p>
        </w:tc>
      </w:tr>
      <w:tr w14:paraId="08F368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2977" w:type="dxa"/>
            <w:tcBorders>
              <w:top w:val="single" w:color="000000" w:sz="4" w:space="0"/>
              <w:left w:val="single" w:color="000000" w:sz="4" w:space="0"/>
              <w:bottom w:val="single" w:color="000000" w:sz="4" w:space="0"/>
              <w:right w:val="single" w:color="000000" w:sz="4" w:space="0"/>
            </w:tcBorders>
          </w:tcPr>
          <w:p w14:paraId="42425342">
            <w:pPr>
              <w:pStyle w:val="24"/>
              <w:ind w:left="110" w:right="1334"/>
              <w:rPr>
                <w:b/>
                <w:sz w:val="20"/>
                <w:szCs w:val="20"/>
              </w:rPr>
            </w:pPr>
            <w:r>
              <w:rPr>
                <w:b/>
                <w:sz w:val="20"/>
                <w:szCs w:val="20"/>
              </w:rPr>
              <w:t>Біртіндеп ұйқыданояту,</w:t>
            </w:r>
          </w:p>
          <w:p w14:paraId="4A330F3D">
            <w:pPr>
              <w:pStyle w:val="24"/>
              <w:ind w:left="110"/>
              <w:rPr>
                <w:b/>
                <w:sz w:val="20"/>
                <w:szCs w:val="20"/>
              </w:rPr>
            </w:pPr>
            <w:r>
              <w:rPr>
                <w:b/>
                <w:sz w:val="20"/>
                <w:szCs w:val="20"/>
              </w:rPr>
              <w:t>сауықтырушаралары</w:t>
            </w:r>
          </w:p>
        </w:tc>
        <w:tc>
          <w:tcPr>
            <w:tcW w:w="12197" w:type="dxa"/>
            <w:gridSpan w:val="9"/>
            <w:tcBorders>
              <w:top w:val="single" w:color="000000" w:sz="4" w:space="0"/>
              <w:left w:val="single" w:color="000000" w:sz="4" w:space="0"/>
              <w:bottom w:val="single" w:color="auto" w:sz="4" w:space="0"/>
              <w:right w:val="single" w:color="000000" w:sz="4" w:space="0"/>
            </w:tcBorders>
          </w:tcPr>
          <w:p w14:paraId="0B44D441">
            <w:pPr>
              <w:widowControl w:val="0"/>
              <w:autoSpaceDE w:val="0"/>
              <w:autoSpaceDN w:val="0"/>
              <w:spacing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2C8A507A">
            <w:pPr>
              <w:widowControl w:val="0"/>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726AE243">
            <w:pPr>
              <w:widowControl w:val="0"/>
              <w:autoSpaceDE w:val="0"/>
              <w:autoSpaceDN w:val="0"/>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4B56BFF3">
            <w:pPr>
              <w:widowControl w:val="0"/>
              <w:autoSpaceDE w:val="0"/>
              <w:autoSpaceDN w:val="0"/>
              <w:spacing w:line="240" w:lineRule="auto"/>
              <w:rPr>
                <w:rFonts w:ascii="Times New Roman" w:hAnsi="Times New Roman" w:eastAsia="Times New Roman" w:cs="Times New Roman"/>
                <w:color w:val="000000"/>
                <w:sz w:val="20"/>
                <w:szCs w:val="20"/>
                <w:lang w:val="kk-KZ" w:eastAsia="ru-RU"/>
              </w:rPr>
            </w:pPr>
          </w:p>
        </w:tc>
      </w:tr>
      <w:tr w14:paraId="78E93D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977" w:type="dxa"/>
            <w:tcBorders>
              <w:top w:val="single" w:color="000000" w:sz="4" w:space="0"/>
              <w:left w:val="single" w:color="000000" w:sz="4" w:space="0"/>
              <w:bottom w:val="single" w:color="000000" w:sz="4" w:space="0"/>
              <w:right w:val="single" w:color="000000" w:sz="4" w:space="0"/>
            </w:tcBorders>
          </w:tcPr>
          <w:p w14:paraId="30C303F1">
            <w:pPr>
              <w:pStyle w:val="24"/>
              <w:ind w:left="110"/>
              <w:rPr>
                <w:b/>
                <w:sz w:val="20"/>
                <w:szCs w:val="20"/>
              </w:rPr>
            </w:pPr>
            <w:r>
              <w:rPr>
                <w:b/>
                <w:sz w:val="20"/>
                <w:szCs w:val="20"/>
              </w:rPr>
              <w:t>Бесінас</w:t>
            </w:r>
          </w:p>
        </w:tc>
        <w:tc>
          <w:tcPr>
            <w:tcW w:w="12197" w:type="dxa"/>
            <w:gridSpan w:val="9"/>
            <w:tcBorders>
              <w:top w:val="single" w:color="auto" w:sz="4" w:space="0"/>
              <w:left w:val="single" w:color="000000" w:sz="4" w:space="0"/>
              <w:bottom w:val="single" w:color="000000" w:sz="4" w:space="0"/>
              <w:right w:val="single" w:color="000000" w:sz="4" w:space="0"/>
            </w:tcBorders>
          </w:tcPr>
          <w:p w14:paraId="7EFA6978">
            <w:pPr>
              <w:widowControl w:val="0"/>
              <w:autoSpaceDE w:val="0"/>
              <w:autoSpaceDN w:val="0"/>
              <w:spacing w:line="240" w:lineRule="auto"/>
              <w:rPr>
                <w:rFonts w:ascii="Times New Roman" w:hAnsi="Times New Roman" w:eastAsia="Times New Roman" w:cs="Times New Roman"/>
                <w:color w:val="000000"/>
                <w:sz w:val="20"/>
                <w:szCs w:val="20"/>
                <w:lang w:val="kk-KZ" w:eastAsia="ru-RU"/>
              </w:rPr>
            </w:pPr>
            <w:r>
              <w:rPr>
                <w:rFonts w:ascii="Times New Roman" w:hAnsi="Times New Roman" w:eastAsia="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sz w:val="20"/>
                <w:szCs w:val="20"/>
                <w:lang w:val="kk-KZ" w:eastAsia="ru-RU"/>
              </w:rPr>
              <w:t xml:space="preserve">үйрету </w:t>
            </w:r>
            <w:r>
              <w:rPr>
                <w:rFonts w:ascii="Times New Roman" w:hAnsi="Times New Roman" w:eastAsia="Times New Roman" w:cs="Times New Roman"/>
                <w:b/>
                <w:bCs/>
                <w:color w:val="0070C0"/>
                <w:sz w:val="20"/>
                <w:szCs w:val="20"/>
                <w:lang w:val="kk-KZ" w:eastAsia="ru-RU"/>
              </w:rPr>
              <w:t>(мәдени-гигиеналық дағдылар, өзіне-өзі қызмет ету)</w:t>
            </w:r>
          </w:p>
        </w:tc>
      </w:tr>
      <w:tr w14:paraId="3ED01B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9" w:hRule="atLeast"/>
        </w:trPr>
        <w:tc>
          <w:tcPr>
            <w:tcW w:w="2977" w:type="dxa"/>
            <w:tcBorders>
              <w:top w:val="single" w:color="000000" w:sz="4" w:space="0"/>
              <w:left w:val="single" w:color="000000" w:sz="4" w:space="0"/>
              <w:bottom w:val="single" w:color="000000" w:sz="4" w:space="0"/>
              <w:right w:val="single" w:color="000000" w:sz="4" w:space="0"/>
            </w:tcBorders>
          </w:tcPr>
          <w:p w14:paraId="33BCE6CC">
            <w:pPr>
              <w:pStyle w:val="24"/>
              <w:ind w:left="110" w:right="498"/>
              <w:rPr>
                <w:b/>
                <w:sz w:val="20"/>
                <w:szCs w:val="20"/>
              </w:rPr>
            </w:pPr>
            <w:r>
              <w:rPr>
                <w:b/>
                <w:sz w:val="20"/>
                <w:szCs w:val="20"/>
              </w:rPr>
              <w:t>Балалардың дербес әрекеті(баяу қимылды ойындар,үстелүсті ойындары,</w:t>
            </w:r>
          </w:p>
          <w:p w14:paraId="6937C603">
            <w:pPr>
              <w:pStyle w:val="24"/>
              <w:ind w:left="110" w:right="576"/>
              <w:rPr>
                <w:b/>
                <w:sz w:val="20"/>
                <w:szCs w:val="20"/>
              </w:rPr>
            </w:pPr>
            <w:r>
              <w:rPr>
                <w:b/>
                <w:sz w:val="20"/>
                <w:szCs w:val="20"/>
              </w:rPr>
              <w:t>бейнелеуәрекеті,кітаптарқарау және тағы басқаәрекеттер)</w:t>
            </w:r>
          </w:p>
        </w:tc>
        <w:tc>
          <w:tcPr>
            <w:tcW w:w="2268" w:type="dxa"/>
            <w:tcBorders>
              <w:top w:val="single" w:color="000000" w:sz="8" w:space="0"/>
              <w:left w:val="single" w:color="000000" w:sz="8" w:space="0"/>
              <w:bottom w:val="single" w:color="000000" w:sz="8" w:space="0"/>
              <w:right w:val="single" w:color="000000" w:sz="8" w:space="0"/>
            </w:tcBorders>
          </w:tcPr>
          <w:p w14:paraId="6D4158CD">
            <w:pPr>
              <w:pStyle w:val="24"/>
              <w:tabs>
                <w:tab w:val="left" w:pos="18995"/>
              </w:tabs>
              <w:rPr>
                <w:sz w:val="20"/>
                <w:szCs w:val="20"/>
              </w:rPr>
            </w:pPr>
            <w:r>
              <w:rPr>
                <w:sz w:val="20"/>
                <w:szCs w:val="20"/>
              </w:rPr>
              <w:t>Қимылды ойын «Ханталапай»</w:t>
            </w:r>
          </w:p>
          <w:p w14:paraId="41062F9F">
            <w:pPr>
              <w:pStyle w:val="24"/>
              <w:tabs>
                <w:tab w:val="left" w:pos="18995"/>
              </w:tabs>
              <w:rPr>
                <w:sz w:val="20"/>
                <w:szCs w:val="20"/>
              </w:rPr>
            </w:pPr>
          </w:p>
          <w:p w14:paraId="386B9C4B">
            <w:pPr>
              <w:pStyle w:val="24"/>
              <w:tabs>
                <w:tab w:val="left" w:pos="18995"/>
              </w:tabs>
              <w:rPr>
                <w:sz w:val="20"/>
                <w:szCs w:val="20"/>
              </w:rPr>
            </w:pPr>
            <w:r>
              <w:rPr>
                <w:sz w:val="20"/>
                <w:szCs w:val="20"/>
              </w:rPr>
              <w:t xml:space="preserve">Патриоттық әндерді тыңдату. </w:t>
            </w:r>
          </w:p>
          <w:p w14:paraId="6C0D6354">
            <w:pPr>
              <w:pStyle w:val="24"/>
              <w:tabs>
                <w:tab w:val="left" w:pos="18995"/>
              </w:tabs>
              <w:rPr>
                <w:b/>
                <w:bCs/>
                <w:sz w:val="20"/>
                <w:szCs w:val="20"/>
              </w:rPr>
            </w:pPr>
            <w:r>
              <w:rPr>
                <w:b/>
                <w:bCs/>
                <w:sz w:val="20"/>
                <w:szCs w:val="20"/>
              </w:rPr>
              <w:t>(музыка)</w:t>
            </w:r>
          </w:p>
          <w:p w14:paraId="6529805D">
            <w:pPr>
              <w:pStyle w:val="24"/>
              <w:tabs>
                <w:tab w:val="left" w:pos="18995"/>
              </w:tabs>
              <w:rPr>
                <w:sz w:val="20"/>
                <w:szCs w:val="20"/>
              </w:rPr>
            </w:pPr>
            <w:r>
              <w:rPr>
                <w:sz w:val="20"/>
                <w:szCs w:val="20"/>
              </w:rPr>
              <w:t>Балалардың еркін ойындары</w:t>
            </w:r>
          </w:p>
        </w:tc>
        <w:tc>
          <w:tcPr>
            <w:tcW w:w="2407" w:type="dxa"/>
            <w:gridSpan w:val="2"/>
            <w:tcBorders>
              <w:top w:val="single" w:color="000000" w:sz="8" w:space="0"/>
              <w:left w:val="single" w:color="000000" w:sz="8" w:space="0"/>
              <w:bottom w:val="single" w:color="000000" w:sz="8" w:space="0"/>
              <w:right w:val="single" w:color="000000" w:sz="8" w:space="0"/>
            </w:tcBorders>
          </w:tcPr>
          <w:p w14:paraId="6E043756">
            <w:pPr>
              <w:pStyle w:val="24"/>
              <w:tabs>
                <w:tab w:val="left" w:pos="18995"/>
              </w:tabs>
              <w:rPr>
                <w:b/>
                <w:sz w:val="20"/>
                <w:szCs w:val="20"/>
              </w:rPr>
            </w:pPr>
            <w:r>
              <w:rPr>
                <w:b/>
                <w:sz w:val="20"/>
                <w:szCs w:val="20"/>
              </w:rPr>
              <w:t>Вариативтік бөлім</w:t>
            </w:r>
          </w:p>
          <w:p w14:paraId="4B7E61F0">
            <w:pPr>
              <w:pStyle w:val="24"/>
              <w:tabs>
                <w:tab w:val="left" w:pos="18995"/>
              </w:tabs>
              <w:rPr>
                <w:sz w:val="20"/>
                <w:szCs w:val="20"/>
                <w:lang w:eastAsia="ru-RU"/>
              </w:rPr>
            </w:pPr>
            <w:r>
              <w:rPr>
                <w:b/>
                <w:sz w:val="20"/>
                <w:szCs w:val="20"/>
              </w:rPr>
              <w:t>Тақырыбы:</w:t>
            </w:r>
            <w:r>
              <w:rPr>
                <w:sz w:val="20"/>
                <w:szCs w:val="20"/>
                <w:lang w:eastAsia="ru-RU"/>
              </w:rPr>
              <w:t>Ертегі және театр</w:t>
            </w:r>
          </w:p>
          <w:p w14:paraId="1244243C">
            <w:pPr>
              <w:pStyle w:val="24"/>
              <w:tabs>
                <w:tab w:val="left" w:pos="18995"/>
              </w:tabs>
              <w:rPr>
                <w:sz w:val="20"/>
                <w:szCs w:val="20"/>
                <w:lang w:eastAsia="ru-RU"/>
              </w:rPr>
            </w:pPr>
          </w:p>
          <w:p w14:paraId="48B48FCB">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Театр түрлері арқылы түрлі ертегілер қою</w:t>
            </w:r>
          </w:p>
          <w:p w14:paraId="414947D1">
            <w:pPr>
              <w:pStyle w:val="24"/>
              <w:tabs>
                <w:tab w:val="left" w:pos="18995"/>
              </w:tabs>
              <w:rPr>
                <w:sz w:val="20"/>
                <w:szCs w:val="20"/>
              </w:rPr>
            </w:pPr>
            <w:r>
              <w:rPr>
                <w:bCs/>
                <w:sz w:val="20"/>
                <w:szCs w:val="20"/>
                <w:lang w:eastAsia="ru-RU"/>
              </w:rPr>
              <w:t xml:space="preserve"> «Ұр тоқпақ» ертегісін сахналау</w:t>
            </w:r>
          </w:p>
        </w:tc>
        <w:tc>
          <w:tcPr>
            <w:tcW w:w="2410" w:type="dxa"/>
            <w:gridSpan w:val="3"/>
            <w:tcBorders>
              <w:top w:val="single" w:color="000000" w:sz="8" w:space="0"/>
              <w:left w:val="single" w:color="000000" w:sz="8" w:space="0"/>
              <w:bottom w:val="single" w:color="000000" w:sz="8" w:space="0"/>
              <w:right w:val="single" w:color="000000" w:sz="8" w:space="0"/>
            </w:tcBorders>
          </w:tcPr>
          <w:p w14:paraId="7BFB932C">
            <w:pPr>
              <w:pStyle w:val="24"/>
              <w:tabs>
                <w:tab w:val="left" w:pos="18995"/>
              </w:tabs>
              <w:rPr>
                <w:sz w:val="20"/>
                <w:szCs w:val="20"/>
              </w:rPr>
            </w:pPr>
            <w:r>
              <w:rPr>
                <w:sz w:val="20"/>
                <w:szCs w:val="20"/>
              </w:rPr>
              <w:t>Қимылды ойын</w:t>
            </w:r>
          </w:p>
          <w:p w14:paraId="72D3B097">
            <w:pPr>
              <w:pStyle w:val="24"/>
              <w:tabs>
                <w:tab w:val="left" w:pos="18995"/>
              </w:tabs>
              <w:rPr>
                <w:sz w:val="20"/>
                <w:szCs w:val="20"/>
              </w:rPr>
            </w:pPr>
            <w:r>
              <w:rPr>
                <w:sz w:val="20"/>
                <w:szCs w:val="20"/>
              </w:rPr>
              <w:t xml:space="preserve">«Кетті кетті» </w:t>
            </w:r>
          </w:p>
          <w:p w14:paraId="3E95C724">
            <w:pPr>
              <w:pStyle w:val="24"/>
              <w:tabs>
                <w:tab w:val="left" w:pos="18995"/>
              </w:tabs>
              <w:rPr>
                <w:sz w:val="20"/>
                <w:szCs w:val="20"/>
              </w:rPr>
            </w:pPr>
            <w:r>
              <w:rPr>
                <w:sz w:val="20"/>
                <w:szCs w:val="20"/>
              </w:rPr>
              <w:t xml:space="preserve">Туған жер тақпағын жаттау. </w:t>
            </w:r>
          </w:p>
          <w:p w14:paraId="705FDF38">
            <w:pPr>
              <w:widowControl w:val="0"/>
              <w:tabs>
                <w:tab w:val="left" w:pos="18995"/>
              </w:tabs>
              <w:autoSpaceDE w:val="0"/>
              <w:autoSpaceDN w:val="0"/>
              <w:spacing w:line="240" w:lineRule="auto"/>
              <w:rPr>
                <w:sz w:val="20"/>
                <w:szCs w:val="20"/>
              </w:rPr>
            </w:pPr>
            <w:r>
              <w:rPr>
                <w:rFonts w:ascii="Times New Roman" w:hAnsi="Times New Roman" w:cs="Times New Roman"/>
                <w:b/>
                <w:bCs/>
                <w:sz w:val="20"/>
                <w:szCs w:val="20"/>
                <w:lang w:val="kk-KZ"/>
              </w:rPr>
              <w:t>(Қарым-қатынас іс-әрекеті)</w:t>
            </w:r>
          </w:p>
          <w:p w14:paraId="4EB2FB70">
            <w:pPr>
              <w:pStyle w:val="24"/>
              <w:tabs>
                <w:tab w:val="left" w:pos="18995"/>
              </w:tabs>
              <w:rPr>
                <w:sz w:val="20"/>
                <w:szCs w:val="20"/>
              </w:rPr>
            </w:pPr>
          </w:p>
          <w:p w14:paraId="77EE023D">
            <w:pPr>
              <w:widowControl w:val="0"/>
              <w:tabs>
                <w:tab w:val="left" w:pos="18995"/>
              </w:tabs>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Балалардың еркін ойындары</w:t>
            </w:r>
          </w:p>
        </w:tc>
        <w:tc>
          <w:tcPr>
            <w:tcW w:w="2692" w:type="dxa"/>
            <w:gridSpan w:val="2"/>
            <w:tcBorders>
              <w:top w:val="single" w:color="000000" w:sz="8" w:space="0"/>
              <w:left w:val="single" w:color="000000" w:sz="8" w:space="0"/>
              <w:bottom w:val="single" w:color="000000" w:sz="8" w:space="0"/>
              <w:right w:val="single" w:color="000000" w:sz="8" w:space="0"/>
            </w:tcBorders>
          </w:tcPr>
          <w:p w14:paraId="4393BAA4">
            <w:pPr>
              <w:pStyle w:val="22"/>
              <w:widowControl w:val="0"/>
              <w:tabs>
                <w:tab w:val="left" w:pos="18995"/>
              </w:tabs>
              <w:autoSpaceDE w:val="0"/>
              <w:autoSpaceDN w:val="0"/>
              <w:rPr>
                <w:rFonts w:ascii="Times New Roman" w:hAnsi="Times New Roman"/>
                <w:b/>
                <w:bCs/>
                <w:sz w:val="20"/>
                <w:szCs w:val="20"/>
                <w:lang w:val="kk-KZ"/>
              </w:rPr>
            </w:pPr>
          </w:p>
          <w:p w14:paraId="4111DCC2">
            <w:pPr>
              <w:pStyle w:val="24"/>
              <w:tabs>
                <w:tab w:val="left" w:pos="18995"/>
              </w:tabs>
              <w:rPr>
                <w:b/>
                <w:sz w:val="20"/>
                <w:szCs w:val="20"/>
              </w:rPr>
            </w:pPr>
            <w:r>
              <w:rPr>
                <w:b/>
                <w:sz w:val="20"/>
                <w:szCs w:val="20"/>
              </w:rPr>
              <w:t>Вариативтік бөлім</w:t>
            </w:r>
          </w:p>
          <w:p w14:paraId="46E16370">
            <w:pPr>
              <w:pStyle w:val="24"/>
              <w:tabs>
                <w:tab w:val="left" w:pos="18995"/>
              </w:tabs>
              <w:rPr>
                <w:b/>
                <w:sz w:val="20"/>
                <w:szCs w:val="20"/>
              </w:rPr>
            </w:pPr>
            <w:r>
              <w:rPr>
                <w:b/>
                <w:sz w:val="20"/>
                <w:szCs w:val="20"/>
              </w:rPr>
              <w:t>Тақырыбы:</w:t>
            </w:r>
          </w:p>
          <w:p w14:paraId="30C19E11">
            <w:pPr>
              <w:widowControl w:val="0"/>
              <w:autoSpaceDE w:val="0"/>
              <w:autoSpaceDN w:val="0"/>
              <w:spacing w:after="0" w:line="240" w:lineRule="auto"/>
              <w:rPr>
                <w:rFonts w:ascii="Times New Roman" w:hAnsi="Times New Roman" w:eastAsia="Times New Roman" w:cs="Times New Roman"/>
                <w:bCs/>
                <w:sz w:val="20"/>
                <w:szCs w:val="20"/>
                <w:lang w:val="kk-KZ" w:eastAsia="ru-RU"/>
              </w:rPr>
            </w:pPr>
            <w:r>
              <w:rPr>
                <w:rFonts w:ascii="Times New Roman" w:hAnsi="Times New Roman" w:eastAsia="Times New Roman" w:cs="Times New Roman"/>
                <w:bCs/>
                <w:sz w:val="20"/>
                <w:szCs w:val="20"/>
                <w:lang w:val="kk-KZ" w:eastAsia="ru-RU"/>
              </w:rPr>
              <w:t>Театр күні Ертегілерді драмалау, музыкалық спектакль қою</w:t>
            </w:r>
          </w:p>
          <w:p w14:paraId="02524ECB">
            <w:pPr>
              <w:pStyle w:val="24"/>
              <w:tabs>
                <w:tab w:val="left" w:pos="18995"/>
              </w:tabs>
              <w:rPr>
                <w:sz w:val="20"/>
                <w:szCs w:val="20"/>
              </w:rPr>
            </w:pPr>
            <w:r>
              <w:rPr>
                <w:bCs/>
                <w:sz w:val="20"/>
                <w:szCs w:val="20"/>
                <w:lang w:eastAsia="ru-RU"/>
              </w:rPr>
              <w:t xml:space="preserve"> «Арыстан мен тышқан» ертегісін сахналау</w:t>
            </w:r>
            <w:r>
              <w:rPr>
                <w:bCs/>
                <w:sz w:val="20"/>
                <w:szCs w:val="20"/>
                <w:lang w:eastAsia="ru-RU"/>
              </w:rPr>
              <w:tab/>
            </w:r>
          </w:p>
        </w:tc>
        <w:tc>
          <w:tcPr>
            <w:tcW w:w="2420" w:type="dxa"/>
            <w:tcBorders>
              <w:top w:val="single" w:color="000000" w:sz="8" w:space="0"/>
              <w:left w:val="single" w:color="000000" w:sz="8" w:space="0"/>
              <w:bottom w:val="single" w:color="000000" w:sz="8" w:space="0"/>
              <w:right w:val="single" w:color="000000" w:sz="8" w:space="0"/>
            </w:tcBorders>
          </w:tcPr>
          <w:p w14:paraId="59914E56">
            <w:pPr>
              <w:pStyle w:val="24"/>
              <w:tabs>
                <w:tab w:val="left" w:pos="18995"/>
              </w:tabs>
              <w:rPr>
                <w:sz w:val="20"/>
                <w:szCs w:val="20"/>
              </w:rPr>
            </w:pPr>
            <w:r>
              <w:rPr>
                <w:sz w:val="20"/>
                <w:szCs w:val="20"/>
              </w:rPr>
              <w:t>Қимылды ойындар</w:t>
            </w:r>
          </w:p>
          <w:p w14:paraId="6D86563F">
            <w:pPr>
              <w:pStyle w:val="24"/>
              <w:tabs>
                <w:tab w:val="left" w:pos="18995"/>
              </w:tabs>
              <w:rPr>
                <w:sz w:val="20"/>
                <w:szCs w:val="20"/>
              </w:rPr>
            </w:pPr>
            <w:r>
              <w:rPr>
                <w:sz w:val="20"/>
                <w:szCs w:val="20"/>
              </w:rPr>
              <w:t>«Ұшты ұшты»</w:t>
            </w:r>
          </w:p>
          <w:p w14:paraId="6C480943">
            <w:pPr>
              <w:widowControl w:val="0"/>
              <w:tabs>
                <w:tab w:val="left" w:pos="18995"/>
              </w:tabs>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Балалардың еркін ойындары</w:t>
            </w:r>
          </w:p>
        </w:tc>
      </w:tr>
      <w:tr w14:paraId="3522E4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2977" w:type="dxa"/>
            <w:tcBorders>
              <w:top w:val="single" w:color="000000" w:sz="4" w:space="0"/>
              <w:left w:val="single" w:color="000000" w:sz="4" w:space="0"/>
              <w:bottom w:val="single" w:color="000000" w:sz="4" w:space="0"/>
              <w:right w:val="single" w:color="000000" w:sz="4" w:space="0"/>
            </w:tcBorders>
          </w:tcPr>
          <w:p w14:paraId="50EC4C39">
            <w:pPr>
              <w:pStyle w:val="24"/>
              <w:ind w:left="110"/>
              <w:rPr>
                <w:b/>
                <w:sz w:val="20"/>
                <w:szCs w:val="20"/>
              </w:rPr>
            </w:pPr>
            <w:r>
              <w:rPr>
                <w:b/>
                <w:sz w:val="20"/>
                <w:szCs w:val="20"/>
              </w:rPr>
              <w:t>Балаларменжекежұмыс</w:t>
            </w:r>
          </w:p>
        </w:tc>
        <w:tc>
          <w:tcPr>
            <w:tcW w:w="2268" w:type="dxa"/>
            <w:tcBorders>
              <w:top w:val="single" w:color="000000" w:sz="8" w:space="0"/>
              <w:left w:val="single" w:color="000000" w:sz="8" w:space="0"/>
              <w:bottom w:val="single" w:color="000000" w:sz="8" w:space="0"/>
              <w:right w:val="single" w:color="000000" w:sz="8" w:space="0"/>
            </w:tcBorders>
          </w:tcPr>
          <w:p w14:paraId="5A2B4ECC">
            <w:pPr>
              <w:pStyle w:val="22"/>
              <w:widowControl w:val="0"/>
              <w:autoSpaceDE w:val="0"/>
              <w:autoSpaceDN w:val="0"/>
              <w:rPr>
                <w:rFonts w:ascii="Times New Roman" w:hAnsi="Times New Roman"/>
                <w:sz w:val="20"/>
                <w:szCs w:val="20"/>
                <w:lang w:val="kk-KZ"/>
              </w:rPr>
            </w:pPr>
            <w:r>
              <w:rPr>
                <w:rFonts w:ascii="Times New Roman" w:hAnsi="Times New Roman"/>
                <w:sz w:val="20"/>
                <w:szCs w:val="20"/>
                <w:lang w:val="en-US" w:eastAsia="ru-RU"/>
              </w:rPr>
              <w:pict>
                <v:shape id="5-конечная звезда 25" o:spid="_x0000_s1096" style="position:absolute;left:0pt;margin-left:5.2pt;margin-top:4pt;height:25.95pt;width:23.6pt;z-index:251704320;v-text-anchor:middle;mso-width-relative:margin;mso-height-relative:margin;" fillcolor="#FFFFFF" filled="t" stroked="t" coordsize="299803,3297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" path="m0,125966l114515,125966,149902,0,185288,125966,299803,125966,207158,203816,242546,329782,149902,251930,57257,329782,92645,203816,0,125966xe">
                  <v:path arrowok="t" o:connecttype="custom" o:connectlocs="0,125966;114515,125966;149902,0;185288,125966;299803,125966;207158,203816;242546,329782;149902,251930;57257,329782;92645,203816;0,125966" o:connectangles="0,0,0,0,0,0,0,0,0,0,0"/>
                  <v:fill on="t" focussize="0,0"/>
                  <v:stroke weight="1pt" color="#70AD47" joinstyle="miter"/>
                  <v:imagedata o:title=""/>
                  <o:lock v:ext="edit"/>
                </v:shape>
              </w:pict>
            </w:r>
          </w:p>
          <w:p w14:paraId="4EAA2983">
            <w:pPr>
              <w:pStyle w:val="22"/>
              <w:widowControl w:val="0"/>
              <w:autoSpaceDE w:val="0"/>
              <w:autoSpaceDN w:val="0"/>
              <w:rPr>
                <w:rFonts w:ascii="Times New Roman" w:hAnsi="Times New Roman"/>
                <w:sz w:val="20"/>
                <w:szCs w:val="20"/>
                <w:lang w:val="kk-KZ"/>
              </w:rPr>
            </w:pPr>
          </w:p>
          <w:p w14:paraId="218BA753">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Абай  денені жалпы дамытушы жаттығуларды орындағанда қажетті бастапқы қалыпты</w:t>
            </w:r>
          </w:p>
          <w:p w14:paraId="6BF600CC">
            <w:pPr>
              <w:pStyle w:val="24"/>
              <w:rPr>
                <w:sz w:val="20"/>
                <w:szCs w:val="20"/>
              </w:rPr>
            </w:pPr>
            <w:r>
              <w:rPr>
                <w:rFonts w:eastAsia="Calibri"/>
                <w:sz w:val="20"/>
                <w:szCs w:val="20"/>
              </w:rPr>
              <w:t>қабылдайды, жаттығулардың орындалу ретін сақтауға үйрету</w:t>
            </w:r>
          </w:p>
        </w:tc>
        <w:tc>
          <w:tcPr>
            <w:tcW w:w="2407" w:type="dxa"/>
            <w:gridSpan w:val="2"/>
            <w:tcBorders>
              <w:top w:val="single" w:color="000000" w:sz="8" w:space="0"/>
              <w:left w:val="single" w:color="000000" w:sz="8" w:space="0"/>
              <w:bottom w:val="single" w:color="000000" w:sz="8" w:space="0"/>
              <w:right w:val="single" w:color="000000" w:sz="8" w:space="0"/>
            </w:tcBorders>
          </w:tcPr>
          <w:p w14:paraId="12D0B6F5">
            <w:pPr>
              <w:pStyle w:val="24"/>
              <w:rPr>
                <w:sz w:val="20"/>
                <w:szCs w:val="20"/>
              </w:rPr>
            </w:pPr>
            <w:r>
              <w:rPr>
                <w:sz w:val="20"/>
                <w:szCs w:val="20"/>
              </w:rPr>
              <w:t xml:space="preserve">Айсұлтанмен  </w:t>
            </w:r>
            <w:r>
              <w:rPr>
                <w:rFonts w:eastAsia="Calibri"/>
                <w:sz w:val="20"/>
                <w:szCs w:val="20"/>
              </w:rPr>
              <w:t>түрлі тапсырмалар орындап, бір-бірден сапта жүргізу</w:t>
            </w:r>
          </w:p>
        </w:tc>
        <w:tc>
          <w:tcPr>
            <w:tcW w:w="2410" w:type="dxa"/>
            <w:gridSpan w:val="3"/>
            <w:tcBorders>
              <w:top w:val="single" w:color="000000" w:sz="8" w:space="0"/>
              <w:left w:val="single" w:color="000000" w:sz="8" w:space="0"/>
              <w:bottom w:val="single" w:color="000000" w:sz="8" w:space="0"/>
              <w:right w:val="single" w:color="000000" w:sz="8" w:space="0"/>
            </w:tcBorders>
          </w:tcPr>
          <w:p w14:paraId="4E1724D6">
            <w:pPr>
              <w:pStyle w:val="24"/>
              <w:rPr>
                <w:sz w:val="20"/>
                <w:szCs w:val="20"/>
              </w:rPr>
            </w:pPr>
            <w:r>
              <w:rPr>
                <w:sz w:val="20"/>
                <w:szCs w:val="20"/>
                <w:lang w:eastAsia="ru-RU"/>
              </w:rPr>
              <w:pict>
                <v:shape id="5-конечная звезда 26" o:spid="_x0000_s1097" style="position:absolute;left:0pt;margin-left:0pt;margin-top:4.05pt;height:25.95pt;width:23.6pt;z-index:251705344;v-text-anchor:middle;mso-width-relative:margin;mso-height-relative:margin;" fillcolor="#FFFFFF" filled="t" stroked="t" coordsize="299803,3297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" path="m0,125966l114515,125966,149902,0,185288,125966,299803,125966,207158,203816,242546,329782,149902,251930,57257,329782,92645,203816,0,125966xe">
                  <v:path arrowok="t" o:connecttype="custom" o:connectlocs="0,125966;114515,125966;149902,0;185288,125966;299803,125966;207158,203816;242546,329782;149902,251930;57257,329782;92645,203816;0,125966" o:connectangles="0,0,0,0,0,0,0,0,0,0,0"/>
                  <v:fill on="t" focussize="0,0"/>
                  <v:stroke weight="1pt" color="#70AD47" joinstyle="miter"/>
                  <v:imagedata o:title=""/>
                  <o:lock v:ext="edit"/>
                </v:shape>
              </w:pict>
            </w:r>
          </w:p>
          <w:p w14:paraId="428A8BAB">
            <w:pPr>
              <w:pStyle w:val="24"/>
              <w:rPr>
                <w:sz w:val="20"/>
                <w:szCs w:val="20"/>
              </w:rPr>
            </w:pPr>
          </w:p>
          <w:p w14:paraId="7727D701">
            <w:pPr>
              <w:pStyle w:val="24"/>
              <w:rPr>
                <w:sz w:val="20"/>
                <w:szCs w:val="20"/>
              </w:rPr>
            </w:pPr>
            <w:r>
              <w:rPr>
                <w:sz w:val="20"/>
                <w:szCs w:val="20"/>
              </w:rPr>
              <w:t xml:space="preserve">Бекарыс </w:t>
            </w:r>
            <w:r>
              <w:rPr>
                <w:rFonts w:eastAsia="Calibri"/>
                <w:sz w:val="20"/>
                <w:szCs w:val="20"/>
              </w:rPr>
              <w:t>өздігінен түрлі ойындар ойнайды, ойын ережелерін сақтап үйрету.</w:t>
            </w:r>
          </w:p>
        </w:tc>
        <w:tc>
          <w:tcPr>
            <w:tcW w:w="2692" w:type="dxa"/>
            <w:gridSpan w:val="2"/>
            <w:tcBorders>
              <w:top w:val="single" w:color="000000" w:sz="8" w:space="0"/>
              <w:left w:val="single" w:color="000000" w:sz="8" w:space="0"/>
              <w:bottom w:val="single" w:color="000000" w:sz="8" w:space="0"/>
              <w:right w:val="single" w:color="000000" w:sz="8" w:space="0"/>
            </w:tcBorders>
          </w:tcPr>
          <w:p w14:paraId="5AA8638F">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Айым  денені жалпы дамытушы жаттығуларды орындағанда қажетті бастапқы қалыпты</w:t>
            </w:r>
          </w:p>
          <w:p w14:paraId="435D8F91">
            <w:pPr>
              <w:pStyle w:val="24"/>
              <w:rPr>
                <w:sz w:val="20"/>
                <w:szCs w:val="20"/>
              </w:rPr>
            </w:pPr>
            <w:r>
              <w:rPr>
                <w:rFonts w:eastAsia="Calibri"/>
                <w:sz w:val="20"/>
                <w:szCs w:val="20"/>
              </w:rPr>
              <w:t>қабылдайды, жаттығулардың орындалу ретін сақтайды</w:t>
            </w:r>
          </w:p>
        </w:tc>
        <w:tc>
          <w:tcPr>
            <w:tcW w:w="2420" w:type="dxa"/>
            <w:tcBorders>
              <w:top w:val="single" w:color="000000" w:sz="8" w:space="0"/>
              <w:left w:val="single" w:color="000000" w:sz="8" w:space="0"/>
              <w:bottom w:val="single" w:color="000000" w:sz="8" w:space="0"/>
              <w:right w:val="single" w:color="000000" w:sz="8" w:space="0"/>
            </w:tcBorders>
          </w:tcPr>
          <w:p w14:paraId="2A04D19E">
            <w:pPr>
              <w:pStyle w:val="24"/>
              <w:rPr>
                <w:sz w:val="20"/>
                <w:szCs w:val="20"/>
              </w:rPr>
            </w:pPr>
            <w:r>
              <w:rPr>
                <w:sz w:val="20"/>
                <w:szCs w:val="20"/>
              </w:rPr>
              <w:t xml:space="preserve">Ақтұлым </w:t>
            </w:r>
            <w:r>
              <w:rPr>
                <w:rFonts w:eastAsia="Calibri"/>
                <w:sz w:val="20"/>
                <w:szCs w:val="20"/>
              </w:rPr>
              <w:t xml:space="preserve"> сөйлеу мәнерінің тәсілдерін (сөйлеу қарқыны, интонация) сақтауға үйрету</w:t>
            </w:r>
          </w:p>
        </w:tc>
      </w:tr>
      <w:tr w14:paraId="419195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977" w:type="dxa"/>
            <w:tcBorders>
              <w:top w:val="single" w:color="000000" w:sz="4" w:space="0"/>
              <w:left w:val="single" w:color="000000" w:sz="4" w:space="0"/>
              <w:bottom w:val="single" w:color="000000" w:sz="4" w:space="0"/>
              <w:right w:val="single" w:color="000000" w:sz="4" w:space="0"/>
            </w:tcBorders>
          </w:tcPr>
          <w:p w14:paraId="05FAC30D">
            <w:pPr>
              <w:pStyle w:val="24"/>
              <w:ind w:left="110"/>
              <w:rPr>
                <w:b/>
                <w:sz w:val="20"/>
                <w:szCs w:val="20"/>
              </w:rPr>
            </w:pPr>
            <w:r>
              <w:rPr>
                <w:b/>
                <w:sz w:val="20"/>
                <w:szCs w:val="20"/>
              </w:rPr>
              <w:t>Серуенгедайындық</w:t>
            </w:r>
          </w:p>
        </w:tc>
        <w:tc>
          <w:tcPr>
            <w:tcW w:w="12197" w:type="dxa"/>
            <w:gridSpan w:val="9"/>
            <w:tcBorders>
              <w:top w:val="single" w:color="000000" w:sz="4" w:space="0"/>
              <w:left w:val="single" w:color="000000" w:sz="4" w:space="0"/>
              <w:bottom w:val="single" w:color="000000" w:sz="4" w:space="0"/>
              <w:right w:val="single" w:color="000000" w:sz="4" w:space="0"/>
            </w:tcBorders>
          </w:tcPr>
          <w:p w14:paraId="3005774B">
            <w:pPr>
              <w:pStyle w:val="24"/>
              <w:rPr>
                <w:sz w:val="20"/>
                <w:szCs w:val="20"/>
              </w:rPr>
            </w:pPr>
            <w:r>
              <w:rPr>
                <w:sz w:val="20"/>
                <w:szCs w:val="20"/>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6582BFC9">
            <w:pPr>
              <w:pStyle w:val="24"/>
              <w:rPr>
                <w:sz w:val="20"/>
                <w:szCs w:val="20"/>
              </w:rPr>
            </w:pPr>
            <w:r>
              <w:rPr>
                <w:sz w:val="20"/>
                <w:szCs w:val="20"/>
              </w:rPr>
              <w:t xml:space="preserve">Қатармен жұптасып жүруді, қатарды бұзбауды  үйрету. Таза ауада қандай ойындар ойнайтынын балалармен жоспарлау. </w:t>
            </w:r>
            <w:r>
              <w:rPr>
                <w:color w:val="0070C0"/>
                <w:sz w:val="20"/>
                <w:szCs w:val="20"/>
              </w:rPr>
              <w:t>(</w:t>
            </w:r>
            <w:r>
              <w:rPr>
                <w:b/>
                <w:bCs/>
                <w:color w:val="0070C0"/>
                <w:sz w:val="20"/>
                <w:szCs w:val="20"/>
              </w:rPr>
              <w:t>сөйлеуді дамыту, өзіне-өзі қызмет ету дағдылары, ірі және ұсақ моториканы дамыту)</w:t>
            </w:r>
            <w:r>
              <w:rPr>
                <w:color w:val="0070C0"/>
                <w:sz w:val="20"/>
                <w:szCs w:val="20"/>
              </w:rPr>
              <w:t>.</w:t>
            </w:r>
          </w:p>
        </w:tc>
      </w:tr>
      <w:tr w14:paraId="064964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977" w:type="dxa"/>
            <w:tcBorders>
              <w:top w:val="single" w:color="000000" w:sz="4" w:space="0"/>
              <w:left w:val="single" w:color="000000" w:sz="4" w:space="0"/>
              <w:bottom w:val="single" w:color="000000" w:sz="4" w:space="0"/>
              <w:right w:val="single" w:color="000000" w:sz="4" w:space="0"/>
            </w:tcBorders>
          </w:tcPr>
          <w:p w14:paraId="6A49B6E6">
            <w:pPr>
              <w:pStyle w:val="24"/>
              <w:ind w:left="110"/>
              <w:rPr>
                <w:b/>
                <w:sz w:val="20"/>
                <w:szCs w:val="20"/>
              </w:rPr>
            </w:pPr>
            <w:r>
              <w:rPr>
                <w:b/>
                <w:sz w:val="20"/>
                <w:szCs w:val="20"/>
              </w:rPr>
              <w:t>Серуен</w:t>
            </w:r>
          </w:p>
        </w:tc>
        <w:tc>
          <w:tcPr>
            <w:tcW w:w="2268" w:type="dxa"/>
            <w:tcBorders>
              <w:top w:val="single" w:color="000000" w:sz="8" w:space="0"/>
              <w:left w:val="single" w:color="000000" w:sz="8" w:space="0"/>
              <w:bottom w:val="single" w:color="000000" w:sz="8" w:space="0"/>
              <w:right w:val="single" w:color="000000" w:sz="8" w:space="0"/>
            </w:tcBorders>
          </w:tcPr>
          <w:p w14:paraId="27E49A9B">
            <w:pPr>
              <w:widowControl w:val="0"/>
              <w:tabs>
                <w:tab w:val="left" w:pos="1388"/>
              </w:tabs>
              <w:autoSpaceDE w:val="0"/>
              <w:autoSpaceDN w:val="0"/>
              <w:spacing w:line="240" w:lineRule="auto"/>
              <w:rPr>
                <w:rFonts w:ascii="Times New Roman" w:hAnsi="Times New Roman" w:eastAsia="Times New Roman" w:cs="Times New Roman"/>
                <w:b/>
                <w:bCs/>
                <w:sz w:val="20"/>
                <w:szCs w:val="20"/>
                <w:lang w:val="kk-KZ"/>
              </w:rPr>
            </w:pPr>
            <w:r>
              <w:rPr>
                <w:rFonts w:ascii="Times New Roman" w:hAnsi="Times New Roman" w:cs="Times New Roman"/>
                <w:sz w:val="20"/>
                <w:szCs w:val="20"/>
                <w:lang w:val="kk-KZ"/>
              </w:rPr>
              <w:t>Аула тазалаушысымен сұхбат. Еңбек  иелеріне құрметпен қарау, олардың еңбек нәтижелерінеқамқорлықтанытуды дамыту.</w:t>
            </w:r>
          </w:p>
          <w:p w14:paraId="7396482E">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(Қоршаған ортамен таныстыру)</w:t>
            </w:r>
          </w:p>
          <w:p w14:paraId="6039E3E2">
            <w:pPr>
              <w:pStyle w:val="22"/>
              <w:widowControl w:val="0"/>
              <w:autoSpaceDE w:val="0"/>
              <w:autoSpaceDN w:val="0"/>
              <w:rPr>
                <w:rFonts w:ascii="Times New Roman" w:hAnsi="Times New Roman"/>
                <w:b/>
                <w:bCs/>
                <w:sz w:val="20"/>
                <w:szCs w:val="20"/>
                <w:lang w:val="kk-KZ"/>
              </w:rPr>
            </w:pPr>
          </w:p>
          <w:p w14:paraId="010FCCF9">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Бормен  жерде әртүрлі пішіндегі кітаптар, ыдыс-аяқ, ойыншықтар, жануарлар және заттарды таңдауы бойынша бейнелеуге баулу</w:t>
            </w:r>
          </w:p>
          <w:p w14:paraId="27AB8CB4">
            <w:pPr>
              <w:pStyle w:val="24"/>
              <w:rPr>
                <w:b/>
                <w:bCs/>
                <w:sz w:val="20"/>
                <w:szCs w:val="20"/>
              </w:rPr>
            </w:pPr>
            <w:r>
              <w:rPr>
                <w:b/>
                <w:bCs/>
                <w:sz w:val="20"/>
                <w:szCs w:val="20"/>
              </w:rPr>
              <w:t>(Сурет салу)</w:t>
            </w:r>
          </w:p>
          <w:p w14:paraId="4827755A">
            <w:pPr>
              <w:pStyle w:val="24"/>
              <w:rPr>
                <w:sz w:val="20"/>
                <w:szCs w:val="20"/>
              </w:rPr>
            </w:pPr>
          </w:p>
          <w:p w14:paraId="2A554201">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Қимылды ойын:</w:t>
            </w:r>
          </w:p>
          <w:p w14:paraId="652D1E4A">
            <w:pPr>
              <w:pStyle w:val="22"/>
              <w:widowControl w:val="0"/>
              <w:autoSpaceDE w:val="0"/>
              <w:autoSpaceDN w:val="0"/>
              <w:rPr>
                <w:rFonts w:ascii="Times New Roman" w:hAnsi="Times New Roman"/>
                <w:sz w:val="20"/>
                <w:szCs w:val="20"/>
                <w:lang w:val="kk-KZ"/>
              </w:rPr>
            </w:pPr>
            <w:r>
              <w:rPr>
                <w:rFonts w:ascii="Times New Roman" w:hAnsi="Times New Roman"/>
                <w:sz w:val="20"/>
                <w:szCs w:val="20"/>
                <w:lang w:val="kk-KZ"/>
              </w:rPr>
              <w:t>«Өз үйіңді жылдам тап»</w:t>
            </w:r>
          </w:p>
          <w:p w14:paraId="22A002D0">
            <w:pPr>
              <w:pStyle w:val="22"/>
              <w:widowControl w:val="0"/>
              <w:autoSpaceDE w:val="0"/>
              <w:autoSpaceDN w:val="0"/>
              <w:rPr>
                <w:rFonts w:ascii="Times New Roman" w:hAnsi="Times New Roman"/>
                <w:sz w:val="20"/>
                <w:szCs w:val="20"/>
                <w:lang w:val="kk-KZ"/>
              </w:rPr>
            </w:pPr>
          </w:p>
          <w:p w14:paraId="350A252F">
            <w:pPr>
              <w:pStyle w:val="22"/>
              <w:widowControl w:val="0"/>
              <w:autoSpaceDE w:val="0"/>
              <w:autoSpaceDN w:val="0"/>
              <w:rPr>
                <w:rFonts w:ascii="Times New Roman" w:hAnsi="Times New Roman" w:eastAsia="Times New Roman"/>
                <w:sz w:val="20"/>
                <w:szCs w:val="20"/>
                <w:lang w:val="kk-KZ"/>
              </w:rPr>
            </w:pPr>
            <w:r>
              <w:rPr>
                <w:rFonts w:ascii="Times New Roman" w:hAnsi="Times New Roman"/>
                <w:sz w:val="20"/>
                <w:szCs w:val="20"/>
                <w:lang w:val="kk-KZ"/>
              </w:rPr>
              <w:t>Балалардың қалуы бойынша еркін ойындар</w:t>
            </w:r>
          </w:p>
        </w:tc>
        <w:tc>
          <w:tcPr>
            <w:tcW w:w="2407" w:type="dxa"/>
            <w:gridSpan w:val="2"/>
            <w:tcBorders>
              <w:top w:val="single" w:color="000000" w:sz="8" w:space="0"/>
              <w:left w:val="single" w:color="000000" w:sz="8" w:space="0"/>
              <w:bottom w:val="single" w:color="000000" w:sz="8" w:space="0"/>
              <w:right w:val="single" w:color="000000" w:sz="8" w:space="0"/>
            </w:tcBorders>
          </w:tcPr>
          <w:p w14:paraId="04CC4437">
            <w:pPr>
              <w:widowControl w:val="0"/>
              <w:autoSpaceDE w:val="0"/>
              <w:autoSpaceDN w:val="0"/>
              <w:spacing w:line="240" w:lineRule="auto"/>
              <w:rPr>
                <w:rFonts w:ascii="Times New Roman" w:hAnsi="Times New Roman" w:eastAsia="Times New Roman" w:cs="Times New Roman"/>
                <w:b/>
                <w:bCs/>
                <w:sz w:val="20"/>
                <w:szCs w:val="20"/>
                <w:lang w:val="kk-KZ"/>
              </w:rPr>
            </w:pPr>
            <w:r>
              <w:rPr>
                <w:rFonts w:ascii="Times New Roman" w:hAnsi="Times New Roman" w:cs="Times New Roman"/>
                <w:sz w:val="20"/>
                <w:szCs w:val="20"/>
                <w:lang w:val="kk-KZ"/>
              </w:rPr>
              <w:t xml:space="preserve">Балабақша ауласынанбірнемесебірнеше бірдей заттытабу, салыстыруды жасату. </w:t>
            </w:r>
          </w:p>
          <w:p w14:paraId="00055823">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(Математика негіздері)</w:t>
            </w:r>
          </w:p>
          <w:p w14:paraId="24DEC617">
            <w:pPr>
              <w:pStyle w:val="22"/>
              <w:widowControl w:val="0"/>
              <w:autoSpaceDE w:val="0"/>
              <w:autoSpaceDN w:val="0"/>
              <w:rPr>
                <w:rFonts w:ascii="Times New Roman" w:hAnsi="Times New Roman"/>
                <w:b/>
                <w:bCs/>
                <w:sz w:val="20"/>
                <w:szCs w:val="20"/>
                <w:lang w:val="kk-KZ"/>
              </w:rPr>
            </w:pPr>
          </w:p>
          <w:p w14:paraId="1F33B7D3">
            <w:pPr>
              <w:pStyle w:val="14"/>
              <w:ind w:left="0"/>
              <w:rPr>
                <w:sz w:val="20"/>
                <w:szCs w:val="20"/>
              </w:rPr>
            </w:pPr>
            <w:r>
              <w:rPr>
                <w:sz w:val="20"/>
                <w:szCs w:val="20"/>
              </w:rPr>
              <w:t>Балалардың құрастыруға қызығушылығын арттыру, конструкторлардыңтүрлеріментаныстыру. Әр түрлі ғимараттар құрастыруды үйрету.</w:t>
            </w:r>
          </w:p>
          <w:p w14:paraId="55F393FE">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(Құрастыру)</w:t>
            </w:r>
          </w:p>
          <w:p w14:paraId="06F4CA36">
            <w:pPr>
              <w:pStyle w:val="24"/>
              <w:rPr>
                <w:sz w:val="20"/>
                <w:szCs w:val="20"/>
              </w:rPr>
            </w:pPr>
          </w:p>
          <w:p w14:paraId="6155C15F">
            <w:pPr>
              <w:widowControl w:val="0"/>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Қимылды, еркін  ойындар</w:t>
            </w:r>
          </w:p>
          <w:p w14:paraId="38686590">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b/>
                <w:bCs/>
                <w:sz w:val="20"/>
                <w:szCs w:val="20"/>
                <w:lang w:val="kk-KZ"/>
              </w:rPr>
              <w:t>Спорттық жаттығулар:</w:t>
            </w:r>
          </w:p>
          <w:p w14:paraId="012ECDB1">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cs="Times New Roman"/>
                <w:sz w:val="20"/>
                <w:szCs w:val="20"/>
                <w:lang w:val="kk-KZ"/>
              </w:rPr>
              <w:t xml:space="preserve">Спорт залда үшдөңгелектівелосипедтітура,шеңбербойымен,оңға жәнесолғабұрылып тебуді үйрету. </w:t>
            </w:r>
          </w:p>
        </w:tc>
        <w:tc>
          <w:tcPr>
            <w:tcW w:w="2410" w:type="dxa"/>
            <w:gridSpan w:val="3"/>
            <w:tcBorders>
              <w:top w:val="single" w:color="000000" w:sz="8" w:space="0"/>
              <w:left w:val="single" w:color="000000" w:sz="8" w:space="0"/>
              <w:bottom w:val="single" w:color="000000" w:sz="8" w:space="0"/>
              <w:right w:val="single" w:color="000000" w:sz="8" w:space="0"/>
            </w:tcBorders>
          </w:tcPr>
          <w:p w14:paraId="0034F73B">
            <w:pPr>
              <w:widowControl w:val="0"/>
              <w:autoSpaceDE w:val="0"/>
              <w:autoSpaceDN w:val="0"/>
              <w:spacing w:line="240" w:lineRule="auto"/>
              <w:jc w:val="both"/>
              <w:rPr>
                <w:rFonts w:ascii="Times New Roman" w:hAnsi="Times New Roman" w:eastAsia="Times New Roman" w:cs="Times New Roman"/>
                <w:spacing w:val="-67"/>
                <w:sz w:val="20"/>
                <w:szCs w:val="20"/>
                <w:lang w:val="kk-KZ"/>
              </w:rPr>
            </w:pPr>
            <w:r>
              <w:rPr>
                <w:rFonts w:ascii="Times New Roman" w:hAnsi="Times New Roman" w:cs="Times New Roman"/>
                <w:sz w:val="20"/>
                <w:szCs w:val="20"/>
                <w:lang w:val="kk-KZ"/>
              </w:rPr>
              <w:t>Серуендеқимылдыойындарменденежаттығуларынақатысуға</w:t>
            </w:r>
          </w:p>
          <w:p w14:paraId="57854AE2">
            <w:pPr>
              <w:widowControl w:val="0"/>
              <w:autoSpaceDE w:val="0"/>
              <w:autoSpaceDN w:val="0"/>
              <w:spacing w:line="240" w:lineRule="auto"/>
              <w:jc w:val="both"/>
              <w:rPr>
                <w:rFonts w:ascii="Times New Roman" w:hAnsi="Times New Roman" w:cs="Times New Roman"/>
                <w:sz w:val="20"/>
                <w:szCs w:val="20"/>
                <w:lang w:val="kk-KZ"/>
              </w:rPr>
            </w:pPr>
            <w:r>
              <w:rPr>
                <w:rFonts w:ascii="Times New Roman" w:hAnsi="Times New Roman" w:cs="Times New Roman"/>
                <w:sz w:val="20"/>
                <w:szCs w:val="20"/>
                <w:lang w:val="kk-KZ"/>
              </w:rPr>
              <w:t>қызығушылықтыарттыру</w:t>
            </w:r>
          </w:p>
          <w:p w14:paraId="4069378B">
            <w:pPr>
              <w:pStyle w:val="22"/>
              <w:widowControl w:val="0"/>
              <w:autoSpaceDE w:val="0"/>
              <w:autoSpaceDN w:val="0"/>
              <w:rPr>
                <w:rFonts w:ascii="Times New Roman" w:hAnsi="Times New Roman"/>
                <w:b/>
                <w:bCs/>
                <w:sz w:val="20"/>
                <w:szCs w:val="20"/>
                <w:lang w:val="kk-KZ"/>
              </w:rPr>
            </w:pPr>
          </w:p>
          <w:p w14:paraId="78AB7FE5">
            <w:pPr>
              <w:pStyle w:val="22"/>
              <w:widowControl w:val="0"/>
              <w:autoSpaceDE w:val="0"/>
              <w:autoSpaceDN w:val="0"/>
              <w:rPr>
                <w:rFonts w:ascii="Times New Roman" w:hAnsi="Times New Roman"/>
                <w:b/>
                <w:bCs/>
                <w:sz w:val="20"/>
                <w:szCs w:val="20"/>
                <w:lang w:val="kk-KZ"/>
              </w:rPr>
            </w:pPr>
          </w:p>
          <w:p w14:paraId="230CDC85">
            <w:pPr>
              <w:widowControl w:val="0"/>
              <w:tabs>
                <w:tab w:val="left" w:pos="1388"/>
              </w:tabs>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 xml:space="preserve">Ауадаұшатынқозғалысқұралдарымен таныстыру. Ұшып өткен самолетті, құстарды бақылату. </w:t>
            </w:r>
          </w:p>
          <w:p w14:paraId="58EE0FDF">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(Қоршаған ортамен таныстыру)</w:t>
            </w:r>
          </w:p>
          <w:p w14:paraId="0887A71D">
            <w:pPr>
              <w:widowControl w:val="0"/>
              <w:autoSpaceDE w:val="0"/>
              <w:autoSpaceDN w:val="0"/>
              <w:spacing w:line="240" w:lineRule="auto"/>
              <w:rPr>
                <w:rFonts w:ascii="Times New Roman" w:hAnsi="Times New Roman" w:cs="Times New Roman"/>
                <w:sz w:val="20"/>
                <w:szCs w:val="20"/>
                <w:lang w:val="kk-KZ"/>
              </w:rPr>
            </w:pPr>
          </w:p>
          <w:p w14:paraId="7EF11C86">
            <w:pPr>
              <w:widowControl w:val="0"/>
              <w:autoSpaceDE w:val="0"/>
              <w:autoSpaceDN w:val="0"/>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Көрген заттарының бейнесін ағашпен құмда  немесе ауада салып көруді ұйымдастыру. </w:t>
            </w:r>
          </w:p>
          <w:p w14:paraId="274B7DD0">
            <w:pPr>
              <w:pStyle w:val="24"/>
              <w:rPr>
                <w:b/>
                <w:bCs/>
                <w:sz w:val="20"/>
                <w:szCs w:val="20"/>
              </w:rPr>
            </w:pPr>
            <w:r>
              <w:rPr>
                <w:b/>
                <w:bCs/>
                <w:sz w:val="20"/>
                <w:szCs w:val="20"/>
              </w:rPr>
              <w:t>(Сурет салу)</w:t>
            </w:r>
          </w:p>
          <w:p w14:paraId="66132078">
            <w:pPr>
              <w:pStyle w:val="24"/>
              <w:rPr>
                <w:b/>
                <w:bCs/>
                <w:sz w:val="20"/>
                <w:szCs w:val="20"/>
              </w:rPr>
            </w:pPr>
          </w:p>
          <w:p w14:paraId="7B3639E9">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Қимылды ойын:</w:t>
            </w:r>
          </w:p>
          <w:p w14:paraId="5BCB1805">
            <w:pPr>
              <w:pStyle w:val="24"/>
              <w:rPr>
                <w:sz w:val="20"/>
                <w:szCs w:val="20"/>
              </w:rPr>
            </w:pPr>
            <w:r>
              <w:rPr>
                <w:sz w:val="20"/>
                <w:szCs w:val="20"/>
              </w:rPr>
              <w:t xml:space="preserve">«Күміс алу» </w:t>
            </w:r>
          </w:p>
          <w:p w14:paraId="1088B6C7">
            <w:pPr>
              <w:pStyle w:val="24"/>
              <w:rPr>
                <w:sz w:val="20"/>
                <w:szCs w:val="20"/>
              </w:rPr>
            </w:pPr>
          </w:p>
        </w:tc>
        <w:tc>
          <w:tcPr>
            <w:tcW w:w="2692" w:type="dxa"/>
            <w:gridSpan w:val="2"/>
            <w:tcBorders>
              <w:top w:val="single" w:color="000000" w:sz="8" w:space="0"/>
              <w:left w:val="single" w:color="000000" w:sz="8" w:space="0"/>
              <w:bottom w:val="single" w:color="000000" w:sz="8" w:space="0"/>
              <w:right w:val="single" w:color="000000" w:sz="8" w:space="0"/>
            </w:tcBorders>
          </w:tcPr>
          <w:p w14:paraId="30D0EB42">
            <w:pPr>
              <w:pStyle w:val="22"/>
              <w:widowControl w:val="0"/>
              <w:autoSpaceDE w:val="0"/>
              <w:autoSpaceDN w:val="0"/>
              <w:rPr>
                <w:rFonts w:ascii="Times New Roman" w:hAnsi="Times New Roman" w:eastAsia="Times New Roman"/>
                <w:sz w:val="20"/>
                <w:szCs w:val="20"/>
                <w:lang w:val="kk-KZ"/>
              </w:rPr>
            </w:pPr>
            <w:r>
              <w:rPr>
                <w:rFonts w:ascii="Times New Roman" w:hAnsi="Times New Roman"/>
                <w:sz w:val="20"/>
                <w:szCs w:val="20"/>
                <w:lang w:val="kk-KZ"/>
              </w:rPr>
              <w:t xml:space="preserve">Ауа райын бақылату. Желдің бағытын анықтату. Желге қарсы және желдің бағытымен жүгіруді жасату. </w:t>
            </w:r>
          </w:p>
          <w:p w14:paraId="267D75AD">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(қоршаған ортамен таныстыру)</w:t>
            </w:r>
          </w:p>
          <w:p w14:paraId="611EDB9A">
            <w:pPr>
              <w:pStyle w:val="22"/>
              <w:widowControl w:val="0"/>
              <w:autoSpaceDE w:val="0"/>
              <w:autoSpaceDN w:val="0"/>
              <w:rPr>
                <w:rFonts w:ascii="Times New Roman" w:hAnsi="Times New Roman"/>
                <w:b/>
                <w:bCs/>
                <w:sz w:val="20"/>
                <w:szCs w:val="20"/>
                <w:lang w:val="kk-KZ"/>
              </w:rPr>
            </w:pPr>
          </w:p>
          <w:p w14:paraId="5454CC94">
            <w:pPr>
              <w:widowControl w:val="0"/>
              <w:autoSpaceDE w:val="0"/>
              <w:autoSpaceDN w:val="0"/>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Балабақша ауласынан әр түрлі заттарды тауып заттарды жұбыменөлшемібойынша(ұзын-қысқа,биік-аласа,артық-кем)салыстыруды үйрету</w:t>
            </w:r>
          </w:p>
          <w:p w14:paraId="18B16D34">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(Математика негіздері)</w:t>
            </w:r>
          </w:p>
          <w:p w14:paraId="64533FC4">
            <w:pPr>
              <w:pStyle w:val="22"/>
              <w:widowControl w:val="0"/>
              <w:autoSpaceDE w:val="0"/>
              <w:autoSpaceDN w:val="0"/>
              <w:rPr>
                <w:rFonts w:ascii="Times New Roman" w:hAnsi="Times New Roman"/>
                <w:b/>
                <w:bCs/>
                <w:sz w:val="20"/>
                <w:szCs w:val="20"/>
                <w:lang w:val="kk-KZ"/>
              </w:rPr>
            </w:pPr>
          </w:p>
          <w:p w14:paraId="4AA1E5C1">
            <w:pPr>
              <w:pStyle w:val="22"/>
              <w:widowControl w:val="0"/>
              <w:autoSpaceDE w:val="0"/>
              <w:autoSpaceDN w:val="0"/>
              <w:rPr>
                <w:rFonts w:ascii="Times New Roman" w:hAnsi="Times New Roman"/>
                <w:bCs/>
                <w:sz w:val="20"/>
                <w:szCs w:val="20"/>
                <w:lang w:val="kk-KZ"/>
              </w:rPr>
            </w:pPr>
            <w:r>
              <w:rPr>
                <w:rFonts w:ascii="Times New Roman" w:hAnsi="Times New Roman"/>
                <w:bCs/>
                <w:sz w:val="20"/>
                <w:szCs w:val="20"/>
                <w:lang w:val="kk-KZ"/>
              </w:rPr>
              <w:t>Қ/о «Тырналар»</w:t>
            </w:r>
          </w:p>
          <w:p w14:paraId="2805F6D9">
            <w:pPr>
              <w:pStyle w:val="22"/>
              <w:widowControl w:val="0"/>
              <w:autoSpaceDE w:val="0"/>
              <w:autoSpaceDN w:val="0"/>
              <w:rPr>
                <w:rFonts w:ascii="Times New Roman" w:hAnsi="Times New Roman"/>
                <w:b/>
                <w:bCs/>
                <w:sz w:val="20"/>
                <w:szCs w:val="20"/>
                <w:lang w:val="kk-KZ"/>
              </w:rPr>
            </w:pPr>
          </w:p>
          <w:p w14:paraId="53D9674C">
            <w:pPr>
              <w:widowControl w:val="0"/>
              <w:autoSpaceDE w:val="0"/>
              <w:autoSpaceDN w:val="0"/>
              <w:spacing w:line="240" w:lineRule="auto"/>
              <w:rPr>
                <w:rFonts w:ascii="Times New Roman" w:hAnsi="Times New Roman" w:cs="Times New Roman"/>
                <w:sz w:val="20"/>
                <w:szCs w:val="20"/>
                <w:lang w:val="kk-KZ"/>
              </w:rPr>
            </w:pPr>
            <w:r>
              <w:rPr>
                <w:rStyle w:val="34"/>
                <w:rFonts w:ascii="Times New Roman" w:hAnsi="Times New Roman" w:cs="Times New Roman"/>
                <w:sz w:val="20"/>
                <w:szCs w:val="20"/>
                <w:shd w:val="clear" w:color="auto" w:fill="FFFFFF"/>
                <w:lang w:val="en-US"/>
              </w:rPr>
              <w:t> </w:t>
            </w:r>
            <w:r>
              <w:rPr>
                <w:rFonts w:ascii="Times New Roman" w:hAnsi="Times New Roman" w:cs="Times New Roman"/>
                <w:b/>
                <w:bCs/>
                <w:sz w:val="20"/>
                <w:szCs w:val="20"/>
                <w:lang w:val="en-US"/>
              </w:rPr>
              <w:t>Спорттық жаттығулар:</w:t>
            </w:r>
          </w:p>
          <w:p w14:paraId="3C9CF985">
            <w:pPr>
              <w:widowControl w:val="0"/>
              <w:autoSpaceDE w:val="0"/>
              <w:autoSpaceDN w:val="0"/>
              <w:spacing w:line="240" w:lineRule="auto"/>
              <w:rPr>
                <w:rFonts w:ascii="Times New Roman" w:hAnsi="Times New Roman" w:eastAsia="Times New Roman" w:cs="Times New Roman"/>
                <w:sz w:val="20"/>
                <w:szCs w:val="20"/>
                <w:lang w:val="kk-KZ"/>
              </w:rPr>
            </w:pPr>
            <w:r>
              <w:rPr>
                <w:rFonts w:ascii="Times New Roman" w:hAnsi="Times New Roman" w:cs="Times New Roman"/>
                <w:sz w:val="20"/>
                <w:szCs w:val="20"/>
                <w:lang w:val="kk-KZ"/>
              </w:rPr>
              <w:t>Спорт залда үшдөңгелектівелосипедтітура,шеңбербойымен,оңға жәнесолғабұрылып тебуді үйретуді жалғастыру</w:t>
            </w:r>
          </w:p>
        </w:tc>
        <w:tc>
          <w:tcPr>
            <w:tcW w:w="2420" w:type="dxa"/>
            <w:tcBorders>
              <w:top w:val="single" w:color="000000" w:sz="8" w:space="0"/>
              <w:left w:val="single" w:color="000000" w:sz="8" w:space="0"/>
              <w:bottom w:val="single" w:color="000000" w:sz="8" w:space="0"/>
              <w:right w:val="single" w:color="000000" w:sz="8" w:space="0"/>
            </w:tcBorders>
          </w:tcPr>
          <w:p w14:paraId="636D80D6">
            <w:pPr>
              <w:pStyle w:val="22"/>
              <w:widowControl w:val="0"/>
              <w:autoSpaceDE w:val="0"/>
              <w:autoSpaceDN w:val="0"/>
              <w:rPr>
                <w:rFonts w:ascii="Times New Roman" w:hAnsi="Times New Roman" w:eastAsia="Times New Roman"/>
                <w:sz w:val="20"/>
                <w:szCs w:val="20"/>
                <w:lang w:val="kk-KZ"/>
              </w:rPr>
            </w:pPr>
            <w:r>
              <w:rPr>
                <w:rFonts w:ascii="Times New Roman" w:hAnsi="Times New Roman"/>
                <w:sz w:val="20"/>
                <w:szCs w:val="20"/>
                <w:lang w:val="kk-KZ"/>
              </w:rPr>
              <w:t xml:space="preserve">Құстарды бақылату. Аққу мен үйректің және басқа да құстардың ортақ белгілері туралы әңгімелесу. </w:t>
            </w:r>
          </w:p>
          <w:p w14:paraId="382C579D">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(Қоршаған ортамен таныстыру)</w:t>
            </w:r>
          </w:p>
          <w:p w14:paraId="61C4346D">
            <w:pPr>
              <w:widowControl w:val="0"/>
              <w:autoSpaceDE w:val="0"/>
              <w:autoSpaceDN w:val="0"/>
              <w:spacing w:line="240" w:lineRule="auto"/>
              <w:rPr>
                <w:rFonts w:ascii="Times New Roman" w:hAnsi="Times New Roman" w:cs="Times New Roman"/>
                <w:sz w:val="20"/>
                <w:szCs w:val="20"/>
                <w:lang w:val="kk-KZ"/>
              </w:rPr>
            </w:pPr>
          </w:p>
          <w:p w14:paraId="2D77F0D8">
            <w:pPr>
              <w:widowControl w:val="0"/>
              <w:autoSpaceDE w:val="0"/>
              <w:autoSpaceDN w:val="0"/>
              <w:spacing w:line="240" w:lineRule="auto"/>
              <w:jc w:val="both"/>
              <w:rPr>
                <w:rFonts w:ascii="Times New Roman" w:hAnsi="Times New Roman" w:cs="Times New Roman"/>
                <w:sz w:val="20"/>
                <w:szCs w:val="20"/>
                <w:lang w:val="ru-RU"/>
              </w:rPr>
            </w:pPr>
            <w:r>
              <w:rPr>
                <w:rFonts w:ascii="Times New Roman" w:hAnsi="Times New Roman" w:cs="Times New Roman"/>
                <w:sz w:val="20"/>
                <w:szCs w:val="20"/>
                <w:lang w:val="kk-KZ"/>
              </w:rPr>
              <w:t xml:space="preserve">Ұлттық бұрышқа бару. </w:t>
            </w:r>
            <w:r>
              <w:rPr>
                <w:rFonts w:ascii="Times New Roman" w:hAnsi="Times New Roman" w:cs="Times New Roman"/>
                <w:sz w:val="20"/>
                <w:szCs w:val="20"/>
                <w:lang w:val="ru-RU"/>
              </w:rPr>
              <w:t xml:space="preserve">Әдемі кілемдер мен көрпешелерге назар аударту.  Мольбертте салып көруді ұсыну. </w:t>
            </w:r>
          </w:p>
          <w:p w14:paraId="3DEE0660">
            <w:pPr>
              <w:widowControl w:val="0"/>
              <w:autoSpaceDE w:val="0"/>
              <w:autoSpaceDN w:val="0"/>
              <w:spacing w:line="240" w:lineRule="auto"/>
              <w:jc w:val="both"/>
              <w:rPr>
                <w:rFonts w:ascii="Times New Roman" w:hAnsi="Times New Roman" w:cs="Times New Roman"/>
                <w:sz w:val="20"/>
                <w:szCs w:val="20"/>
                <w:lang w:val="ru-RU"/>
              </w:rPr>
            </w:pPr>
            <w:r>
              <w:rPr>
                <w:rFonts w:ascii="Times New Roman" w:hAnsi="Times New Roman" w:cs="Times New Roman"/>
                <w:sz w:val="20"/>
                <w:szCs w:val="20"/>
                <w:lang w:val="ru-RU"/>
              </w:rPr>
              <w:t>Қазақою-өрнектерініңқарапайымэлементтерінқайталапсалуғабаулу.</w:t>
            </w:r>
          </w:p>
          <w:p w14:paraId="27E493D9">
            <w:pPr>
              <w:pStyle w:val="14"/>
              <w:ind w:left="0"/>
              <w:rPr>
                <w:sz w:val="20"/>
                <w:szCs w:val="20"/>
              </w:rPr>
            </w:pPr>
            <w:r>
              <w:rPr>
                <w:sz w:val="20"/>
                <w:szCs w:val="20"/>
              </w:rPr>
              <w:t>Суретсалудақауіпсіздіктісақтауға,ұқыптылыққабаулу.</w:t>
            </w:r>
          </w:p>
          <w:p w14:paraId="2C3DC0F1">
            <w:pPr>
              <w:pStyle w:val="22"/>
              <w:widowControl w:val="0"/>
              <w:autoSpaceDE w:val="0"/>
              <w:autoSpaceDN w:val="0"/>
              <w:rPr>
                <w:rFonts w:ascii="Times New Roman" w:hAnsi="Times New Roman"/>
                <w:b/>
                <w:bCs/>
                <w:sz w:val="20"/>
                <w:szCs w:val="20"/>
                <w:lang w:val="kk-KZ"/>
              </w:rPr>
            </w:pPr>
            <w:r>
              <w:rPr>
                <w:rFonts w:ascii="Times New Roman" w:hAnsi="Times New Roman"/>
                <w:b/>
                <w:bCs/>
                <w:sz w:val="20"/>
                <w:szCs w:val="20"/>
                <w:lang w:val="kk-KZ"/>
              </w:rPr>
              <w:t>(Сурет салу)</w:t>
            </w:r>
          </w:p>
          <w:p w14:paraId="25DAB1FF">
            <w:pPr>
              <w:widowControl w:val="0"/>
              <w:autoSpaceDE w:val="0"/>
              <w:autoSpaceDN w:val="0"/>
              <w:spacing w:line="240" w:lineRule="auto"/>
              <w:rPr>
                <w:rFonts w:ascii="Times New Roman" w:hAnsi="Times New Roman" w:cs="Times New Roman"/>
                <w:sz w:val="20"/>
                <w:szCs w:val="20"/>
                <w:lang w:val="kk-KZ"/>
              </w:rPr>
            </w:pPr>
          </w:p>
          <w:p w14:paraId="6194E3FC">
            <w:pPr>
              <w:widowControl w:val="0"/>
              <w:autoSpaceDE w:val="0"/>
              <w:autoSpaceDN w:val="0"/>
              <w:spacing w:line="240" w:lineRule="auto"/>
              <w:rPr>
                <w:rFonts w:ascii="Times New Roman" w:hAnsi="Times New Roman" w:cs="Times New Roman"/>
                <w:sz w:val="20"/>
                <w:szCs w:val="20"/>
                <w:lang w:val="ru-RU"/>
              </w:rPr>
            </w:pPr>
          </w:p>
          <w:p w14:paraId="6819250F">
            <w:pPr>
              <w:widowControl w:val="0"/>
              <w:autoSpaceDE w:val="0"/>
              <w:autoSpaceDN w:val="0"/>
              <w:spacing w:line="240" w:lineRule="auto"/>
              <w:rPr>
                <w:rFonts w:ascii="Times New Roman" w:hAnsi="Times New Roman" w:cs="Times New Roman"/>
                <w:sz w:val="20"/>
                <w:szCs w:val="20"/>
                <w:lang w:val="ru-RU"/>
              </w:rPr>
            </w:pPr>
          </w:p>
          <w:p w14:paraId="4EDCD050">
            <w:pPr>
              <w:pStyle w:val="22"/>
              <w:widowControl w:val="0"/>
              <w:autoSpaceDE w:val="0"/>
              <w:autoSpaceDN w:val="0"/>
              <w:rPr>
                <w:rFonts w:ascii="Times New Roman" w:hAnsi="Times New Roman" w:eastAsia="Times New Roman"/>
                <w:sz w:val="20"/>
                <w:szCs w:val="20"/>
                <w:lang w:val="ru-RU"/>
              </w:rPr>
            </w:pPr>
          </w:p>
        </w:tc>
      </w:tr>
      <w:tr w14:paraId="5DE85D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977" w:type="dxa"/>
            <w:tcBorders>
              <w:top w:val="single" w:color="000000" w:sz="4" w:space="0"/>
              <w:left w:val="single" w:color="000000" w:sz="4" w:space="0"/>
              <w:bottom w:val="single" w:color="000000" w:sz="4" w:space="0"/>
              <w:right w:val="single" w:color="000000" w:sz="4" w:space="0"/>
            </w:tcBorders>
          </w:tcPr>
          <w:p w14:paraId="573FEA8F">
            <w:pPr>
              <w:pStyle w:val="24"/>
              <w:ind w:left="110"/>
              <w:rPr>
                <w:b/>
                <w:sz w:val="20"/>
                <w:szCs w:val="20"/>
                <w:lang w:val="ru-RU"/>
              </w:rPr>
            </w:pPr>
            <w:r>
              <w:rPr>
                <w:b/>
                <w:sz w:val="20"/>
                <w:szCs w:val="20"/>
                <w:lang w:val="ru-RU"/>
              </w:rPr>
              <w:t>Серуеннен оралу</w:t>
            </w:r>
          </w:p>
        </w:tc>
        <w:tc>
          <w:tcPr>
            <w:tcW w:w="12197" w:type="dxa"/>
            <w:gridSpan w:val="9"/>
            <w:tcBorders>
              <w:top w:val="single" w:color="000000" w:sz="4" w:space="0"/>
              <w:left w:val="single" w:color="000000" w:sz="4" w:space="0"/>
              <w:bottom w:val="single" w:color="000000" w:sz="4" w:space="0"/>
              <w:right w:val="single" w:color="000000" w:sz="4" w:space="0"/>
            </w:tcBorders>
          </w:tcPr>
          <w:p w14:paraId="70180E92">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5F316ADD">
            <w:pPr>
              <w:pStyle w:val="24"/>
              <w:rPr>
                <w:sz w:val="20"/>
                <w:szCs w:val="20"/>
              </w:rPr>
            </w:pPr>
          </w:p>
        </w:tc>
      </w:tr>
      <w:tr w14:paraId="6DA29F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2977" w:type="dxa"/>
            <w:tcBorders>
              <w:top w:val="single" w:color="000000" w:sz="4" w:space="0"/>
              <w:left w:val="single" w:color="000000" w:sz="4" w:space="0"/>
              <w:bottom w:val="single" w:color="000000" w:sz="4" w:space="0"/>
              <w:right w:val="single" w:color="000000" w:sz="4" w:space="0"/>
            </w:tcBorders>
          </w:tcPr>
          <w:p w14:paraId="2DD5CD97">
            <w:pPr>
              <w:pStyle w:val="24"/>
              <w:ind w:left="110"/>
              <w:rPr>
                <w:b/>
                <w:sz w:val="20"/>
                <w:szCs w:val="20"/>
              </w:rPr>
            </w:pPr>
            <w:r>
              <w:rPr>
                <w:b/>
                <w:sz w:val="20"/>
                <w:szCs w:val="20"/>
              </w:rPr>
              <w:t>Балалардыңүйгеқайтуы</w:t>
            </w:r>
          </w:p>
        </w:tc>
        <w:tc>
          <w:tcPr>
            <w:tcW w:w="2268" w:type="dxa"/>
            <w:tcBorders>
              <w:top w:val="single" w:color="000000" w:sz="4" w:space="0"/>
              <w:left w:val="single" w:color="000000" w:sz="4" w:space="0"/>
              <w:bottom w:val="single" w:color="000000" w:sz="4" w:space="0"/>
              <w:right w:val="single" w:color="000000" w:sz="4" w:space="0"/>
            </w:tcBorders>
          </w:tcPr>
          <w:p w14:paraId="29CCBAF3">
            <w:pPr>
              <w:pStyle w:val="24"/>
              <w:rPr>
                <w:sz w:val="20"/>
                <w:szCs w:val="20"/>
              </w:rPr>
            </w:pPr>
            <w:r>
              <w:rPr>
                <w:sz w:val="20"/>
                <w:szCs w:val="20"/>
              </w:rPr>
              <w:t>Бала тілінің дамуы жайлы әңгіме</w:t>
            </w:r>
          </w:p>
        </w:tc>
        <w:tc>
          <w:tcPr>
            <w:tcW w:w="2378" w:type="dxa"/>
            <w:tcBorders>
              <w:top w:val="single" w:color="000000" w:sz="4" w:space="0"/>
              <w:left w:val="single" w:color="000000" w:sz="4" w:space="0"/>
              <w:bottom w:val="single" w:color="000000" w:sz="4" w:space="0"/>
              <w:right w:val="single" w:color="000000" w:sz="4" w:space="0"/>
            </w:tcBorders>
          </w:tcPr>
          <w:p w14:paraId="5F07E11C">
            <w:pPr>
              <w:pStyle w:val="24"/>
              <w:rPr>
                <w:sz w:val="20"/>
                <w:szCs w:val="20"/>
              </w:rPr>
            </w:pPr>
            <w:r>
              <w:rPr>
                <w:sz w:val="20"/>
                <w:szCs w:val="20"/>
              </w:rPr>
              <w:t>Балаға ұялы телефонды көп ұстатпау туралы әңгіме</w:t>
            </w:r>
          </w:p>
        </w:tc>
        <w:tc>
          <w:tcPr>
            <w:tcW w:w="2412" w:type="dxa"/>
            <w:gridSpan w:val="3"/>
            <w:tcBorders>
              <w:top w:val="single" w:color="000000" w:sz="4" w:space="0"/>
              <w:left w:val="single" w:color="000000" w:sz="4" w:space="0"/>
              <w:bottom w:val="single" w:color="000000" w:sz="4" w:space="0"/>
              <w:right w:val="single" w:color="000000" w:sz="4" w:space="0"/>
            </w:tcBorders>
          </w:tcPr>
          <w:p w14:paraId="15B93AA8">
            <w:pPr>
              <w:pStyle w:val="24"/>
              <w:rPr>
                <w:sz w:val="20"/>
                <w:szCs w:val="20"/>
                <w:lang w:val="ru-RU"/>
              </w:rPr>
            </w:pPr>
            <w:r>
              <w:rPr>
                <w:sz w:val="20"/>
                <w:szCs w:val="20"/>
                <w:lang w:val="ru-RU"/>
              </w:rPr>
              <w:t>Бала десаулығы мен тазалығы жайлы әңгіме</w:t>
            </w:r>
          </w:p>
        </w:tc>
        <w:tc>
          <w:tcPr>
            <w:tcW w:w="2681" w:type="dxa"/>
            <w:gridSpan w:val="2"/>
            <w:tcBorders>
              <w:top w:val="single" w:color="000000" w:sz="4" w:space="0"/>
              <w:left w:val="single" w:color="000000" w:sz="4" w:space="0"/>
              <w:bottom w:val="single" w:color="000000" w:sz="4" w:space="0"/>
              <w:right w:val="single" w:color="000000" w:sz="4" w:space="0"/>
            </w:tcBorders>
          </w:tcPr>
          <w:p w14:paraId="4DFAD45A">
            <w:pPr>
              <w:pStyle w:val="24"/>
              <w:rPr>
                <w:sz w:val="20"/>
                <w:szCs w:val="20"/>
                <w:lang w:val="ru-RU"/>
              </w:rPr>
            </w:pPr>
            <w:r>
              <w:rPr>
                <w:sz w:val="20"/>
                <w:szCs w:val="20"/>
                <w:lang w:val="ru-RU"/>
              </w:rPr>
              <w:t>Баланың эмоционалды көңіл күйі жайлы әңгіме</w:t>
            </w:r>
          </w:p>
        </w:tc>
        <w:tc>
          <w:tcPr>
            <w:tcW w:w="2458" w:type="dxa"/>
            <w:gridSpan w:val="2"/>
            <w:tcBorders>
              <w:top w:val="single" w:color="000000" w:sz="4" w:space="0"/>
              <w:left w:val="single" w:color="000000" w:sz="4" w:space="0"/>
              <w:bottom w:val="single" w:color="000000" w:sz="4" w:space="0"/>
              <w:right w:val="single" w:color="000000" w:sz="4" w:space="0"/>
            </w:tcBorders>
          </w:tcPr>
          <w:p w14:paraId="05929AC1">
            <w:pPr>
              <w:pStyle w:val="24"/>
              <w:rPr>
                <w:sz w:val="20"/>
                <w:szCs w:val="20"/>
                <w:lang w:val="ru-RU"/>
              </w:rPr>
            </w:pPr>
            <w:r>
              <w:rPr>
                <w:sz w:val="20"/>
                <w:szCs w:val="20"/>
                <w:lang w:val="ru-RU"/>
              </w:rPr>
              <w:t>Баланың қандай дағдыларды меңгере алмай жатқаны туралы әңгімелесу</w:t>
            </w:r>
          </w:p>
        </w:tc>
      </w:tr>
    </w:tbl>
    <w:p w14:paraId="21201FBF">
      <w:pPr>
        <w:spacing w:after="0" w:line="240" w:lineRule="auto"/>
        <w:jc w:val="center"/>
        <w:rPr>
          <w:rFonts w:ascii="Times New Roman" w:hAnsi="Times New Roman" w:eastAsia="Times New Roman" w:cs="Times New Roman"/>
          <w:b/>
          <w:bCs/>
          <w:color w:val="000000"/>
          <w:sz w:val="20"/>
          <w:szCs w:val="20"/>
          <w:u w:val="single"/>
          <w:lang w:val="kk-KZ" w:eastAsia="ru-RU"/>
        </w:rPr>
      </w:pPr>
    </w:p>
    <w:p w14:paraId="18EA4D36">
      <w:pPr>
        <w:spacing w:line="240" w:lineRule="auto"/>
        <w:rPr>
          <w:rFonts w:ascii="Times New Roman" w:hAnsi="Times New Roman" w:cs="Times New Roman"/>
          <w:sz w:val="20"/>
          <w:szCs w:val="20"/>
        </w:rPr>
      </w:pPr>
    </w:p>
    <w:p w14:paraId="179815DE">
      <w:pPr>
        <w:spacing w:after="0" w:line="240" w:lineRule="auto"/>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 xml:space="preserve">Тексерілді_______________     Балабақша әдіскері:                       </w:t>
      </w:r>
    </w:p>
    <w:p w14:paraId="4D595684">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24BEF4F6">
      <w:pPr>
        <w:spacing w:after="0" w:line="240" w:lineRule="auto"/>
        <w:jc w:val="both"/>
        <w:rPr>
          <w:rFonts w:ascii="Times New Roman" w:hAnsi="Times New Roman" w:eastAsia="Times New Roman" w:cs="Times New Roman"/>
          <w:b/>
          <w:sz w:val="20"/>
          <w:szCs w:val="20"/>
          <w:lang w:val="kk-KZ"/>
        </w:rPr>
      </w:pPr>
      <w:r>
        <w:rPr>
          <w:rFonts w:ascii="Times New Roman" w:hAnsi="Times New Roman" w:eastAsia="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Ұсыныс________________________________________________________________________________________________________________________________________________________________________________________________________________________________</w:t>
      </w:r>
    </w:p>
    <w:p w14:paraId="4E43DE7E">
      <w:pPr>
        <w:spacing w:after="0" w:line="240" w:lineRule="auto"/>
        <w:ind w:right="283"/>
        <w:rPr>
          <w:rFonts w:ascii="Times New Roman" w:hAnsi="Times New Roman" w:eastAsia="Calibri" w:cs="Times New Roman"/>
          <w:b/>
          <w:sz w:val="20"/>
          <w:szCs w:val="20"/>
          <w:lang w:val="kk-KZ"/>
        </w:rPr>
      </w:pPr>
    </w:p>
    <w:p w14:paraId="6C79F34A">
      <w:pPr>
        <w:spacing w:after="0" w:line="240" w:lineRule="auto"/>
        <w:ind w:right="283"/>
        <w:rPr>
          <w:rFonts w:ascii="Times New Roman" w:hAnsi="Times New Roman" w:eastAsia="Calibri" w:cs="Times New Roman"/>
          <w:b/>
          <w:sz w:val="20"/>
          <w:szCs w:val="20"/>
          <w:lang w:val="kk-KZ"/>
        </w:rPr>
      </w:pPr>
    </w:p>
    <w:p w14:paraId="649083C1">
      <w:pPr>
        <w:spacing w:after="0" w:line="240" w:lineRule="auto"/>
        <w:ind w:right="283"/>
        <w:rPr>
          <w:rFonts w:ascii="Times New Roman" w:hAnsi="Times New Roman" w:eastAsia="Calibri" w:cs="Times New Roman"/>
          <w:b/>
          <w:sz w:val="20"/>
          <w:szCs w:val="20"/>
          <w:lang w:val="kk-KZ"/>
        </w:rPr>
      </w:pPr>
    </w:p>
    <w:p w14:paraId="2CDA057F">
      <w:pPr>
        <w:spacing w:after="0" w:line="240" w:lineRule="auto"/>
        <w:ind w:right="283"/>
        <w:rPr>
          <w:rFonts w:ascii="Times New Roman" w:hAnsi="Times New Roman" w:eastAsia="Calibri" w:cs="Times New Roman"/>
          <w:b/>
          <w:sz w:val="20"/>
          <w:szCs w:val="20"/>
          <w:lang w:val="kk-KZ"/>
        </w:rPr>
      </w:pPr>
    </w:p>
    <w:p w14:paraId="495BEA04">
      <w:pPr>
        <w:spacing w:after="0" w:line="240" w:lineRule="auto"/>
        <w:ind w:right="283"/>
        <w:rPr>
          <w:rFonts w:ascii="Times New Roman" w:hAnsi="Times New Roman" w:eastAsia="Calibri" w:cs="Times New Roman"/>
          <w:b/>
          <w:sz w:val="20"/>
          <w:szCs w:val="20"/>
          <w:lang w:val="kk-KZ"/>
        </w:rPr>
      </w:pPr>
    </w:p>
    <w:p w14:paraId="68F85856">
      <w:pPr>
        <w:spacing w:after="0" w:line="240" w:lineRule="auto"/>
        <w:ind w:right="283"/>
        <w:rPr>
          <w:rFonts w:ascii="Times New Roman" w:hAnsi="Times New Roman" w:eastAsia="Calibri" w:cs="Times New Roman"/>
          <w:b/>
          <w:sz w:val="20"/>
          <w:szCs w:val="20"/>
          <w:lang w:val="kk-KZ"/>
        </w:rPr>
      </w:pPr>
    </w:p>
    <w:p w14:paraId="566BC8EC">
      <w:pPr>
        <w:spacing w:after="0" w:line="240" w:lineRule="auto"/>
        <w:ind w:right="283"/>
        <w:rPr>
          <w:rFonts w:ascii="Times New Roman" w:hAnsi="Times New Roman" w:eastAsia="Calibri" w:cs="Times New Roman"/>
          <w:b/>
          <w:sz w:val="20"/>
          <w:szCs w:val="20"/>
          <w:lang w:val="kk-KZ"/>
        </w:rPr>
      </w:pPr>
    </w:p>
    <w:p w14:paraId="3AECA1B0">
      <w:pPr>
        <w:spacing w:after="0" w:line="240" w:lineRule="auto"/>
        <w:ind w:right="283"/>
        <w:rPr>
          <w:rFonts w:ascii="Times New Roman" w:hAnsi="Times New Roman" w:eastAsia="Calibri" w:cs="Times New Roman"/>
          <w:b/>
          <w:sz w:val="20"/>
          <w:szCs w:val="20"/>
          <w:lang w:val="kk-KZ"/>
        </w:rPr>
      </w:pPr>
    </w:p>
    <w:p w14:paraId="64F9FF10">
      <w:pPr>
        <w:spacing w:after="0" w:line="240" w:lineRule="auto"/>
        <w:ind w:right="283"/>
        <w:rPr>
          <w:rFonts w:ascii="Times New Roman" w:hAnsi="Times New Roman" w:eastAsia="Calibri" w:cs="Times New Roman"/>
          <w:b/>
          <w:sz w:val="20"/>
          <w:szCs w:val="20"/>
          <w:lang w:val="kk-KZ"/>
        </w:rPr>
      </w:pPr>
    </w:p>
    <w:p w14:paraId="37AC7467">
      <w:pPr>
        <w:spacing w:after="0" w:line="240" w:lineRule="auto"/>
        <w:ind w:right="283"/>
        <w:rPr>
          <w:rFonts w:ascii="Times New Roman" w:hAnsi="Times New Roman" w:eastAsia="Calibri" w:cs="Times New Roman"/>
          <w:b/>
          <w:sz w:val="20"/>
          <w:szCs w:val="20"/>
          <w:lang w:val="kk-KZ"/>
        </w:rPr>
      </w:pPr>
    </w:p>
    <w:p w14:paraId="032E5B6F">
      <w:pPr>
        <w:spacing w:after="0" w:line="240" w:lineRule="auto"/>
        <w:ind w:right="283"/>
        <w:rPr>
          <w:rFonts w:ascii="Times New Roman" w:hAnsi="Times New Roman" w:eastAsia="Calibri" w:cs="Times New Roman"/>
          <w:b/>
          <w:sz w:val="20"/>
          <w:szCs w:val="20"/>
          <w:lang w:val="kk-KZ"/>
        </w:rPr>
      </w:pPr>
    </w:p>
    <w:p w14:paraId="26A8A8D6">
      <w:pPr>
        <w:spacing w:after="0" w:line="240" w:lineRule="auto"/>
        <w:ind w:right="283"/>
        <w:rPr>
          <w:rFonts w:ascii="Times New Roman" w:hAnsi="Times New Roman" w:eastAsia="Calibri" w:cs="Times New Roman"/>
          <w:b/>
          <w:sz w:val="20"/>
          <w:szCs w:val="20"/>
          <w:lang w:val="kk-KZ"/>
        </w:rPr>
      </w:pPr>
    </w:p>
    <w:p w14:paraId="407B5F6A">
      <w:pPr>
        <w:spacing w:after="0" w:line="240" w:lineRule="auto"/>
        <w:ind w:right="283"/>
        <w:rPr>
          <w:rFonts w:ascii="Times New Roman" w:hAnsi="Times New Roman" w:eastAsia="Calibri" w:cs="Times New Roman"/>
          <w:b/>
          <w:sz w:val="20"/>
          <w:szCs w:val="20"/>
          <w:lang w:val="kk-KZ"/>
        </w:rPr>
      </w:pPr>
    </w:p>
    <w:p w14:paraId="6860B5F7">
      <w:pPr>
        <w:spacing w:after="0" w:line="240" w:lineRule="auto"/>
        <w:ind w:right="283"/>
        <w:rPr>
          <w:rFonts w:ascii="Times New Roman" w:hAnsi="Times New Roman" w:eastAsia="Calibri" w:cs="Times New Roman"/>
          <w:b/>
          <w:sz w:val="20"/>
          <w:szCs w:val="20"/>
          <w:lang w:val="kk-KZ"/>
        </w:rPr>
      </w:pPr>
    </w:p>
    <w:p w14:paraId="1591DC75">
      <w:pPr>
        <w:spacing w:after="0" w:line="240" w:lineRule="auto"/>
        <w:ind w:right="283"/>
        <w:rPr>
          <w:rFonts w:ascii="Times New Roman" w:hAnsi="Times New Roman" w:eastAsia="Calibri" w:cs="Times New Roman"/>
          <w:b/>
          <w:sz w:val="20"/>
          <w:szCs w:val="20"/>
          <w:lang w:val="kk-KZ"/>
        </w:rPr>
      </w:pPr>
    </w:p>
    <w:p w14:paraId="10616305">
      <w:pPr>
        <w:spacing w:after="0" w:line="240" w:lineRule="auto"/>
        <w:ind w:right="283"/>
        <w:rPr>
          <w:rFonts w:ascii="Times New Roman" w:hAnsi="Times New Roman" w:eastAsia="Calibri" w:cs="Times New Roman"/>
          <w:b/>
          <w:sz w:val="20"/>
          <w:szCs w:val="20"/>
          <w:lang w:val="kk-KZ"/>
        </w:rPr>
      </w:pPr>
    </w:p>
    <w:p w14:paraId="5A75BFFD">
      <w:pPr>
        <w:spacing w:after="0" w:line="240" w:lineRule="auto"/>
        <w:ind w:right="283"/>
        <w:rPr>
          <w:rFonts w:ascii="Times New Roman" w:hAnsi="Times New Roman" w:eastAsia="Calibri" w:cs="Times New Roman"/>
          <w:b/>
          <w:sz w:val="20"/>
          <w:szCs w:val="20"/>
          <w:lang w:val="kk-KZ"/>
        </w:rPr>
      </w:pPr>
    </w:p>
    <w:p w14:paraId="38E8F413">
      <w:pPr>
        <w:spacing w:after="0" w:line="240" w:lineRule="auto"/>
        <w:ind w:right="283"/>
        <w:rPr>
          <w:rFonts w:ascii="Times New Roman" w:hAnsi="Times New Roman" w:eastAsia="Calibri" w:cs="Times New Roman"/>
          <w:b/>
          <w:sz w:val="20"/>
          <w:szCs w:val="20"/>
          <w:lang w:val="kk-KZ"/>
        </w:rPr>
      </w:pPr>
    </w:p>
    <w:p w14:paraId="301DB3A0">
      <w:pPr>
        <w:spacing w:after="0" w:line="240" w:lineRule="auto"/>
        <w:ind w:right="283"/>
        <w:rPr>
          <w:rFonts w:ascii="Times New Roman" w:hAnsi="Times New Roman" w:eastAsia="Calibri" w:cs="Times New Roman"/>
          <w:b/>
          <w:sz w:val="20"/>
          <w:szCs w:val="20"/>
          <w:lang w:val="kk-KZ"/>
        </w:rPr>
      </w:pPr>
    </w:p>
    <w:p w14:paraId="67AF678E">
      <w:pPr>
        <w:spacing w:after="0" w:line="240" w:lineRule="auto"/>
        <w:ind w:right="283"/>
        <w:rPr>
          <w:rFonts w:ascii="Times New Roman" w:hAnsi="Times New Roman" w:eastAsia="Calibri" w:cs="Times New Roman"/>
          <w:b/>
          <w:sz w:val="20"/>
          <w:szCs w:val="20"/>
          <w:lang w:val="kk-KZ"/>
        </w:rPr>
      </w:pPr>
    </w:p>
    <w:p w14:paraId="480E0EA0">
      <w:pPr>
        <w:spacing w:after="0" w:line="240" w:lineRule="auto"/>
        <w:ind w:right="283"/>
        <w:rPr>
          <w:rFonts w:ascii="Times New Roman" w:hAnsi="Times New Roman" w:eastAsia="Calibri" w:cs="Times New Roman"/>
          <w:b/>
          <w:sz w:val="20"/>
          <w:szCs w:val="20"/>
          <w:lang w:val="kk-KZ"/>
        </w:rPr>
      </w:pPr>
    </w:p>
    <w:p w14:paraId="426DCCEE">
      <w:pPr>
        <w:spacing w:after="0" w:line="240" w:lineRule="auto"/>
        <w:ind w:right="283"/>
        <w:rPr>
          <w:rFonts w:ascii="Times New Roman" w:hAnsi="Times New Roman" w:eastAsia="Calibri" w:cs="Times New Roman"/>
          <w:b/>
          <w:sz w:val="20"/>
          <w:szCs w:val="20"/>
          <w:lang w:val="kk-KZ"/>
        </w:rPr>
      </w:pPr>
    </w:p>
    <w:p w14:paraId="4B9248D6">
      <w:pPr>
        <w:spacing w:after="0" w:line="240" w:lineRule="auto"/>
        <w:ind w:right="283"/>
        <w:rPr>
          <w:rFonts w:ascii="Times New Roman" w:hAnsi="Times New Roman" w:eastAsia="Calibri" w:cs="Times New Roman"/>
          <w:b/>
          <w:sz w:val="20"/>
          <w:szCs w:val="20"/>
          <w:lang w:val="kk-KZ"/>
        </w:rPr>
      </w:pPr>
    </w:p>
    <w:p w14:paraId="4C34F602">
      <w:pPr>
        <w:spacing w:after="0" w:line="240" w:lineRule="auto"/>
        <w:ind w:right="283"/>
        <w:rPr>
          <w:rFonts w:ascii="Times New Roman" w:hAnsi="Times New Roman" w:eastAsia="Calibri" w:cs="Times New Roman"/>
          <w:b/>
          <w:sz w:val="20"/>
          <w:szCs w:val="20"/>
          <w:lang w:val="kk-KZ"/>
        </w:rPr>
      </w:pPr>
    </w:p>
    <w:p w14:paraId="49C9C475">
      <w:pPr>
        <w:spacing w:after="0" w:line="240" w:lineRule="auto"/>
        <w:ind w:right="283"/>
        <w:rPr>
          <w:rFonts w:ascii="Times New Roman" w:hAnsi="Times New Roman" w:eastAsia="Calibri" w:cs="Times New Roman"/>
          <w:b/>
          <w:sz w:val="20"/>
          <w:szCs w:val="20"/>
          <w:lang w:val="kk-KZ"/>
        </w:rPr>
      </w:pPr>
    </w:p>
    <w:p w14:paraId="5C7B6FC9">
      <w:pPr>
        <w:spacing w:after="0" w:line="240" w:lineRule="auto"/>
        <w:ind w:right="283"/>
        <w:rPr>
          <w:rFonts w:ascii="Times New Roman" w:hAnsi="Times New Roman" w:eastAsia="Calibri" w:cs="Times New Roman"/>
          <w:b/>
          <w:sz w:val="20"/>
          <w:szCs w:val="20"/>
          <w:lang w:val="kk-KZ"/>
        </w:rPr>
      </w:pPr>
    </w:p>
    <w:p w14:paraId="55F7C4EE">
      <w:pPr>
        <w:spacing w:after="0" w:line="240" w:lineRule="auto"/>
        <w:ind w:right="283"/>
        <w:rPr>
          <w:rFonts w:ascii="Times New Roman" w:hAnsi="Times New Roman" w:eastAsia="Calibri" w:cs="Times New Roman"/>
          <w:b/>
          <w:sz w:val="20"/>
          <w:szCs w:val="20"/>
          <w:lang w:val="kk-KZ"/>
        </w:rPr>
      </w:pPr>
    </w:p>
    <w:p w14:paraId="716B9BEC">
      <w:pPr>
        <w:spacing w:after="0" w:line="240" w:lineRule="auto"/>
        <w:ind w:right="283"/>
        <w:rPr>
          <w:rFonts w:ascii="Times New Roman" w:hAnsi="Times New Roman" w:eastAsia="Calibri" w:cs="Times New Roman"/>
          <w:b/>
          <w:sz w:val="20"/>
          <w:szCs w:val="20"/>
          <w:lang w:val="kk-KZ"/>
        </w:rPr>
      </w:pPr>
    </w:p>
    <w:p w14:paraId="71CF5D9F">
      <w:pPr>
        <w:spacing w:after="0" w:line="240" w:lineRule="auto"/>
        <w:ind w:right="283"/>
        <w:rPr>
          <w:rFonts w:ascii="Times New Roman" w:hAnsi="Times New Roman" w:eastAsia="Calibri" w:cs="Times New Roman"/>
          <w:b/>
          <w:sz w:val="20"/>
          <w:szCs w:val="20"/>
          <w:lang w:val="kk-KZ"/>
        </w:rPr>
      </w:pPr>
    </w:p>
    <w:p w14:paraId="1AB101DB">
      <w:pPr>
        <w:spacing w:after="0" w:line="240" w:lineRule="auto"/>
        <w:ind w:right="283"/>
        <w:rPr>
          <w:rFonts w:ascii="Times New Roman" w:hAnsi="Times New Roman" w:eastAsia="Calibri" w:cs="Times New Roman"/>
          <w:b/>
          <w:sz w:val="20"/>
          <w:szCs w:val="20"/>
          <w:lang w:val="kk-KZ"/>
        </w:rPr>
      </w:pPr>
    </w:p>
    <w:p w14:paraId="162BF38B">
      <w:pPr>
        <w:spacing w:after="0" w:line="240" w:lineRule="auto"/>
        <w:ind w:right="283"/>
        <w:rPr>
          <w:rFonts w:ascii="Times New Roman" w:hAnsi="Times New Roman" w:eastAsia="Calibri" w:cs="Times New Roman"/>
          <w:b/>
          <w:sz w:val="20"/>
          <w:szCs w:val="20"/>
          <w:lang w:val="kk-KZ"/>
        </w:rPr>
      </w:pPr>
    </w:p>
    <w:p w14:paraId="34895264">
      <w:pPr>
        <w:spacing w:after="0" w:line="240" w:lineRule="auto"/>
        <w:ind w:right="283"/>
        <w:rPr>
          <w:rFonts w:ascii="Times New Roman" w:hAnsi="Times New Roman" w:eastAsia="Calibri" w:cs="Times New Roman"/>
          <w:b/>
          <w:sz w:val="20"/>
          <w:szCs w:val="20"/>
          <w:lang w:val="kk-KZ"/>
        </w:rPr>
      </w:pPr>
    </w:p>
    <w:p w14:paraId="5B5AEC83">
      <w:pPr>
        <w:spacing w:after="0" w:line="240" w:lineRule="auto"/>
        <w:ind w:right="283"/>
        <w:rPr>
          <w:rFonts w:ascii="Times New Roman" w:hAnsi="Times New Roman" w:eastAsia="Calibri" w:cs="Times New Roman"/>
          <w:b/>
          <w:sz w:val="20"/>
          <w:szCs w:val="20"/>
          <w:lang w:val="kk-KZ"/>
        </w:rPr>
      </w:pPr>
    </w:p>
    <w:p w14:paraId="38705998">
      <w:pPr>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7E66D58B">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39DAABE2">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66A0C449">
      <w:pPr>
        <w:tabs>
          <w:tab w:val="left" w:pos="5009"/>
        </w:tabs>
        <w:spacing w:after="0" w:line="240" w:lineRule="auto"/>
        <w:ind w:left="-567" w:right="283"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772E942F">
      <w:pPr>
        <w:spacing w:after="0" w:line="240" w:lineRule="auto"/>
        <w:ind w:left="-567" w:right="283"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02.12-06.12.2024ж. (желтоқсан, 1-апта)</w:t>
      </w:r>
    </w:p>
    <w:p w14:paraId="1E53138B">
      <w:pPr>
        <w:spacing w:after="0" w:line="240" w:lineRule="auto"/>
        <w:jc w:val="both"/>
        <w:rPr>
          <w:rFonts w:ascii="Times New Roman" w:hAnsi="Times New Roman" w:cs="Times New Roman"/>
          <w:sz w:val="20"/>
          <w:szCs w:val="20"/>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37751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607C71A">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Күн тәртібінің үлгісі</w:t>
            </w:r>
          </w:p>
        </w:tc>
        <w:tc>
          <w:tcPr>
            <w:tcW w:w="2552" w:type="dxa"/>
            <w:tcMar>
              <w:top w:w="15" w:type="dxa"/>
              <w:left w:w="15" w:type="dxa"/>
              <w:bottom w:w="15" w:type="dxa"/>
              <w:right w:w="15" w:type="dxa"/>
            </w:tcMar>
          </w:tcPr>
          <w:p w14:paraId="4E794879">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 xml:space="preserve">Дүйсенбі </w:t>
            </w:r>
          </w:p>
          <w:p w14:paraId="2517901A">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02</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3B2AF109">
            <w:pPr>
              <w:spacing w:after="0"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25A0FCDA">
            <w:pPr>
              <w:spacing w:after="0" w:line="240" w:lineRule="auto"/>
              <w:jc w:val="center"/>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 xml:space="preserve">Сейсенбі </w:t>
            </w:r>
          </w:p>
          <w:p w14:paraId="6E49005B">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03.</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42DB7FCA">
            <w:pPr>
              <w:spacing w:after="0" w:line="240" w:lineRule="auto"/>
              <w:jc w:val="center"/>
              <w:rPr>
                <w:rFonts w:ascii="Times New Roman" w:hAnsi="Times New Roman" w:cs="Times New Roman"/>
                <w:b/>
                <w:color w:val="000000" w:themeColor="text1"/>
                <w:sz w:val="20"/>
                <w:szCs w:val="20"/>
                <w:lang w:val="kk-KZ" w:eastAsia="ru-RU"/>
              </w:rPr>
            </w:pPr>
          </w:p>
          <w:p w14:paraId="1C2147E5">
            <w:pPr>
              <w:spacing w:after="0" w:line="240" w:lineRule="auto"/>
              <w:ind w:left="20"/>
              <w:jc w:val="both"/>
              <w:rPr>
                <w:rFonts w:ascii="Times New Roman" w:hAnsi="Times New Roman" w:cs="Times New Roman"/>
                <w:b/>
                <w:bCs/>
                <w:sz w:val="20"/>
                <w:szCs w:val="20"/>
              </w:rPr>
            </w:pPr>
          </w:p>
        </w:tc>
        <w:tc>
          <w:tcPr>
            <w:tcW w:w="2551" w:type="dxa"/>
            <w:tcMar>
              <w:top w:w="15" w:type="dxa"/>
              <w:left w:w="15" w:type="dxa"/>
              <w:bottom w:w="15" w:type="dxa"/>
              <w:right w:w="15" w:type="dxa"/>
            </w:tcMar>
          </w:tcPr>
          <w:p w14:paraId="3DA7E36F">
            <w:pPr>
              <w:spacing w:after="0" w:line="240" w:lineRule="auto"/>
              <w:jc w:val="center"/>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 xml:space="preserve">Сәрсенбі </w:t>
            </w:r>
          </w:p>
          <w:p w14:paraId="3259BE52">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04</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6CF24E90">
            <w:pPr>
              <w:spacing w:after="0" w:line="240" w:lineRule="auto"/>
              <w:jc w:val="center"/>
              <w:rPr>
                <w:rFonts w:ascii="Times New Roman" w:hAnsi="Times New Roman" w:cs="Times New Roman"/>
                <w:b/>
                <w:color w:val="000000" w:themeColor="text1"/>
                <w:sz w:val="20"/>
                <w:szCs w:val="20"/>
                <w:lang w:val="kk-KZ" w:eastAsia="ru-RU"/>
              </w:rPr>
            </w:pPr>
          </w:p>
          <w:p w14:paraId="2E890DF9">
            <w:pPr>
              <w:spacing w:after="0"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783389A9">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Бейсенбі</w:t>
            </w:r>
          </w:p>
          <w:p w14:paraId="0214A52B">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05.</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69C4AF26">
            <w:pPr>
              <w:spacing w:after="0" w:line="240" w:lineRule="auto"/>
              <w:ind w:left="20"/>
              <w:jc w:val="both"/>
              <w:rPr>
                <w:rFonts w:ascii="Times New Roman" w:hAnsi="Times New Roman" w:cs="Times New Roman"/>
                <w:b/>
                <w:bCs/>
                <w:sz w:val="20"/>
                <w:szCs w:val="20"/>
              </w:rPr>
            </w:pPr>
          </w:p>
        </w:tc>
        <w:tc>
          <w:tcPr>
            <w:tcW w:w="2552" w:type="dxa"/>
            <w:tcMar>
              <w:top w:w="15" w:type="dxa"/>
              <w:left w:w="15" w:type="dxa"/>
              <w:bottom w:w="15" w:type="dxa"/>
              <w:right w:w="15" w:type="dxa"/>
            </w:tcMar>
          </w:tcPr>
          <w:p w14:paraId="3FD3E1BC">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 xml:space="preserve">Жұма </w:t>
            </w:r>
          </w:p>
          <w:p w14:paraId="27AD2352">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06.</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48D46F27">
            <w:pPr>
              <w:spacing w:after="0" w:line="240" w:lineRule="auto"/>
              <w:jc w:val="center"/>
              <w:rPr>
                <w:rFonts w:ascii="Times New Roman" w:hAnsi="Times New Roman" w:cs="Times New Roman"/>
                <w:b/>
                <w:color w:val="000000" w:themeColor="text1"/>
                <w:sz w:val="20"/>
                <w:szCs w:val="20"/>
                <w:lang w:val="kk-KZ" w:eastAsia="ru-RU"/>
              </w:rPr>
            </w:pPr>
          </w:p>
          <w:p w14:paraId="443E580B">
            <w:pPr>
              <w:spacing w:after="0" w:line="240" w:lineRule="auto"/>
              <w:ind w:left="20"/>
              <w:jc w:val="both"/>
              <w:rPr>
                <w:rFonts w:ascii="Times New Roman" w:hAnsi="Times New Roman" w:cs="Times New Roman"/>
                <w:b/>
                <w:bCs/>
                <w:sz w:val="20"/>
                <w:szCs w:val="20"/>
              </w:rPr>
            </w:pPr>
          </w:p>
        </w:tc>
      </w:tr>
      <w:tr w14:paraId="033F7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1669E11">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Балаларды қабылдау</w:t>
            </w:r>
          </w:p>
        </w:tc>
        <w:tc>
          <w:tcPr>
            <w:tcW w:w="2552" w:type="dxa"/>
            <w:tcMar>
              <w:top w:w="15" w:type="dxa"/>
              <w:left w:w="15" w:type="dxa"/>
              <w:bottom w:w="15" w:type="dxa"/>
              <w:right w:w="15" w:type="dxa"/>
            </w:tcMar>
          </w:tcPr>
          <w:p w14:paraId="56485C6D">
            <w:pPr>
              <w:pStyle w:val="24"/>
              <w:rPr>
                <w:color w:val="000000" w:themeColor="text1"/>
                <w:sz w:val="20"/>
                <w:szCs w:val="20"/>
              </w:rPr>
            </w:pPr>
            <w:r>
              <w:rPr>
                <w:color w:val="000000" w:themeColor="text1"/>
                <w:sz w:val="20"/>
                <w:szCs w:val="20"/>
              </w:rPr>
              <w:t>Балаларды көтеріңкі көңіл күймен, қуыршақпен қарсы алу</w:t>
            </w:r>
          </w:p>
          <w:p w14:paraId="123D51D4">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Күй қосу,</w:t>
            </w:r>
            <w:r>
              <w:rPr>
                <w:rFonts w:ascii="Times New Roman" w:hAnsi="Times New Roman" w:cs="Times New Roman"/>
                <w:b/>
                <w:bCs/>
                <w:color w:val="000000" w:themeColor="text1"/>
                <w:sz w:val="20"/>
                <w:szCs w:val="20"/>
              </w:rPr>
              <w:t>күй күмбірі</w:t>
            </w:r>
          </w:p>
        </w:tc>
        <w:tc>
          <w:tcPr>
            <w:tcW w:w="2268" w:type="dxa"/>
            <w:tcMar>
              <w:top w:w="15" w:type="dxa"/>
              <w:left w:w="15" w:type="dxa"/>
              <w:bottom w:w="15" w:type="dxa"/>
              <w:right w:w="15" w:type="dxa"/>
            </w:tcMar>
          </w:tcPr>
          <w:p w14:paraId="77652172">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Балаларды көтеріңкі көңіл күймен,денсаулығын тексеріп қарсы алу Күй қосу,</w:t>
            </w:r>
            <w:r>
              <w:rPr>
                <w:rFonts w:ascii="Times New Roman" w:hAnsi="Times New Roman" w:cs="Times New Roman"/>
                <w:b/>
                <w:bCs/>
                <w:color w:val="000000" w:themeColor="text1"/>
                <w:sz w:val="20"/>
                <w:szCs w:val="20"/>
              </w:rPr>
              <w:t>күй күмбірі</w:t>
            </w:r>
          </w:p>
        </w:tc>
        <w:tc>
          <w:tcPr>
            <w:tcW w:w="2551" w:type="dxa"/>
            <w:tcMar>
              <w:top w:w="15" w:type="dxa"/>
              <w:left w:w="15" w:type="dxa"/>
              <w:bottom w:w="15" w:type="dxa"/>
              <w:right w:w="15" w:type="dxa"/>
            </w:tcMar>
          </w:tcPr>
          <w:p w14:paraId="3D7A2382">
            <w:pPr>
              <w:pStyle w:val="24"/>
              <w:rPr>
                <w:color w:val="000000" w:themeColor="text1"/>
                <w:sz w:val="20"/>
                <w:szCs w:val="20"/>
              </w:rPr>
            </w:pPr>
            <w:r>
              <w:rPr>
                <w:color w:val="000000" w:themeColor="text1"/>
                <w:sz w:val="20"/>
                <w:szCs w:val="20"/>
              </w:rPr>
              <w:t>Баланы алақан соғу арқылы қарсы алу</w:t>
            </w:r>
          </w:p>
          <w:p w14:paraId="672D2F95">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Күй қосу,</w:t>
            </w:r>
            <w:r>
              <w:rPr>
                <w:rFonts w:ascii="Times New Roman" w:hAnsi="Times New Roman" w:cs="Times New Roman"/>
                <w:b/>
                <w:bCs/>
                <w:color w:val="000000" w:themeColor="text1"/>
                <w:sz w:val="20"/>
                <w:szCs w:val="20"/>
              </w:rPr>
              <w:t>күй күмбірі</w:t>
            </w:r>
          </w:p>
        </w:tc>
        <w:tc>
          <w:tcPr>
            <w:tcW w:w="2268" w:type="dxa"/>
            <w:tcMar>
              <w:top w:w="15" w:type="dxa"/>
              <w:left w:w="15" w:type="dxa"/>
              <w:bottom w:w="15" w:type="dxa"/>
              <w:right w:w="15" w:type="dxa"/>
            </w:tcMar>
          </w:tcPr>
          <w:p w14:paraId="4B462003">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Балақай сені бүгін көңілді күн күтіп тұр деп топқа кіргізу Күй қосу,</w:t>
            </w:r>
            <w:r>
              <w:rPr>
                <w:rFonts w:ascii="Times New Roman" w:hAnsi="Times New Roman" w:cs="Times New Roman"/>
                <w:b/>
                <w:bCs/>
                <w:color w:val="000000" w:themeColor="text1"/>
                <w:sz w:val="20"/>
                <w:szCs w:val="20"/>
              </w:rPr>
              <w:t>күй күмбірі</w:t>
            </w:r>
          </w:p>
        </w:tc>
        <w:tc>
          <w:tcPr>
            <w:tcW w:w="2552" w:type="dxa"/>
            <w:tcMar>
              <w:top w:w="15" w:type="dxa"/>
              <w:left w:w="15" w:type="dxa"/>
              <w:bottom w:w="15" w:type="dxa"/>
              <w:right w:w="15" w:type="dxa"/>
            </w:tcMar>
          </w:tcPr>
          <w:p w14:paraId="73C1B466">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Қызыл жүрекшемен қарсы алу Күй қосу,</w:t>
            </w:r>
            <w:r>
              <w:rPr>
                <w:rFonts w:ascii="Times New Roman" w:hAnsi="Times New Roman" w:cs="Times New Roman"/>
                <w:b/>
                <w:bCs/>
                <w:color w:val="000000" w:themeColor="text1"/>
                <w:sz w:val="20"/>
                <w:szCs w:val="20"/>
              </w:rPr>
              <w:t>күй күмбірі</w:t>
            </w:r>
          </w:p>
        </w:tc>
      </w:tr>
      <w:tr w14:paraId="7D100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0116D91">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682A66C2">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eastAsia="ru-RU"/>
              </w:rPr>
              <w:t xml:space="preserve">Балалардың көңіл-күйі, денсаулығы жайлы әңгімелесу. </w:t>
            </w:r>
          </w:p>
        </w:tc>
        <w:tc>
          <w:tcPr>
            <w:tcW w:w="2268" w:type="dxa"/>
            <w:tcMar>
              <w:top w:w="15" w:type="dxa"/>
              <w:left w:w="15" w:type="dxa"/>
              <w:bottom w:w="15" w:type="dxa"/>
              <w:right w:w="15" w:type="dxa"/>
            </w:tcMar>
          </w:tcPr>
          <w:p w14:paraId="546904C8">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eastAsia="ru-RU"/>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14:paraId="721BDB17">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eastAsia="ru-RU"/>
              </w:rPr>
              <w:t>Баланың үйдегі ойыншықтарға деген қызығушылығы жайлы сұрау</w:t>
            </w:r>
          </w:p>
        </w:tc>
        <w:tc>
          <w:tcPr>
            <w:tcW w:w="2268" w:type="dxa"/>
            <w:tcMar>
              <w:top w:w="15" w:type="dxa"/>
              <w:left w:w="15" w:type="dxa"/>
              <w:bottom w:w="15" w:type="dxa"/>
              <w:right w:w="15" w:type="dxa"/>
            </w:tcMar>
          </w:tcPr>
          <w:p w14:paraId="68BB62C5">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eastAsia="ru-RU"/>
              </w:rPr>
              <w:t>Балабақшадан кейінгі баланың өзін-өзі қалай ұстатйыны жайлы әңгімелесу</w:t>
            </w:r>
          </w:p>
        </w:tc>
        <w:tc>
          <w:tcPr>
            <w:tcW w:w="2552" w:type="dxa"/>
            <w:tcMar>
              <w:top w:w="15" w:type="dxa"/>
              <w:left w:w="15" w:type="dxa"/>
              <w:bottom w:w="15" w:type="dxa"/>
              <w:right w:w="15" w:type="dxa"/>
            </w:tcMar>
          </w:tcPr>
          <w:p w14:paraId="232A3CB8">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eastAsia="ru-RU"/>
              </w:rPr>
              <w:t>Демалыс күндердегі баланың күн тәртібі жайлы әңгімелесу</w:t>
            </w:r>
          </w:p>
        </w:tc>
      </w:tr>
      <w:tr w14:paraId="25DA3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6320344">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Балалардың іс-әрекеті</w:t>
            </w:r>
          </w:p>
          <w:p w14:paraId="2925A8F8">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291F3290">
            <w:pPr>
              <w:tabs>
                <w:tab w:val="left" w:pos="1389"/>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 xml:space="preserve">Шананың қандай материалдардан жасалғанын өз бетіншеанықтаужәне талдау,олардың сапаларыменқасиеттерінсипаттауды меңгерту. Балалардың алып келген шаналарын қарап, салыстыру. </w:t>
            </w:r>
          </w:p>
          <w:p w14:paraId="01F7F5F2">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Қоршаған ортамен таныстыру,экологиялық тәрбие</w:t>
            </w:r>
          </w:p>
          <w:p w14:paraId="12233DDD">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3E543B37">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Топтық жұмыс. </w:t>
            </w:r>
          </w:p>
          <w:p w14:paraId="4DF48A41">
            <w:pPr>
              <w:pStyle w:val="14"/>
              <w:tabs>
                <w:tab w:val="left" w:pos="18995"/>
              </w:tabs>
              <w:ind w:left="0"/>
              <w:rPr>
                <w:color w:val="000000" w:themeColor="text1"/>
                <w:sz w:val="20"/>
                <w:szCs w:val="20"/>
              </w:rPr>
            </w:pPr>
            <w:r>
              <w:rPr>
                <w:color w:val="000000" w:themeColor="text1"/>
                <w:sz w:val="20"/>
                <w:szCs w:val="20"/>
              </w:rPr>
              <w:t>Ертегі желісі бойынша жануарлардың дайын пішіндерін қиып ретімен сюжеттік композициялар жасауды, оларды сәнді бөлшектермен толықтыруды,жекежәнетоппен бірлесіпжасауды,ондаміндеттерді келісіпатқаруды үйрету.</w:t>
            </w:r>
          </w:p>
          <w:p w14:paraId="4FDABA9E">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tcPr>
          <w:p w14:paraId="2A61FDB4">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Сөйлемтуралыбастапқытүсініктердіқалыптастыру</w:t>
            </w:r>
            <w:r>
              <w:rPr>
                <w:rFonts w:ascii="Times New Roman" w:hAnsi="Times New Roman" w:cs="Times New Roman"/>
                <w:color w:val="000000" w:themeColor="text1"/>
                <w:spacing w:val="1"/>
                <w:sz w:val="20"/>
                <w:szCs w:val="20"/>
                <w:lang w:val="kk-KZ"/>
              </w:rPr>
              <w:t>.</w:t>
            </w:r>
          </w:p>
          <w:p w14:paraId="36C4FEE8">
            <w:pPr>
              <w:pStyle w:val="14"/>
              <w:tabs>
                <w:tab w:val="left" w:pos="18995"/>
              </w:tabs>
              <w:ind w:left="0" w:right="107"/>
              <w:rPr>
                <w:color w:val="000000" w:themeColor="text1"/>
                <w:sz w:val="20"/>
                <w:szCs w:val="20"/>
              </w:rPr>
            </w:pPr>
            <w:r>
              <w:rPr>
                <w:color w:val="000000" w:themeColor="text1"/>
                <w:sz w:val="20"/>
                <w:szCs w:val="20"/>
              </w:rPr>
              <w:t>Қарындашты дұрыс,еркінұстап,үстіненқаттықысыпкүштүсірмей,саусақтарменбіркелкісызықтардыүзбейсалуды дамыту.</w:t>
            </w:r>
          </w:p>
          <w:p w14:paraId="725DB5A0">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Сауат ашу негіздері</w:t>
            </w:r>
          </w:p>
          <w:p w14:paraId="2A18015D">
            <w:pPr>
              <w:pStyle w:val="22"/>
              <w:tabs>
                <w:tab w:val="left" w:pos="18995"/>
              </w:tabs>
              <w:rPr>
                <w:rFonts w:hint="default" w:ascii="Times New Roman" w:hAnsi="Times New Roman"/>
                <w:b/>
                <w:bCs/>
                <w:color w:val="0000FF"/>
                <w:sz w:val="20"/>
                <w:szCs w:val="20"/>
                <w:lang w:val="kk-KZ"/>
              </w:rPr>
            </w:pPr>
            <w:r>
              <w:rPr>
                <w:rFonts w:hint="default" w:ascii="Times New Roman" w:hAnsi="Times New Roman"/>
                <w:b/>
                <w:bCs/>
                <w:color w:val="0000FF"/>
                <w:sz w:val="20"/>
                <w:szCs w:val="20"/>
                <w:lang w:val="kk-KZ"/>
              </w:rPr>
              <w:t>“Лифті (жедел саты) мен кіреберістегі мінез құлық ережелері”</w:t>
            </w:r>
          </w:p>
          <w:p w14:paraId="5B51460E">
            <w:pPr>
              <w:pStyle w:val="22"/>
              <w:tabs>
                <w:tab w:val="left" w:pos="18995"/>
              </w:tabs>
              <w:jc w:val="center"/>
              <w:rPr>
                <w:rFonts w:ascii="Times New Roman" w:hAnsi="Times New Roman"/>
                <w:b/>
                <w:bCs/>
                <w:color w:val="000000" w:themeColor="text1"/>
                <w:sz w:val="20"/>
                <w:szCs w:val="20"/>
                <w:lang w:val="kk-KZ"/>
              </w:rPr>
            </w:pPr>
          </w:p>
          <w:p w14:paraId="78A79FCE">
            <w:pPr>
              <w:pStyle w:val="22"/>
              <w:tabs>
                <w:tab w:val="left" w:pos="18995"/>
              </w:tabs>
              <w:jc w:val="center"/>
              <w:rPr>
                <w:rFonts w:ascii="Times New Roman" w:hAnsi="Times New Roman"/>
                <w:b/>
                <w:bCs/>
                <w:color w:val="000000" w:themeColor="text1"/>
                <w:sz w:val="20"/>
                <w:szCs w:val="20"/>
                <w:lang w:val="kk-KZ"/>
              </w:rPr>
            </w:pPr>
          </w:p>
          <w:p w14:paraId="698C7C66">
            <w:pPr>
              <w:tabs>
                <w:tab w:val="left" w:pos="18995"/>
              </w:tabs>
              <w:spacing w:after="0" w:line="240" w:lineRule="auto"/>
              <w:rPr>
                <w:rFonts w:ascii="Times New Roman" w:hAnsi="Times New Roman" w:cs="Times New Roman"/>
                <w:color w:val="000000" w:themeColor="text1"/>
                <w:sz w:val="20"/>
                <w:szCs w:val="20"/>
              </w:rPr>
            </w:pPr>
          </w:p>
          <w:p w14:paraId="668C466F">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6DFEEB2B">
            <w:pPr>
              <w:pStyle w:val="14"/>
              <w:tabs>
                <w:tab w:val="left" w:pos="18995"/>
              </w:tabs>
              <w:ind w:left="0"/>
              <w:rPr>
                <w:b/>
                <w:bCs/>
                <w:color w:val="000000" w:themeColor="text1"/>
                <w:sz w:val="20"/>
                <w:szCs w:val="20"/>
              </w:rPr>
            </w:pPr>
            <w:r>
              <w:rPr>
                <w:b/>
                <w:bCs/>
                <w:color w:val="000000" w:themeColor="text1"/>
                <w:sz w:val="20"/>
                <w:szCs w:val="20"/>
              </w:rPr>
              <w:t>Әнайту</w:t>
            </w:r>
          </w:p>
          <w:p w14:paraId="5716DA48">
            <w:pPr>
              <w:pStyle w:val="14"/>
              <w:tabs>
                <w:tab w:val="left" w:pos="18995"/>
              </w:tabs>
              <w:ind w:left="0"/>
              <w:rPr>
                <w:b/>
                <w:bCs/>
                <w:color w:val="000000" w:themeColor="text1"/>
                <w:sz w:val="20"/>
                <w:szCs w:val="20"/>
              </w:rPr>
            </w:pPr>
            <w:r>
              <w:rPr>
                <w:color w:val="000000" w:themeColor="text1"/>
                <w:sz w:val="20"/>
                <w:szCs w:val="20"/>
              </w:rPr>
              <w:t>Әнайтудағдыларынқалыптастыру</w:t>
            </w:r>
          </w:p>
          <w:p w14:paraId="18C19926">
            <w:pPr>
              <w:pStyle w:val="14"/>
              <w:tabs>
                <w:tab w:val="left" w:pos="18995"/>
              </w:tabs>
              <w:ind w:left="0"/>
              <w:rPr>
                <w:b/>
                <w:bCs/>
                <w:color w:val="000000" w:themeColor="text1"/>
                <w:sz w:val="20"/>
                <w:szCs w:val="20"/>
              </w:rPr>
            </w:pPr>
            <w:r>
              <w:rPr>
                <w:b/>
                <w:bCs/>
                <w:color w:val="000000" w:themeColor="text1"/>
                <w:sz w:val="20"/>
                <w:szCs w:val="20"/>
              </w:rPr>
              <w:t>Музыкалық-ырғақтыққимылдар.</w:t>
            </w:r>
          </w:p>
          <w:p w14:paraId="6E02C6C0">
            <w:pPr>
              <w:pStyle w:val="14"/>
              <w:tabs>
                <w:tab w:val="left" w:pos="18995"/>
              </w:tabs>
              <w:ind w:left="0"/>
              <w:rPr>
                <w:b/>
                <w:bCs/>
                <w:color w:val="000000" w:themeColor="text1"/>
                <w:sz w:val="20"/>
                <w:szCs w:val="20"/>
              </w:rPr>
            </w:pPr>
            <w:r>
              <w:rPr>
                <w:color w:val="000000" w:themeColor="text1"/>
                <w:sz w:val="20"/>
                <w:szCs w:val="20"/>
              </w:rPr>
              <w:t>Музыканыңжәнеоныңбөліктерініңсипатындағыөзгерістергесәйкесқимылдарды өзгерте отырып, жаттығуларды орындауға үйрету: марш сипатынанықырғақтыжүрумен;</w:t>
            </w:r>
          </w:p>
          <w:p w14:paraId="4A323C7C">
            <w:pPr>
              <w:pStyle w:val="14"/>
              <w:tabs>
                <w:tab w:val="left" w:pos="18995"/>
              </w:tabs>
              <w:ind w:left="0"/>
              <w:rPr>
                <w:color w:val="000000" w:themeColor="text1"/>
                <w:sz w:val="20"/>
                <w:szCs w:val="20"/>
              </w:rPr>
            </w:pPr>
            <w:r>
              <w:rPr>
                <w:b/>
                <w:bCs/>
                <w:color w:val="000000" w:themeColor="text1"/>
                <w:sz w:val="20"/>
                <w:szCs w:val="20"/>
              </w:rPr>
              <w:t>Музыка</w:t>
            </w:r>
          </w:p>
          <w:p w14:paraId="00C7AF9E">
            <w:pPr>
              <w:spacing w:after="0" w:line="240" w:lineRule="auto"/>
              <w:jc w:val="both"/>
              <w:rPr>
                <w:rFonts w:ascii="Times New Roman" w:hAnsi="Times New Roman" w:cs="Times New Roman"/>
                <w:sz w:val="20"/>
                <w:szCs w:val="20"/>
              </w:rPr>
            </w:pPr>
          </w:p>
        </w:tc>
        <w:tc>
          <w:tcPr>
            <w:tcW w:w="2552" w:type="dxa"/>
            <w:tcMar>
              <w:top w:w="15" w:type="dxa"/>
              <w:left w:w="15" w:type="dxa"/>
              <w:bottom w:w="15" w:type="dxa"/>
              <w:right w:w="15" w:type="dxa"/>
            </w:tcMar>
          </w:tcPr>
          <w:p w14:paraId="6BAB0179">
            <w:pPr>
              <w:pStyle w:val="14"/>
              <w:tabs>
                <w:tab w:val="left" w:pos="18995"/>
              </w:tabs>
              <w:ind w:left="0" w:right="106"/>
              <w:rPr>
                <w:color w:val="000000" w:themeColor="text1"/>
                <w:sz w:val="20"/>
                <w:szCs w:val="20"/>
              </w:rPr>
            </w:pPr>
            <w:r>
              <w:rPr>
                <w:color w:val="000000" w:themeColor="text1"/>
                <w:sz w:val="20"/>
                <w:szCs w:val="20"/>
              </w:rPr>
              <w:t>Адасып қалсам не істеу керек?сенімді ересектер кімдер?кімнен көмек сұрауға болады? Тақырыбында әңгіме</w:t>
            </w:r>
          </w:p>
          <w:p w14:paraId="33E1E5F7">
            <w:pPr>
              <w:pStyle w:val="14"/>
              <w:tabs>
                <w:tab w:val="left" w:pos="18995"/>
              </w:tabs>
              <w:ind w:left="0" w:right="106"/>
              <w:rPr>
                <w:b/>
                <w:bCs/>
                <w:color w:val="000000" w:themeColor="text1"/>
                <w:sz w:val="20"/>
                <w:szCs w:val="20"/>
              </w:rPr>
            </w:pPr>
            <w:r>
              <w:rPr>
                <w:b/>
                <w:bCs/>
                <w:color w:val="000000" w:themeColor="text1"/>
                <w:sz w:val="20"/>
                <w:szCs w:val="20"/>
              </w:rPr>
              <w:t>Қауіпсіздік ережелері</w:t>
            </w:r>
          </w:p>
          <w:p w14:paraId="614DD173">
            <w:pPr>
              <w:pStyle w:val="22"/>
              <w:tabs>
                <w:tab w:val="left" w:pos="18995"/>
              </w:tabs>
              <w:jc w:val="center"/>
              <w:rPr>
                <w:rFonts w:ascii="Times New Roman" w:hAnsi="Times New Roman"/>
                <w:b/>
                <w:bCs/>
                <w:color w:val="000000" w:themeColor="text1"/>
                <w:sz w:val="20"/>
                <w:szCs w:val="20"/>
                <w:lang w:val="kk-KZ"/>
              </w:rPr>
            </w:pPr>
          </w:p>
          <w:p w14:paraId="4926B02B">
            <w:pPr>
              <w:pStyle w:val="22"/>
              <w:tabs>
                <w:tab w:val="left" w:pos="18995"/>
              </w:tabs>
              <w:jc w:val="center"/>
              <w:rPr>
                <w:rFonts w:ascii="Times New Roman" w:hAnsi="Times New Roman"/>
                <w:b/>
                <w:bCs/>
                <w:color w:val="000000" w:themeColor="text1"/>
                <w:sz w:val="20"/>
                <w:szCs w:val="20"/>
                <w:lang w:val="kk-KZ"/>
              </w:rPr>
            </w:pPr>
          </w:p>
          <w:p w14:paraId="01D9FD45">
            <w:pPr>
              <w:pStyle w:val="22"/>
              <w:tabs>
                <w:tab w:val="left" w:pos="18995"/>
              </w:tabs>
              <w:rPr>
                <w:rFonts w:ascii="Times New Roman" w:hAnsi="Times New Roman"/>
                <w:color w:val="000000" w:themeColor="text1"/>
                <w:sz w:val="20"/>
                <w:szCs w:val="20"/>
                <w:lang w:val="kk-KZ"/>
              </w:rPr>
            </w:pPr>
          </w:p>
          <w:p w14:paraId="231612EE">
            <w:pPr>
              <w:spacing w:after="0" w:line="240" w:lineRule="auto"/>
              <w:ind w:left="20"/>
              <w:jc w:val="both"/>
              <w:rPr>
                <w:rFonts w:ascii="Times New Roman" w:hAnsi="Times New Roman" w:cs="Times New Roman"/>
                <w:sz w:val="20"/>
                <w:szCs w:val="20"/>
              </w:rPr>
            </w:pPr>
          </w:p>
        </w:tc>
      </w:tr>
      <w:tr w14:paraId="2AC14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552974F">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Ертеңгілік жаттығу</w:t>
            </w:r>
          </w:p>
        </w:tc>
        <w:tc>
          <w:tcPr>
            <w:tcW w:w="2552" w:type="dxa"/>
            <w:tcMar>
              <w:top w:w="15" w:type="dxa"/>
              <w:left w:w="15" w:type="dxa"/>
              <w:bottom w:w="15" w:type="dxa"/>
              <w:right w:w="15" w:type="dxa"/>
            </w:tcMar>
            <w:vAlign w:val="center"/>
          </w:tcPr>
          <w:p w14:paraId="290DFD11">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4274FB31">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562B1B43">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037C76A8">
            <w:pPr>
              <w:spacing w:after="0" w:line="240" w:lineRule="auto"/>
              <w:ind w:left="20"/>
              <w:jc w:val="both"/>
              <w:rPr>
                <w:rFonts w:ascii="Times New Roman" w:hAnsi="Times New Roman" w:cs="Times New Roman"/>
                <w:sz w:val="20"/>
                <w:szCs w:val="20"/>
              </w:rPr>
            </w:pPr>
          </w:p>
          <w:p w14:paraId="27F33405">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7DE3DAC1">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3751A4C9">
            <w:pPr>
              <w:spacing w:after="0" w:line="240" w:lineRule="auto"/>
              <w:ind w:left="20"/>
              <w:jc w:val="both"/>
              <w:rPr>
                <w:rFonts w:ascii="Times New Roman" w:hAnsi="Times New Roman" w:cs="Times New Roman"/>
                <w:sz w:val="20"/>
                <w:szCs w:val="20"/>
              </w:rPr>
            </w:pPr>
          </w:p>
          <w:p w14:paraId="57C6150E">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4F3EC1AF">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4B028FCB">
            <w:pPr>
              <w:spacing w:after="0" w:line="240" w:lineRule="auto"/>
              <w:ind w:left="20"/>
              <w:jc w:val="both"/>
              <w:rPr>
                <w:rFonts w:ascii="Times New Roman" w:hAnsi="Times New Roman" w:cs="Times New Roman"/>
                <w:sz w:val="20"/>
                <w:szCs w:val="20"/>
              </w:rPr>
            </w:pPr>
          </w:p>
          <w:p w14:paraId="510F4B56">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vAlign w:val="center"/>
          </w:tcPr>
          <w:p w14:paraId="3CB1CFF9">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1D69FB36">
            <w:pPr>
              <w:spacing w:after="0" w:line="240" w:lineRule="auto"/>
              <w:ind w:left="20"/>
              <w:jc w:val="both"/>
              <w:rPr>
                <w:rFonts w:ascii="Times New Roman" w:hAnsi="Times New Roman" w:cs="Times New Roman"/>
                <w:sz w:val="20"/>
                <w:szCs w:val="20"/>
              </w:rPr>
            </w:pPr>
          </w:p>
          <w:p w14:paraId="2AE5F4AE">
            <w:pPr>
              <w:spacing w:after="0" w:line="240" w:lineRule="auto"/>
              <w:ind w:left="20"/>
              <w:jc w:val="both"/>
              <w:rPr>
                <w:rFonts w:ascii="Times New Roman" w:hAnsi="Times New Roman" w:cs="Times New Roman"/>
                <w:sz w:val="20"/>
                <w:szCs w:val="20"/>
              </w:rPr>
            </w:pPr>
          </w:p>
        </w:tc>
      </w:tr>
      <w:tr w14:paraId="2CDBE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73CB7CD">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Таңғы ас</w:t>
            </w:r>
          </w:p>
        </w:tc>
        <w:tc>
          <w:tcPr>
            <w:tcW w:w="2552" w:type="dxa"/>
            <w:tcMar>
              <w:top w:w="15" w:type="dxa"/>
              <w:left w:w="15" w:type="dxa"/>
              <w:bottom w:w="15" w:type="dxa"/>
              <w:right w:w="15" w:type="dxa"/>
            </w:tcMar>
            <w:vAlign w:val="center"/>
          </w:tcPr>
          <w:p w14:paraId="16B4005F">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36D5740A">
            <w:pPr>
              <w:spacing w:after="0"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629AE52A">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2658C51F">
            <w:pPr>
              <w:spacing w:after="0" w:line="240" w:lineRule="auto"/>
              <w:ind w:left="20"/>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007990B1">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70675A15">
            <w:pPr>
              <w:spacing w:after="0"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4078ED9F">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0CB9C84A">
            <w:pPr>
              <w:spacing w:after="0" w:line="240" w:lineRule="auto"/>
              <w:ind w:left="20"/>
              <w:rPr>
                <w:rFonts w:ascii="Times New Roman" w:hAnsi="Times New Roman" w:cs="Times New Roman"/>
                <w:sz w:val="20"/>
                <w:szCs w:val="20"/>
              </w:rPr>
            </w:pPr>
          </w:p>
        </w:tc>
        <w:tc>
          <w:tcPr>
            <w:tcW w:w="2552" w:type="dxa"/>
            <w:tcMar>
              <w:top w:w="15" w:type="dxa"/>
              <w:left w:w="15" w:type="dxa"/>
              <w:bottom w:w="15" w:type="dxa"/>
              <w:right w:w="15" w:type="dxa"/>
            </w:tcMar>
            <w:vAlign w:val="center"/>
          </w:tcPr>
          <w:p w14:paraId="7970A142">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26629082">
            <w:pPr>
              <w:spacing w:after="0" w:line="240" w:lineRule="auto"/>
              <w:ind w:left="20"/>
              <w:rPr>
                <w:rFonts w:ascii="Times New Roman" w:hAnsi="Times New Roman" w:cs="Times New Roman"/>
                <w:sz w:val="20"/>
                <w:szCs w:val="20"/>
              </w:rPr>
            </w:pPr>
          </w:p>
        </w:tc>
      </w:tr>
      <w:tr w14:paraId="24535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66CEA5B">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Ұйымдастырылған іс-әрекетті өткізуге дайындық (бұдан әрі – ҰІӘ)</w:t>
            </w:r>
          </w:p>
        </w:tc>
        <w:tc>
          <w:tcPr>
            <w:tcW w:w="2552" w:type="dxa"/>
            <w:tcMar>
              <w:top w:w="15" w:type="dxa"/>
              <w:left w:w="15" w:type="dxa"/>
              <w:bottom w:w="15" w:type="dxa"/>
              <w:right w:w="15" w:type="dxa"/>
            </w:tcMar>
          </w:tcPr>
          <w:p w14:paraId="5876B38E">
            <w:pPr>
              <w:pStyle w:val="14"/>
              <w:ind w:left="0"/>
              <w:rPr>
                <w:color w:val="000000" w:themeColor="text1"/>
                <w:sz w:val="20"/>
                <w:szCs w:val="20"/>
              </w:rPr>
            </w:pPr>
            <w:r>
              <w:rPr>
                <w:color w:val="000000" w:themeColor="text1"/>
                <w:sz w:val="20"/>
                <w:szCs w:val="20"/>
              </w:rPr>
              <w:t>Фонематикалықестудідамыту,сөздегідыбыстардыңорнынанықтау(басы,ортасы,соңы).Артикуляциялықжаттығуларжасату.</w:t>
            </w:r>
          </w:p>
          <w:p w14:paraId="364644F1">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37E4E669">
            <w:pPr>
              <w:pStyle w:val="14"/>
              <w:ind w:left="0" w:right="108"/>
              <w:rPr>
                <w:color w:val="000000" w:themeColor="text1"/>
                <w:sz w:val="20"/>
                <w:szCs w:val="20"/>
              </w:rPr>
            </w:pPr>
            <w:r>
              <w:rPr>
                <w:color w:val="000000" w:themeColor="text1"/>
                <w:sz w:val="20"/>
                <w:szCs w:val="20"/>
              </w:rPr>
              <w:t>Алуантүрлізаттардысипаттауға,қарым-қатынасжасауғақажеттісөздердіқолданужәнетүсіну,олардысөйлегендебелсендіқолданудағдыларынқалыптастыру.</w:t>
            </w:r>
          </w:p>
          <w:p w14:paraId="43F28FE2">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62FB6A6F">
            <w:pPr>
              <w:pStyle w:val="14"/>
              <w:ind w:left="0" w:right="108"/>
              <w:rPr>
                <w:color w:val="000000" w:themeColor="text1"/>
                <w:sz w:val="20"/>
                <w:szCs w:val="20"/>
              </w:rPr>
            </w:pPr>
            <w:r>
              <w:rPr>
                <w:color w:val="000000" w:themeColor="text1"/>
                <w:sz w:val="20"/>
                <w:szCs w:val="20"/>
              </w:rPr>
              <w:t>Түбірлес сөздерді жасау және қолданабілу, етістіктерді жалғауларменқолдану, сөйлеу әдебін, жай және жайылма сөйлемдерді қолдану дағдыларынқалыптастыру.</w:t>
            </w:r>
          </w:p>
          <w:p w14:paraId="29F22C9B">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2A45EA2C">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Шығармашылықпен әңгімелеп беруді жетілдіру:</w:t>
            </w:r>
          </w:p>
          <w:p w14:paraId="74779E4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бақылауларменсуреттербойыншасипаттау жәнехабарлау әңгімелерінқұрастыру дағдыларын жетілдіру</w:t>
            </w:r>
          </w:p>
          <w:p w14:paraId="2308F0DF">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tcPr>
          <w:p w14:paraId="389B0BA5">
            <w:pPr>
              <w:pStyle w:val="14"/>
              <w:ind w:left="0" w:right="106"/>
              <w:rPr>
                <w:color w:val="000000" w:themeColor="text1"/>
                <w:sz w:val="20"/>
                <w:szCs w:val="20"/>
              </w:rPr>
            </w:pPr>
            <w:r>
              <w:rPr>
                <w:color w:val="000000" w:themeColor="text1"/>
                <w:sz w:val="20"/>
                <w:szCs w:val="20"/>
              </w:rPr>
              <w:t>Әдебикейіпкердіңбелгілібірәрекетінөзініңқалайқабылдағанытуралыайтуды,кейіпкерлердіңжасырынәрекетінтүсінуін дамыту.</w:t>
            </w:r>
          </w:p>
          <w:p w14:paraId="3F54ECE8">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Көркемшығарманырөлдерге</w:t>
            </w:r>
            <w:r>
              <w:rPr>
                <w:rFonts w:ascii="Times New Roman" w:hAnsi="Times New Roman" w:cs="Times New Roman"/>
                <w:color w:val="000000" w:themeColor="text1"/>
                <w:spacing w:val="-1"/>
                <w:sz w:val="20"/>
                <w:szCs w:val="20"/>
                <w:lang w:val="kk-KZ"/>
              </w:rPr>
              <w:t>бөліп,сахналау,рөлдердекейіпкердің</w:t>
            </w:r>
            <w:r>
              <w:rPr>
                <w:rFonts w:ascii="Times New Roman" w:hAnsi="Times New Roman" w:cs="Times New Roman"/>
                <w:color w:val="000000" w:themeColor="text1"/>
                <w:sz w:val="20"/>
                <w:szCs w:val="20"/>
                <w:lang w:val="kk-KZ"/>
              </w:rPr>
              <w:t>көңілкүйіменмінезін,бейненіңқимылын,интонациясы мен мимикасын беруді меңгерту</w:t>
            </w:r>
          </w:p>
          <w:p w14:paraId="2F92B8CF">
            <w:pPr>
              <w:spacing w:after="0" w:line="240" w:lineRule="auto"/>
              <w:ind w:left="20"/>
              <w:jc w:val="both"/>
              <w:rPr>
                <w:rFonts w:ascii="Times New Roman" w:hAnsi="Times New Roman" w:cs="Times New Roman"/>
                <w:sz w:val="20"/>
                <w:szCs w:val="20"/>
                <w:lang w:val="kk-KZ"/>
              </w:rPr>
            </w:pPr>
          </w:p>
        </w:tc>
      </w:tr>
      <w:tr w14:paraId="58DB3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40420AA">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 xml:space="preserve">Кестеге сәйкес ҰІӘ </w:t>
            </w:r>
          </w:p>
        </w:tc>
        <w:tc>
          <w:tcPr>
            <w:tcW w:w="2552" w:type="dxa"/>
            <w:tcMar>
              <w:top w:w="15" w:type="dxa"/>
              <w:left w:w="15" w:type="dxa"/>
              <w:bottom w:w="15" w:type="dxa"/>
              <w:right w:w="15" w:type="dxa"/>
            </w:tcMar>
          </w:tcPr>
          <w:p w14:paraId="62771A24">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27835DE5">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Тақырыбы: </w:t>
            </w:r>
            <w:r>
              <w:rPr>
                <w:rFonts w:ascii="Times New Roman" w:hAnsi="Times New Roman" w:cs="Times New Roman"/>
                <w:color w:val="000000" w:themeColor="text1"/>
                <w:sz w:val="20"/>
                <w:szCs w:val="20"/>
                <w:lang w:val="kk-KZ"/>
              </w:rPr>
              <w:t>Қыс.</w:t>
            </w:r>
          </w:p>
          <w:p w14:paraId="00D53928">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Кейбір дауыссыз дыбыстардың айтылуындағы ұқсастықтар мен айырмашылықтарды ажырата білуге баулу. Мазмұны бойынша әңгімелесуге үйрету; балалардың өз сөзімен суреттеп, сөйлей білу қабілеттерін дамыту.Еңбекқорлыққа тәрбиелеу</w:t>
            </w:r>
          </w:p>
          <w:p w14:paraId="31AFF2AB">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666D52D1">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Дыбыстық талдау. [ң]</w:t>
            </w:r>
          </w:p>
          <w:p w14:paraId="46F3C836">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Сөздегі дыбыс санын анықтай алуға үйрету, дыбыстық талдау жасауды үй-ретуді жалғастыру.Сөзді буынға бөле алу дағдыларын бекіту.Дербес жұмыс істеу алуға жəне əрқашанда ақжарқын жүруге тəрбиелеу.</w:t>
            </w:r>
          </w:p>
          <w:p w14:paraId="7D608533">
            <w:pPr>
              <w:adjustRightInd w:val="0"/>
              <w:spacing w:after="0" w:line="240" w:lineRule="auto"/>
              <w:rPr>
                <w:rFonts w:ascii="Times New Roman" w:hAnsi="Times New Roman" w:cs="Times New Roman"/>
                <w:color w:val="000000" w:themeColor="text1"/>
                <w:sz w:val="20"/>
                <w:szCs w:val="20"/>
                <w:lang w:val="kk-KZ"/>
              </w:rPr>
            </w:pPr>
          </w:p>
          <w:p w14:paraId="633F5140">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59C9B037">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Менің көңілді добым.</w:t>
            </w:r>
          </w:p>
          <w:p w14:paraId="077BB2D1">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Төзімділікке, ұйымшылдыққа тәрбиелеу. Қозғалыс кезінде тапқырлық танытабілу шеберліктерін (машықтарын) қалыптастыру. Команда болып тапсырмалардыорындауғабаулу, мейірімділіккетәрбиелеу.</w:t>
            </w:r>
          </w:p>
          <w:p w14:paraId="7DC68000">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Шығармашылық:</w:t>
            </w:r>
          </w:p>
          <w:p w14:paraId="62B3DB7C">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«Сурет салу»</w:t>
            </w:r>
          </w:p>
          <w:p w14:paraId="2BBC7CB5">
            <w:pPr>
              <w:spacing w:after="0" w:line="240" w:lineRule="auto"/>
              <w:ind w:left="5"/>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Торсық </w:t>
            </w:r>
          </w:p>
          <w:p w14:paraId="2776BA4A">
            <w:pPr>
              <w:spacing w:after="0" w:line="240" w:lineRule="auto"/>
              <w:ind w:left="5"/>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(Түрлі түстіқарындаштар)</w:t>
            </w:r>
          </w:p>
          <w:p w14:paraId="47BC14E6">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Торсық және оның жасалу жолдары  туралы білім беру;заттың көлеміне, пішініне сәйкес өрнектерді дұрыс орналастыра білу іскерліктерін дамыту; түрлі өлшемдегі өрнекті элементтерді үйлестіру,жұмысты уақытымен нұсқау бойынша орындауға тәрбиелеу</w:t>
            </w:r>
          </w:p>
        </w:tc>
        <w:tc>
          <w:tcPr>
            <w:tcW w:w="2268" w:type="dxa"/>
            <w:tcMar>
              <w:top w:w="15" w:type="dxa"/>
              <w:left w:w="15" w:type="dxa"/>
              <w:bottom w:w="15" w:type="dxa"/>
              <w:right w:w="15" w:type="dxa"/>
            </w:tcMar>
          </w:tcPr>
          <w:p w14:paraId="1F721A39">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6A93992F">
            <w:pPr>
              <w:pStyle w:val="27"/>
              <w:rPr>
                <w:color w:val="000000" w:themeColor="text1"/>
                <w:sz w:val="20"/>
                <w:szCs w:val="20"/>
                <w:lang w:val="kk-KZ"/>
              </w:rPr>
            </w:pPr>
            <w:r>
              <w:rPr>
                <w:b/>
                <w:color w:val="000000" w:themeColor="text1"/>
                <w:sz w:val="20"/>
                <w:szCs w:val="20"/>
                <w:lang w:val="kk-KZ"/>
              </w:rPr>
              <w:t xml:space="preserve">Тақырып: </w:t>
            </w:r>
            <w:r>
              <w:rPr>
                <w:bCs/>
                <w:color w:val="000000" w:themeColor="text1"/>
                <w:sz w:val="20"/>
                <w:szCs w:val="20"/>
                <w:lang w:val="kk-KZ"/>
              </w:rPr>
              <w:t xml:space="preserve">Мысық, әтеш және </w:t>
            </w:r>
          </w:p>
          <w:p w14:paraId="44C6EB43">
            <w:pPr>
              <w:pStyle w:val="27"/>
              <w:rPr>
                <w:color w:val="000000" w:themeColor="text1"/>
                <w:sz w:val="20"/>
                <w:szCs w:val="20"/>
                <w:lang w:val="kk-KZ"/>
              </w:rPr>
            </w:pPr>
            <w:r>
              <w:rPr>
                <w:bCs/>
                <w:color w:val="000000" w:themeColor="text1"/>
                <w:sz w:val="20"/>
                <w:szCs w:val="20"/>
                <w:lang w:val="kk-KZ"/>
              </w:rPr>
              <w:t xml:space="preserve">түлкі (ертегі) </w:t>
            </w:r>
          </w:p>
          <w:p w14:paraId="48337104">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Ертегіні баяндауда сюжеттік бірізділікті сақтау, қисынды мазмұндауға,ертегіні әңгіме-леу барысында бейнелеуіш сөздерді қолдануға үйрету. Ертегі мазмұнын эмоциялық-бейнелі қабылдау, қоршаған орта, табиғат туралы түсініктерін және өзара жағымды қарым-қатынасын дамыту.  Жағымды әдеттерді бағалай білуге тәрбиелеу.</w:t>
            </w:r>
          </w:p>
          <w:p w14:paraId="5A6D6F5A">
            <w:pPr>
              <w:pStyle w:val="27"/>
              <w:rPr>
                <w:color w:val="000000" w:themeColor="text1"/>
                <w:sz w:val="20"/>
                <w:szCs w:val="20"/>
                <w:lang w:val="kk-KZ"/>
              </w:rPr>
            </w:pPr>
          </w:p>
          <w:p w14:paraId="01ED257C">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w:t>
            </w:r>
          </w:p>
          <w:p w14:paraId="6E73C8D3">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Дыбыстық талдау.</w:t>
            </w:r>
          </w:p>
          <w:p w14:paraId="0E55D407">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Дауыссыз, дауысты дыбыстарды ажыратуға жаттығулар жасату.Өз ойын еркін жеткізе білуге жағдай жасау, сұраққа толық, тиянақты, нақты жауап беруге үйрету, сөздерді дұрыс айтуға қалыптастыру.Мамандық иелерінің еңбегін құрметтеуге тəрбиелеу.</w:t>
            </w:r>
          </w:p>
          <w:p w14:paraId="633E64F4">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475ACF85">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Аулада ойнайтын ойындар</w:t>
            </w:r>
          </w:p>
          <w:p w14:paraId="44F32ADE">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(таза ауада)</w:t>
            </w:r>
          </w:p>
          <w:p w14:paraId="4BA3B170">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Баланың денсаулығын нығайтуға арналған жұмыстарды жалғастыру. Баланыңәлеуметтікқұзыреттілігінқалыптастыружәнеадамгершіліккетәрбиелеу.Ұлттық ойындарғадеген сүйіспеншіліктерінарттыру,төзімділік,күш,шапшаңдықсекілді денесапаларын дамыту.</w:t>
            </w:r>
          </w:p>
          <w:p w14:paraId="786BE9F2">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1850FF71">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Тұрмыстық техника, оның қажеттілігі</w:t>
            </w:r>
          </w:p>
          <w:p w14:paraId="0634A96F">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 xml:space="preserve">Тұрмыстық техника, оның қолданылуы туралы білімдерін жетілдіру. Олардың атқаратын қызметімен таныстыру.  Қауіпсіздік ережесі туралы алған білімдерін дамыту. Қауіпсіздік ережелерін сақтауға дағдыландыру, тазалыққа, жинақылыққа </w:t>
            </w:r>
            <w:r>
              <w:rPr>
                <w:rFonts w:ascii="Times New Roman" w:hAnsi="Times New Roman" w:cs="Times New Roman"/>
                <w:color w:val="000000" w:themeColor="text1"/>
                <w:sz w:val="20"/>
                <w:szCs w:val="20"/>
              </w:rPr>
              <w:t>баулу.</w:t>
            </w:r>
          </w:p>
        </w:tc>
        <w:tc>
          <w:tcPr>
            <w:tcW w:w="2551" w:type="dxa"/>
            <w:tcMar>
              <w:top w:w="15" w:type="dxa"/>
              <w:left w:w="15" w:type="dxa"/>
              <w:bottom w:w="15" w:type="dxa"/>
              <w:right w:w="15" w:type="dxa"/>
            </w:tcMar>
          </w:tcPr>
          <w:p w14:paraId="0981A727">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436B82E4">
            <w:pPr>
              <w:adjustRightInd w:val="0"/>
              <w:spacing w:after="0" w:line="240" w:lineRule="auto"/>
              <w:ind w:right="-112"/>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Жыл мезгілдері</w:t>
            </w:r>
          </w:p>
          <w:p w14:paraId="5AFB1B60">
            <w:pPr>
              <w:adjustRightInd w:val="0"/>
              <w:spacing w:after="0" w:line="240" w:lineRule="auto"/>
              <w:ind w:right="-112"/>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Ай атауларын жыл мезгілдері бойынша рет-ретімен атауға үйрету және табиғат құбылыс-тары туралы ұғымдарын бекіту.Зейін, жад, сөйлеу, логикалық ойлауды, сәйкестік табуды, қолдың ұсақ моторикасын дамыту.Дербестікке баулу.</w:t>
            </w:r>
          </w:p>
          <w:p w14:paraId="6D11AD49">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3342C5FB">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Дыбыстық талдау.</w:t>
            </w:r>
          </w:p>
          <w:p w14:paraId="7B71CCB0">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Дауыссыз, дауысты дыбыстарды ажыратуға жаттығулар жасату.Өз ойын еркін жеткізе білуге жағдай жасау, сұраққа толық, тиянақты, нақты жауап беруге үйрету, сөздерді дұрыс айтуға қалыптастыру.Мамандық иелерінің еңбегін құрметтеуге тəрбиелеу.</w:t>
            </w:r>
          </w:p>
          <w:p w14:paraId="63AE9420">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01E75BB1">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Асықпен ойналатын ойындар.</w:t>
            </w:r>
          </w:p>
          <w:p w14:paraId="32ACDCF8">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Түрлі жағдайларда (шу) зейіндерін шоғырландырып,тапсырманы дұрысорындай білу шеберліктерін (машықтарын) дамыту.Асықпен орындалатынойындарғадегенқызығушылықтарынарттыру.</w:t>
            </w:r>
          </w:p>
          <w:p w14:paraId="36E4A128">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0E42D15D">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Қыс.</w:t>
            </w:r>
          </w:p>
          <w:p w14:paraId="0631816A">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Кейбір дауыссыз дыбыстардың айтылуындағы ұқсастықтар мен айырмашылықтарды ажырата білуге баулу. Мазмұны бойынша әңгімелесуге үйрету; балалардың өз сөзімен суреттеп, сөйлей білу қабілеттерін дамыту.Еңбекқорлыққа тәрбиелеу</w:t>
            </w:r>
          </w:p>
        </w:tc>
        <w:tc>
          <w:tcPr>
            <w:tcW w:w="2268" w:type="dxa"/>
            <w:tcMar>
              <w:top w:w="15" w:type="dxa"/>
              <w:left w:w="15" w:type="dxa"/>
              <w:bottom w:w="15" w:type="dxa"/>
              <w:right w:w="15" w:type="dxa"/>
            </w:tcMar>
          </w:tcPr>
          <w:p w14:paraId="41CA37C3">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6B5A7A92">
            <w:pPr>
              <w:spacing w:after="0" w:line="240" w:lineRule="auto"/>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 xml:space="preserve"> «1001 мақал,101 жұмбақ пен жаңылтпаш» ойыны</w:t>
            </w:r>
          </w:p>
          <w:p w14:paraId="11B82540">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Сөздік қорларын жаңа сөздермен толықтыру, мақал-мәтел, жұмбақ жаттау дағдыларын қалыптастыру.Жаңаны білуге деген құштарлықтарын арттыру,қайыр-қа тәрбиелеу.</w:t>
            </w:r>
          </w:p>
          <w:p w14:paraId="705F9941">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2B880BA1">
            <w:pPr>
              <w:adjustRightInd w:val="0"/>
              <w:spacing w:after="0" w:line="240" w:lineRule="auto"/>
              <w:ind w:right="-108"/>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 xml:space="preserve"> «</w:t>
            </w:r>
            <w:r>
              <w:rPr>
                <w:rFonts w:ascii="Times New Roman" w:hAnsi="Times New Roman" w:cs="Times New Roman"/>
                <w:color w:val="000000" w:themeColor="text1"/>
                <w:sz w:val="20"/>
                <w:szCs w:val="20"/>
                <w:lang w:val="kk-KZ"/>
              </w:rPr>
              <w:t>Қойшы, түлкі жəне аю»(қуыршақ театры)</w:t>
            </w:r>
          </w:p>
          <w:p w14:paraId="7698E2DB">
            <w:pPr>
              <w:adjustRightInd w:val="0"/>
              <w:spacing w:after="0" w:line="240" w:lineRule="auto"/>
              <w:ind w:right="-108"/>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Үйлесімді қимылды дамыту, əртүрлі дауыс күшін қолдана отырып, кейіпкердің эмо-циялық бейнесін бере білу, түрлі қуыршақтарды қолданып, олармен ойнау тəсілін игере білуді дамыту, кейіпкердің ерекшеліктерін беру үшін мəнерлілік құралдарын қолдану; тапқырлыққа,табандылыққа тəрбиелеу.</w:t>
            </w:r>
          </w:p>
          <w:p w14:paraId="48C828C8">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2FC475A6">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Жыл мезгілдері</w:t>
            </w:r>
          </w:p>
          <w:p w14:paraId="053ADAEB">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Ай атауларын жыл мезгілдері бойынша рет-ретімен атауға үйрету және табиғат құбылыс-тары туралы ұғымдарын бекіту.Зейін, жад, сөйлеу, логикалық ойлауды, сәйкестік табуды, қолдың ұсақ моторикасын дамыту.Дербестікке баулу.</w:t>
            </w:r>
          </w:p>
          <w:p w14:paraId="7DFA4F93">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6A652ED1">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Қысқы </w:t>
            </w:r>
            <w:r>
              <w:rPr>
                <w:rFonts w:ascii="Times New Roman" w:hAnsi="Times New Roman" w:cs="Times New Roman"/>
                <w:color w:val="000000" w:themeColor="text1"/>
                <w:spacing w:val="-6"/>
                <w:sz w:val="20"/>
                <w:szCs w:val="20"/>
                <w:lang w:val="kk-KZ"/>
              </w:rPr>
              <w:t xml:space="preserve">әуен </w:t>
            </w:r>
            <w:r>
              <w:rPr>
                <w:rFonts w:ascii="Times New Roman" w:hAnsi="Times New Roman" w:cs="Times New Roman"/>
                <w:color w:val="000000" w:themeColor="text1"/>
                <w:sz w:val="20"/>
                <w:szCs w:val="20"/>
                <w:lang w:val="kk-KZ"/>
              </w:rPr>
              <w:t>сыңғырлайды.</w:t>
            </w:r>
          </w:p>
          <w:p w14:paraId="338486D2">
            <w:pPr>
              <w:pStyle w:val="22"/>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Шығармалардың эмоциялық мазмұнын, олардың сипатын, көңіл күйін ажырату. Қолмен музыка бағытын (жоғары-төмен) көрсете отырып, әуеннің жоғарғы-төменгі қозғалысын ажырату, әнмен шеңберді айналып жүру. </w:t>
            </w:r>
            <w:r>
              <w:rPr>
                <w:rFonts w:ascii="Times New Roman" w:hAnsi="Times New Roman"/>
                <w:color w:val="000000" w:themeColor="text1"/>
                <w:sz w:val="20"/>
                <w:szCs w:val="20"/>
              </w:rPr>
              <w:t>Ойын арқылы балаларды ұйымшылдыққа баулу.</w:t>
            </w:r>
          </w:p>
          <w:p w14:paraId="1416448C">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tcPr>
          <w:p w14:paraId="6825ABA0">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4487A887">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Ауыр. Жеңіл</w:t>
            </w:r>
          </w:p>
          <w:p w14:paraId="13CA9874">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«жеңіл – ауыр» сөздерін пайдалана отырып, салыстыруды үйрету; заттардың салмағын өлшемі бойынша анықтауды үйрету; заттың салмағы оның өлшеміне байланысты емес, деген ұғым беру. Логикалық байланыстар мен заңдылықтарды орнату білігін бекіту.Есте сақтау, сөйлеу, назар аудару, қолдың ұсақ моторикасын дамыту.Шыдамдылыққа тәрбиелеу</w:t>
            </w:r>
          </w:p>
          <w:p w14:paraId="4C2CF6FC">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485FACC4">
            <w:pPr>
              <w:adjustRightInd w:val="0"/>
              <w:spacing w:after="0" w:line="240" w:lineRule="auto"/>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 xml:space="preserve"> Әсем қала – Алматы</w:t>
            </w:r>
          </w:p>
          <w:p w14:paraId="19A604C3">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Қазақ тіліне тән дыбыстарды дұрыс айтуға жаттықтыру, ауызекі сөйлеу тілдерін жетілдіру. Алматы қаласын мақтан тұтуға тәрбиелеу</w:t>
            </w:r>
          </w:p>
          <w:p w14:paraId="462A010D">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3428056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Тұрмыстық техника, оның қажеттілігі</w:t>
            </w:r>
          </w:p>
          <w:p w14:paraId="1FFF72DC">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Тұрмыстық техника, оның қолданылуы туралы білімдерін жетілдіру. Олардың атқаратын қызметімен таныстыру.  Қауіпсіздік ережесі туралы алған білімдерін дамыту. Қауіпсіздік ережелерін сақтауға дағдыландыру, тазалыққа, жинақылыққа баулу.</w:t>
            </w:r>
          </w:p>
          <w:p w14:paraId="5D1689E7">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70B48CEE">
            <w:pPr>
              <w:adjustRightInd w:val="0"/>
              <w:spacing w:after="0" w:line="240" w:lineRule="auto"/>
              <w:rPr>
                <w:rFonts w:ascii="Times New Roman" w:hAnsi="Times New Roman" w:cs="Times New Roman"/>
                <w:b/>
                <w:bCs/>
                <w:i/>
                <w:i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Қысқы </w:t>
            </w:r>
            <w:r>
              <w:rPr>
                <w:rFonts w:ascii="Times New Roman" w:hAnsi="Times New Roman" w:cs="Times New Roman"/>
                <w:color w:val="000000" w:themeColor="text1"/>
                <w:spacing w:val="-6"/>
                <w:sz w:val="20"/>
                <w:szCs w:val="20"/>
                <w:lang w:val="kk-KZ"/>
              </w:rPr>
              <w:t xml:space="preserve">әуен </w:t>
            </w:r>
            <w:r>
              <w:rPr>
                <w:rFonts w:ascii="Times New Roman" w:hAnsi="Times New Roman" w:cs="Times New Roman"/>
                <w:color w:val="000000" w:themeColor="text1"/>
                <w:sz w:val="20"/>
                <w:szCs w:val="20"/>
                <w:lang w:val="kk-KZ"/>
              </w:rPr>
              <w:t>сыңғырлайды</w:t>
            </w:r>
            <w:r>
              <w:rPr>
                <w:rFonts w:ascii="Times New Roman" w:hAnsi="Times New Roman" w:cs="Times New Roman"/>
                <w:b/>
                <w:bCs/>
                <w:i/>
                <w:iCs/>
                <w:color w:val="000000" w:themeColor="text1"/>
                <w:sz w:val="20"/>
                <w:szCs w:val="20"/>
                <w:lang w:val="kk-KZ"/>
              </w:rPr>
              <w:t>.</w:t>
            </w:r>
          </w:p>
          <w:p w14:paraId="362DDA9B">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 xml:space="preserve">Шығармалардың эмоциялық мазмұнын, олардың сипатын, көңіл күйін ажырату. Қолмен музыка бағытын (жоғары-төмен) көрсете отырып, әуеннің жоғарғы-төменгі қозғалысын ажырату, әнмен шеңберді айналып жүру. </w:t>
            </w:r>
            <w:r>
              <w:rPr>
                <w:rFonts w:ascii="Times New Roman" w:hAnsi="Times New Roman" w:cs="Times New Roman"/>
                <w:color w:val="000000" w:themeColor="text1"/>
                <w:sz w:val="20"/>
                <w:szCs w:val="20"/>
              </w:rPr>
              <w:t>Ойын арқылы балаларды ұйымшылдыққа баулу.</w:t>
            </w:r>
          </w:p>
        </w:tc>
      </w:tr>
      <w:tr w14:paraId="53CDB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68FCF68">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2-ші таңғы ас</w:t>
            </w:r>
          </w:p>
        </w:tc>
        <w:tc>
          <w:tcPr>
            <w:tcW w:w="2552" w:type="dxa"/>
            <w:tcMar>
              <w:top w:w="15" w:type="dxa"/>
              <w:left w:w="15" w:type="dxa"/>
              <w:bottom w:w="15" w:type="dxa"/>
              <w:right w:w="15" w:type="dxa"/>
            </w:tcMar>
            <w:vAlign w:val="center"/>
          </w:tcPr>
          <w:p w14:paraId="527E0932">
            <w:pPr>
              <w:spacing w:after="0" w:line="240" w:lineRule="auto"/>
              <w:ind w:left="20"/>
              <w:jc w:val="both"/>
              <w:rPr>
                <w:rFonts w:ascii="Times New Roman" w:hAnsi="Times New Roman" w:cs="Times New Roman"/>
                <w:sz w:val="20"/>
                <w:szCs w:val="20"/>
              </w:rPr>
            </w:pPr>
          </w:p>
          <w:p w14:paraId="644FA9DB">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268" w:type="dxa"/>
            <w:tcMar>
              <w:top w:w="15" w:type="dxa"/>
              <w:left w:w="15" w:type="dxa"/>
              <w:bottom w:w="15" w:type="dxa"/>
              <w:right w:w="15" w:type="dxa"/>
            </w:tcMar>
            <w:vAlign w:val="center"/>
          </w:tcPr>
          <w:p w14:paraId="4A8E1DAA">
            <w:pPr>
              <w:spacing w:after="0" w:line="240" w:lineRule="auto"/>
              <w:ind w:left="20"/>
              <w:jc w:val="both"/>
              <w:rPr>
                <w:rFonts w:ascii="Times New Roman" w:hAnsi="Times New Roman" w:cs="Times New Roman"/>
                <w:sz w:val="20"/>
                <w:szCs w:val="20"/>
              </w:rPr>
            </w:pPr>
          </w:p>
          <w:p w14:paraId="636DB2B5">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vAlign w:val="center"/>
          </w:tcPr>
          <w:p w14:paraId="4852FFD1">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6A790401">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2E9E0BF7">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108D3380">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vAlign w:val="center"/>
          </w:tcPr>
          <w:p w14:paraId="6375588E">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0C1BBFDF">
            <w:pPr>
              <w:spacing w:after="0" w:line="240" w:lineRule="auto"/>
              <w:ind w:left="20"/>
              <w:jc w:val="both"/>
              <w:rPr>
                <w:rFonts w:ascii="Times New Roman" w:hAnsi="Times New Roman" w:cs="Times New Roman"/>
                <w:sz w:val="20"/>
                <w:szCs w:val="20"/>
              </w:rPr>
            </w:pPr>
          </w:p>
        </w:tc>
      </w:tr>
      <w:tr w14:paraId="313D6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480CEEF">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2552" w:type="dxa"/>
            <w:tcMar>
              <w:top w:w="15" w:type="dxa"/>
              <w:left w:w="15" w:type="dxa"/>
              <w:bottom w:w="15" w:type="dxa"/>
              <w:right w:w="15" w:type="dxa"/>
            </w:tcMar>
          </w:tcPr>
          <w:p w14:paraId="20B32F4C">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6993D42A">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551" w:type="dxa"/>
            <w:tcMar>
              <w:top w:w="15" w:type="dxa"/>
              <w:left w:w="15" w:type="dxa"/>
              <w:bottom w:w="15" w:type="dxa"/>
              <w:right w:w="15" w:type="dxa"/>
            </w:tcMar>
          </w:tcPr>
          <w:p w14:paraId="6C0B0003">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65B659D7">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552" w:type="dxa"/>
            <w:tcMar>
              <w:top w:w="15" w:type="dxa"/>
              <w:left w:w="15" w:type="dxa"/>
              <w:bottom w:w="15" w:type="dxa"/>
              <w:right w:w="15" w:type="dxa"/>
            </w:tcMar>
          </w:tcPr>
          <w:p w14:paraId="613FF28E">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r>
      <w:tr w14:paraId="0437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6AACC1C">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552" w:type="dxa"/>
            <w:tcMar>
              <w:top w:w="15" w:type="dxa"/>
              <w:left w:w="15" w:type="dxa"/>
              <w:bottom w:w="15" w:type="dxa"/>
              <w:right w:w="15" w:type="dxa"/>
            </w:tcMar>
          </w:tcPr>
          <w:p w14:paraId="4AFEDF44">
            <w:pPr>
              <w:pStyle w:val="24"/>
              <w:rPr>
                <w:bCs/>
                <w:color w:val="000000" w:themeColor="text1"/>
                <w:sz w:val="20"/>
                <w:szCs w:val="20"/>
              </w:rPr>
            </w:pPr>
            <w:r>
              <w:rPr>
                <w:bCs/>
                <w:color w:val="000000" w:themeColor="text1"/>
                <w:sz w:val="20"/>
                <w:szCs w:val="20"/>
              </w:rPr>
              <w:t>Бақылау: Күннің қатты аяз соғып, суытуын бақылау.</w:t>
            </w:r>
          </w:p>
          <w:p w14:paraId="70B2BAEE">
            <w:pPr>
              <w:pStyle w:val="24"/>
              <w:rPr>
                <w:bCs/>
                <w:color w:val="000000" w:themeColor="text1"/>
                <w:sz w:val="20"/>
                <w:szCs w:val="20"/>
              </w:rPr>
            </w:pPr>
            <w:r>
              <w:rPr>
                <w:bCs/>
                <w:color w:val="000000" w:themeColor="text1"/>
                <w:sz w:val="20"/>
                <w:szCs w:val="20"/>
              </w:rPr>
              <w:t>Еңбек: Аула сыпырушының еңбегін бақылау.</w:t>
            </w:r>
          </w:p>
          <w:p w14:paraId="671508DE">
            <w:pPr>
              <w:pStyle w:val="24"/>
              <w:rPr>
                <w:bCs/>
                <w:color w:val="000000" w:themeColor="text1"/>
                <w:sz w:val="20"/>
                <w:szCs w:val="20"/>
              </w:rPr>
            </w:pPr>
            <w:r>
              <w:rPr>
                <w:bCs/>
                <w:color w:val="000000" w:themeColor="text1"/>
                <w:sz w:val="20"/>
                <w:szCs w:val="20"/>
              </w:rPr>
              <w:t>Жеке жұмыс: Мақал – мәтелдер үйрету:</w:t>
            </w:r>
          </w:p>
          <w:p w14:paraId="532C4BA2">
            <w:pPr>
              <w:pStyle w:val="24"/>
              <w:rPr>
                <w:bCs/>
                <w:color w:val="000000" w:themeColor="text1"/>
                <w:sz w:val="20"/>
                <w:szCs w:val="20"/>
              </w:rPr>
            </w:pPr>
            <w:r>
              <w:rPr>
                <w:bCs/>
                <w:color w:val="000000" w:themeColor="text1"/>
                <w:sz w:val="20"/>
                <w:szCs w:val="20"/>
              </w:rPr>
              <w:t>Қыс – қызыл, жаз – жасыл.</w:t>
            </w:r>
          </w:p>
          <w:p w14:paraId="467126B9">
            <w:pPr>
              <w:pStyle w:val="24"/>
              <w:rPr>
                <w:bCs/>
                <w:color w:val="000000" w:themeColor="text1"/>
                <w:sz w:val="20"/>
                <w:szCs w:val="20"/>
              </w:rPr>
            </w:pPr>
            <w:r>
              <w:rPr>
                <w:bCs/>
                <w:color w:val="000000" w:themeColor="text1"/>
                <w:sz w:val="20"/>
                <w:szCs w:val="20"/>
              </w:rPr>
              <w:t>Бір тал кессең,</w:t>
            </w:r>
          </w:p>
          <w:p w14:paraId="715ED836">
            <w:pPr>
              <w:pStyle w:val="24"/>
              <w:rPr>
                <w:bCs/>
                <w:color w:val="000000" w:themeColor="text1"/>
                <w:sz w:val="20"/>
                <w:szCs w:val="20"/>
              </w:rPr>
            </w:pPr>
            <w:r>
              <w:rPr>
                <w:bCs/>
                <w:color w:val="000000" w:themeColor="text1"/>
                <w:sz w:val="20"/>
                <w:szCs w:val="20"/>
              </w:rPr>
              <w:t>Он тал ек.</w:t>
            </w:r>
          </w:p>
          <w:p w14:paraId="36F79DD1">
            <w:pPr>
              <w:pStyle w:val="24"/>
              <w:rPr>
                <w:bCs/>
                <w:color w:val="000000" w:themeColor="text1"/>
                <w:sz w:val="20"/>
                <w:szCs w:val="20"/>
              </w:rPr>
            </w:pPr>
            <w:r>
              <w:rPr>
                <w:bCs/>
                <w:color w:val="000000" w:themeColor="text1"/>
                <w:sz w:val="20"/>
                <w:szCs w:val="20"/>
              </w:rPr>
              <w:t>Қимылды ойындар: Шанамен ойындар ойнау. Шаңғы тебуге үйрету.</w:t>
            </w:r>
          </w:p>
          <w:p w14:paraId="00F1A152">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214BF4C6">
            <w:pPr>
              <w:pStyle w:val="24"/>
              <w:rPr>
                <w:color w:val="000000" w:themeColor="text1"/>
                <w:sz w:val="20"/>
                <w:szCs w:val="20"/>
              </w:rPr>
            </w:pPr>
            <w:r>
              <w:rPr>
                <w:color w:val="000000" w:themeColor="text1"/>
                <w:sz w:val="20"/>
                <w:szCs w:val="20"/>
              </w:rPr>
              <w:t>Бақылау: Желдің соғу бағытын бақылау (желдің әсерін ағаштың қисаюі, қандай құбылысқа жататынын анықтау)</w:t>
            </w:r>
          </w:p>
          <w:p w14:paraId="64FA0E42">
            <w:pPr>
              <w:pStyle w:val="24"/>
              <w:rPr>
                <w:color w:val="000000" w:themeColor="text1"/>
                <w:sz w:val="20"/>
                <w:szCs w:val="20"/>
              </w:rPr>
            </w:pPr>
            <w:r>
              <w:rPr>
                <w:color w:val="000000" w:themeColor="text1"/>
                <w:sz w:val="20"/>
                <w:szCs w:val="20"/>
              </w:rPr>
              <w:t>Еңбек: Балалармен  аулада қар күреу.</w:t>
            </w:r>
          </w:p>
          <w:p w14:paraId="672666C2">
            <w:pPr>
              <w:pStyle w:val="24"/>
              <w:rPr>
                <w:color w:val="000000" w:themeColor="text1"/>
                <w:sz w:val="20"/>
                <w:szCs w:val="20"/>
              </w:rPr>
            </w:pPr>
            <w:r>
              <w:rPr>
                <w:color w:val="000000" w:themeColor="text1"/>
                <w:sz w:val="20"/>
                <w:szCs w:val="20"/>
              </w:rPr>
              <w:t>Жеке жұмыс: Бір – бірімен тату ойнауға, сыйластыққа, жылы сөз айтуға үйрету.</w:t>
            </w:r>
          </w:p>
          <w:p w14:paraId="19F4A90E">
            <w:pPr>
              <w:pStyle w:val="24"/>
              <w:rPr>
                <w:color w:val="000000" w:themeColor="text1"/>
                <w:sz w:val="20"/>
                <w:szCs w:val="20"/>
              </w:rPr>
            </w:pPr>
            <w:r>
              <w:rPr>
                <w:color w:val="000000" w:themeColor="text1"/>
                <w:sz w:val="20"/>
                <w:szCs w:val="20"/>
              </w:rPr>
              <w:t>Қимылды ойын: «Допты домалат», «Кегли»</w:t>
            </w:r>
          </w:p>
          <w:p w14:paraId="03D879E1">
            <w:pPr>
              <w:pStyle w:val="24"/>
              <w:rPr>
                <w:color w:val="000000" w:themeColor="text1"/>
                <w:sz w:val="20"/>
                <w:szCs w:val="20"/>
              </w:rPr>
            </w:pPr>
            <w:r>
              <w:rPr>
                <w:color w:val="000000" w:themeColor="text1"/>
                <w:sz w:val="20"/>
                <w:szCs w:val="20"/>
              </w:rPr>
              <w:t>Өзіндік іс – әрекет: спорттық ойын түрлерін ойнауға жаттықтыру.</w:t>
            </w:r>
          </w:p>
          <w:p w14:paraId="4AB1056D">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tcPr>
          <w:p w14:paraId="6817696C">
            <w:pPr>
              <w:pStyle w:val="24"/>
              <w:rPr>
                <w:bCs/>
                <w:color w:val="000000" w:themeColor="text1"/>
                <w:sz w:val="20"/>
                <w:szCs w:val="20"/>
              </w:rPr>
            </w:pPr>
            <w:r>
              <w:rPr>
                <w:bCs/>
                <w:color w:val="000000" w:themeColor="text1"/>
                <w:sz w:val="20"/>
                <w:szCs w:val="20"/>
              </w:rPr>
              <w:t>Бақылау: Терезеге салған аяз өрнегін бақылау.</w:t>
            </w:r>
          </w:p>
          <w:p w14:paraId="0F5E3BDE">
            <w:pPr>
              <w:pStyle w:val="24"/>
              <w:rPr>
                <w:bCs/>
                <w:color w:val="000000" w:themeColor="text1"/>
                <w:sz w:val="20"/>
                <w:szCs w:val="20"/>
              </w:rPr>
            </w:pPr>
            <w:r>
              <w:rPr>
                <w:bCs/>
                <w:color w:val="000000" w:themeColor="text1"/>
                <w:sz w:val="20"/>
                <w:szCs w:val="20"/>
              </w:rPr>
              <w:t>Еңбек: Топта табиғат бұрышында балықтарды жемдеу.</w:t>
            </w:r>
          </w:p>
          <w:p w14:paraId="3B0CDB80">
            <w:pPr>
              <w:pStyle w:val="24"/>
              <w:rPr>
                <w:bCs/>
                <w:color w:val="000000" w:themeColor="text1"/>
                <w:sz w:val="20"/>
                <w:szCs w:val="20"/>
              </w:rPr>
            </w:pPr>
            <w:r>
              <w:rPr>
                <w:bCs/>
                <w:color w:val="000000" w:themeColor="text1"/>
                <w:sz w:val="20"/>
                <w:szCs w:val="20"/>
              </w:rPr>
              <w:t>Жеке жұмыс: Қыс айларын жаттату (желтоқсан, қаңтар, ақпан)</w:t>
            </w:r>
          </w:p>
          <w:p w14:paraId="57A944C1">
            <w:pPr>
              <w:pStyle w:val="24"/>
              <w:rPr>
                <w:bCs/>
                <w:color w:val="000000" w:themeColor="text1"/>
                <w:sz w:val="20"/>
                <w:szCs w:val="20"/>
              </w:rPr>
            </w:pPr>
            <w:r>
              <w:rPr>
                <w:bCs/>
                <w:color w:val="000000" w:themeColor="text1"/>
                <w:sz w:val="20"/>
                <w:szCs w:val="20"/>
              </w:rPr>
              <w:t>Қимылды ойын: «Ұшты – ұшты»</w:t>
            </w:r>
          </w:p>
          <w:p w14:paraId="5C31998C">
            <w:pPr>
              <w:spacing w:after="0" w:line="240" w:lineRule="auto"/>
              <w:ind w:left="20"/>
              <w:jc w:val="both"/>
              <w:rPr>
                <w:rFonts w:ascii="Times New Roman" w:hAnsi="Times New Roman" w:cs="Times New Roman"/>
                <w:sz w:val="20"/>
                <w:szCs w:val="20"/>
                <w:lang w:val="kk-KZ"/>
              </w:rPr>
            </w:pPr>
            <w:r>
              <w:rPr>
                <w:rFonts w:ascii="Times New Roman" w:hAnsi="Times New Roman" w:cs="Times New Roman"/>
                <w:bCs/>
                <w:color w:val="000000" w:themeColor="text1"/>
                <w:sz w:val="20"/>
                <w:szCs w:val="20"/>
                <w:lang w:val="kk-KZ"/>
              </w:rPr>
              <w:t>Өзіндік іс – әрекет: балаларды ептілікке, шапшаңдыққа үйрету</w:t>
            </w:r>
          </w:p>
        </w:tc>
        <w:tc>
          <w:tcPr>
            <w:tcW w:w="2268" w:type="dxa"/>
            <w:tcMar>
              <w:top w:w="15" w:type="dxa"/>
              <w:left w:w="15" w:type="dxa"/>
              <w:bottom w:w="15" w:type="dxa"/>
              <w:right w:w="15" w:type="dxa"/>
            </w:tcMar>
          </w:tcPr>
          <w:p w14:paraId="7D364BF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Бақылау: Терезеден адамдардың қысқы қалың киімдерін бақылау. Оларды атау.</w:t>
            </w:r>
          </w:p>
          <w:p w14:paraId="4999DD8E">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Еңбек: Топтағы гүлдерді қопсытып, су құю.</w:t>
            </w:r>
          </w:p>
          <w:p w14:paraId="35C1764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Жеке жұмыс: Ерқанатқа, Жангелдіге, Ерназарға еңбек түрлерін айтқызу (қар күреу, жем шашу, суару)</w:t>
            </w:r>
          </w:p>
          <w:p w14:paraId="177B0368">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Қимылды ойын: «Доп лақтыру»</w:t>
            </w:r>
          </w:p>
          <w:p w14:paraId="366BB7ED">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Өзіндік іс – әрекет: Артық, кем, қанша, болса сонша ұғымдарын қалыптастыру</w:t>
            </w:r>
          </w:p>
        </w:tc>
        <w:tc>
          <w:tcPr>
            <w:tcW w:w="2552" w:type="dxa"/>
            <w:tcMar>
              <w:top w:w="15" w:type="dxa"/>
              <w:left w:w="15" w:type="dxa"/>
              <w:bottom w:w="15" w:type="dxa"/>
              <w:right w:w="15" w:type="dxa"/>
            </w:tcMar>
          </w:tcPr>
          <w:p w14:paraId="7ABDB09C">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Бақылау: Айнала қысқы еңбек жайында әңгімелеу, адамдар еңбегіне бақылау жасау.</w:t>
            </w:r>
          </w:p>
          <w:p w14:paraId="58357F2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Еңбек: құстардың тіршілігін бақылау, оларға жем шашу.</w:t>
            </w:r>
          </w:p>
          <w:p w14:paraId="2CDD2484">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Жеке жұмыс: 1 – 2 құстың үлкендігін салыстырып, түрі, түсі немен қоректенетінін 5 – 6 баладан шеңбер жасап айтып әңгімелеу.</w:t>
            </w:r>
          </w:p>
          <w:p w14:paraId="18584D9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Қимылды ойын: Шаңғымен жарыстырып ойындар ұйымдастыру.</w:t>
            </w:r>
          </w:p>
          <w:p w14:paraId="17710E51">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Өзіндік іс – әрекет: балалардың денсаулықтарын нағайтып, таза ауа жұтуға дағдыландыру.</w:t>
            </w:r>
          </w:p>
          <w:p w14:paraId="59E115CB">
            <w:pPr>
              <w:spacing w:after="0" w:line="240" w:lineRule="auto"/>
              <w:rPr>
                <w:rFonts w:ascii="Times New Roman" w:hAnsi="Times New Roman" w:cs="Times New Roman"/>
                <w:color w:val="000000" w:themeColor="text1"/>
                <w:sz w:val="20"/>
                <w:szCs w:val="20"/>
                <w:lang w:val="kk-KZ"/>
              </w:rPr>
            </w:pPr>
          </w:p>
          <w:p w14:paraId="7DEF2573">
            <w:pPr>
              <w:spacing w:after="0" w:line="240" w:lineRule="auto"/>
              <w:ind w:left="20"/>
              <w:jc w:val="both"/>
              <w:rPr>
                <w:rFonts w:ascii="Times New Roman" w:hAnsi="Times New Roman" w:cs="Times New Roman"/>
                <w:sz w:val="20"/>
                <w:szCs w:val="20"/>
                <w:lang w:val="kk-KZ"/>
              </w:rPr>
            </w:pPr>
          </w:p>
        </w:tc>
      </w:tr>
      <w:tr w14:paraId="3386A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CFDAE52">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2552" w:type="dxa"/>
            <w:tcMar>
              <w:top w:w="15" w:type="dxa"/>
              <w:left w:w="15" w:type="dxa"/>
              <w:bottom w:w="15" w:type="dxa"/>
              <w:right w:w="15" w:type="dxa"/>
            </w:tcMar>
            <w:vAlign w:val="center"/>
          </w:tcPr>
          <w:p w14:paraId="1C972610">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519620E4">
            <w:pPr>
              <w:spacing w:after="0" w:line="240" w:lineRule="auto"/>
              <w:ind w:left="20"/>
              <w:jc w:val="both"/>
              <w:rPr>
                <w:rFonts w:ascii="Times New Roman" w:hAnsi="Times New Roman" w:cs="Times New Roman"/>
                <w:sz w:val="20"/>
                <w:szCs w:val="20"/>
              </w:rPr>
            </w:pPr>
          </w:p>
          <w:p w14:paraId="58E46526">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46163AFF">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60D85B81">
            <w:pPr>
              <w:spacing w:after="0" w:line="240" w:lineRule="auto"/>
              <w:ind w:left="20"/>
              <w:jc w:val="both"/>
              <w:rPr>
                <w:rFonts w:ascii="Times New Roman" w:hAnsi="Times New Roman" w:cs="Times New Roman"/>
                <w:sz w:val="20"/>
                <w:szCs w:val="20"/>
              </w:rPr>
            </w:pPr>
          </w:p>
          <w:p w14:paraId="5664B6EA">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601A8EBC">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657839A4">
            <w:pPr>
              <w:spacing w:after="0" w:line="240" w:lineRule="auto"/>
              <w:ind w:left="20"/>
              <w:jc w:val="both"/>
              <w:rPr>
                <w:rFonts w:ascii="Times New Roman" w:hAnsi="Times New Roman" w:cs="Times New Roman"/>
                <w:sz w:val="20"/>
                <w:szCs w:val="20"/>
              </w:rPr>
            </w:pPr>
          </w:p>
          <w:p w14:paraId="25BF0634">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3954CA7D">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6ECAF599">
            <w:pPr>
              <w:spacing w:after="0" w:line="240" w:lineRule="auto"/>
              <w:ind w:left="20"/>
              <w:jc w:val="both"/>
              <w:rPr>
                <w:rFonts w:ascii="Times New Roman" w:hAnsi="Times New Roman" w:cs="Times New Roman"/>
                <w:sz w:val="20"/>
                <w:szCs w:val="20"/>
              </w:rPr>
            </w:pPr>
          </w:p>
          <w:p w14:paraId="113F8E36">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vAlign w:val="center"/>
          </w:tcPr>
          <w:p w14:paraId="5CC26848">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483EE638">
            <w:pPr>
              <w:spacing w:after="0" w:line="240" w:lineRule="auto"/>
              <w:ind w:left="20"/>
              <w:jc w:val="both"/>
              <w:rPr>
                <w:rFonts w:ascii="Times New Roman" w:hAnsi="Times New Roman" w:cs="Times New Roman"/>
                <w:sz w:val="20"/>
                <w:szCs w:val="20"/>
              </w:rPr>
            </w:pPr>
          </w:p>
          <w:p w14:paraId="27421C28">
            <w:pPr>
              <w:spacing w:after="0" w:line="240" w:lineRule="auto"/>
              <w:ind w:left="20"/>
              <w:jc w:val="both"/>
              <w:rPr>
                <w:rFonts w:ascii="Times New Roman" w:hAnsi="Times New Roman" w:cs="Times New Roman"/>
                <w:sz w:val="20"/>
                <w:szCs w:val="20"/>
              </w:rPr>
            </w:pPr>
          </w:p>
        </w:tc>
      </w:tr>
      <w:tr w14:paraId="08110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6A1FA9B">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Түскі ас</w:t>
            </w:r>
          </w:p>
        </w:tc>
        <w:tc>
          <w:tcPr>
            <w:tcW w:w="2552" w:type="dxa"/>
            <w:tcMar>
              <w:top w:w="15" w:type="dxa"/>
              <w:left w:w="15" w:type="dxa"/>
              <w:bottom w:w="15" w:type="dxa"/>
              <w:right w:w="15" w:type="dxa"/>
            </w:tcMar>
          </w:tcPr>
          <w:p w14:paraId="422559F2">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017340DF">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79672233">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2F1B4983">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5F8820BD">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3C473A06">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1ECC8E0B">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5ED346B7">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6A756C9B">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7A8340C7">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r>
      <w:tr w14:paraId="41888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9C135B7">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Күндізгі ұйқы</w:t>
            </w:r>
          </w:p>
        </w:tc>
        <w:tc>
          <w:tcPr>
            <w:tcW w:w="2552" w:type="dxa"/>
            <w:tcMar>
              <w:top w:w="15" w:type="dxa"/>
              <w:left w:w="15" w:type="dxa"/>
              <w:bottom w:w="15" w:type="dxa"/>
              <w:right w:w="15" w:type="dxa"/>
            </w:tcMar>
            <w:vAlign w:val="center"/>
          </w:tcPr>
          <w:p w14:paraId="496C6530">
            <w:pPr>
              <w:spacing w:after="0" w:line="240" w:lineRule="auto"/>
              <w:ind w:left="20"/>
              <w:jc w:val="both"/>
              <w:rPr>
                <w:rFonts w:ascii="Times New Roman" w:hAnsi="Times New Roman" w:cs="Times New Roman"/>
                <w:sz w:val="20"/>
                <w:szCs w:val="20"/>
              </w:rPr>
            </w:pPr>
          </w:p>
          <w:p w14:paraId="59394BDE">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10B6392D">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175D8CD2">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tc>
        <w:tc>
          <w:tcPr>
            <w:tcW w:w="2268" w:type="dxa"/>
            <w:tcMar>
              <w:top w:w="15" w:type="dxa"/>
              <w:left w:w="15" w:type="dxa"/>
              <w:bottom w:w="15" w:type="dxa"/>
              <w:right w:w="15" w:type="dxa"/>
            </w:tcMar>
            <w:vAlign w:val="center"/>
          </w:tcPr>
          <w:p w14:paraId="1B31C110">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5562D8F1">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7D317472">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p w14:paraId="6F9286B5">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322DC6CA">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3B65ED96">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52D5A4B7">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p w14:paraId="55540757">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646D50EA">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796781AC">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2A7C4C5B">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p w14:paraId="699369AC">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vAlign w:val="center"/>
          </w:tcPr>
          <w:p w14:paraId="74956BAE">
            <w:pPr>
              <w:spacing w:after="0" w:line="240" w:lineRule="auto"/>
              <w:ind w:left="20"/>
              <w:jc w:val="both"/>
              <w:rPr>
                <w:rFonts w:ascii="Times New Roman" w:hAnsi="Times New Roman" w:cs="Times New Roman"/>
                <w:sz w:val="20"/>
                <w:szCs w:val="20"/>
              </w:rPr>
            </w:pPr>
          </w:p>
          <w:p w14:paraId="2289AB34">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77443258">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4E615B6A">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tc>
      </w:tr>
      <w:tr w14:paraId="4285B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3848BB8">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Ұйқыдан біртіндеп ояту, сауықтыру шаралары</w:t>
            </w:r>
          </w:p>
        </w:tc>
        <w:tc>
          <w:tcPr>
            <w:tcW w:w="2552" w:type="dxa"/>
            <w:tcMar>
              <w:top w:w="15" w:type="dxa"/>
              <w:left w:w="15" w:type="dxa"/>
              <w:bottom w:w="15" w:type="dxa"/>
              <w:right w:w="15" w:type="dxa"/>
            </w:tcMar>
            <w:vAlign w:val="center"/>
          </w:tcPr>
          <w:p w14:paraId="473BA9AA">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6FC665F1">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78702DDC">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2CA1CD10">
            <w:pPr>
              <w:spacing w:after="0" w:line="240" w:lineRule="auto"/>
              <w:ind w:left="20"/>
              <w:jc w:val="both"/>
              <w:rPr>
                <w:rFonts w:ascii="Times New Roman" w:hAnsi="Times New Roman" w:cs="Times New Roman"/>
                <w:sz w:val="20"/>
                <w:szCs w:val="20"/>
                <w:lang w:val="kk-KZ"/>
              </w:rPr>
            </w:pPr>
          </w:p>
          <w:p w14:paraId="3F60EAC4">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321D6658">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6E0CE342">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1361A2AE">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5BA5D68E">
            <w:pPr>
              <w:spacing w:after="0" w:line="240" w:lineRule="auto"/>
              <w:ind w:left="20"/>
              <w:jc w:val="both"/>
              <w:rPr>
                <w:rFonts w:ascii="Times New Roman" w:hAnsi="Times New Roman" w:cs="Times New Roman"/>
                <w:sz w:val="20"/>
                <w:szCs w:val="20"/>
                <w:lang w:val="kk-KZ"/>
              </w:rPr>
            </w:pPr>
          </w:p>
          <w:p w14:paraId="1F435F7C">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vAlign w:val="center"/>
          </w:tcPr>
          <w:p w14:paraId="301DDAF6">
            <w:pPr>
              <w:spacing w:after="0" w:line="240" w:lineRule="auto"/>
              <w:ind w:left="20"/>
              <w:jc w:val="both"/>
              <w:rPr>
                <w:rFonts w:ascii="Times New Roman" w:hAnsi="Times New Roman" w:cs="Times New Roman"/>
                <w:sz w:val="20"/>
                <w:szCs w:val="20"/>
                <w:lang w:val="kk-KZ"/>
              </w:rPr>
            </w:pPr>
          </w:p>
          <w:p w14:paraId="12A3F6F8">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1C0066BE">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484E0573">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68F6F96A">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23036DBB">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69DACECF">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2B899AF7">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7B53B49A">
            <w:pPr>
              <w:spacing w:after="0"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vAlign w:val="center"/>
          </w:tcPr>
          <w:p w14:paraId="3148FDBB">
            <w:pPr>
              <w:spacing w:after="0" w:line="240" w:lineRule="auto"/>
              <w:ind w:left="20"/>
              <w:jc w:val="both"/>
              <w:rPr>
                <w:rFonts w:ascii="Times New Roman" w:hAnsi="Times New Roman" w:cs="Times New Roman"/>
                <w:sz w:val="20"/>
                <w:szCs w:val="20"/>
                <w:lang w:val="kk-KZ"/>
              </w:rPr>
            </w:pPr>
          </w:p>
          <w:p w14:paraId="1C333ADC">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4E611689">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4393603B">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5433CAA2">
            <w:pPr>
              <w:spacing w:after="0" w:line="240" w:lineRule="auto"/>
              <w:ind w:left="20"/>
              <w:jc w:val="both"/>
              <w:rPr>
                <w:rFonts w:ascii="Times New Roman" w:hAnsi="Times New Roman" w:cs="Times New Roman"/>
                <w:sz w:val="20"/>
                <w:szCs w:val="20"/>
                <w:lang w:val="kk-KZ"/>
              </w:rPr>
            </w:pPr>
          </w:p>
        </w:tc>
      </w:tr>
      <w:tr w14:paraId="0E887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1A53DAE">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Бесін ас</w:t>
            </w:r>
          </w:p>
        </w:tc>
        <w:tc>
          <w:tcPr>
            <w:tcW w:w="2552" w:type="dxa"/>
            <w:tcMar>
              <w:top w:w="15" w:type="dxa"/>
              <w:left w:w="15" w:type="dxa"/>
              <w:bottom w:w="15" w:type="dxa"/>
              <w:right w:w="15" w:type="dxa"/>
            </w:tcMar>
            <w:vAlign w:val="center"/>
          </w:tcPr>
          <w:p w14:paraId="3B8C9450">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353C9370">
            <w:pPr>
              <w:spacing w:after="0" w:line="240" w:lineRule="auto"/>
              <w:rPr>
                <w:rFonts w:ascii="Times New Roman" w:hAnsi="Times New Roman" w:cs="Times New Roman"/>
                <w:color w:val="000000"/>
                <w:sz w:val="20"/>
                <w:szCs w:val="20"/>
                <w:lang w:val="kk-KZ" w:eastAsia="ru-RU"/>
              </w:rPr>
            </w:pPr>
          </w:p>
          <w:p w14:paraId="26B1D20A">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4B60D7B2">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5500E424">
            <w:pPr>
              <w:spacing w:after="0" w:line="240" w:lineRule="auto"/>
              <w:rPr>
                <w:rFonts w:ascii="Times New Roman" w:hAnsi="Times New Roman" w:cs="Times New Roman"/>
                <w:color w:val="000000"/>
                <w:sz w:val="20"/>
                <w:szCs w:val="20"/>
                <w:lang w:val="kk-KZ" w:eastAsia="ru-RU"/>
              </w:rPr>
            </w:pPr>
          </w:p>
          <w:p w14:paraId="5B7C449E">
            <w:pPr>
              <w:spacing w:after="0" w:line="240" w:lineRule="auto"/>
              <w:ind w:left="20"/>
              <w:jc w:val="both"/>
              <w:rPr>
                <w:rFonts w:ascii="Times New Roman" w:hAnsi="Times New Roman" w:cs="Times New Roman"/>
                <w:sz w:val="20"/>
                <w:szCs w:val="20"/>
                <w:lang w:val="kk-KZ"/>
              </w:rPr>
            </w:pPr>
          </w:p>
          <w:p w14:paraId="0FEAFC9F">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vAlign w:val="center"/>
          </w:tcPr>
          <w:p w14:paraId="1A7122D3">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23AF70FE">
            <w:pPr>
              <w:spacing w:after="0" w:line="240" w:lineRule="auto"/>
              <w:rPr>
                <w:rFonts w:ascii="Times New Roman" w:hAnsi="Times New Roman" w:cs="Times New Roman"/>
                <w:color w:val="000000"/>
                <w:sz w:val="20"/>
                <w:szCs w:val="20"/>
                <w:lang w:val="kk-KZ" w:eastAsia="ru-RU"/>
              </w:rPr>
            </w:pPr>
          </w:p>
          <w:p w14:paraId="57781C44">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4FBF9BE8">
            <w:pPr>
              <w:spacing w:after="0" w:line="240" w:lineRule="auto"/>
              <w:rPr>
                <w:rFonts w:ascii="Times New Roman" w:hAnsi="Times New Roman" w:cs="Times New Roman"/>
                <w:sz w:val="20"/>
                <w:szCs w:val="20"/>
                <w:lang w:val="kk-KZ"/>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tc>
        <w:tc>
          <w:tcPr>
            <w:tcW w:w="2552" w:type="dxa"/>
            <w:tcMar>
              <w:top w:w="15" w:type="dxa"/>
              <w:left w:w="15" w:type="dxa"/>
              <w:bottom w:w="15" w:type="dxa"/>
              <w:right w:w="15" w:type="dxa"/>
            </w:tcMar>
            <w:vAlign w:val="center"/>
          </w:tcPr>
          <w:p w14:paraId="43C938DC">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13F9D11D">
            <w:pPr>
              <w:spacing w:after="0" w:line="240" w:lineRule="auto"/>
              <w:rPr>
                <w:rFonts w:ascii="Times New Roman" w:hAnsi="Times New Roman" w:cs="Times New Roman"/>
                <w:color w:val="000000"/>
                <w:sz w:val="20"/>
                <w:szCs w:val="20"/>
                <w:lang w:val="kk-KZ" w:eastAsia="ru-RU"/>
              </w:rPr>
            </w:pPr>
          </w:p>
          <w:p w14:paraId="1DDAFFD3">
            <w:pPr>
              <w:spacing w:after="0" w:line="240" w:lineRule="auto"/>
              <w:ind w:left="20"/>
              <w:jc w:val="both"/>
              <w:rPr>
                <w:rFonts w:ascii="Times New Roman" w:hAnsi="Times New Roman" w:cs="Times New Roman"/>
                <w:sz w:val="20"/>
                <w:szCs w:val="20"/>
                <w:lang w:val="kk-KZ"/>
              </w:rPr>
            </w:pPr>
          </w:p>
          <w:p w14:paraId="31AC9138">
            <w:pPr>
              <w:spacing w:after="0" w:line="240" w:lineRule="auto"/>
              <w:ind w:left="20"/>
              <w:jc w:val="both"/>
              <w:rPr>
                <w:rFonts w:ascii="Times New Roman" w:hAnsi="Times New Roman" w:cs="Times New Roman"/>
                <w:sz w:val="20"/>
                <w:szCs w:val="20"/>
                <w:lang w:val="kk-KZ"/>
              </w:rPr>
            </w:pPr>
          </w:p>
        </w:tc>
      </w:tr>
      <w:tr w14:paraId="44911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24FBEBB">
            <w:pPr>
              <w:spacing w:after="0" w:line="240" w:lineRule="auto"/>
              <w:ind w:left="20"/>
              <w:jc w:val="both"/>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7840FBF6">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қалауы бойынша орталықтарға бөлініп ермексаздан аққаланың мүсінін жасау, суретін салу, қағаздан қиып алып жапсыру немесе өзбетінше</w:t>
            </w:r>
            <w:r>
              <w:rPr>
                <w:rFonts w:ascii="Times New Roman" w:hAnsi="Times New Roman" w:cs="Times New Roman"/>
                <w:color w:val="000000" w:themeColor="text1"/>
                <w:spacing w:val="1"/>
                <w:sz w:val="20"/>
                <w:szCs w:val="20"/>
                <w:lang w:val="kk-KZ"/>
              </w:rPr>
              <w:t xml:space="preserve"> әр түрлі заттарды пайдаланып </w:t>
            </w:r>
            <w:r>
              <w:rPr>
                <w:rFonts w:ascii="Times New Roman" w:hAnsi="Times New Roman" w:cs="Times New Roman"/>
                <w:color w:val="000000" w:themeColor="text1"/>
                <w:sz w:val="20"/>
                <w:szCs w:val="20"/>
                <w:lang w:val="kk-KZ"/>
              </w:rPr>
              <w:t>ойданқұрастыруға баулу</w:t>
            </w:r>
          </w:p>
          <w:p w14:paraId="1274DFAA">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(Шығармашылық іс-әрекет), (бейнелеу іс-әрекеті)</w:t>
            </w:r>
          </w:p>
          <w:p w14:paraId="1E4000DB">
            <w:pPr>
              <w:pStyle w:val="22"/>
              <w:tabs>
                <w:tab w:val="left" w:pos="18995"/>
              </w:tabs>
              <w:jc w:val="center"/>
              <w:rPr>
                <w:rFonts w:ascii="Times New Roman" w:hAnsi="Times New Roman"/>
                <w:b/>
                <w:bCs/>
                <w:color w:val="000000" w:themeColor="text1"/>
                <w:sz w:val="20"/>
                <w:szCs w:val="20"/>
                <w:lang w:val="kk-KZ"/>
              </w:rPr>
            </w:pPr>
          </w:p>
          <w:p w14:paraId="6542C9C8">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Терезеге қарап, қыс мезгілінің ерекшеліктері туралы жеке әңгімелер жүргізу. </w:t>
            </w:r>
          </w:p>
          <w:p w14:paraId="1783064F">
            <w:pPr>
              <w:spacing w:after="0" w:line="240" w:lineRule="auto"/>
              <w:ind w:left="20"/>
              <w:jc w:val="both"/>
              <w:rPr>
                <w:rFonts w:ascii="Times New Roman" w:hAnsi="Times New Roman" w:cs="Times New Roman"/>
                <w:sz w:val="20"/>
                <w:szCs w:val="20"/>
                <w:lang w:val="kk-KZ"/>
              </w:rPr>
            </w:pPr>
            <w:r>
              <w:rPr>
                <w:rFonts w:ascii="Times New Roman" w:hAnsi="Times New Roman" w:cs="Times New Roman"/>
                <w:b/>
                <w:bCs/>
                <w:color w:val="000000" w:themeColor="text1"/>
                <w:sz w:val="20"/>
                <w:szCs w:val="20"/>
              </w:rPr>
              <w:t>(Қарым-қатынас іс-әрекеті)</w:t>
            </w:r>
          </w:p>
        </w:tc>
        <w:tc>
          <w:tcPr>
            <w:tcW w:w="2268" w:type="dxa"/>
            <w:tcMar>
              <w:top w:w="15" w:type="dxa"/>
              <w:left w:w="15" w:type="dxa"/>
              <w:bottom w:w="15" w:type="dxa"/>
              <w:right w:w="15" w:type="dxa"/>
            </w:tcMar>
          </w:tcPr>
          <w:p w14:paraId="06D9523D">
            <w:pPr>
              <w:tabs>
                <w:tab w:val="left" w:pos="18995"/>
              </w:tabs>
              <w:spacing w:after="0" w:line="240" w:lineRule="auto"/>
              <w:rPr>
                <w:rFonts w:ascii="Times New Roman" w:hAnsi="Times New Roman" w:cs="Times New Roman"/>
                <w:b/>
                <w:bCs/>
                <w:color w:val="000000" w:themeColor="text1"/>
                <w:sz w:val="20"/>
                <w:szCs w:val="20"/>
                <w:lang w:val="kk-KZ"/>
              </w:rPr>
            </w:pPr>
          </w:p>
          <w:p w14:paraId="7AC4F933">
            <w:pPr>
              <w:spacing w:after="0" w:line="240" w:lineRule="auto"/>
              <w:ind w:left="20"/>
              <w:jc w:val="both"/>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Вариативтік бөлім</w:t>
            </w:r>
          </w:p>
          <w:p w14:paraId="56C3773C">
            <w:pPr>
              <w:tabs>
                <w:tab w:val="left" w:pos="18995"/>
              </w:tabs>
              <w:spacing w:after="0" w:line="240" w:lineRule="auto"/>
              <w:jc w:val="center"/>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 xml:space="preserve">Тақырыбы:  </w:t>
            </w:r>
          </w:p>
          <w:p w14:paraId="2F92F254">
            <w:pPr>
              <w:spacing w:after="0" w:line="240" w:lineRule="auto"/>
              <w:rPr>
                <w:rFonts w:ascii="Times New Roman" w:hAnsi="Times New Roman" w:cs="Times New Roman"/>
                <w:bCs/>
                <w:sz w:val="20"/>
                <w:szCs w:val="20"/>
                <w:lang w:val="kk-KZ" w:eastAsia="ru-RU"/>
              </w:rPr>
            </w:pPr>
            <w:r>
              <w:rPr>
                <w:rFonts w:ascii="Times New Roman" w:hAnsi="Times New Roman" w:cs="Times New Roman"/>
                <w:bCs/>
                <w:sz w:val="20"/>
                <w:szCs w:val="20"/>
                <w:lang w:val="kk-KZ" w:eastAsia="ru-RU"/>
              </w:rPr>
              <w:t>Санамақтар</w:t>
            </w:r>
          </w:p>
          <w:p w14:paraId="3ED79185">
            <w:pPr>
              <w:tabs>
                <w:tab w:val="left" w:pos="18995"/>
              </w:tabs>
              <w:spacing w:after="0" w:line="240" w:lineRule="auto"/>
              <w:jc w:val="center"/>
              <w:rPr>
                <w:rFonts w:ascii="Times New Roman" w:hAnsi="Times New Roman" w:cs="Times New Roman"/>
                <w:bCs/>
                <w:color w:val="000000" w:themeColor="text1"/>
                <w:sz w:val="20"/>
                <w:szCs w:val="20"/>
                <w:lang w:val="kk-KZ"/>
              </w:rPr>
            </w:pPr>
            <w:r>
              <w:rPr>
                <w:rFonts w:ascii="Times New Roman" w:hAnsi="Times New Roman" w:cs="Times New Roman"/>
                <w:bCs/>
                <w:sz w:val="20"/>
                <w:szCs w:val="20"/>
                <w:lang w:val="kk-KZ" w:eastAsia="ru-RU"/>
              </w:rPr>
              <w:t>Шағын топпен санамақ жаттау.Ауыз әдебиетінің бұл түрі баланы</w:t>
            </w:r>
          </w:p>
          <w:p w14:paraId="04F55CD0">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tcPr>
          <w:p w14:paraId="6EB084B7">
            <w:pPr>
              <w:pStyle w:val="22"/>
              <w:tabs>
                <w:tab w:val="left" w:pos="18995"/>
              </w:tabs>
              <w:rPr>
                <w:rFonts w:ascii="Times New Roman" w:hAnsi="Times New Roman"/>
                <w:b/>
                <w:color w:val="000000" w:themeColor="text1"/>
                <w:sz w:val="20"/>
                <w:szCs w:val="20"/>
                <w:lang w:val="kk-KZ"/>
              </w:rPr>
            </w:pPr>
            <w:r>
              <w:rPr>
                <w:rFonts w:ascii="Times New Roman" w:hAnsi="Times New Roman"/>
                <w:bCs/>
                <w:color w:val="000000" w:themeColor="text1"/>
                <w:sz w:val="20"/>
                <w:szCs w:val="20"/>
                <w:lang w:val="kk-KZ"/>
              </w:rPr>
              <w:t xml:space="preserve">Кітапқа қарап сурет мазмұны бойынша тақпақтар жаттау. </w:t>
            </w:r>
          </w:p>
          <w:p w14:paraId="77CE0AEF">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«Боран</w:t>
            </w:r>
          </w:p>
          <w:p w14:paraId="1993F88D">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Уілдейді, гулейді,Көзіңетүкілмейді.</w:t>
            </w:r>
          </w:p>
          <w:p w14:paraId="25762292">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Ішінтартып,ышқынып,</w:t>
            </w:r>
          </w:p>
          <w:p w14:paraId="584BFCF1">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Менкүштімін,біл»дейді».</w:t>
            </w:r>
          </w:p>
          <w:p w14:paraId="360C75DF">
            <w:pPr>
              <w:pStyle w:val="24"/>
              <w:tabs>
                <w:tab w:val="left" w:pos="18995"/>
              </w:tabs>
              <w:ind w:right="134"/>
              <w:rPr>
                <w:b/>
                <w:bCs/>
                <w:color w:val="000000" w:themeColor="text1"/>
                <w:sz w:val="20"/>
                <w:szCs w:val="20"/>
              </w:rPr>
            </w:pPr>
          </w:p>
          <w:p w14:paraId="6040C2DF">
            <w:pPr>
              <w:pStyle w:val="24"/>
              <w:tabs>
                <w:tab w:val="left" w:pos="18995"/>
              </w:tabs>
              <w:ind w:right="134"/>
              <w:rPr>
                <w:b/>
                <w:bCs/>
                <w:color w:val="000000" w:themeColor="text1"/>
                <w:sz w:val="20"/>
                <w:szCs w:val="20"/>
              </w:rPr>
            </w:pPr>
            <w:r>
              <w:rPr>
                <w:b/>
                <w:bCs/>
                <w:color w:val="000000" w:themeColor="text1"/>
                <w:sz w:val="20"/>
                <w:szCs w:val="20"/>
              </w:rPr>
              <w:t>(Қарым-қатынас іс-әрекеті)</w:t>
            </w:r>
          </w:p>
          <w:p w14:paraId="51C936AE">
            <w:pPr>
              <w:pStyle w:val="24"/>
              <w:tabs>
                <w:tab w:val="left" w:pos="18995"/>
              </w:tabs>
              <w:ind w:right="134"/>
              <w:rPr>
                <w:color w:val="000000" w:themeColor="text1"/>
                <w:sz w:val="20"/>
                <w:szCs w:val="20"/>
              </w:rPr>
            </w:pPr>
            <w:r>
              <w:rPr>
                <w:bCs/>
                <w:color w:val="000000" w:themeColor="text1"/>
                <w:sz w:val="20"/>
                <w:szCs w:val="20"/>
              </w:rPr>
              <w:t>Қыс мезгілі туралы  қалауы бойынша сурет салу, мүсінін жасау немесе қағаздан қиып жапсыру.</w:t>
            </w:r>
          </w:p>
          <w:p w14:paraId="5C2769BF">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(Шығармашылық, бейнелеу іс-әрекеті)</w:t>
            </w:r>
          </w:p>
          <w:p w14:paraId="56AE4739">
            <w:pPr>
              <w:tabs>
                <w:tab w:val="left" w:pos="18995"/>
              </w:tabs>
              <w:spacing w:after="0" w:line="240" w:lineRule="auto"/>
              <w:jc w:val="center"/>
              <w:rPr>
                <w:rFonts w:ascii="Times New Roman" w:hAnsi="Times New Roman" w:cs="Times New Roman"/>
                <w:color w:val="000000" w:themeColor="text1"/>
                <w:sz w:val="20"/>
                <w:szCs w:val="20"/>
                <w:lang w:val="kk-KZ"/>
              </w:rPr>
            </w:pPr>
          </w:p>
          <w:p w14:paraId="29C15081">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Өз өзіңе көмектес бастамасымен топтағы тазалық жұмыстарын орындату. </w:t>
            </w:r>
          </w:p>
          <w:p w14:paraId="58CB6C53">
            <w:pPr>
              <w:spacing w:after="0" w:line="240" w:lineRule="auto"/>
              <w:ind w:left="20"/>
              <w:jc w:val="both"/>
              <w:rPr>
                <w:rFonts w:ascii="Times New Roman" w:hAnsi="Times New Roman" w:cs="Times New Roman"/>
                <w:sz w:val="20"/>
                <w:szCs w:val="20"/>
                <w:lang w:val="kk-KZ"/>
              </w:rPr>
            </w:pPr>
            <w:r>
              <w:rPr>
                <w:rFonts w:ascii="Times New Roman" w:hAnsi="Times New Roman" w:cs="Times New Roman"/>
                <w:b/>
                <w:bCs/>
                <w:color w:val="000000" w:themeColor="text1"/>
                <w:sz w:val="20"/>
                <w:szCs w:val="20"/>
              </w:rPr>
              <w:t>(еңбек іс-әрекеті)</w:t>
            </w:r>
          </w:p>
        </w:tc>
        <w:tc>
          <w:tcPr>
            <w:tcW w:w="2268" w:type="dxa"/>
            <w:tcMar>
              <w:top w:w="15" w:type="dxa"/>
              <w:left w:w="15" w:type="dxa"/>
              <w:bottom w:w="15" w:type="dxa"/>
              <w:right w:w="15" w:type="dxa"/>
            </w:tcMar>
          </w:tcPr>
          <w:p w14:paraId="4E47CCBD">
            <w:pPr>
              <w:spacing w:after="0" w:line="240" w:lineRule="auto"/>
              <w:ind w:left="20"/>
              <w:jc w:val="both"/>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Вариативтік бөлім</w:t>
            </w:r>
          </w:p>
          <w:p w14:paraId="0D12012E">
            <w:pPr>
              <w:spacing w:after="0" w:line="240" w:lineRule="auto"/>
              <w:ind w:left="20"/>
              <w:jc w:val="both"/>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 xml:space="preserve">Тақырыбы:  </w:t>
            </w:r>
          </w:p>
          <w:p w14:paraId="02968B39">
            <w:pPr>
              <w:spacing w:after="0" w:line="240" w:lineRule="auto"/>
              <w:ind w:left="20"/>
              <w:jc w:val="both"/>
              <w:rPr>
                <w:rFonts w:ascii="Times New Roman" w:hAnsi="Times New Roman" w:cs="Times New Roman"/>
                <w:bCs/>
                <w:sz w:val="20"/>
                <w:szCs w:val="20"/>
                <w:lang w:val="kk-KZ" w:eastAsia="ru-RU"/>
              </w:rPr>
            </w:pPr>
            <w:r>
              <w:rPr>
                <w:rFonts w:ascii="Times New Roman" w:hAnsi="Times New Roman" w:cs="Times New Roman"/>
                <w:bCs/>
                <w:sz w:val="20"/>
                <w:szCs w:val="20"/>
                <w:lang w:val="kk-KZ" w:eastAsia="ru-RU"/>
              </w:rPr>
              <w:t>Ертегілер әлемі</w:t>
            </w:r>
            <w:r>
              <w:rPr>
                <w:rFonts w:ascii="Times New Roman" w:hAnsi="Times New Roman" w:cs="Times New Roman"/>
                <w:bCs/>
                <w:sz w:val="20"/>
                <w:szCs w:val="20"/>
                <w:lang w:val="kk-KZ" w:eastAsia="ru-RU"/>
              </w:rPr>
              <w:tab/>
            </w:r>
          </w:p>
          <w:p w14:paraId="7A309FDD">
            <w:pPr>
              <w:spacing w:after="0" w:line="240" w:lineRule="auto"/>
              <w:ind w:firstLine="708"/>
              <w:rPr>
                <w:rFonts w:ascii="Times New Roman" w:hAnsi="Times New Roman" w:cs="Times New Roman"/>
                <w:sz w:val="20"/>
                <w:szCs w:val="20"/>
                <w:lang w:val="kk-KZ" w:eastAsia="ru-RU"/>
              </w:rPr>
            </w:pPr>
          </w:p>
          <w:p w14:paraId="768034F7">
            <w:pPr>
              <w:spacing w:after="0" w:line="240" w:lineRule="auto"/>
              <w:ind w:left="20"/>
              <w:jc w:val="both"/>
              <w:rPr>
                <w:rFonts w:ascii="Times New Roman" w:hAnsi="Times New Roman" w:cs="Times New Roman"/>
                <w:sz w:val="20"/>
                <w:szCs w:val="20"/>
                <w:lang w:val="kk-KZ"/>
              </w:rPr>
            </w:pPr>
            <w:r>
              <w:rPr>
                <w:rFonts w:ascii="Times New Roman" w:hAnsi="Times New Roman" w:cs="Times New Roman"/>
                <w:bCs/>
                <w:sz w:val="20"/>
                <w:szCs w:val="20"/>
                <w:lang w:val="kk-KZ" w:eastAsia="ru-RU"/>
              </w:rPr>
              <w:t>Батырлар жыры ертегісі.»Керқұла атты Кендебай</w:t>
            </w:r>
            <w:r>
              <w:rPr>
                <w:rFonts w:ascii="Times New Roman" w:hAnsi="Times New Roman" w:cs="Times New Roman"/>
                <w:b/>
                <w:bCs/>
                <w:sz w:val="20"/>
                <w:szCs w:val="20"/>
                <w:lang w:val="kk-KZ" w:eastAsia="ru-RU"/>
              </w:rPr>
              <w:t>»</w:t>
            </w:r>
          </w:p>
        </w:tc>
        <w:tc>
          <w:tcPr>
            <w:tcW w:w="2552" w:type="dxa"/>
            <w:tcMar>
              <w:top w:w="15" w:type="dxa"/>
              <w:left w:w="15" w:type="dxa"/>
              <w:bottom w:w="15" w:type="dxa"/>
              <w:right w:w="15" w:type="dxa"/>
            </w:tcMar>
          </w:tcPr>
          <w:p w14:paraId="48B3A409">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 xml:space="preserve">Ермексаздан қар түіршіктерін жасату. Оны ұжымдық жұмыста пайдалану. «Қар жауады тынбастан» тақырыбында композиция  жасату. </w:t>
            </w:r>
          </w:p>
          <w:p w14:paraId="5E0561CC">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 xml:space="preserve">(Шығармашылық, танымдық іс-әрекет) </w:t>
            </w:r>
          </w:p>
          <w:p w14:paraId="08D6AC2C">
            <w:pPr>
              <w:pStyle w:val="22"/>
              <w:tabs>
                <w:tab w:val="left" w:pos="18995"/>
              </w:tabs>
              <w:rPr>
                <w:rFonts w:ascii="Times New Roman" w:hAnsi="Times New Roman"/>
                <w:b/>
                <w:bCs/>
                <w:color w:val="000000" w:themeColor="text1"/>
                <w:sz w:val="20"/>
                <w:szCs w:val="20"/>
                <w:lang w:val="kk-KZ"/>
              </w:rPr>
            </w:pPr>
          </w:p>
          <w:p w14:paraId="2C948A95">
            <w:pPr>
              <w:spacing w:after="0" w:line="240" w:lineRule="auto"/>
              <w:ind w:left="20"/>
              <w:jc w:val="both"/>
              <w:rPr>
                <w:rFonts w:ascii="Times New Roman" w:hAnsi="Times New Roman" w:cs="Times New Roman"/>
                <w:sz w:val="20"/>
                <w:szCs w:val="20"/>
                <w:lang w:val="kk-KZ"/>
              </w:rPr>
            </w:pPr>
          </w:p>
        </w:tc>
      </w:tr>
      <w:tr w14:paraId="516E1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33306C0">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Балалармен жеке жұмыс</w:t>
            </w:r>
          </w:p>
        </w:tc>
        <w:tc>
          <w:tcPr>
            <w:tcW w:w="2552" w:type="dxa"/>
            <w:tcMar>
              <w:top w:w="15" w:type="dxa"/>
              <w:left w:w="15" w:type="dxa"/>
              <w:bottom w:w="15" w:type="dxa"/>
              <w:right w:w="15" w:type="dxa"/>
            </w:tcMar>
          </w:tcPr>
          <w:p w14:paraId="7E6C22BF">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lang w:val="kk-KZ"/>
              </w:rPr>
              <w:t xml:space="preserve">Мүсілімге </w:t>
            </w:r>
            <w:r>
              <w:rPr>
                <w:rFonts w:ascii="Times New Roman" w:hAnsi="Times New Roman" w:cs="Times New Roman"/>
                <w:color w:val="000000" w:themeColor="text1"/>
                <w:sz w:val="20"/>
                <w:szCs w:val="20"/>
              </w:rPr>
              <w:t xml:space="preserve"> ою-өрнектерінің түрлерін таныстыру</w:t>
            </w:r>
          </w:p>
        </w:tc>
        <w:tc>
          <w:tcPr>
            <w:tcW w:w="2268" w:type="dxa"/>
            <w:tcMar>
              <w:top w:w="15" w:type="dxa"/>
              <w:left w:w="15" w:type="dxa"/>
              <w:bottom w:w="15" w:type="dxa"/>
              <w:right w:w="15" w:type="dxa"/>
            </w:tcMar>
          </w:tcPr>
          <w:p w14:paraId="733126A1">
            <w:pPr>
              <w:spacing w:after="0" w:line="240" w:lineRule="auto"/>
              <w:ind w:left="2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eastAsia="ru-RU"/>
              </w:rPr>
              <w:pict>
                <v:shape id="5-конечная звезда 30" o:spid="_x0000_s1059" style="position:absolute;left:0pt;margin-left:20.8pt;margin-top:3.65pt;height:21.25pt;width:20.05pt;z-index:251662336;v-text-anchor:middle;mso-width-relative:margin;mso-height-relative:margin;" fillcolor="#FFFFFF" filled="t" stroked="t" coordsize="254832,2698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" path="m0,103063l97338,103064,127416,0,157494,103064,254832,103063,176084,166759,206163,269822,127416,206125,48669,269822,78748,166759,0,103063xe">
                  <v:path arrowok="t" o:connecttype="custom" o:connectlocs="0,103063;97338,103064;127416,0;157494,103064;254832,103063;176084,166759;206163,269822;127416,206125;48669,269822;78748,166759;0,103063" o:connectangles="0,0,0,0,0,0,0,0,0,0,0"/>
                  <v:fill on="t" focussize="0,0"/>
                  <v:stroke weight="1pt" color="#000000" joinstyle="miter"/>
                  <v:imagedata o:title=""/>
                  <o:lock v:ext="edit"/>
                </v:shape>
              </w:pict>
            </w:r>
          </w:p>
          <w:p w14:paraId="1F8CBC5E">
            <w:pPr>
              <w:spacing w:after="0" w:line="240" w:lineRule="auto"/>
              <w:ind w:left="20"/>
              <w:jc w:val="both"/>
              <w:rPr>
                <w:rFonts w:ascii="Times New Roman" w:hAnsi="Times New Roman" w:cs="Times New Roman"/>
                <w:color w:val="000000" w:themeColor="text1"/>
                <w:sz w:val="20"/>
                <w:szCs w:val="20"/>
              </w:rPr>
            </w:pPr>
          </w:p>
          <w:p w14:paraId="050D47CC">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Бекарысқа  құстарды ажыратуға, пайдасы туралы айтуға, қамқорлық жасауға баулу</w:t>
            </w:r>
          </w:p>
        </w:tc>
        <w:tc>
          <w:tcPr>
            <w:tcW w:w="2551" w:type="dxa"/>
            <w:tcMar>
              <w:top w:w="15" w:type="dxa"/>
              <w:left w:w="15" w:type="dxa"/>
              <w:bottom w:w="15" w:type="dxa"/>
              <w:right w:w="15" w:type="dxa"/>
            </w:tcMar>
          </w:tcPr>
          <w:p w14:paraId="26332E34">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eastAsia="ru-RU"/>
              </w:rPr>
              <w:pict>
                <v:shape id="5-конечная звезда 31" o:spid="_x0000_s1058" style="position:absolute;left:0pt;margin-left:17.15pt;margin-top:6pt;height:21.25pt;width:20.05pt;z-index:251661312;v-text-anchor:middle;mso-width-relative:margin;mso-height-relative:margin;" fillcolor="#FFFFFF" filled="t" stroked="t" coordsize="254832,2698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" path="m0,103063l97338,103064,127416,0,157494,103064,254832,103063,176084,166759,206163,269822,127416,206125,48669,269822,78748,166759,0,103063xe">
                  <v:path arrowok="t" o:connecttype="custom" o:connectlocs="0,103063;97338,103064;127416,0;157494,103064;254832,103063;176084,166759;206163,269822;127416,206125;48669,269822;78748,166759;0,103063" o:connectangles="0,0,0,0,0,0,0,0,0,0,0"/>
                  <v:fill on="t" focussize="0,0"/>
                  <v:stroke weight="1pt" color="#000000" joinstyle="miter"/>
                  <v:imagedata o:title=""/>
                  <o:lock v:ext="edit"/>
                </v:shape>
              </w:pict>
            </w:r>
          </w:p>
          <w:p w14:paraId="2E9E535C">
            <w:pPr>
              <w:tabs>
                <w:tab w:val="left" w:pos="18995"/>
              </w:tabs>
              <w:spacing w:after="0" w:line="240" w:lineRule="auto"/>
              <w:rPr>
                <w:rFonts w:ascii="Times New Roman" w:hAnsi="Times New Roman" w:cs="Times New Roman"/>
                <w:color w:val="000000" w:themeColor="text1"/>
                <w:sz w:val="20"/>
                <w:szCs w:val="20"/>
              </w:rPr>
            </w:pPr>
          </w:p>
          <w:p w14:paraId="275B312F">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Аятқа салыстыру тәсілдерін қолдануға үйрету</w:t>
            </w:r>
          </w:p>
          <w:p w14:paraId="3A9779B3">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6EAD73AD">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 xml:space="preserve">Айымға </w:t>
            </w:r>
            <w:r>
              <w:rPr>
                <w:rFonts w:ascii="Times New Roman" w:hAnsi="Times New Roman" w:cs="Times New Roman"/>
                <w:color w:val="000000" w:themeColor="text1"/>
                <w:sz w:val="20"/>
                <w:szCs w:val="20"/>
              </w:rPr>
              <w:t xml:space="preserve"> әңгімелесушіні мұқият тыңдауға, сұрақтарды дұрыс қоюды және қойылған сұрақтарға қысқаша немесе толық жауап беруді үйрету</w:t>
            </w:r>
          </w:p>
        </w:tc>
        <w:tc>
          <w:tcPr>
            <w:tcW w:w="2552" w:type="dxa"/>
            <w:tcMar>
              <w:top w:w="15" w:type="dxa"/>
              <w:left w:w="15" w:type="dxa"/>
              <w:bottom w:w="15" w:type="dxa"/>
              <w:right w:w="15" w:type="dxa"/>
            </w:tcMar>
          </w:tcPr>
          <w:p w14:paraId="4C18F984">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 xml:space="preserve">Аминамен </w:t>
            </w:r>
            <w:r>
              <w:rPr>
                <w:rFonts w:ascii="Times New Roman" w:hAnsi="Times New Roman" w:cs="Times New Roman"/>
                <w:color w:val="000000" w:themeColor="text1"/>
                <w:sz w:val="20"/>
                <w:szCs w:val="20"/>
              </w:rPr>
              <w:t xml:space="preserve"> заттарды шамасына қарай өсу және кему ретімен орналастыра алуына көмектесу</w:t>
            </w:r>
          </w:p>
        </w:tc>
      </w:tr>
      <w:tr w14:paraId="18986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59745CE">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12191" w:type="dxa"/>
            <w:gridSpan w:val="5"/>
            <w:tcMar>
              <w:top w:w="15" w:type="dxa"/>
              <w:left w:w="15" w:type="dxa"/>
              <w:bottom w:w="15" w:type="dxa"/>
              <w:right w:w="15" w:type="dxa"/>
            </w:tcMar>
            <w:vAlign w:val="center"/>
          </w:tcPr>
          <w:p w14:paraId="2780D4C8">
            <w:pPr>
              <w:pStyle w:val="24"/>
              <w:rPr>
                <w:sz w:val="20"/>
                <w:szCs w:val="20"/>
              </w:rPr>
            </w:pPr>
            <w:r>
              <w:rPr>
                <w:sz w:val="20"/>
                <w:szCs w:val="20"/>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03FB634A">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3736D32B">
            <w:pPr>
              <w:spacing w:after="0" w:line="240" w:lineRule="auto"/>
              <w:ind w:left="20"/>
              <w:jc w:val="both"/>
              <w:rPr>
                <w:rFonts w:ascii="Times New Roman" w:hAnsi="Times New Roman" w:cs="Times New Roman"/>
                <w:sz w:val="20"/>
                <w:szCs w:val="20"/>
                <w:lang w:val="kk-KZ"/>
              </w:rPr>
            </w:pPr>
          </w:p>
        </w:tc>
      </w:tr>
      <w:tr w14:paraId="42765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8DF80AB">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552" w:type="dxa"/>
            <w:tcMar>
              <w:top w:w="15" w:type="dxa"/>
              <w:left w:w="15" w:type="dxa"/>
              <w:bottom w:w="15" w:type="dxa"/>
              <w:right w:w="15" w:type="dxa"/>
            </w:tcMar>
          </w:tcPr>
          <w:p w14:paraId="6DB586CC">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Қысқы ауа райының ерекшеліктерін бақылау. Күзбен қыстың айырмашылығын зерттеу.</w:t>
            </w:r>
          </w:p>
          <w:p w14:paraId="72772512">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(зерттеу іс-әрекеті)</w:t>
            </w:r>
          </w:p>
          <w:p w14:paraId="4942C07A">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Қыс туралы  көңілді әндерді тыңдап, еркін би қимылдарын жасату. </w:t>
            </w:r>
          </w:p>
          <w:p w14:paraId="50005F94">
            <w:pPr>
              <w:pStyle w:val="22"/>
              <w:tabs>
                <w:tab w:val="left" w:pos="18995"/>
              </w:tabs>
              <w:jc w:val="center"/>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(Музыка)</w:t>
            </w:r>
          </w:p>
          <w:p w14:paraId="1D8466CC">
            <w:pPr>
              <w:pStyle w:val="22"/>
              <w:tabs>
                <w:tab w:val="left" w:pos="18995"/>
              </w:tabs>
              <w:jc w:val="center"/>
              <w:rPr>
                <w:rFonts w:ascii="Times New Roman" w:hAnsi="Times New Roman"/>
                <w:b/>
                <w:bCs/>
                <w:color w:val="000000" w:themeColor="text1"/>
                <w:sz w:val="20"/>
                <w:szCs w:val="20"/>
                <w:lang w:val="kk-KZ"/>
              </w:rPr>
            </w:pPr>
          </w:p>
          <w:p w14:paraId="6248A91C">
            <w:pPr>
              <w:pStyle w:val="24"/>
              <w:tabs>
                <w:tab w:val="left" w:pos="18995"/>
              </w:tabs>
              <w:rPr>
                <w:color w:val="000000" w:themeColor="text1"/>
                <w:sz w:val="20"/>
                <w:szCs w:val="20"/>
              </w:rPr>
            </w:pPr>
            <w:r>
              <w:rPr>
                <w:color w:val="000000" w:themeColor="text1"/>
                <w:sz w:val="20"/>
                <w:szCs w:val="20"/>
              </w:rPr>
              <w:t>Қимылды ойын «Аюлар мен аралар»</w:t>
            </w:r>
          </w:p>
          <w:p w14:paraId="04B21292">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Еркін ойындар</w:t>
            </w:r>
          </w:p>
          <w:p w14:paraId="09A6188D">
            <w:pPr>
              <w:pStyle w:val="22"/>
              <w:tabs>
                <w:tab w:val="left" w:pos="18995"/>
              </w:tabs>
              <w:rPr>
                <w:rFonts w:ascii="Times New Roman" w:hAnsi="Times New Roman"/>
                <w:color w:val="000000" w:themeColor="text1"/>
                <w:sz w:val="20"/>
                <w:szCs w:val="20"/>
                <w:lang w:val="kk-KZ"/>
              </w:rPr>
            </w:pPr>
          </w:p>
          <w:p w14:paraId="3FB7AD4F">
            <w:pPr>
              <w:pStyle w:val="22"/>
              <w:tabs>
                <w:tab w:val="left" w:pos="18995"/>
              </w:tabs>
              <w:rPr>
                <w:rFonts w:ascii="Times New Roman" w:hAnsi="Times New Roman"/>
                <w:color w:val="000000" w:themeColor="text1"/>
                <w:sz w:val="20"/>
                <w:szCs w:val="20"/>
                <w:lang w:val="kk-KZ"/>
              </w:rPr>
            </w:pPr>
          </w:p>
          <w:p w14:paraId="1C7CA830">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1690C977">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 xml:space="preserve">Түске дейінгі серуенде алып шыққан сұйықтықтардың қатуын бақылау. Айырмашылықтарын анықтау. Және ертеңге дейін қалдырып, қандай өзгерістер болатынын зерттеу. </w:t>
            </w:r>
          </w:p>
          <w:p w14:paraId="31AF4D45">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(зерттеу іс-әрекеті)</w:t>
            </w:r>
          </w:p>
          <w:p w14:paraId="21B57669">
            <w:pPr>
              <w:tabs>
                <w:tab w:val="left" w:pos="1320"/>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Қимылдыойындар.</w:t>
            </w:r>
          </w:p>
          <w:p w14:paraId="0D402A8E">
            <w:pPr>
              <w:pStyle w:val="14"/>
              <w:tabs>
                <w:tab w:val="left" w:pos="18995"/>
              </w:tabs>
              <w:ind w:left="0" w:right="112"/>
              <w:rPr>
                <w:color w:val="000000" w:themeColor="text1"/>
                <w:sz w:val="20"/>
                <w:szCs w:val="20"/>
              </w:rPr>
            </w:pPr>
            <w:r>
              <w:rPr>
                <w:color w:val="000000" w:themeColor="text1"/>
                <w:sz w:val="20"/>
                <w:szCs w:val="20"/>
              </w:rPr>
              <w:t>Ынта мен шығармашылық таныта отырып, таныс қимылды ойындарды өзбетінше ұйымдастыруға мүмкіндік беру. Ұлттық қимылды ойындарды ойнату.Балалардыжарысэлементтерібаройындарменэстафеталықойындарғақатысуғабаулу.</w:t>
            </w:r>
          </w:p>
          <w:p w14:paraId="2800EC73">
            <w:pPr>
              <w:pStyle w:val="14"/>
              <w:tabs>
                <w:tab w:val="left" w:pos="18995"/>
              </w:tabs>
              <w:ind w:left="0" w:right="112"/>
              <w:rPr>
                <w:color w:val="000000" w:themeColor="text1"/>
                <w:sz w:val="20"/>
                <w:szCs w:val="20"/>
              </w:rPr>
            </w:pPr>
            <w:r>
              <w:rPr>
                <w:color w:val="000000" w:themeColor="text1"/>
                <w:sz w:val="20"/>
                <w:szCs w:val="20"/>
              </w:rPr>
              <w:t xml:space="preserve">«Арқан тарту» ойынын ойнату. </w:t>
            </w:r>
          </w:p>
          <w:p w14:paraId="21EAF481">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66AF989E">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«Мен не білемін» ойыны. Бүгін не үйренгенін  әр түрлі заттарды пайдаланып айтуды ұйымдастыру. </w:t>
            </w:r>
          </w:p>
          <w:p w14:paraId="600A01D9">
            <w:pPr>
              <w:tabs>
                <w:tab w:val="left" w:pos="18995"/>
              </w:tabs>
              <w:spacing w:after="0" w:line="240" w:lineRule="auto"/>
              <w:rPr>
                <w:rFonts w:ascii="Times New Roman" w:hAnsi="Times New Roman" w:cs="Times New Roman"/>
                <w:color w:val="000000" w:themeColor="text1"/>
                <w:sz w:val="20"/>
                <w:szCs w:val="20"/>
                <w:lang w:val="kk-KZ"/>
              </w:rPr>
            </w:pPr>
          </w:p>
          <w:p w14:paraId="4BC7833F">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Қысқы орманды лего құрастыру бөлшектері арқылы құрастыру, өзбетіншеойданқұрастыруға баулу</w:t>
            </w:r>
          </w:p>
          <w:p w14:paraId="2C233777">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(танымдық  іс-әрекеті)</w:t>
            </w:r>
          </w:p>
          <w:p w14:paraId="4FB9E3AA">
            <w:pPr>
              <w:tabs>
                <w:tab w:val="left" w:pos="1320"/>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Қимылдыойындар.</w:t>
            </w:r>
          </w:p>
          <w:p w14:paraId="5366F71A">
            <w:pPr>
              <w:pStyle w:val="14"/>
              <w:tabs>
                <w:tab w:val="left" w:pos="18995"/>
              </w:tabs>
              <w:ind w:left="0" w:right="112"/>
              <w:rPr>
                <w:b/>
                <w:bCs/>
                <w:color w:val="000000" w:themeColor="text1"/>
                <w:sz w:val="20"/>
                <w:szCs w:val="20"/>
              </w:rPr>
            </w:pPr>
            <w:r>
              <w:rPr>
                <w:color w:val="000000" w:themeColor="text1"/>
                <w:sz w:val="20"/>
                <w:szCs w:val="20"/>
              </w:rPr>
              <w:t>Ұлттық қимылды ойындарды ойнату.</w:t>
            </w:r>
          </w:p>
          <w:p w14:paraId="7153A154">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Қимылды ойын </w:t>
            </w:r>
          </w:p>
          <w:p w14:paraId="78B0FBF9">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Қыз –қуу</w:t>
            </w:r>
            <w:r>
              <w:rPr>
                <w:rFonts w:ascii="Times New Roman" w:hAnsi="Times New Roman" w:cs="Times New Roman"/>
                <w:color w:val="000000" w:themeColor="text1"/>
                <w:sz w:val="20"/>
                <w:szCs w:val="20"/>
              </w:rPr>
              <w:br w:type="textWrapping"/>
            </w:r>
          </w:p>
          <w:p w14:paraId="4F9DFBFD">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4CA6E71A">
            <w:pPr>
              <w:pStyle w:val="24"/>
              <w:tabs>
                <w:tab w:val="left" w:pos="18995"/>
              </w:tabs>
              <w:rPr>
                <w:color w:val="000000" w:themeColor="text1"/>
                <w:sz w:val="20"/>
                <w:szCs w:val="20"/>
              </w:rPr>
            </w:pPr>
            <w:r>
              <w:rPr>
                <w:color w:val="000000" w:themeColor="text1"/>
                <w:sz w:val="20"/>
                <w:szCs w:val="20"/>
              </w:rPr>
              <w:t xml:space="preserve">Қимылды ойын «Қу түлкі» </w:t>
            </w:r>
          </w:p>
          <w:p w14:paraId="62FFF81E">
            <w:pPr>
              <w:pStyle w:val="22"/>
              <w:tabs>
                <w:tab w:val="left" w:pos="18995"/>
              </w:tabs>
              <w:rPr>
                <w:rFonts w:ascii="Times New Roman" w:hAnsi="Times New Roman"/>
                <w:color w:val="000000" w:themeColor="text1"/>
                <w:sz w:val="20"/>
                <w:szCs w:val="20"/>
                <w:lang w:val="kk-KZ"/>
              </w:rPr>
            </w:pPr>
          </w:p>
          <w:p w14:paraId="08B57862">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 xml:space="preserve"> Дидактикалық ойын </w:t>
            </w:r>
          </w:p>
          <w:p w14:paraId="5F3FF91F">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«Бүгін мен үйрендім»</w:t>
            </w:r>
          </w:p>
          <w:p w14:paraId="4F291644">
            <w:pPr>
              <w:pStyle w:val="22"/>
              <w:tabs>
                <w:tab w:val="left" w:pos="18995"/>
              </w:tabs>
              <w:rPr>
                <w:rFonts w:ascii="Times New Roman" w:hAnsi="Times New Roman"/>
                <w:b/>
                <w:bCs/>
                <w:color w:val="000000" w:themeColor="text1"/>
                <w:sz w:val="20"/>
                <w:szCs w:val="20"/>
                <w:lang w:val="kk-KZ"/>
              </w:rPr>
            </w:pPr>
          </w:p>
          <w:p w14:paraId="451FCEF5">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Бақша ауласындағы ағаштарды бақылау.</w:t>
            </w:r>
            <w:r>
              <w:rPr>
                <w:rFonts w:ascii="Times New Roman" w:hAnsi="Times New Roman" w:cs="Times New Roman"/>
                <w:b/>
                <w:bCs/>
                <w:color w:val="000000" w:themeColor="text1"/>
                <w:sz w:val="20"/>
                <w:szCs w:val="20"/>
                <w:lang w:val="kk-KZ"/>
              </w:rPr>
              <w:t>(танымдық, еңбек іс-әрекет)</w:t>
            </w:r>
          </w:p>
          <w:p w14:paraId="408DF264">
            <w:pPr>
              <w:tabs>
                <w:tab w:val="left" w:pos="18995"/>
              </w:tabs>
              <w:spacing w:after="0" w:line="240" w:lineRule="auto"/>
              <w:rPr>
                <w:rFonts w:ascii="Times New Roman" w:hAnsi="Times New Roman" w:cs="Times New Roman"/>
                <w:b/>
                <w:bCs/>
                <w:color w:val="000000" w:themeColor="text1"/>
                <w:sz w:val="20"/>
                <w:szCs w:val="20"/>
                <w:lang w:val="kk-KZ"/>
              </w:rPr>
            </w:pPr>
          </w:p>
          <w:p w14:paraId="70FC74B2">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Қимылды ойын</w:t>
            </w:r>
          </w:p>
          <w:p w14:paraId="754AB66D">
            <w:pPr>
              <w:tabs>
                <w:tab w:val="left" w:pos="18995"/>
              </w:tabs>
              <w:spacing w:after="0" w:line="240" w:lineRule="auto"/>
              <w:rPr>
                <w:rFonts w:ascii="Times New Roman" w:hAnsi="Times New Roman" w:cs="Times New Roman"/>
                <w:b/>
                <w:bCs/>
                <w:color w:val="000000" w:themeColor="text1"/>
                <w:sz w:val="20"/>
                <w:szCs w:val="20"/>
              </w:rPr>
            </w:pPr>
            <w:r>
              <w:rPr>
                <w:rFonts w:ascii="Times New Roman" w:hAnsi="Times New Roman" w:cs="Times New Roman"/>
                <w:b/>
                <w:color w:val="000000" w:themeColor="text1"/>
                <w:sz w:val="20"/>
                <w:szCs w:val="20"/>
              </w:rPr>
              <w:t xml:space="preserve"> Түйілген орамал.</w:t>
            </w:r>
          </w:p>
          <w:p w14:paraId="2D429548">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tcPr>
          <w:p w14:paraId="4C196693">
            <w:pPr>
              <w:pStyle w:val="24"/>
              <w:tabs>
                <w:tab w:val="left" w:pos="18995"/>
              </w:tabs>
              <w:rPr>
                <w:color w:val="000000" w:themeColor="text1"/>
                <w:sz w:val="20"/>
                <w:szCs w:val="20"/>
              </w:rPr>
            </w:pPr>
            <w:r>
              <w:rPr>
                <w:color w:val="000000" w:themeColor="text1"/>
                <w:sz w:val="20"/>
                <w:szCs w:val="20"/>
              </w:rPr>
              <w:t>Қимылды ойын «Қармақ»</w:t>
            </w:r>
          </w:p>
          <w:p w14:paraId="5D40535F">
            <w:pPr>
              <w:pStyle w:val="22"/>
              <w:tabs>
                <w:tab w:val="left" w:pos="18995"/>
              </w:tabs>
              <w:rPr>
                <w:rFonts w:ascii="Times New Roman" w:hAnsi="Times New Roman"/>
                <w:b/>
                <w:color w:val="000000" w:themeColor="text1"/>
                <w:sz w:val="20"/>
                <w:szCs w:val="20"/>
                <w:lang w:val="kk-KZ"/>
              </w:rPr>
            </w:pPr>
            <w:r>
              <w:rPr>
                <w:rFonts w:ascii="Times New Roman" w:hAnsi="Times New Roman"/>
                <w:color w:val="000000" w:themeColor="text1"/>
                <w:sz w:val="20"/>
                <w:szCs w:val="20"/>
                <w:lang w:val="kk-KZ"/>
              </w:rPr>
              <w:t>Дидактикалық ойын «Бүгін мен үйрендім»</w:t>
            </w:r>
          </w:p>
          <w:p w14:paraId="1EE8FB41">
            <w:pPr>
              <w:pStyle w:val="22"/>
              <w:tabs>
                <w:tab w:val="left" w:pos="18995"/>
              </w:tabs>
              <w:jc w:val="center"/>
              <w:rPr>
                <w:rFonts w:ascii="Times New Roman" w:hAnsi="Times New Roman"/>
                <w:b/>
                <w:color w:val="000000" w:themeColor="text1"/>
                <w:sz w:val="20"/>
                <w:szCs w:val="20"/>
                <w:lang w:val="kk-KZ"/>
              </w:rPr>
            </w:pPr>
          </w:p>
          <w:p w14:paraId="7E18C819">
            <w:pPr>
              <w:pStyle w:val="22"/>
              <w:tabs>
                <w:tab w:val="left" w:pos="18995"/>
              </w:tabs>
              <w:jc w:val="center"/>
              <w:rPr>
                <w:rFonts w:ascii="Times New Roman" w:hAnsi="Times New Roman"/>
                <w:b/>
                <w:color w:val="000000" w:themeColor="text1"/>
                <w:sz w:val="20"/>
                <w:szCs w:val="20"/>
                <w:lang w:val="kk-KZ"/>
              </w:rPr>
            </w:pPr>
          </w:p>
          <w:p w14:paraId="3A3218BE">
            <w:pPr>
              <w:pStyle w:val="22"/>
              <w:tabs>
                <w:tab w:val="left" w:pos="18995"/>
              </w:tabs>
              <w:rPr>
                <w:rFonts w:ascii="Times New Roman" w:hAnsi="Times New Roman"/>
                <w:color w:val="000000" w:themeColor="text1"/>
                <w:sz w:val="20"/>
                <w:szCs w:val="20"/>
              </w:rPr>
            </w:pPr>
            <w:r>
              <w:rPr>
                <w:rFonts w:ascii="Times New Roman" w:hAnsi="Times New Roman"/>
                <w:color w:val="000000" w:themeColor="text1"/>
                <w:sz w:val="20"/>
                <w:szCs w:val="20"/>
              </w:rPr>
              <w:t xml:space="preserve">Қимылды ойын </w:t>
            </w:r>
          </w:p>
          <w:p w14:paraId="70A44B51">
            <w:pPr>
              <w:spacing w:after="0" w:line="240" w:lineRule="auto"/>
              <w:ind w:left="20"/>
              <w:jc w:val="both"/>
              <w:rPr>
                <w:rFonts w:ascii="Times New Roman" w:hAnsi="Times New Roman" w:cs="Times New Roman"/>
                <w:sz w:val="20"/>
                <w:szCs w:val="20"/>
              </w:rPr>
            </w:pPr>
            <w:r>
              <w:rPr>
                <w:rFonts w:ascii="Times New Roman" w:hAnsi="Times New Roman" w:cs="Times New Roman"/>
                <w:b/>
                <w:color w:val="000000" w:themeColor="text1"/>
                <w:sz w:val="20"/>
                <w:szCs w:val="20"/>
                <w:lang w:val="kk-KZ"/>
              </w:rPr>
              <w:t>Сақина жасыру</w:t>
            </w:r>
          </w:p>
        </w:tc>
      </w:tr>
      <w:tr w14:paraId="73D27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D52D469">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12191" w:type="dxa"/>
            <w:gridSpan w:val="5"/>
            <w:tcMar>
              <w:top w:w="15" w:type="dxa"/>
              <w:left w:w="15" w:type="dxa"/>
              <w:bottom w:w="15" w:type="dxa"/>
              <w:right w:w="15" w:type="dxa"/>
            </w:tcMar>
            <w:vAlign w:val="center"/>
          </w:tcPr>
          <w:p w14:paraId="376A6E26">
            <w:pPr>
              <w:spacing w:after="0" w:line="240" w:lineRule="auto"/>
              <w:ind w:left="20"/>
              <w:jc w:val="both"/>
              <w:rPr>
                <w:rFonts w:ascii="Times New Roman" w:hAnsi="Times New Roman" w:cs="Times New Roman"/>
                <w:sz w:val="20"/>
                <w:szCs w:val="20"/>
              </w:rPr>
            </w:pPr>
          </w:p>
          <w:p w14:paraId="3F183CAF">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5332B67E">
            <w:pPr>
              <w:spacing w:after="0" w:line="240" w:lineRule="auto"/>
              <w:ind w:left="20"/>
              <w:jc w:val="both"/>
              <w:rPr>
                <w:rFonts w:ascii="Times New Roman" w:hAnsi="Times New Roman" w:cs="Times New Roman"/>
                <w:sz w:val="20"/>
                <w:szCs w:val="20"/>
                <w:lang w:val="kk-KZ"/>
              </w:rPr>
            </w:pPr>
          </w:p>
        </w:tc>
      </w:tr>
      <w:tr w14:paraId="71A5D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1AE3707">
            <w:pPr>
              <w:spacing w:after="0" w:line="240" w:lineRule="auto"/>
              <w:ind w:left="20"/>
              <w:jc w:val="both"/>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1569EC1A">
            <w:pPr>
              <w:tabs>
                <w:tab w:val="left" w:pos="18995"/>
              </w:tabs>
              <w:spacing w:after="0" w:line="240" w:lineRule="auto"/>
              <w:jc w:val="center"/>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Көркем әдебиет</w:t>
            </w:r>
          </w:p>
          <w:p w14:paraId="1F78FDC1">
            <w:pPr>
              <w:pStyle w:val="14"/>
              <w:tabs>
                <w:tab w:val="left" w:pos="18995"/>
              </w:tabs>
              <w:ind w:left="0" w:right="106"/>
              <w:rPr>
                <w:color w:val="000000" w:themeColor="text1"/>
                <w:sz w:val="20"/>
                <w:szCs w:val="20"/>
              </w:rPr>
            </w:pPr>
            <w:r>
              <w:rPr>
                <w:color w:val="000000" w:themeColor="text1"/>
                <w:sz w:val="20"/>
                <w:szCs w:val="20"/>
              </w:rPr>
              <w:t>«Жыл басына таласқан жануарлар» ертегісін үстел үсті театры арқылы көрсету. Әдебикейіпкердіңбелгілібірәрекетінөзініңқалайқабылдағанытуралыайтуды,кейіпкерлердіңжасырынәрекетінтүсінуін дамыту.</w:t>
            </w:r>
          </w:p>
          <w:p w14:paraId="2CBDDB6A">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132406E4">
            <w:pPr>
              <w:pStyle w:val="22"/>
              <w:tabs>
                <w:tab w:val="left" w:pos="18995"/>
              </w:tabs>
              <w:jc w:val="center"/>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Сауат ашу негіздері</w:t>
            </w:r>
          </w:p>
          <w:p w14:paraId="74566CA8">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Әр түрлі суреттер бар карточкаларды балаларға таратып беру. Өз бетінше суретті әңгімелеу. Сөз және сөйлемтуралыбастапқытүсініктердіқалыптастыру</w:t>
            </w:r>
            <w:r>
              <w:rPr>
                <w:rFonts w:ascii="Times New Roman" w:hAnsi="Times New Roman" w:cs="Times New Roman"/>
                <w:color w:val="000000" w:themeColor="text1"/>
                <w:spacing w:val="1"/>
                <w:sz w:val="20"/>
                <w:szCs w:val="20"/>
                <w:lang w:val="kk-KZ"/>
              </w:rPr>
              <w:t>.</w:t>
            </w:r>
          </w:p>
          <w:p w14:paraId="7C410E40">
            <w:pPr>
              <w:pStyle w:val="14"/>
              <w:tabs>
                <w:tab w:val="left" w:pos="18995"/>
              </w:tabs>
              <w:ind w:left="0" w:right="107"/>
              <w:rPr>
                <w:color w:val="000000" w:themeColor="text1"/>
                <w:sz w:val="20"/>
                <w:szCs w:val="20"/>
              </w:rPr>
            </w:pPr>
            <w:r>
              <w:rPr>
                <w:color w:val="000000" w:themeColor="text1"/>
                <w:sz w:val="20"/>
                <w:szCs w:val="20"/>
              </w:rPr>
              <w:t>Қарындашты дұрыс,еркінұстап,үстіненқаттықысыпкүштүсірмей,саусақтарменбіркелкісызықтардыүзбейсалуды дамыту.</w:t>
            </w:r>
          </w:p>
          <w:p w14:paraId="43A9F97C">
            <w:pPr>
              <w:pStyle w:val="22"/>
              <w:tabs>
                <w:tab w:val="left" w:pos="18995"/>
              </w:tabs>
              <w:jc w:val="center"/>
              <w:rPr>
                <w:rFonts w:ascii="Times New Roman" w:hAnsi="Times New Roman"/>
                <w:b/>
                <w:bCs/>
                <w:color w:val="000000" w:themeColor="text1"/>
                <w:sz w:val="20"/>
                <w:szCs w:val="20"/>
                <w:lang w:val="kk-KZ"/>
              </w:rPr>
            </w:pPr>
          </w:p>
          <w:p w14:paraId="772D4E79">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tcPr>
          <w:p w14:paraId="20980F7E">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r>
              <w:rPr>
                <w:rFonts w:ascii="Times New Roman" w:hAnsi="Times New Roman" w:cs="Times New Roman"/>
                <w:color w:val="000000" w:themeColor="text1"/>
                <w:sz w:val="20"/>
                <w:szCs w:val="20"/>
                <w:lang w:val="kk-KZ"/>
              </w:rPr>
              <w:t xml:space="preserve"> «Ғажайып қоржыннан» шыққан ойыншықтарды салыстыру, жиын жасау. </w:t>
            </w:r>
          </w:p>
          <w:p w14:paraId="3A98E4A8">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Жиынныңбөліктенүлкенекенін,бөліктіңжиыннанкішіекенін салыстыруды дамыту</w:t>
            </w:r>
          </w:p>
          <w:p w14:paraId="2E063FC2">
            <w:pPr>
              <w:pStyle w:val="14"/>
              <w:tabs>
                <w:tab w:val="left" w:pos="18995"/>
              </w:tabs>
              <w:ind w:left="0" w:right="114"/>
              <w:rPr>
                <w:color w:val="000000" w:themeColor="text1"/>
                <w:sz w:val="20"/>
                <w:szCs w:val="20"/>
              </w:rPr>
            </w:pPr>
            <w:r>
              <w:rPr>
                <w:color w:val="000000" w:themeColor="text1"/>
                <w:sz w:val="20"/>
                <w:szCs w:val="20"/>
              </w:rPr>
              <w:t>Нүктелерді салуға, тік және көлбеу таяқшалардыдәптердіңторкөзіндесызуға үйрету.</w:t>
            </w:r>
          </w:p>
          <w:p w14:paraId="1E700102">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61872564">
            <w:pPr>
              <w:spacing w:after="0" w:line="240" w:lineRule="auto"/>
              <w:ind w:left="20"/>
              <w:jc w:val="both"/>
              <w:rPr>
                <w:rFonts w:ascii="Times New Roman" w:hAnsi="Times New Roman" w:cs="Times New Roman"/>
                <w:sz w:val="20"/>
                <w:szCs w:val="20"/>
                <w:lang w:val="kk-KZ"/>
              </w:rPr>
            </w:pPr>
            <w:r>
              <w:rPr>
                <w:rFonts w:ascii="Times New Roman" w:hAnsi="Times New Roman" w:cs="Times New Roman"/>
                <w:b/>
                <w:bCs/>
                <w:color w:val="000000" w:themeColor="text1"/>
                <w:sz w:val="20"/>
                <w:szCs w:val="20"/>
                <w:lang w:val="kk-KZ"/>
              </w:rPr>
              <w:t>Қоршаған ортамен таныстыру</w:t>
            </w:r>
            <w:r>
              <w:rPr>
                <w:rFonts w:ascii="Times New Roman" w:hAnsi="Times New Roman" w:cs="Times New Roman"/>
                <w:b/>
                <w:bCs/>
                <w:color w:val="000000" w:themeColor="text1"/>
                <w:sz w:val="20"/>
                <w:szCs w:val="20"/>
                <w:lang w:val="kk-KZ"/>
              </w:rPr>
              <w:br w:type="textWrapping"/>
            </w:r>
            <w:r>
              <w:rPr>
                <w:rFonts w:ascii="Times New Roman" w:hAnsi="Times New Roman" w:cs="Times New Roman"/>
                <w:color w:val="000000" w:themeColor="text1"/>
                <w:sz w:val="20"/>
                <w:szCs w:val="20"/>
                <w:lang w:val="kk-KZ"/>
              </w:rPr>
              <w:t>Күнделікті қолданатын құралдар: ұялытелефон,смартфон,компьютер,ғаламтор,теледидардыңқолданылуынбілу,олардықолданудақауіпсіздіктісақтауды менгерту.</w:t>
            </w:r>
          </w:p>
        </w:tc>
        <w:tc>
          <w:tcPr>
            <w:tcW w:w="2552" w:type="dxa"/>
            <w:tcMar>
              <w:top w:w="15" w:type="dxa"/>
              <w:left w:w="15" w:type="dxa"/>
              <w:bottom w:w="15" w:type="dxa"/>
              <w:right w:w="15" w:type="dxa"/>
            </w:tcMar>
          </w:tcPr>
          <w:p w14:paraId="2DAEDF2D">
            <w:pPr>
              <w:pStyle w:val="22"/>
              <w:tabs>
                <w:tab w:val="left" w:pos="18995"/>
              </w:tabs>
              <w:jc w:val="center"/>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Дене шынықтыру</w:t>
            </w:r>
          </w:p>
          <w:p w14:paraId="7B4ED5ED">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Жалпы дамытушы жаттығулар.</w:t>
            </w:r>
          </w:p>
          <w:p w14:paraId="1E97E32E">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Негізгі қимылдар: </w:t>
            </w:r>
          </w:p>
          <w:p w14:paraId="6D00CECE">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заттардан бірқырымен аттап жүру;</w:t>
            </w:r>
          </w:p>
          <w:p w14:paraId="0693EC22">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кедергілердіңарасыменөтуарқылы«жыланша»жүгіру;</w:t>
            </w:r>
          </w:p>
          <w:p w14:paraId="4AD598AA">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тізелерінесүйене отырып, етпетімен өрмелеу; </w:t>
            </w:r>
          </w:p>
          <w:p w14:paraId="13C9546A">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оң және сол аяқты алмастырып</w:t>
            </w:r>
          </w:p>
          <w:p w14:paraId="726232A3">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секіру;</w:t>
            </w:r>
          </w:p>
          <w:p w14:paraId="7DD6A764">
            <w:pPr>
              <w:spacing w:after="0" w:line="240" w:lineRule="auto"/>
              <w:ind w:left="20"/>
              <w:jc w:val="both"/>
              <w:rPr>
                <w:rFonts w:ascii="Times New Roman" w:hAnsi="Times New Roman" w:cs="Times New Roman"/>
                <w:sz w:val="20"/>
                <w:szCs w:val="20"/>
                <w:lang w:val="kk-KZ"/>
              </w:rPr>
            </w:pPr>
          </w:p>
        </w:tc>
      </w:tr>
      <w:tr w14:paraId="26BC6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6D99BB5">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Балалардың үйге қайтуы</w:t>
            </w:r>
          </w:p>
        </w:tc>
        <w:tc>
          <w:tcPr>
            <w:tcW w:w="2552" w:type="dxa"/>
            <w:tcMar>
              <w:top w:w="15" w:type="dxa"/>
              <w:left w:w="15" w:type="dxa"/>
              <w:bottom w:w="15" w:type="dxa"/>
              <w:right w:w="15" w:type="dxa"/>
            </w:tcMar>
          </w:tcPr>
          <w:p w14:paraId="01CB7D1D">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Ата аналарға кеңес «Бүгін балабақшада нендей қызықтар болды».Өз баласын әңгімеге тартуы</w:t>
            </w:r>
          </w:p>
        </w:tc>
        <w:tc>
          <w:tcPr>
            <w:tcW w:w="2268" w:type="dxa"/>
            <w:tcMar>
              <w:top w:w="15" w:type="dxa"/>
              <w:left w:w="15" w:type="dxa"/>
              <w:bottom w:w="15" w:type="dxa"/>
              <w:right w:w="15" w:type="dxa"/>
            </w:tcMar>
          </w:tcPr>
          <w:p w14:paraId="040279C0">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Балалардың еркін ойындары. </w:t>
            </w:r>
          </w:p>
          <w:p w14:paraId="16DB5A5D">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Өз беттерінше ойындар ұйымдастыра білу.</w:t>
            </w:r>
          </w:p>
        </w:tc>
        <w:tc>
          <w:tcPr>
            <w:tcW w:w="2551" w:type="dxa"/>
            <w:tcMar>
              <w:top w:w="15" w:type="dxa"/>
              <w:left w:w="15" w:type="dxa"/>
              <w:bottom w:w="15" w:type="dxa"/>
              <w:right w:w="15" w:type="dxa"/>
            </w:tcMar>
          </w:tcPr>
          <w:p w14:paraId="2DB0B0F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Балалардың еркін ойындары. </w:t>
            </w:r>
          </w:p>
          <w:p w14:paraId="74867437">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 xml:space="preserve">Өз беттерінше ойындар ұйымдастыра білу. </w:t>
            </w:r>
          </w:p>
        </w:tc>
        <w:tc>
          <w:tcPr>
            <w:tcW w:w="2268" w:type="dxa"/>
            <w:tcMar>
              <w:top w:w="15" w:type="dxa"/>
              <w:left w:w="15" w:type="dxa"/>
              <w:bottom w:w="15" w:type="dxa"/>
              <w:right w:w="15" w:type="dxa"/>
            </w:tcMar>
          </w:tcPr>
          <w:p w14:paraId="0AA4373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Қимылды ойын </w:t>
            </w:r>
          </w:p>
          <w:p w14:paraId="798AD7BC">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«Жасырынбақ»</w:t>
            </w:r>
          </w:p>
          <w:p w14:paraId="6126E19E">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 xml:space="preserve">Балаларды шапшаң болуға үйретеді. </w:t>
            </w:r>
          </w:p>
        </w:tc>
        <w:tc>
          <w:tcPr>
            <w:tcW w:w="2552" w:type="dxa"/>
            <w:tcMar>
              <w:top w:w="15" w:type="dxa"/>
              <w:left w:w="15" w:type="dxa"/>
              <w:bottom w:w="15" w:type="dxa"/>
              <w:right w:w="15" w:type="dxa"/>
            </w:tcMar>
          </w:tcPr>
          <w:p w14:paraId="7C986295">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Балалардың еркін ойындары. </w:t>
            </w:r>
          </w:p>
          <w:p w14:paraId="45F959D0">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Өз беттерінше ойындар ұйымдастыра білу</w:t>
            </w:r>
          </w:p>
          <w:p w14:paraId="54C5FCD6">
            <w:pPr>
              <w:spacing w:after="0" w:line="240" w:lineRule="auto"/>
              <w:ind w:left="20"/>
              <w:jc w:val="both"/>
              <w:rPr>
                <w:rFonts w:ascii="Times New Roman" w:hAnsi="Times New Roman" w:cs="Times New Roman"/>
                <w:sz w:val="20"/>
                <w:szCs w:val="20"/>
              </w:rPr>
            </w:pPr>
          </w:p>
        </w:tc>
      </w:tr>
    </w:tbl>
    <w:p w14:paraId="0EE08505">
      <w:pPr>
        <w:spacing w:after="0" w:line="240" w:lineRule="auto"/>
        <w:jc w:val="both"/>
        <w:rPr>
          <w:rFonts w:ascii="Times New Roman" w:hAnsi="Times New Roman" w:cs="Times New Roman"/>
          <w:color w:val="000000"/>
          <w:sz w:val="20"/>
          <w:szCs w:val="20"/>
          <w:lang w:val="kk-KZ"/>
        </w:rPr>
      </w:pPr>
      <w:r>
        <w:rPr>
          <w:rFonts w:ascii="Times New Roman" w:hAnsi="Times New Roman" w:cs="Times New Roman"/>
          <w:color w:val="000000"/>
          <w:sz w:val="20"/>
          <w:szCs w:val="20"/>
        </w:rPr>
        <w:t>     </w:t>
      </w:r>
    </w:p>
    <w:p w14:paraId="759B4083">
      <w:pPr>
        <w:spacing w:after="0" w:line="240" w:lineRule="auto"/>
        <w:jc w:val="center"/>
        <w:rPr>
          <w:rFonts w:ascii="Times New Roman" w:hAnsi="Times New Roman" w:cs="Times New Roman"/>
          <w:b/>
          <w:color w:val="000000"/>
          <w:sz w:val="20"/>
          <w:szCs w:val="20"/>
          <w:lang w:val="kk-KZ"/>
        </w:rPr>
      </w:pPr>
    </w:p>
    <w:p w14:paraId="565CBE03">
      <w:pPr>
        <w:spacing w:after="0" w:line="240" w:lineRule="auto"/>
        <w:rPr>
          <w:rFonts w:ascii="Times New Roman" w:hAnsi="Times New Roman" w:cs="Times New Roman"/>
          <w:b/>
          <w:color w:val="000000"/>
          <w:sz w:val="20"/>
          <w:szCs w:val="20"/>
          <w:lang w:val="kk-KZ"/>
        </w:rPr>
      </w:pPr>
    </w:p>
    <w:p w14:paraId="05286D87">
      <w:pPr>
        <w:spacing w:after="0" w:line="240" w:lineRule="auto"/>
        <w:rPr>
          <w:rFonts w:ascii="Times New Roman" w:hAnsi="Times New Roman" w:cs="Times New Roman"/>
          <w:b/>
          <w:color w:val="000000"/>
          <w:sz w:val="20"/>
          <w:szCs w:val="20"/>
          <w:lang w:val="kk-KZ"/>
        </w:rPr>
      </w:pPr>
    </w:p>
    <w:p w14:paraId="30BE2F5E">
      <w:pPr>
        <w:spacing w:after="0"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 xml:space="preserve">Тексерілді_______________     Балабақша әдіскері:                       </w:t>
      </w:r>
    </w:p>
    <w:p w14:paraId="52791372">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64DDBE86">
      <w:pPr>
        <w:spacing w:after="0" w:line="240" w:lineRule="auto"/>
        <w:rPr>
          <w:rFonts w:ascii="Times New Roman" w:hAnsi="Times New Roman" w:cs="Times New Roman"/>
          <w:b/>
          <w:color w:val="000000"/>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Ұсыныс________________________________________________________________________________________________________________________________________________________________________________________________________________________________</w:t>
      </w:r>
    </w:p>
    <w:p w14:paraId="526C33C6">
      <w:pPr>
        <w:spacing w:after="0" w:line="240" w:lineRule="auto"/>
        <w:rPr>
          <w:rFonts w:ascii="Times New Roman" w:hAnsi="Times New Roman" w:cs="Times New Roman"/>
          <w:b/>
          <w:color w:val="000000"/>
          <w:sz w:val="20"/>
          <w:szCs w:val="20"/>
          <w:lang w:val="kk-KZ"/>
        </w:rPr>
      </w:pPr>
    </w:p>
    <w:p w14:paraId="12EBE23C">
      <w:pPr>
        <w:spacing w:after="0" w:line="240" w:lineRule="auto"/>
        <w:jc w:val="center"/>
        <w:rPr>
          <w:rFonts w:ascii="Times New Roman" w:hAnsi="Times New Roman" w:cs="Times New Roman"/>
          <w:b/>
          <w:color w:val="000000"/>
          <w:sz w:val="20"/>
          <w:szCs w:val="20"/>
          <w:lang w:val="kk-KZ"/>
        </w:rPr>
      </w:pPr>
    </w:p>
    <w:p w14:paraId="3F2BDE89">
      <w:pPr>
        <w:spacing w:after="0" w:line="240" w:lineRule="auto"/>
        <w:jc w:val="center"/>
        <w:rPr>
          <w:rFonts w:ascii="Times New Roman" w:hAnsi="Times New Roman" w:cs="Times New Roman"/>
          <w:b/>
          <w:color w:val="000000"/>
          <w:sz w:val="20"/>
          <w:szCs w:val="20"/>
          <w:lang w:val="kk-KZ"/>
        </w:rPr>
      </w:pPr>
    </w:p>
    <w:p w14:paraId="2F531281">
      <w:pPr>
        <w:spacing w:after="0" w:line="240" w:lineRule="auto"/>
        <w:jc w:val="center"/>
        <w:rPr>
          <w:rFonts w:ascii="Times New Roman" w:hAnsi="Times New Roman" w:cs="Times New Roman"/>
          <w:b/>
          <w:color w:val="000000"/>
          <w:sz w:val="20"/>
          <w:szCs w:val="20"/>
          <w:lang w:val="kk-KZ"/>
        </w:rPr>
      </w:pPr>
    </w:p>
    <w:p w14:paraId="022320D3">
      <w:pPr>
        <w:spacing w:after="0" w:line="240" w:lineRule="auto"/>
        <w:jc w:val="center"/>
        <w:rPr>
          <w:rFonts w:ascii="Times New Roman" w:hAnsi="Times New Roman" w:cs="Times New Roman"/>
          <w:b/>
          <w:color w:val="000000"/>
          <w:sz w:val="20"/>
          <w:szCs w:val="20"/>
          <w:lang w:val="kk-KZ"/>
        </w:rPr>
      </w:pPr>
    </w:p>
    <w:p w14:paraId="4E1FF257">
      <w:pPr>
        <w:spacing w:after="0" w:line="240" w:lineRule="auto"/>
        <w:jc w:val="center"/>
        <w:rPr>
          <w:rFonts w:ascii="Times New Roman" w:hAnsi="Times New Roman" w:cs="Times New Roman"/>
          <w:b/>
          <w:color w:val="000000"/>
          <w:sz w:val="20"/>
          <w:szCs w:val="20"/>
          <w:lang w:val="kk-KZ"/>
        </w:rPr>
      </w:pPr>
    </w:p>
    <w:p w14:paraId="151517DD">
      <w:pPr>
        <w:spacing w:after="0" w:line="240" w:lineRule="auto"/>
        <w:jc w:val="center"/>
        <w:rPr>
          <w:rFonts w:ascii="Times New Roman" w:hAnsi="Times New Roman" w:cs="Times New Roman"/>
          <w:b/>
          <w:color w:val="000000"/>
          <w:sz w:val="20"/>
          <w:szCs w:val="20"/>
          <w:lang w:val="kk-KZ"/>
        </w:rPr>
      </w:pPr>
    </w:p>
    <w:p w14:paraId="3AD1086B">
      <w:pPr>
        <w:spacing w:after="0" w:line="240" w:lineRule="auto"/>
        <w:jc w:val="center"/>
        <w:rPr>
          <w:rFonts w:ascii="Times New Roman" w:hAnsi="Times New Roman" w:cs="Times New Roman"/>
          <w:b/>
          <w:color w:val="000000"/>
          <w:sz w:val="20"/>
          <w:szCs w:val="20"/>
          <w:lang w:val="kk-KZ"/>
        </w:rPr>
      </w:pPr>
    </w:p>
    <w:p w14:paraId="356EAF90">
      <w:pPr>
        <w:spacing w:after="0" w:line="240" w:lineRule="auto"/>
        <w:jc w:val="center"/>
        <w:rPr>
          <w:rFonts w:ascii="Times New Roman" w:hAnsi="Times New Roman" w:cs="Times New Roman"/>
          <w:b/>
          <w:color w:val="000000"/>
          <w:sz w:val="20"/>
          <w:szCs w:val="20"/>
          <w:lang w:val="kk-KZ"/>
        </w:rPr>
      </w:pPr>
    </w:p>
    <w:p w14:paraId="2D336846">
      <w:pPr>
        <w:spacing w:after="0" w:line="240" w:lineRule="auto"/>
        <w:jc w:val="center"/>
        <w:rPr>
          <w:rFonts w:ascii="Times New Roman" w:hAnsi="Times New Roman" w:cs="Times New Roman"/>
          <w:b/>
          <w:color w:val="000000"/>
          <w:sz w:val="20"/>
          <w:szCs w:val="20"/>
          <w:lang w:val="kk-KZ"/>
        </w:rPr>
      </w:pPr>
    </w:p>
    <w:p w14:paraId="125F1E8F">
      <w:pPr>
        <w:spacing w:after="0" w:line="240" w:lineRule="auto"/>
        <w:jc w:val="center"/>
        <w:rPr>
          <w:rFonts w:ascii="Times New Roman" w:hAnsi="Times New Roman" w:cs="Times New Roman"/>
          <w:b/>
          <w:color w:val="000000"/>
          <w:sz w:val="20"/>
          <w:szCs w:val="20"/>
          <w:lang w:val="kk-KZ"/>
        </w:rPr>
      </w:pPr>
    </w:p>
    <w:p w14:paraId="51F3BCF2">
      <w:pPr>
        <w:spacing w:after="0" w:line="240" w:lineRule="auto"/>
        <w:jc w:val="center"/>
        <w:rPr>
          <w:rFonts w:ascii="Times New Roman" w:hAnsi="Times New Roman" w:cs="Times New Roman"/>
          <w:b/>
          <w:color w:val="000000"/>
          <w:sz w:val="20"/>
          <w:szCs w:val="20"/>
          <w:lang w:val="kk-KZ"/>
        </w:rPr>
      </w:pPr>
    </w:p>
    <w:p w14:paraId="0C562581">
      <w:pPr>
        <w:tabs>
          <w:tab w:val="left" w:pos="5193"/>
        </w:tabs>
        <w:spacing w:after="0" w:line="240" w:lineRule="auto"/>
        <w:rPr>
          <w:rFonts w:ascii="Times New Roman" w:hAnsi="Times New Roman" w:cs="Times New Roman"/>
          <w:b/>
          <w:color w:val="000000"/>
          <w:sz w:val="20"/>
          <w:szCs w:val="20"/>
          <w:lang w:val="kk-KZ"/>
        </w:rPr>
      </w:pPr>
      <w:r>
        <w:rPr>
          <w:rFonts w:ascii="Times New Roman" w:hAnsi="Times New Roman" w:cs="Times New Roman"/>
          <w:b/>
          <w:color w:val="000000"/>
          <w:sz w:val="20"/>
          <w:szCs w:val="20"/>
          <w:lang w:val="kk-KZ"/>
        </w:rPr>
        <w:tab/>
      </w:r>
    </w:p>
    <w:p w14:paraId="632B7312">
      <w:pPr>
        <w:tabs>
          <w:tab w:val="left" w:pos="5193"/>
        </w:tabs>
        <w:spacing w:after="0" w:line="240" w:lineRule="auto"/>
        <w:rPr>
          <w:rFonts w:ascii="Times New Roman" w:hAnsi="Times New Roman" w:cs="Times New Roman"/>
          <w:b/>
          <w:color w:val="000000"/>
          <w:sz w:val="20"/>
          <w:szCs w:val="20"/>
          <w:lang w:val="kk-KZ"/>
        </w:rPr>
      </w:pPr>
    </w:p>
    <w:p w14:paraId="28FB63B4">
      <w:pPr>
        <w:tabs>
          <w:tab w:val="left" w:pos="5193"/>
        </w:tabs>
        <w:spacing w:after="0" w:line="240" w:lineRule="auto"/>
        <w:rPr>
          <w:rFonts w:ascii="Times New Roman" w:hAnsi="Times New Roman" w:cs="Times New Roman"/>
          <w:b/>
          <w:color w:val="000000"/>
          <w:sz w:val="20"/>
          <w:szCs w:val="20"/>
          <w:lang w:val="kk-KZ"/>
        </w:rPr>
      </w:pPr>
    </w:p>
    <w:p w14:paraId="6F3B7195">
      <w:pPr>
        <w:tabs>
          <w:tab w:val="left" w:pos="5193"/>
        </w:tabs>
        <w:spacing w:after="0" w:line="240" w:lineRule="auto"/>
        <w:rPr>
          <w:rFonts w:ascii="Times New Roman" w:hAnsi="Times New Roman" w:cs="Times New Roman"/>
          <w:b/>
          <w:color w:val="000000"/>
          <w:sz w:val="20"/>
          <w:szCs w:val="20"/>
          <w:lang w:val="kk-KZ"/>
        </w:rPr>
      </w:pPr>
    </w:p>
    <w:p w14:paraId="4DAA2E7D">
      <w:pPr>
        <w:tabs>
          <w:tab w:val="left" w:pos="5193"/>
        </w:tabs>
        <w:spacing w:after="0" w:line="240" w:lineRule="auto"/>
        <w:rPr>
          <w:rFonts w:ascii="Times New Roman" w:hAnsi="Times New Roman" w:cs="Times New Roman"/>
          <w:b/>
          <w:color w:val="000000"/>
          <w:sz w:val="20"/>
          <w:szCs w:val="20"/>
          <w:lang w:val="kk-KZ"/>
        </w:rPr>
      </w:pPr>
    </w:p>
    <w:p w14:paraId="1BA9588F">
      <w:pPr>
        <w:tabs>
          <w:tab w:val="left" w:pos="5193"/>
        </w:tabs>
        <w:spacing w:after="0" w:line="240" w:lineRule="auto"/>
        <w:rPr>
          <w:rFonts w:ascii="Times New Roman" w:hAnsi="Times New Roman" w:cs="Times New Roman"/>
          <w:b/>
          <w:color w:val="000000"/>
          <w:sz w:val="20"/>
          <w:szCs w:val="20"/>
          <w:lang w:val="kk-KZ"/>
        </w:rPr>
      </w:pPr>
    </w:p>
    <w:p w14:paraId="25B7EFD0">
      <w:pPr>
        <w:tabs>
          <w:tab w:val="left" w:pos="5193"/>
        </w:tabs>
        <w:spacing w:after="0" w:line="240" w:lineRule="auto"/>
        <w:rPr>
          <w:rFonts w:ascii="Times New Roman" w:hAnsi="Times New Roman" w:cs="Times New Roman"/>
          <w:b/>
          <w:color w:val="000000"/>
          <w:sz w:val="20"/>
          <w:szCs w:val="20"/>
          <w:lang w:val="kk-KZ"/>
        </w:rPr>
      </w:pPr>
    </w:p>
    <w:p w14:paraId="545BFCD9">
      <w:pPr>
        <w:tabs>
          <w:tab w:val="left" w:pos="5193"/>
        </w:tabs>
        <w:spacing w:after="0" w:line="240" w:lineRule="auto"/>
        <w:rPr>
          <w:rFonts w:ascii="Times New Roman" w:hAnsi="Times New Roman" w:cs="Times New Roman"/>
          <w:b/>
          <w:color w:val="000000"/>
          <w:sz w:val="20"/>
          <w:szCs w:val="20"/>
          <w:lang w:val="kk-KZ"/>
        </w:rPr>
      </w:pPr>
    </w:p>
    <w:p w14:paraId="7EEA7728">
      <w:pPr>
        <w:tabs>
          <w:tab w:val="left" w:pos="5193"/>
        </w:tabs>
        <w:spacing w:after="0" w:line="240" w:lineRule="auto"/>
        <w:rPr>
          <w:rFonts w:ascii="Times New Roman" w:hAnsi="Times New Roman" w:cs="Times New Roman"/>
          <w:b/>
          <w:color w:val="000000"/>
          <w:sz w:val="20"/>
          <w:szCs w:val="20"/>
          <w:lang w:val="kk-KZ"/>
        </w:rPr>
      </w:pPr>
    </w:p>
    <w:p w14:paraId="11F97EB3">
      <w:pPr>
        <w:tabs>
          <w:tab w:val="left" w:pos="5193"/>
        </w:tabs>
        <w:spacing w:after="0" w:line="240" w:lineRule="auto"/>
        <w:rPr>
          <w:rFonts w:ascii="Times New Roman" w:hAnsi="Times New Roman" w:cs="Times New Roman"/>
          <w:b/>
          <w:color w:val="000000"/>
          <w:sz w:val="20"/>
          <w:szCs w:val="20"/>
          <w:lang w:val="kk-KZ"/>
        </w:rPr>
      </w:pPr>
    </w:p>
    <w:p w14:paraId="5C7ED31C">
      <w:pPr>
        <w:tabs>
          <w:tab w:val="left" w:pos="5193"/>
        </w:tabs>
        <w:spacing w:after="0" w:line="240" w:lineRule="auto"/>
        <w:rPr>
          <w:rFonts w:ascii="Times New Roman" w:hAnsi="Times New Roman" w:cs="Times New Roman"/>
          <w:b/>
          <w:color w:val="000000"/>
          <w:sz w:val="20"/>
          <w:szCs w:val="20"/>
          <w:lang w:val="kk-KZ"/>
        </w:rPr>
      </w:pPr>
    </w:p>
    <w:p w14:paraId="0D80C50D">
      <w:pPr>
        <w:tabs>
          <w:tab w:val="left" w:pos="5193"/>
        </w:tabs>
        <w:spacing w:after="0" w:line="240" w:lineRule="auto"/>
        <w:rPr>
          <w:rFonts w:ascii="Times New Roman" w:hAnsi="Times New Roman" w:cs="Times New Roman"/>
          <w:b/>
          <w:color w:val="000000"/>
          <w:sz w:val="20"/>
          <w:szCs w:val="20"/>
          <w:lang w:val="kk-KZ"/>
        </w:rPr>
      </w:pPr>
    </w:p>
    <w:p w14:paraId="09EB204A">
      <w:pPr>
        <w:tabs>
          <w:tab w:val="left" w:pos="5193"/>
        </w:tabs>
        <w:spacing w:after="0" w:line="240" w:lineRule="auto"/>
        <w:rPr>
          <w:rFonts w:ascii="Times New Roman" w:hAnsi="Times New Roman" w:cs="Times New Roman"/>
          <w:b/>
          <w:color w:val="000000"/>
          <w:sz w:val="20"/>
          <w:szCs w:val="20"/>
          <w:lang w:val="kk-KZ"/>
        </w:rPr>
      </w:pPr>
    </w:p>
    <w:p w14:paraId="09AFD7C5">
      <w:pPr>
        <w:tabs>
          <w:tab w:val="left" w:pos="5193"/>
        </w:tabs>
        <w:spacing w:after="0" w:line="240" w:lineRule="auto"/>
        <w:rPr>
          <w:rFonts w:ascii="Times New Roman" w:hAnsi="Times New Roman" w:cs="Times New Roman"/>
          <w:b/>
          <w:color w:val="000000"/>
          <w:sz w:val="20"/>
          <w:szCs w:val="20"/>
          <w:lang w:val="kk-KZ"/>
        </w:rPr>
      </w:pPr>
    </w:p>
    <w:p w14:paraId="362F6B8C">
      <w:pPr>
        <w:tabs>
          <w:tab w:val="left" w:pos="5193"/>
        </w:tabs>
        <w:spacing w:after="0" w:line="240" w:lineRule="auto"/>
        <w:rPr>
          <w:rFonts w:ascii="Times New Roman" w:hAnsi="Times New Roman" w:cs="Times New Roman"/>
          <w:b/>
          <w:color w:val="000000"/>
          <w:sz w:val="20"/>
          <w:szCs w:val="20"/>
          <w:lang w:val="kk-KZ"/>
        </w:rPr>
      </w:pPr>
    </w:p>
    <w:p w14:paraId="0E63C33C">
      <w:pPr>
        <w:spacing w:after="0" w:line="240" w:lineRule="auto"/>
        <w:jc w:val="center"/>
        <w:rPr>
          <w:rFonts w:ascii="Times New Roman" w:hAnsi="Times New Roman" w:cs="Times New Roman"/>
          <w:b/>
          <w:color w:val="000000"/>
          <w:sz w:val="20"/>
          <w:szCs w:val="20"/>
          <w:lang w:val="kk-KZ"/>
        </w:rPr>
      </w:pPr>
    </w:p>
    <w:p w14:paraId="00D84F7D">
      <w:pPr>
        <w:spacing w:after="0" w:line="240" w:lineRule="auto"/>
        <w:jc w:val="center"/>
        <w:rPr>
          <w:rFonts w:ascii="Times New Roman" w:hAnsi="Times New Roman" w:cs="Times New Roman"/>
          <w:b/>
          <w:color w:val="000000"/>
          <w:sz w:val="20"/>
          <w:szCs w:val="20"/>
          <w:lang w:val="kk-KZ"/>
        </w:rPr>
      </w:pPr>
    </w:p>
    <w:p w14:paraId="51F8A346">
      <w:pPr>
        <w:spacing w:after="0" w:line="240" w:lineRule="auto"/>
        <w:jc w:val="center"/>
        <w:rPr>
          <w:rFonts w:ascii="Times New Roman" w:hAnsi="Times New Roman" w:cs="Times New Roman"/>
          <w:b/>
          <w:color w:val="000000"/>
          <w:sz w:val="20"/>
          <w:szCs w:val="20"/>
          <w:lang w:val="kk-KZ"/>
        </w:rPr>
      </w:pPr>
    </w:p>
    <w:p w14:paraId="4E5AC2A2">
      <w:pPr>
        <w:spacing w:after="0" w:line="240" w:lineRule="auto"/>
        <w:jc w:val="center"/>
        <w:rPr>
          <w:rFonts w:ascii="Times New Roman" w:hAnsi="Times New Roman" w:cs="Times New Roman"/>
          <w:b/>
          <w:color w:val="000000"/>
          <w:sz w:val="20"/>
          <w:szCs w:val="20"/>
          <w:lang w:val="kk-KZ"/>
        </w:rPr>
      </w:pPr>
    </w:p>
    <w:p w14:paraId="68B0469F">
      <w:pPr>
        <w:spacing w:after="0" w:line="240" w:lineRule="auto"/>
        <w:jc w:val="center"/>
        <w:rPr>
          <w:rFonts w:ascii="Times New Roman" w:hAnsi="Times New Roman" w:cs="Times New Roman"/>
          <w:b/>
          <w:color w:val="000000"/>
          <w:sz w:val="20"/>
          <w:szCs w:val="20"/>
          <w:lang w:val="kk-KZ"/>
        </w:rPr>
      </w:pPr>
    </w:p>
    <w:p w14:paraId="28A6805E">
      <w:pPr>
        <w:spacing w:after="0" w:line="240" w:lineRule="auto"/>
        <w:jc w:val="center"/>
        <w:rPr>
          <w:rFonts w:ascii="Times New Roman" w:hAnsi="Times New Roman" w:cs="Times New Roman"/>
          <w:b/>
          <w:color w:val="000000"/>
          <w:sz w:val="20"/>
          <w:szCs w:val="20"/>
          <w:lang w:val="kk-KZ"/>
        </w:rPr>
      </w:pPr>
    </w:p>
    <w:p w14:paraId="355AEA29">
      <w:pPr>
        <w:spacing w:after="0" w:line="240" w:lineRule="auto"/>
        <w:jc w:val="center"/>
        <w:rPr>
          <w:rFonts w:ascii="Times New Roman" w:hAnsi="Times New Roman" w:cs="Times New Roman"/>
          <w:b/>
          <w:color w:val="000000"/>
          <w:sz w:val="20"/>
          <w:szCs w:val="20"/>
          <w:lang w:val="kk-KZ"/>
        </w:rPr>
      </w:pPr>
    </w:p>
    <w:p w14:paraId="2B561E7E">
      <w:pPr>
        <w:spacing w:after="0" w:line="240" w:lineRule="auto"/>
        <w:jc w:val="center"/>
        <w:rPr>
          <w:rFonts w:ascii="Times New Roman" w:hAnsi="Times New Roman" w:cs="Times New Roman"/>
          <w:b/>
          <w:color w:val="000000"/>
          <w:sz w:val="20"/>
          <w:szCs w:val="20"/>
          <w:lang w:val="kk-KZ"/>
        </w:rPr>
      </w:pPr>
    </w:p>
    <w:p w14:paraId="66ED9A1A">
      <w:pPr>
        <w:spacing w:after="0" w:line="240" w:lineRule="auto"/>
        <w:jc w:val="center"/>
        <w:rPr>
          <w:rFonts w:ascii="Times New Roman" w:hAnsi="Times New Roman" w:cs="Times New Roman"/>
          <w:b/>
          <w:color w:val="000000"/>
          <w:sz w:val="20"/>
          <w:szCs w:val="20"/>
          <w:lang w:val="kk-KZ"/>
        </w:rPr>
      </w:pPr>
    </w:p>
    <w:p w14:paraId="6F64473C">
      <w:pPr>
        <w:spacing w:after="0" w:line="240" w:lineRule="auto"/>
        <w:jc w:val="center"/>
        <w:rPr>
          <w:rFonts w:ascii="Times New Roman" w:hAnsi="Times New Roman" w:cs="Times New Roman"/>
          <w:b/>
          <w:color w:val="000000"/>
          <w:sz w:val="20"/>
          <w:szCs w:val="20"/>
          <w:lang w:val="kk-KZ"/>
        </w:rPr>
      </w:pPr>
    </w:p>
    <w:p w14:paraId="6AC06209">
      <w:pPr>
        <w:spacing w:after="0" w:line="240" w:lineRule="auto"/>
        <w:jc w:val="center"/>
        <w:rPr>
          <w:rFonts w:ascii="Times New Roman" w:hAnsi="Times New Roman" w:cs="Times New Roman"/>
          <w:b/>
          <w:color w:val="000000"/>
          <w:sz w:val="20"/>
          <w:szCs w:val="20"/>
          <w:lang w:val="kk-KZ"/>
        </w:rPr>
      </w:pPr>
    </w:p>
    <w:p w14:paraId="63558992">
      <w:pPr>
        <w:spacing w:after="0" w:line="240" w:lineRule="auto"/>
        <w:jc w:val="center"/>
        <w:rPr>
          <w:rFonts w:ascii="Times New Roman" w:hAnsi="Times New Roman" w:cs="Times New Roman"/>
          <w:b/>
          <w:color w:val="000000"/>
          <w:sz w:val="20"/>
          <w:szCs w:val="20"/>
          <w:lang w:val="kk-KZ"/>
        </w:rPr>
      </w:pPr>
    </w:p>
    <w:p w14:paraId="77AAD6DD">
      <w:pPr>
        <w:spacing w:after="0" w:line="240" w:lineRule="auto"/>
        <w:ind w:right="283"/>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 xml:space="preserve">                                                             Тәрбиелеу – білім беру процесінің циклограммасы</w:t>
      </w:r>
    </w:p>
    <w:p w14:paraId="1AECAA11">
      <w:pPr>
        <w:tabs>
          <w:tab w:val="left" w:pos="5009"/>
        </w:tabs>
        <w:spacing w:after="0" w:line="240" w:lineRule="auto"/>
        <w:ind w:left="-567" w:right="283" w:firstLine="567"/>
        <w:rPr>
          <w:rFonts w:ascii="Times New Roman" w:hAnsi="Times New Roman" w:eastAsia="Calibri" w:cs="Times New Roman"/>
          <w:b/>
          <w:sz w:val="20"/>
          <w:szCs w:val="20"/>
          <w:lang w:val="kk-KZ"/>
        </w:rPr>
      </w:pPr>
    </w:p>
    <w:p w14:paraId="08EEFD44">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76B29791">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6C5ED0CB">
      <w:pPr>
        <w:tabs>
          <w:tab w:val="left" w:pos="5009"/>
        </w:tabs>
        <w:spacing w:after="0" w:line="240" w:lineRule="auto"/>
        <w:ind w:left="-567" w:right="283"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05173D73">
      <w:pPr>
        <w:spacing w:after="0" w:line="240" w:lineRule="auto"/>
        <w:ind w:left="-567" w:right="283"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9.12-13.12.2024ж. (желтоқсан, 2-апта)</w:t>
      </w:r>
    </w:p>
    <w:p w14:paraId="2D07EFF4">
      <w:pPr>
        <w:spacing w:after="0" w:line="240" w:lineRule="auto"/>
        <w:jc w:val="both"/>
        <w:rPr>
          <w:rFonts w:ascii="Times New Roman" w:hAnsi="Times New Roman" w:cs="Times New Roman"/>
          <w:sz w:val="20"/>
          <w:szCs w:val="20"/>
          <w:lang w:val="kk-KZ"/>
        </w:rPr>
      </w:pPr>
    </w:p>
    <w:tbl>
      <w:tblPr>
        <w:tblStyle w:val="12"/>
        <w:tblW w:w="15290" w:type="dxa"/>
        <w:tblInd w:w="-12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693"/>
        <w:gridCol w:w="2531"/>
        <w:gridCol w:w="2551"/>
        <w:gridCol w:w="2268"/>
        <w:gridCol w:w="2695"/>
      </w:tblGrid>
      <w:tr w14:paraId="39F39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2" w:hRule="atLeast"/>
        </w:trPr>
        <w:tc>
          <w:tcPr>
            <w:tcW w:w="2552" w:type="dxa"/>
            <w:tcMar>
              <w:top w:w="15" w:type="dxa"/>
              <w:left w:w="15" w:type="dxa"/>
              <w:bottom w:w="15" w:type="dxa"/>
              <w:right w:w="15" w:type="dxa"/>
            </w:tcMar>
            <w:vAlign w:val="center"/>
          </w:tcPr>
          <w:p w14:paraId="046572B7">
            <w:pPr>
              <w:spacing w:after="0" w:line="240" w:lineRule="auto"/>
              <w:jc w:val="both"/>
              <w:rPr>
                <w:rFonts w:ascii="Times New Roman" w:hAnsi="Times New Roman" w:cs="Times New Roman"/>
                <w:b/>
                <w:bCs/>
                <w:sz w:val="20"/>
                <w:szCs w:val="20"/>
              </w:rPr>
            </w:pPr>
            <w:r>
              <w:rPr>
                <w:rFonts w:ascii="Times New Roman" w:hAnsi="Times New Roman" w:cs="Times New Roman"/>
                <w:b/>
                <w:bCs/>
                <w:color w:val="000000"/>
                <w:sz w:val="20"/>
                <w:szCs w:val="20"/>
              </w:rPr>
              <w:t>Күн тәртібінің үлгісі</w:t>
            </w:r>
          </w:p>
        </w:tc>
        <w:tc>
          <w:tcPr>
            <w:tcW w:w="2693" w:type="dxa"/>
            <w:tcMar>
              <w:top w:w="15" w:type="dxa"/>
              <w:left w:w="15" w:type="dxa"/>
              <w:bottom w:w="15" w:type="dxa"/>
              <w:right w:w="15" w:type="dxa"/>
            </w:tcMar>
          </w:tcPr>
          <w:p w14:paraId="2C111BB2">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 xml:space="preserve">Дүйсенбі </w:t>
            </w:r>
          </w:p>
          <w:p w14:paraId="45D11F7F">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09</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7FB795A4">
            <w:pPr>
              <w:spacing w:after="0" w:line="240" w:lineRule="auto"/>
              <w:ind w:left="20"/>
              <w:jc w:val="both"/>
              <w:rPr>
                <w:rFonts w:ascii="Times New Roman" w:hAnsi="Times New Roman" w:cs="Times New Roman"/>
                <w:b/>
                <w:bCs/>
                <w:sz w:val="20"/>
                <w:szCs w:val="20"/>
              </w:rPr>
            </w:pPr>
          </w:p>
        </w:tc>
        <w:tc>
          <w:tcPr>
            <w:tcW w:w="2531" w:type="dxa"/>
            <w:tcMar>
              <w:top w:w="15" w:type="dxa"/>
              <w:left w:w="15" w:type="dxa"/>
              <w:bottom w:w="15" w:type="dxa"/>
              <w:right w:w="15" w:type="dxa"/>
            </w:tcMar>
          </w:tcPr>
          <w:p w14:paraId="7A2BA38E">
            <w:pPr>
              <w:spacing w:after="0" w:line="240" w:lineRule="auto"/>
              <w:jc w:val="center"/>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 xml:space="preserve">Сейсенбі </w:t>
            </w:r>
          </w:p>
          <w:p w14:paraId="467A071F">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10.</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5DE0A8FE">
            <w:pPr>
              <w:spacing w:after="0" w:line="240" w:lineRule="auto"/>
              <w:jc w:val="center"/>
              <w:rPr>
                <w:rFonts w:ascii="Times New Roman" w:hAnsi="Times New Roman" w:cs="Times New Roman"/>
                <w:b/>
                <w:color w:val="000000" w:themeColor="text1"/>
                <w:sz w:val="20"/>
                <w:szCs w:val="20"/>
                <w:lang w:val="kk-KZ" w:eastAsia="ru-RU"/>
              </w:rPr>
            </w:pPr>
          </w:p>
          <w:p w14:paraId="5656B78D">
            <w:pPr>
              <w:spacing w:after="0" w:line="240" w:lineRule="auto"/>
              <w:ind w:left="20"/>
              <w:jc w:val="both"/>
              <w:rPr>
                <w:rFonts w:ascii="Times New Roman" w:hAnsi="Times New Roman" w:cs="Times New Roman"/>
                <w:b/>
                <w:bCs/>
                <w:sz w:val="20"/>
                <w:szCs w:val="20"/>
              </w:rPr>
            </w:pPr>
          </w:p>
        </w:tc>
        <w:tc>
          <w:tcPr>
            <w:tcW w:w="2551" w:type="dxa"/>
            <w:tcMar>
              <w:top w:w="15" w:type="dxa"/>
              <w:left w:w="15" w:type="dxa"/>
              <w:bottom w:w="15" w:type="dxa"/>
              <w:right w:w="15" w:type="dxa"/>
            </w:tcMar>
          </w:tcPr>
          <w:p w14:paraId="134DE1C4">
            <w:pPr>
              <w:spacing w:after="0" w:line="240" w:lineRule="auto"/>
              <w:jc w:val="center"/>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 xml:space="preserve">Сәрсенбі </w:t>
            </w:r>
          </w:p>
          <w:p w14:paraId="6A391785">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11</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31777EDB">
            <w:pPr>
              <w:spacing w:after="0" w:line="240" w:lineRule="auto"/>
              <w:jc w:val="center"/>
              <w:rPr>
                <w:rFonts w:ascii="Times New Roman" w:hAnsi="Times New Roman" w:cs="Times New Roman"/>
                <w:b/>
                <w:color w:val="000000" w:themeColor="text1"/>
                <w:sz w:val="20"/>
                <w:szCs w:val="20"/>
                <w:lang w:val="kk-KZ" w:eastAsia="ru-RU"/>
              </w:rPr>
            </w:pPr>
          </w:p>
          <w:p w14:paraId="1A1895A7">
            <w:pPr>
              <w:spacing w:after="0"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5ADE33D1">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Бейсенбі</w:t>
            </w:r>
          </w:p>
          <w:p w14:paraId="15399EF2">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12.</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6B6FEAA4">
            <w:pPr>
              <w:spacing w:after="0" w:line="240" w:lineRule="auto"/>
              <w:ind w:left="20"/>
              <w:jc w:val="both"/>
              <w:rPr>
                <w:rFonts w:ascii="Times New Roman" w:hAnsi="Times New Roman" w:cs="Times New Roman"/>
                <w:b/>
                <w:bCs/>
                <w:sz w:val="20"/>
                <w:szCs w:val="20"/>
              </w:rPr>
            </w:pPr>
          </w:p>
        </w:tc>
        <w:tc>
          <w:tcPr>
            <w:tcW w:w="2695" w:type="dxa"/>
            <w:tcMar>
              <w:top w:w="15" w:type="dxa"/>
              <w:left w:w="15" w:type="dxa"/>
              <w:bottom w:w="15" w:type="dxa"/>
              <w:right w:w="15" w:type="dxa"/>
            </w:tcMar>
          </w:tcPr>
          <w:p w14:paraId="73A44CE7">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 xml:space="preserve">Жұма </w:t>
            </w:r>
          </w:p>
          <w:p w14:paraId="1160D757">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13.</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4FA7A9E5">
            <w:pPr>
              <w:spacing w:after="0" w:line="240" w:lineRule="auto"/>
              <w:jc w:val="center"/>
              <w:rPr>
                <w:rFonts w:ascii="Times New Roman" w:hAnsi="Times New Roman" w:cs="Times New Roman"/>
                <w:b/>
                <w:color w:val="000000" w:themeColor="text1"/>
                <w:sz w:val="20"/>
                <w:szCs w:val="20"/>
                <w:lang w:val="kk-KZ" w:eastAsia="ru-RU"/>
              </w:rPr>
            </w:pPr>
          </w:p>
          <w:p w14:paraId="3DDEFD07">
            <w:pPr>
              <w:spacing w:after="0" w:line="240" w:lineRule="auto"/>
              <w:ind w:left="20"/>
              <w:jc w:val="both"/>
              <w:rPr>
                <w:rFonts w:ascii="Times New Roman" w:hAnsi="Times New Roman" w:cs="Times New Roman"/>
                <w:b/>
                <w:bCs/>
                <w:sz w:val="20"/>
                <w:szCs w:val="20"/>
              </w:rPr>
            </w:pPr>
          </w:p>
        </w:tc>
      </w:tr>
      <w:tr w14:paraId="319ED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03ED0F51">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Балаларды қабылдау</w:t>
            </w:r>
          </w:p>
        </w:tc>
        <w:tc>
          <w:tcPr>
            <w:tcW w:w="2693" w:type="dxa"/>
            <w:tcMar>
              <w:top w:w="15" w:type="dxa"/>
              <w:left w:w="15" w:type="dxa"/>
              <w:bottom w:w="15" w:type="dxa"/>
              <w:right w:w="15" w:type="dxa"/>
            </w:tcMar>
          </w:tcPr>
          <w:p w14:paraId="125B6676">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Әсем әуенмен қарсы алу Күй қосу,</w:t>
            </w:r>
            <w:r>
              <w:rPr>
                <w:rFonts w:ascii="Times New Roman" w:hAnsi="Times New Roman" w:cs="Times New Roman"/>
                <w:b/>
                <w:bCs/>
                <w:color w:val="000000" w:themeColor="text1"/>
                <w:sz w:val="20"/>
                <w:szCs w:val="20"/>
              </w:rPr>
              <w:t>күй күмбірі</w:t>
            </w:r>
          </w:p>
        </w:tc>
        <w:tc>
          <w:tcPr>
            <w:tcW w:w="2531" w:type="dxa"/>
            <w:tcMar>
              <w:top w:w="15" w:type="dxa"/>
              <w:left w:w="15" w:type="dxa"/>
              <w:bottom w:w="15" w:type="dxa"/>
              <w:right w:w="15" w:type="dxa"/>
            </w:tcMar>
          </w:tcPr>
          <w:p w14:paraId="7EBC9232">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Көтеріңкі көңіл күймен қарсы алу Күй қосу,</w:t>
            </w:r>
            <w:r>
              <w:rPr>
                <w:rFonts w:ascii="Times New Roman" w:hAnsi="Times New Roman" w:cs="Times New Roman"/>
                <w:b/>
                <w:bCs/>
                <w:color w:val="000000" w:themeColor="text1"/>
                <w:sz w:val="20"/>
                <w:szCs w:val="20"/>
              </w:rPr>
              <w:t>күй күмбірі</w:t>
            </w:r>
          </w:p>
        </w:tc>
        <w:tc>
          <w:tcPr>
            <w:tcW w:w="2551" w:type="dxa"/>
            <w:tcMar>
              <w:top w:w="15" w:type="dxa"/>
              <w:left w:w="15" w:type="dxa"/>
              <w:bottom w:w="15" w:type="dxa"/>
              <w:right w:w="15" w:type="dxa"/>
            </w:tcMar>
          </w:tcPr>
          <w:p w14:paraId="1FF50C5C">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Саусақ театрының кейіпкерлері арқылы қарсы алу Күй қосу,</w:t>
            </w:r>
            <w:r>
              <w:rPr>
                <w:rFonts w:ascii="Times New Roman" w:hAnsi="Times New Roman" w:cs="Times New Roman"/>
                <w:b/>
                <w:bCs/>
                <w:color w:val="000000" w:themeColor="text1"/>
                <w:sz w:val="20"/>
                <w:szCs w:val="20"/>
              </w:rPr>
              <w:t>күй күмбірі</w:t>
            </w:r>
          </w:p>
        </w:tc>
        <w:tc>
          <w:tcPr>
            <w:tcW w:w="2268" w:type="dxa"/>
            <w:tcMar>
              <w:top w:w="15" w:type="dxa"/>
              <w:left w:w="15" w:type="dxa"/>
              <w:bottom w:w="15" w:type="dxa"/>
              <w:right w:w="15" w:type="dxa"/>
            </w:tcMar>
          </w:tcPr>
          <w:p w14:paraId="7143BA6A">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Смайлик арқылы қарсы алу Күй қосу,</w:t>
            </w:r>
            <w:r>
              <w:rPr>
                <w:rFonts w:ascii="Times New Roman" w:hAnsi="Times New Roman" w:cs="Times New Roman"/>
                <w:b/>
                <w:bCs/>
                <w:color w:val="000000" w:themeColor="text1"/>
                <w:sz w:val="20"/>
                <w:szCs w:val="20"/>
              </w:rPr>
              <w:t>күй күмбірі</w:t>
            </w:r>
          </w:p>
        </w:tc>
        <w:tc>
          <w:tcPr>
            <w:tcW w:w="2695" w:type="dxa"/>
            <w:tcMar>
              <w:top w:w="15" w:type="dxa"/>
              <w:left w:w="15" w:type="dxa"/>
              <w:bottom w:w="15" w:type="dxa"/>
              <w:right w:w="15" w:type="dxa"/>
            </w:tcMar>
          </w:tcPr>
          <w:p w14:paraId="4F236B81">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Достық тілегімен қарсы алу Күй қосу,</w:t>
            </w:r>
            <w:r>
              <w:rPr>
                <w:rFonts w:ascii="Times New Roman" w:hAnsi="Times New Roman" w:cs="Times New Roman"/>
                <w:b/>
                <w:bCs/>
                <w:color w:val="000000" w:themeColor="text1"/>
                <w:sz w:val="20"/>
                <w:szCs w:val="20"/>
              </w:rPr>
              <w:t>күй күмбірі</w:t>
            </w:r>
          </w:p>
        </w:tc>
      </w:tr>
      <w:tr w14:paraId="47880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366A2370">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 xml:space="preserve"> Ата-аналармен немесе баланың басқа заңды өкілдерімен әңгімелесу, кеңес беру </w:t>
            </w:r>
          </w:p>
        </w:tc>
        <w:tc>
          <w:tcPr>
            <w:tcW w:w="2693" w:type="dxa"/>
            <w:tcMar>
              <w:top w:w="15" w:type="dxa"/>
              <w:left w:w="15" w:type="dxa"/>
              <w:bottom w:w="15" w:type="dxa"/>
              <w:right w:w="15" w:type="dxa"/>
            </w:tcMar>
          </w:tcPr>
          <w:p w14:paraId="1BE4D00D">
            <w:pPr>
              <w:pStyle w:val="24"/>
              <w:rPr>
                <w:color w:val="000000" w:themeColor="text1"/>
                <w:sz w:val="20"/>
                <w:szCs w:val="20"/>
              </w:rPr>
            </w:pPr>
            <w:r>
              <w:rPr>
                <w:color w:val="000000" w:themeColor="text1"/>
                <w:sz w:val="20"/>
                <w:szCs w:val="20"/>
              </w:rPr>
              <w:t>Баланың үйдегі көңіл күйін сұрау</w:t>
            </w:r>
          </w:p>
          <w:p w14:paraId="56F2B63F">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tcPr>
          <w:p w14:paraId="3ABBAAD0">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Баланың бойындағы өзерістер мен ерекшеліктер жайлы әңгіме</w:t>
            </w:r>
          </w:p>
        </w:tc>
        <w:tc>
          <w:tcPr>
            <w:tcW w:w="2551" w:type="dxa"/>
            <w:tcMar>
              <w:top w:w="15" w:type="dxa"/>
              <w:left w:w="15" w:type="dxa"/>
              <w:bottom w:w="15" w:type="dxa"/>
              <w:right w:w="15" w:type="dxa"/>
            </w:tcMar>
          </w:tcPr>
          <w:p w14:paraId="4D0F29EF">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Баланың тәртібі мен денсаулығы жайлы әңгіме</w:t>
            </w:r>
          </w:p>
        </w:tc>
        <w:tc>
          <w:tcPr>
            <w:tcW w:w="2268" w:type="dxa"/>
            <w:tcMar>
              <w:top w:w="15" w:type="dxa"/>
              <w:left w:w="15" w:type="dxa"/>
              <w:bottom w:w="15" w:type="dxa"/>
              <w:right w:w="15" w:type="dxa"/>
            </w:tcMar>
          </w:tcPr>
          <w:p w14:paraId="28920827">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Баланың қалай бейімделіп,не үйреніп жатқаны туралы әңгіме</w:t>
            </w:r>
          </w:p>
        </w:tc>
        <w:tc>
          <w:tcPr>
            <w:tcW w:w="2695" w:type="dxa"/>
            <w:tcMar>
              <w:top w:w="15" w:type="dxa"/>
              <w:left w:w="15" w:type="dxa"/>
              <w:bottom w:w="15" w:type="dxa"/>
              <w:right w:w="15" w:type="dxa"/>
            </w:tcMar>
          </w:tcPr>
          <w:p w14:paraId="5DC0BE2E">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Баланың тілдік дамуы жайлы әңгіме</w:t>
            </w:r>
          </w:p>
        </w:tc>
      </w:tr>
      <w:tr w14:paraId="700CE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306BE63F">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Балалардың іс-әрекеті</w:t>
            </w:r>
          </w:p>
          <w:p w14:paraId="5FF2C7EB">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(ойын, танымдық, коммуникативтік, шығармашылық, эксперименталдық, еңбек, қимыл, бейнелеу, дербес және басқалары)</w:t>
            </w:r>
          </w:p>
        </w:tc>
        <w:tc>
          <w:tcPr>
            <w:tcW w:w="2693" w:type="dxa"/>
            <w:tcMar>
              <w:top w:w="15" w:type="dxa"/>
              <w:left w:w="15" w:type="dxa"/>
              <w:bottom w:w="15" w:type="dxa"/>
              <w:right w:w="15" w:type="dxa"/>
            </w:tcMar>
          </w:tcPr>
          <w:p w14:paraId="26816861">
            <w:pPr>
              <w:suppressAutoHyphens/>
              <w:spacing w:after="0" w:line="240" w:lineRule="auto"/>
              <w:jc w:val="both"/>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«Қағаз бетінде бағдарлау                  Мақсаты: Өзінің дене бөліктерінің орналасуына қарай бағдарлайды</w:t>
            </w:r>
            <w:r>
              <w:rPr>
                <w:rFonts w:ascii="Times New Roman" w:hAnsi="Times New Roman" w:cs="Times New Roman"/>
                <w:b/>
                <w:bCs/>
                <w:color w:val="000000" w:themeColor="text1"/>
                <w:sz w:val="20"/>
                <w:szCs w:val="20"/>
                <w:lang w:val="kk-KZ" w:eastAsia="ar-SA"/>
              </w:rPr>
              <w:t xml:space="preserve"> Математика негіздері</w:t>
            </w:r>
          </w:p>
          <w:p w14:paraId="738913E2">
            <w:pPr>
              <w:suppressAutoHyphens/>
              <w:spacing w:after="0" w:line="240" w:lineRule="auto"/>
              <w:jc w:val="both"/>
              <w:rPr>
                <w:rFonts w:ascii="Times New Roman" w:hAnsi="Times New Roman" w:cs="Times New Roman"/>
                <w:bCs/>
                <w:color w:val="000000" w:themeColor="text1"/>
                <w:sz w:val="20"/>
                <w:szCs w:val="20"/>
                <w:lang w:val="kk-KZ" w:eastAsia="ar-SA"/>
              </w:rPr>
            </w:pPr>
          </w:p>
          <w:p w14:paraId="11CC5E20">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tcPr>
          <w:p w14:paraId="20274A3E">
            <w:pPr>
              <w:suppressAutoHyphens/>
              <w:spacing w:after="0" w:line="240" w:lineRule="auto"/>
              <w:rPr>
                <w:rFonts w:ascii="Times New Roman" w:hAnsi="Times New Roman" w:cs="Times New Roman"/>
                <w:b/>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 xml:space="preserve">«Менің туған өлкем.»                      Мақсаты: ҚР-ның бас қаласы Астана туралы біледі, балалар меммлекеттік мерекелерге қатысады. </w:t>
            </w:r>
            <w:r>
              <w:rPr>
                <w:rFonts w:ascii="Times New Roman" w:hAnsi="Times New Roman" w:cs="Times New Roman"/>
                <w:b/>
                <w:bCs/>
                <w:color w:val="000000" w:themeColor="text1"/>
                <w:sz w:val="20"/>
                <w:szCs w:val="20"/>
                <w:lang w:val="kk-KZ" w:eastAsia="ar-SA"/>
              </w:rPr>
              <w:t>Бір тұтас тәрбие</w:t>
            </w:r>
          </w:p>
          <w:p w14:paraId="21AFB9A2">
            <w:pPr>
              <w:suppressAutoHyphens/>
              <w:spacing w:after="0" w:line="240" w:lineRule="auto"/>
              <w:rPr>
                <w:rFonts w:ascii="Times New Roman" w:hAnsi="Times New Roman" w:cs="Times New Roman"/>
                <w:bCs/>
                <w:color w:val="000000" w:themeColor="text1"/>
                <w:sz w:val="20"/>
                <w:szCs w:val="20"/>
                <w:lang w:val="kk-KZ" w:eastAsia="ar-SA"/>
              </w:rPr>
            </w:pPr>
          </w:p>
          <w:p w14:paraId="7417C998">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3BC2D4C8">
            <w:pPr>
              <w:spacing w:after="0"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Таныс ертегілердің мазмұнын айтады</w:t>
            </w:r>
          </w:p>
          <w:p w14:paraId="2D66AE99">
            <w:pPr>
              <w:spacing w:after="0" w:line="240" w:lineRule="auto"/>
              <w:rPr>
                <w:rFonts w:ascii="Times New Roman" w:hAnsi="Times New Roman" w:cs="Times New Roman"/>
                <w:b/>
                <w:bCs/>
                <w:color w:val="000000" w:themeColor="text1"/>
                <w:sz w:val="20"/>
                <w:szCs w:val="20"/>
                <w:lang w:val="kk-KZ" w:eastAsia="ar-SA"/>
              </w:rPr>
            </w:pPr>
            <w:r>
              <w:rPr>
                <w:rFonts w:ascii="Times New Roman" w:hAnsi="Times New Roman" w:cs="Times New Roman"/>
                <w:b/>
                <w:bCs/>
                <w:color w:val="000000" w:themeColor="text1"/>
                <w:sz w:val="20"/>
                <w:szCs w:val="20"/>
                <w:lang w:val="kk-KZ" w:eastAsia="ar-SA"/>
              </w:rPr>
              <w:t>Көркем әдебиет</w:t>
            </w:r>
          </w:p>
          <w:p w14:paraId="69BBEA21">
            <w:pPr>
              <w:spacing w:after="0" w:line="240" w:lineRule="auto"/>
              <w:rPr>
                <w:rFonts w:ascii="Times New Roman" w:hAnsi="Times New Roman" w:cs="Times New Roman"/>
                <w:b/>
                <w:bCs/>
                <w:color w:val="000000" w:themeColor="text1"/>
                <w:sz w:val="20"/>
                <w:szCs w:val="20"/>
                <w:lang w:val="kk-KZ" w:eastAsia="ar-SA"/>
              </w:rPr>
            </w:pPr>
          </w:p>
          <w:p w14:paraId="0093CEE0">
            <w:pPr>
              <w:spacing w:after="0" w:line="240" w:lineRule="auto"/>
              <w:ind w:left="20"/>
              <w:jc w:val="both"/>
              <w:rPr>
                <w:rFonts w:hint="default" w:ascii="Times New Roman" w:hAnsi="Times New Roman" w:cs="Times New Roman"/>
                <w:sz w:val="20"/>
                <w:szCs w:val="20"/>
                <w:lang w:val="kk-KZ"/>
              </w:rPr>
            </w:pPr>
            <w:r>
              <w:rPr>
                <w:rFonts w:hint="default" w:ascii="Times New Roman" w:hAnsi="Times New Roman" w:cs="Times New Roman"/>
                <w:sz w:val="20"/>
                <w:szCs w:val="20"/>
                <w:lang w:val="kk-KZ"/>
              </w:rPr>
              <w:t xml:space="preserve"> </w:t>
            </w:r>
            <w:r>
              <w:rPr>
                <w:rFonts w:hint="default" w:ascii="Times New Roman" w:hAnsi="Times New Roman" w:cs="Times New Roman"/>
                <w:color w:val="0000FF"/>
                <w:sz w:val="20"/>
                <w:szCs w:val="20"/>
                <w:lang w:val="kk-KZ"/>
              </w:rPr>
              <w:t>Даладағы қауіпті орындар</w:t>
            </w:r>
          </w:p>
        </w:tc>
        <w:tc>
          <w:tcPr>
            <w:tcW w:w="2268" w:type="dxa"/>
            <w:tcMar>
              <w:top w:w="15" w:type="dxa"/>
              <w:left w:w="15" w:type="dxa"/>
              <w:bottom w:w="15" w:type="dxa"/>
              <w:right w:w="15" w:type="dxa"/>
            </w:tcMar>
          </w:tcPr>
          <w:p w14:paraId="04BBE504">
            <w:pPr>
              <w:suppressAutoHyphens/>
              <w:spacing w:after="0" w:line="240" w:lineRule="auto"/>
              <w:rPr>
                <w:rFonts w:ascii="Times New Roman" w:hAnsi="Times New Roman" w:cs="Times New Roman"/>
                <w:b/>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Ойын «Кімнің заттары?» (жақын адамдарының заттарын анықтй алады</w:t>
            </w:r>
            <w:r>
              <w:rPr>
                <w:rFonts w:ascii="Times New Roman" w:hAnsi="Times New Roman" w:cs="Times New Roman"/>
                <w:b/>
                <w:bCs/>
                <w:color w:val="000000" w:themeColor="text1"/>
                <w:sz w:val="20"/>
                <w:szCs w:val="20"/>
                <w:lang w:val="kk-KZ" w:eastAsia="ar-SA"/>
              </w:rPr>
              <w:t>);сөйлеуді дамыту</w:t>
            </w:r>
          </w:p>
          <w:p w14:paraId="5A1274B7">
            <w:pPr>
              <w:spacing w:after="0" w:line="240" w:lineRule="auto"/>
              <w:ind w:left="20"/>
              <w:jc w:val="both"/>
              <w:rPr>
                <w:rFonts w:ascii="Times New Roman" w:hAnsi="Times New Roman" w:cs="Times New Roman"/>
                <w:sz w:val="20"/>
                <w:szCs w:val="20"/>
              </w:rPr>
            </w:pPr>
          </w:p>
        </w:tc>
        <w:tc>
          <w:tcPr>
            <w:tcW w:w="2695" w:type="dxa"/>
            <w:tcMar>
              <w:top w:w="15" w:type="dxa"/>
              <w:left w:w="15" w:type="dxa"/>
              <w:bottom w:w="15" w:type="dxa"/>
              <w:right w:w="15" w:type="dxa"/>
            </w:tcMar>
          </w:tcPr>
          <w:p w14:paraId="067DA0EC">
            <w:pPr>
              <w:suppressAutoHyphens/>
              <w:spacing w:after="0"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 xml:space="preserve">Ойын: «Қазақстан қалалары»; </w:t>
            </w:r>
          </w:p>
          <w:p w14:paraId="59D05B2F">
            <w:pPr>
              <w:suppressAutoHyphens/>
              <w:spacing w:after="0"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 xml:space="preserve">Альбомдар,сюжетті картиналар қарастыру, </w:t>
            </w:r>
          </w:p>
          <w:p w14:paraId="0EA119BB">
            <w:pPr>
              <w:spacing w:after="0" w:line="240" w:lineRule="auto"/>
              <w:ind w:left="20"/>
              <w:jc w:val="both"/>
              <w:rPr>
                <w:rFonts w:ascii="Times New Roman" w:hAnsi="Times New Roman" w:cs="Times New Roman"/>
                <w:sz w:val="20"/>
                <w:szCs w:val="20"/>
                <w:lang w:val="kk-KZ"/>
              </w:rPr>
            </w:pPr>
            <w:r>
              <w:rPr>
                <w:rFonts w:ascii="Times New Roman" w:hAnsi="Times New Roman" w:cs="Times New Roman"/>
                <w:bCs/>
                <w:color w:val="000000" w:themeColor="text1"/>
                <w:sz w:val="20"/>
                <w:szCs w:val="20"/>
                <w:lang w:val="kk-KZ" w:eastAsia="ar-SA"/>
              </w:rPr>
              <w:t xml:space="preserve">Ірі құрылыс материалдарымен ойындар </w:t>
            </w:r>
            <w:r>
              <w:rPr>
                <w:rFonts w:ascii="Times New Roman" w:hAnsi="Times New Roman" w:cs="Times New Roman"/>
                <w:b/>
                <w:bCs/>
                <w:color w:val="000000" w:themeColor="text1"/>
                <w:sz w:val="20"/>
                <w:szCs w:val="20"/>
                <w:lang w:val="kk-KZ" w:eastAsia="ar-SA"/>
              </w:rPr>
              <w:t>Құрастыру,бір тұтас тәрбие</w:t>
            </w:r>
          </w:p>
        </w:tc>
      </w:tr>
      <w:tr w14:paraId="5ADDD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3A6F99EA">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Ертеңгілік жаттығу</w:t>
            </w:r>
          </w:p>
        </w:tc>
        <w:tc>
          <w:tcPr>
            <w:tcW w:w="2693" w:type="dxa"/>
            <w:tcMar>
              <w:top w:w="15" w:type="dxa"/>
              <w:left w:w="15" w:type="dxa"/>
              <w:bottom w:w="15" w:type="dxa"/>
              <w:right w:w="15" w:type="dxa"/>
            </w:tcMar>
            <w:vAlign w:val="center"/>
          </w:tcPr>
          <w:p w14:paraId="0B6B05F3">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6FAD7AEF">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vAlign w:val="center"/>
          </w:tcPr>
          <w:p w14:paraId="054E5846">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12A44DEC">
            <w:pPr>
              <w:spacing w:after="0" w:line="240" w:lineRule="auto"/>
              <w:ind w:left="20"/>
              <w:jc w:val="both"/>
              <w:rPr>
                <w:rFonts w:ascii="Times New Roman" w:hAnsi="Times New Roman" w:cs="Times New Roman"/>
                <w:sz w:val="20"/>
                <w:szCs w:val="20"/>
              </w:rPr>
            </w:pPr>
          </w:p>
          <w:p w14:paraId="4046A49E">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00854323">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4F215695">
            <w:pPr>
              <w:spacing w:after="0" w:line="240" w:lineRule="auto"/>
              <w:ind w:left="20"/>
              <w:jc w:val="both"/>
              <w:rPr>
                <w:rFonts w:ascii="Times New Roman" w:hAnsi="Times New Roman" w:cs="Times New Roman"/>
                <w:sz w:val="20"/>
                <w:szCs w:val="20"/>
              </w:rPr>
            </w:pPr>
          </w:p>
          <w:p w14:paraId="7206E6ED">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30AA85F7">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4F0BC8E9">
            <w:pPr>
              <w:spacing w:after="0" w:line="240" w:lineRule="auto"/>
              <w:ind w:left="20"/>
              <w:jc w:val="both"/>
              <w:rPr>
                <w:rFonts w:ascii="Times New Roman" w:hAnsi="Times New Roman" w:cs="Times New Roman"/>
                <w:sz w:val="20"/>
                <w:szCs w:val="20"/>
              </w:rPr>
            </w:pPr>
          </w:p>
          <w:p w14:paraId="3FD76393">
            <w:pPr>
              <w:spacing w:after="0" w:line="240" w:lineRule="auto"/>
              <w:ind w:left="20"/>
              <w:jc w:val="both"/>
              <w:rPr>
                <w:rFonts w:ascii="Times New Roman" w:hAnsi="Times New Roman" w:cs="Times New Roman"/>
                <w:sz w:val="20"/>
                <w:szCs w:val="20"/>
              </w:rPr>
            </w:pPr>
          </w:p>
        </w:tc>
        <w:tc>
          <w:tcPr>
            <w:tcW w:w="2695" w:type="dxa"/>
            <w:tcMar>
              <w:top w:w="15" w:type="dxa"/>
              <w:left w:w="15" w:type="dxa"/>
              <w:bottom w:w="15" w:type="dxa"/>
              <w:right w:w="15" w:type="dxa"/>
            </w:tcMar>
            <w:vAlign w:val="center"/>
          </w:tcPr>
          <w:p w14:paraId="4E659C93">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72279968">
            <w:pPr>
              <w:spacing w:after="0" w:line="240" w:lineRule="auto"/>
              <w:ind w:left="20"/>
              <w:jc w:val="both"/>
              <w:rPr>
                <w:rFonts w:ascii="Times New Roman" w:hAnsi="Times New Roman" w:cs="Times New Roman"/>
                <w:sz w:val="20"/>
                <w:szCs w:val="20"/>
              </w:rPr>
            </w:pPr>
          </w:p>
          <w:p w14:paraId="1CF674E4">
            <w:pPr>
              <w:spacing w:after="0" w:line="240" w:lineRule="auto"/>
              <w:ind w:left="20"/>
              <w:jc w:val="both"/>
              <w:rPr>
                <w:rFonts w:ascii="Times New Roman" w:hAnsi="Times New Roman" w:cs="Times New Roman"/>
                <w:sz w:val="20"/>
                <w:szCs w:val="20"/>
              </w:rPr>
            </w:pPr>
          </w:p>
        </w:tc>
      </w:tr>
      <w:tr w14:paraId="7BE33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79602E63">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Таңғы ас</w:t>
            </w:r>
          </w:p>
        </w:tc>
        <w:tc>
          <w:tcPr>
            <w:tcW w:w="2693" w:type="dxa"/>
            <w:tcMar>
              <w:top w:w="15" w:type="dxa"/>
              <w:left w:w="15" w:type="dxa"/>
              <w:bottom w:w="15" w:type="dxa"/>
              <w:right w:w="15" w:type="dxa"/>
            </w:tcMar>
            <w:vAlign w:val="center"/>
          </w:tcPr>
          <w:p w14:paraId="4B762D28">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54908F98">
            <w:pPr>
              <w:spacing w:after="0" w:line="240" w:lineRule="auto"/>
              <w:ind w:left="20"/>
              <w:rPr>
                <w:rFonts w:ascii="Times New Roman" w:hAnsi="Times New Roman" w:cs="Times New Roman"/>
                <w:sz w:val="20"/>
                <w:szCs w:val="20"/>
              </w:rPr>
            </w:pPr>
          </w:p>
        </w:tc>
        <w:tc>
          <w:tcPr>
            <w:tcW w:w="2531" w:type="dxa"/>
            <w:tcMar>
              <w:top w:w="15" w:type="dxa"/>
              <w:left w:w="15" w:type="dxa"/>
              <w:bottom w:w="15" w:type="dxa"/>
              <w:right w:w="15" w:type="dxa"/>
            </w:tcMar>
            <w:vAlign w:val="center"/>
          </w:tcPr>
          <w:p w14:paraId="04DBC7C9">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050E070B">
            <w:pPr>
              <w:spacing w:after="0" w:line="240" w:lineRule="auto"/>
              <w:ind w:left="20"/>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48369D0F">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618F2616">
            <w:pPr>
              <w:spacing w:after="0"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575B44D9">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455CE628">
            <w:pPr>
              <w:spacing w:after="0" w:line="240" w:lineRule="auto"/>
              <w:ind w:left="20"/>
              <w:rPr>
                <w:rFonts w:ascii="Times New Roman" w:hAnsi="Times New Roman" w:cs="Times New Roman"/>
                <w:sz w:val="20"/>
                <w:szCs w:val="20"/>
              </w:rPr>
            </w:pPr>
          </w:p>
        </w:tc>
        <w:tc>
          <w:tcPr>
            <w:tcW w:w="2695" w:type="dxa"/>
            <w:tcMar>
              <w:top w:w="15" w:type="dxa"/>
              <w:left w:w="15" w:type="dxa"/>
              <w:bottom w:w="15" w:type="dxa"/>
              <w:right w:w="15" w:type="dxa"/>
            </w:tcMar>
            <w:vAlign w:val="center"/>
          </w:tcPr>
          <w:p w14:paraId="6AD6CFAA">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6E954E0D">
            <w:pPr>
              <w:spacing w:after="0" w:line="240" w:lineRule="auto"/>
              <w:ind w:left="20"/>
              <w:rPr>
                <w:rFonts w:ascii="Times New Roman" w:hAnsi="Times New Roman" w:cs="Times New Roman"/>
                <w:sz w:val="20"/>
                <w:szCs w:val="20"/>
              </w:rPr>
            </w:pPr>
          </w:p>
        </w:tc>
      </w:tr>
      <w:tr w14:paraId="110A9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233B9A2C">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Ұйымдастырылған іс-әрекетті өткізуге дайындық (бұдан әрі – ҰІӘ)</w:t>
            </w:r>
          </w:p>
        </w:tc>
        <w:tc>
          <w:tcPr>
            <w:tcW w:w="2693" w:type="dxa"/>
            <w:tcMar>
              <w:top w:w="15" w:type="dxa"/>
              <w:left w:w="15" w:type="dxa"/>
              <w:bottom w:w="15" w:type="dxa"/>
              <w:right w:w="15" w:type="dxa"/>
            </w:tcMar>
          </w:tcPr>
          <w:p w14:paraId="69442D25">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Сөйлемтуралыбастапқытүсініктердіқалыптастыру(грамматикалықанықтамасыз), сөйлем сөздерден тұратынын түсінуін дамыту. </w:t>
            </w:r>
          </w:p>
          <w:p w14:paraId="0F71FB9B">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салуды дамыту</w:t>
            </w:r>
          </w:p>
        </w:tc>
        <w:tc>
          <w:tcPr>
            <w:tcW w:w="2531" w:type="dxa"/>
            <w:tcMar>
              <w:top w:w="15" w:type="dxa"/>
              <w:left w:w="15" w:type="dxa"/>
              <w:bottom w:w="15" w:type="dxa"/>
              <w:right w:w="15" w:type="dxa"/>
            </w:tcMar>
          </w:tcPr>
          <w:p w14:paraId="52816EAC">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Жазуды көзбен қадағалай отырып, қаламды немесе қарындашты дұрыс,еркінұстап,үстіненқаттықысыпкүштүсірмей,саусақтарменбіркелкіжоғарыдантөменге,солданоңғақимылдардыорындап,сызықтардыүзбей жазу</w:t>
            </w:r>
          </w:p>
        </w:tc>
        <w:tc>
          <w:tcPr>
            <w:tcW w:w="2551" w:type="dxa"/>
            <w:tcMar>
              <w:top w:w="15" w:type="dxa"/>
              <w:left w:w="15" w:type="dxa"/>
              <w:bottom w:w="15" w:type="dxa"/>
              <w:right w:w="15" w:type="dxa"/>
            </w:tcMar>
          </w:tcPr>
          <w:p w14:paraId="08EF76E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Көрнекілік негізінде 9 санының пайда болуымен таныстыру.9 көлеміндегі санды тура және кері санауға үйрету. </w:t>
            </w:r>
          </w:p>
          <w:p w14:paraId="5374E5BB">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4CBB36D7">
            <w:pPr>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Заттардыәртүрлібелгілерібойынша(түсі,пішіні,өлшемі,материалы,қолданылуы) салыстыра білуге үйрету</w:t>
            </w:r>
          </w:p>
          <w:p w14:paraId="13F7D291">
            <w:pPr>
              <w:spacing w:after="0" w:line="240" w:lineRule="auto"/>
              <w:ind w:left="20"/>
              <w:jc w:val="both"/>
              <w:rPr>
                <w:rFonts w:ascii="Times New Roman" w:hAnsi="Times New Roman" w:cs="Times New Roman"/>
                <w:sz w:val="20"/>
                <w:szCs w:val="20"/>
              </w:rPr>
            </w:pPr>
          </w:p>
        </w:tc>
        <w:tc>
          <w:tcPr>
            <w:tcW w:w="2695" w:type="dxa"/>
            <w:tcMar>
              <w:top w:w="15" w:type="dxa"/>
              <w:left w:w="15" w:type="dxa"/>
              <w:bottom w:w="15" w:type="dxa"/>
              <w:right w:w="15" w:type="dxa"/>
            </w:tcMar>
          </w:tcPr>
          <w:p w14:paraId="2811C06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Танымдық-зерттеушілікқызығушылықты,ойлауды,алдынақойылғанміндетті шешуде не істеу, қалай істеу керек екенін түсінуге, күрделі формадағызаттарды өз бетінше зерттеуге мүмкіндік беру</w:t>
            </w:r>
          </w:p>
          <w:p w14:paraId="593541BD">
            <w:pPr>
              <w:spacing w:after="0" w:line="240" w:lineRule="auto"/>
              <w:ind w:left="20"/>
              <w:jc w:val="both"/>
              <w:rPr>
                <w:rFonts w:ascii="Times New Roman" w:hAnsi="Times New Roman" w:cs="Times New Roman"/>
                <w:sz w:val="20"/>
                <w:szCs w:val="20"/>
              </w:rPr>
            </w:pPr>
          </w:p>
        </w:tc>
      </w:tr>
      <w:tr w14:paraId="27694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61318E0E">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 xml:space="preserve"> Кестеге сәйкес ҰІӘ </w:t>
            </w:r>
          </w:p>
        </w:tc>
        <w:tc>
          <w:tcPr>
            <w:tcW w:w="2693" w:type="dxa"/>
            <w:tcMar>
              <w:top w:w="15" w:type="dxa"/>
              <w:left w:w="15" w:type="dxa"/>
              <w:bottom w:w="15" w:type="dxa"/>
              <w:right w:w="15" w:type="dxa"/>
            </w:tcMar>
          </w:tcPr>
          <w:p w14:paraId="720593F4">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2C0DA859">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Тақырыбы:</w:t>
            </w:r>
            <w:r>
              <w:rPr>
                <w:rFonts w:ascii="Times New Roman" w:hAnsi="Times New Roman" w:cs="Times New Roman"/>
                <w:color w:val="000000" w:themeColor="text1"/>
                <w:sz w:val="20"/>
                <w:szCs w:val="20"/>
                <w:lang w:val="kk-KZ"/>
              </w:rPr>
              <w:t xml:space="preserve"> Ажарлықыс.</w:t>
            </w:r>
          </w:p>
          <w:p w14:paraId="3736545C">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«Ажарлы қыс» үлгі суреті бойынша әңгіме құрауға үйрету.Әртүрлі ойын арқылы, балалардың қимыл-қозғалысын дамыту.Балаларды бірігіп ойнауға, ұйымшылдыққа тәрбиелеу.</w:t>
            </w:r>
          </w:p>
          <w:p w14:paraId="06025FA4">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089FBCA5">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Дыбыстық талдау. [н]</w:t>
            </w:r>
          </w:p>
          <w:p w14:paraId="61F79FF3">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Дауыссыз, дауысты дыбыстарды ажыратуға жаттығулар жасатуға жаттық-тыру.Буынға бөлгізу арқылы, буынға бөлуді меңгертуді жалғастыру арқылы ауызекі сөйлеулерін дамыту.Жануарларға қамқор болуға тəрбиелеу.</w:t>
            </w:r>
          </w:p>
          <w:p w14:paraId="062545B6">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385FCBF6">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Хоккей ойнаймыз! (таза ауада)</w:t>
            </w:r>
          </w:p>
          <w:p w14:paraId="70799148">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Қимыл қозғалыс тапқырлығын, көзмөлшері мен спорттық құрал-жабдықтарынқолданғандазейініншоғырландырып,тұрақтандыруындамытудыжалғастыру</w:t>
            </w:r>
          </w:p>
          <w:p w14:paraId="54E12E0A">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Шығармашылық:</w:t>
            </w:r>
          </w:p>
          <w:p w14:paraId="312BCEA3">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«Мүсіндеу»</w:t>
            </w:r>
          </w:p>
          <w:p w14:paraId="52D2E005">
            <w:pPr>
              <w:pStyle w:val="27"/>
              <w:rPr>
                <w:color w:val="000000" w:themeColor="text1"/>
                <w:sz w:val="20"/>
                <w:szCs w:val="20"/>
                <w:lang w:val="kk-KZ"/>
              </w:rPr>
            </w:pPr>
            <w:r>
              <w:rPr>
                <w:b/>
                <w:color w:val="000000" w:themeColor="text1"/>
                <w:sz w:val="20"/>
                <w:szCs w:val="20"/>
                <w:lang w:val="kk-KZ"/>
              </w:rPr>
              <w:t>Тақырып:</w:t>
            </w:r>
            <w:r>
              <w:rPr>
                <w:color w:val="000000" w:themeColor="text1"/>
                <w:sz w:val="20"/>
                <w:szCs w:val="20"/>
                <w:lang w:val="kk-KZ"/>
              </w:rPr>
              <w:t xml:space="preserve"> Саңырауқұлақ-тар </w:t>
            </w:r>
          </w:p>
          <w:p w14:paraId="3EC01E40">
            <w:pPr>
              <w:adjustRightInd w:val="0"/>
              <w:spacing w:after="0" w:line="240" w:lineRule="auto"/>
              <w:ind w:right="-11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Саңырауқұлақ түрлерімен таныстыру, түс ерекшеліктерін ажырата отырып бірнеше саңырауқұлақты мүсіндеу,саңырауқұлақ алқабын жасау; Балалардың қиялын, ойлау қабілетін дамыту;</w:t>
            </w:r>
          </w:p>
          <w:p w14:paraId="34197D0C">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Еңбекқорлыққа, ұйымшылдыққа, ұқыптылыққа тәрбиелеу.</w:t>
            </w:r>
          </w:p>
        </w:tc>
        <w:tc>
          <w:tcPr>
            <w:tcW w:w="2531" w:type="dxa"/>
            <w:tcMar>
              <w:top w:w="15" w:type="dxa"/>
              <w:left w:w="15" w:type="dxa"/>
              <w:bottom w:w="15" w:type="dxa"/>
              <w:right w:w="15" w:type="dxa"/>
            </w:tcMar>
          </w:tcPr>
          <w:p w14:paraId="0F4C7163">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70F0ADEC">
            <w:pPr>
              <w:adjustRightInd w:val="0"/>
              <w:spacing w:after="0" w:line="240" w:lineRule="auto"/>
              <w:ind w:right="-108"/>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b/>
                <w:bCs/>
                <w:color w:val="000000" w:themeColor="text1"/>
                <w:sz w:val="20"/>
                <w:szCs w:val="20"/>
                <w:lang w:val="kk-KZ"/>
              </w:rPr>
              <w:t>«</w:t>
            </w:r>
            <w:r>
              <w:rPr>
                <w:rFonts w:ascii="Times New Roman" w:hAnsi="Times New Roman" w:cs="Times New Roman"/>
                <w:color w:val="000000" w:themeColor="text1"/>
                <w:sz w:val="20"/>
                <w:szCs w:val="20"/>
                <w:lang w:val="kk-KZ"/>
              </w:rPr>
              <w:t>Қойшы, түлкі жəне аю»(қуыршақ театры)</w:t>
            </w:r>
          </w:p>
          <w:p w14:paraId="1B8EFCF8">
            <w:pPr>
              <w:adjustRightInd w:val="0"/>
              <w:spacing w:after="0" w:line="240" w:lineRule="auto"/>
              <w:ind w:right="-108"/>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Үйлесімді қимылды дамыту, əртүрлі дауыс күшін қолдана отырып, кейіпкердің эмо-циялық бейнесін бере білу, түрлі қуыршақтарды қолданып, олармен ойнау тəсілін игере білуді дамыту, кейіпкердің ерекшеліктерін беру үшін мəнерлілік құралдарын қолдану; тапқырлыққа,табандылыққа тəрбиелеу.</w:t>
            </w:r>
          </w:p>
          <w:p w14:paraId="0B6AF012">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w:t>
            </w:r>
          </w:p>
          <w:p w14:paraId="4A54DC6C">
            <w:pPr>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Дыбыстық талдау. [н]</w:t>
            </w:r>
          </w:p>
          <w:p w14:paraId="0A083D67">
            <w:pPr>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Дауыссыз, дауысты дыбыстарды ажыратуға жаттығулар жасатуға жаттық-тыру.Буынға бөлгізу арқылы, буынға бөлуді меңгертуді жалғастыру арқылы ауызекі сөйлеулерін дамыту.Жануарларға қамқор болуға тəрбиелеу.</w:t>
            </w:r>
          </w:p>
          <w:p w14:paraId="739E1E1E">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0FC2338A">
            <w:pPr>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Хоккей ойнаймыз! (таза ауада)</w:t>
            </w:r>
          </w:p>
          <w:p w14:paraId="64943010">
            <w:pPr>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Қимыл қозғалыс тапқырлығын, көзмөлшері мен спорттық құрал-жабдықтарынқолданғандазейініншоғырландырып,тұрақтандыруындамытудыжалғастыру</w:t>
            </w:r>
          </w:p>
          <w:p w14:paraId="53DEEC98">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665D73F4">
            <w:pPr>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Жануарлардың тіршілігі үшін не қажет?</w:t>
            </w:r>
          </w:p>
          <w:p w14:paraId="603924C5">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 xml:space="preserve">Жануарлардың бəрінің тірі жан иесі екендігі жəне олардың тіршілік етуіне белгілі бір жағдайлар қажеттігі туралы түсінікті пысықтау. Олардың зейін қойып тыңдау, көзбен көргенін естеу сақтау жəне сөздік-логикалық жадын, ойлау қабілеттерін дамыту. </w:t>
            </w:r>
            <w:r>
              <w:rPr>
                <w:rFonts w:ascii="Times New Roman" w:hAnsi="Times New Roman" w:cs="Times New Roman"/>
                <w:color w:val="000000" w:themeColor="text1"/>
                <w:sz w:val="20"/>
                <w:szCs w:val="20"/>
              </w:rPr>
              <w:t>Зерттеушілік мəдениетін дамыту</w:t>
            </w:r>
          </w:p>
        </w:tc>
        <w:tc>
          <w:tcPr>
            <w:tcW w:w="2551" w:type="dxa"/>
            <w:tcMar>
              <w:top w:w="15" w:type="dxa"/>
              <w:left w:w="15" w:type="dxa"/>
              <w:bottom w:w="15" w:type="dxa"/>
              <w:right w:w="15" w:type="dxa"/>
            </w:tcMar>
          </w:tcPr>
          <w:p w14:paraId="2673BC87">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0F3CF370">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Ауыр. Жеңіл</w:t>
            </w:r>
          </w:p>
          <w:p w14:paraId="4FD0B0C3">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«жеңіл – ауыр» сөздерін пайдалана отырып, салыстыруды үйрету; заттардың салмағын өлшемі бойынша анықтауды үйрету; заттың салмағы оның өлшеміне байланысты емес, деген ұғым беру. Логикалық байланыстар мен заңдылықтарды орнату білігін бекіту.Есте сақтау, сөйлеу, назар аудару, қолдың ұсақ моторикасын дамыту.Шыдамдылыққа тәрбиелеу</w:t>
            </w:r>
          </w:p>
          <w:p w14:paraId="77986B4A">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106B5BA8">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Дыбыстық талдау.[н],[л]</w:t>
            </w:r>
          </w:p>
          <w:p w14:paraId="6A94B0DE">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Дыбысты талдау жасату арқылы дауысты, дауыссыз дыбыстар туралы алған білімдерін естеріне түсіру.Сəйкес қызыл жəне көк түсті фишкалармен дыбыстарды белгілей алу қабілеттерін, зейіндерін дамыту.Тыңғылықты жұмыс істеуге, еңбекқорлыққа тəрбиелеу.</w:t>
            </w:r>
          </w:p>
          <w:p w14:paraId="48C70C48">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14739D02">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Керуен.</w:t>
            </w:r>
          </w:p>
          <w:p w14:paraId="477756C3">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Түрлі жағдайларда (шу) зейіндерін шоғырландырып, тапсырманы дұрысорындайбілушеберліктерін(машықтарын)дамыту.Ұлттықойындарғадегенқызығушыл.ояту.</w:t>
            </w:r>
          </w:p>
          <w:p w14:paraId="0D6DC40C">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6F19AC74">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Ажарлықыс.</w:t>
            </w:r>
          </w:p>
          <w:p w14:paraId="3CB541C5">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«Ажарлы қыс» үлгі суреті бойынша әңгіме құрауға үйрету.Әртүрлі ойын арқылы, балалардың қимыл-қозғалысын дамыту.Балаларды бірігіп ойнауға, ұйымшылдыққа тәрбиелеу.</w:t>
            </w:r>
          </w:p>
        </w:tc>
        <w:tc>
          <w:tcPr>
            <w:tcW w:w="2268" w:type="dxa"/>
            <w:tcMar>
              <w:top w:w="15" w:type="dxa"/>
              <w:left w:w="15" w:type="dxa"/>
              <w:bottom w:w="15" w:type="dxa"/>
              <w:right w:w="15" w:type="dxa"/>
            </w:tcMar>
          </w:tcPr>
          <w:p w14:paraId="34848769">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5ECDEE44">
            <w:pPr>
              <w:spacing w:after="0" w:line="240" w:lineRule="auto"/>
              <w:jc w:val="both"/>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 xml:space="preserve"> Қыс қызығы</w:t>
            </w:r>
          </w:p>
          <w:p w14:paraId="24619782">
            <w:pPr>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Қыс мезгілінің ерекшеліктерін қазақша айтуға үйрету,тақпақ,жаңылтпаш жаттауға және диалогке қатысуға үйрету.Қоршаған ортаны бақылату,еңбексүйгіштікке тәрбиелеу.</w:t>
            </w:r>
          </w:p>
          <w:p w14:paraId="7180D1CF">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7A2FC75F">
            <w:pPr>
              <w:adjustRightInd w:val="0"/>
              <w:spacing w:after="0" w:line="240" w:lineRule="auto"/>
              <w:ind w:right="-108"/>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 xml:space="preserve"> «</w:t>
            </w:r>
            <w:r>
              <w:rPr>
                <w:rFonts w:ascii="Times New Roman" w:hAnsi="Times New Roman" w:cs="Times New Roman"/>
                <w:color w:val="000000" w:themeColor="text1"/>
                <w:sz w:val="20"/>
                <w:szCs w:val="20"/>
                <w:lang w:val="kk-KZ"/>
              </w:rPr>
              <w:t>Қойшы, түлкі жəне аю»(қуыршақ театры)</w:t>
            </w:r>
          </w:p>
          <w:p w14:paraId="74F9268A">
            <w:pPr>
              <w:adjustRightInd w:val="0"/>
              <w:spacing w:after="0" w:line="240" w:lineRule="auto"/>
              <w:ind w:right="-108"/>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Үйлесімді қимылды дамыту, əртүрлі дауыс күшін қолдана отырып, кейіпкердің эмо-циялық бейнесін бере білу, түрлі қуыршақтарды қолданып, олармен ойнау тəсілін игере білуді дамыту, кейіпкердің ерекшеліктерін беру үшін мəнерлілік құралдарын қолдану; тапқырлыққа,табандылыққа тəрбиелеу.</w:t>
            </w:r>
          </w:p>
          <w:p w14:paraId="6628F716">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2BB308D0">
            <w:pPr>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Ауыр. Жеңіл</w:t>
            </w:r>
          </w:p>
          <w:p w14:paraId="030D00B8">
            <w:pPr>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«жеңіл – ауыр» сөздерін пайдалана отырып, салыстыруды үйрету; заттардың салмағын өлшемі бойынша анықтауды үйрету; заттың салмағы оның өлшеміне байланысты емес, деген ұғым беру. Логикалық байланыстар мен заңдылықтарды орнату білігін бекіту.Есте сақтау, сөйлеу, назар аудару, қолдың ұсақ моторикасын дамыту.Шыдамдылыққа тәрбиелеу</w:t>
            </w:r>
          </w:p>
          <w:p w14:paraId="497A627B">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79EB86DF">
            <w:pPr>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i/>
                <w:iCs/>
                <w:color w:val="000000" w:themeColor="text1"/>
                <w:sz w:val="20"/>
                <w:szCs w:val="20"/>
                <w:lang w:val="kk-KZ"/>
              </w:rPr>
              <w:t xml:space="preserve"> Қыс қызығы.</w:t>
            </w:r>
          </w:p>
          <w:p w14:paraId="7E6F6FAE">
            <w:pPr>
              <w:pStyle w:val="22"/>
              <w:jc w:val="both"/>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Музыкалық шығармаға өзінің қатынасын білдіру, оның мазмұны мен сипаты туралы пікірін айту. Әннің сипатын қабылдау дауысын дұрыс келтіріп орындау, ырғақтық бейнесі мен динамикасын дәл беру. Әуеннің ырғақтық бейнесін ұрмалы аспаптарда жеке немесе кішігірім топпен ойнау</w:t>
            </w:r>
          </w:p>
          <w:p w14:paraId="28895FEC">
            <w:pPr>
              <w:spacing w:after="0" w:line="240" w:lineRule="auto"/>
              <w:ind w:left="20"/>
              <w:jc w:val="both"/>
              <w:rPr>
                <w:rFonts w:ascii="Times New Roman" w:hAnsi="Times New Roman" w:cs="Times New Roman"/>
                <w:sz w:val="20"/>
                <w:szCs w:val="20"/>
              </w:rPr>
            </w:pPr>
          </w:p>
        </w:tc>
        <w:tc>
          <w:tcPr>
            <w:tcW w:w="2695" w:type="dxa"/>
            <w:tcMar>
              <w:top w:w="15" w:type="dxa"/>
              <w:left w:w="15" w:type="dxa"/>
              <w:bottom w:w="15" w:type="dxa"/>
              <w:right w:w="15" w:type="dxa"/>
            </w:tcMar>
          </w:tcPr>
          <w:p w14:paraId="0942375E">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17008197">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Салмағы бойынша тең және тең емес заттар.</w:t>
            </w:r>
          </w:p>
          <w:p w14:paraId="4BBACACC">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«жеңіл – ауыр» сөздерін пайдалана отырып, салыстыруды үйрету; заттардың салмағын өлшемі бойынша анықтауды үйрету; заттың салмағы оның өлшеміне байланысты емес, деген ұғым беру. Логикалық байланыстар мен заңдылықтарды орнату білігін бекіту.Есте сақтау, сөйлеу, назар аудару, қолдың ұсақ моторикасын дамыту.Шыдамдылыққа тәрбиелеу</w:t>
            </w:r>
          </w:p>
          <w:p w14:paraId="577445BA">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287FB563">
            <w:pPr>
              <w:adjustRightInd w:val="0"/>
              <w:spacing w:after="0" w:line="240" w:lineRule="auto"/>
              <w:jc w:val="both"/>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«Қолғап» ертегісі</w:t>
            </w:r>
          </w:p>
          <w:p w14:paraId="41809E71">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Сөз тіркестерін, сөйлемдер құрауға, сұрақтарға толық жауап беруге үйрету,ертегі ке-йіпкерлерінің сөздерін мәнерлеп, дауыс ырғағын келтіріп айтуды үйрету.Сыйластыққа, ұйымшылдыққа тәрбиелеу.</w:t>
            </w:r>
          </w:p>
          <w:p w14:paraId="35A8CFC4">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1C68BA87">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Боран қай кезде соғады? </w:t>
            </w:r>
          </w:p>
          <w:p w14:paraId="4AA71601">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а) Қыста табиғатта болатын маусымдық өзгерістерді бақылап, олардың атын атау жəне бір-бірінен ажыратуға үйрету. Қарапайым зерттеушілік жəне экологиялық мəдениет қалыптастыру. Қоршаған ортаны тануға деген қызығушылықтарын арттыру. Құрбы-құрдастарымен жəне ересектермен қарым-қатынас жасай білуге тəрбиелеу</w:t>
            </w:r>
          </w:p>
          <w:p w14:paraId="20BB1005">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090EE88F">
            <w:pPr>
              <w:adjustRightInd w:val="0"/>
              <w:spacing w:after="0" w:line="240" w:lineRule="auto"/>
              <w:jc w:val="both"/>
              <w:rPr>
                <w:rFonts w:ascii="Times New Roman" w:hAnsi="Times New Roman" w:cs="Times New Roman"/>
                <w:b/>
                <w:bCs/>
                <w:i/>
                <w:i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i/>
                <w:iCs/>
                <w:color w:val="000000" w:themeColor="text1"/>
                <w:sz w:val="20"/>
                <w:szCs w:val="20"/>
                <w:lang w:val="kk-KZ"/>
              </w:rPr>
              <w:t xml:space="preserve"> Қыс қызығы.</w:t>
            </w:r>
          </w:p>
          <w:p w14:paraId="0540289A">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Музыкалық шығармаға өзінің қатынасын білдіру, оның мазмұны мен сипаты туралы пікірін айту. Әннің сипатын қабылдау дауысын дұрыс келтіріп орындау, ырғақтық бейнесі мен динамикасын дәл беру. Әуеннің ырғақтық бейнесін ұрмалы аспаптарда жеке немесе кішігірім топпен ойнау</w:t>
            </w:r>
          </w:p>
        </w:tc>
      </w:tr>
      <w:tr w14:paraId="2D780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400CA741">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2-ші таңғы ас</w:t>
            </w:r>
          </w:p>
        </w:tc>
        <w:tc>
          <w:tcPr>
            <w:tcW w:w="2693" w:type="dxa"/>
            <w:tcMar>
              <w:top w:w="15" w:type="dxa"/>
              <w:left w:w="15" w:type="dxa"/>
              <w:bottom w:w="15" w:type="dxa"/>
              <w:right w:w="15" w:type="dxa"/>
            </w:tcMar>
            <w:vAlign w:val="center"/>
          </w:tcPr>
          <w:p w14:paraId="5B50E12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31" w:type="dxa"/>
            <w:tcMar>
              <w:top w:w="15" w:type="dxa"/>
              <w:left w:w="15" w:type="dxa"/>
              <w:bottom w:w="15" w:type="dxa"/>
              <w:right w:w="15" w:type="dxa"/>
            </w:tcMar>
            <w:vAlign w:val="center"/>
          </w:tcPr>
          <w:p w14:paraId="34300BA6">
            <w:pPr>
              <w:spacing w:after="0" w:line="240" w:lineRule="auto"/>
              <w:jc w:val="both"/>
              <w:rPr>
                <w:rFonts w:ascii="Times New Roman" w:hAnsi="Times New Roman" w:cs="Times New Roman"/>
                <w:sz w:val="20"/>
                <w:szCs w:val="20"/>
              </w:rPr>
            </w:pPr>
            <w:r>
              <w:rPr>
                <w:rFonts w:ascii="Times New Roman" w:hAnsi="Times New Roman" w:cs="Times New Roman"/>
                <w:sz w:val="20"/>
                <w:szCs w:val="20"/>
                <w:lang w:val="kk-KZ"/>
              </w:rPr>
              <w:t>Т</w:t>
            </w:r>
            <w:r>
              <w:rPr>
                <w:rFonts w:ascii="Times New Roman" w:hAnsi="Times New Roman" w:cs="Times New Roman"/>
                <w:sz w:val="20"/>
                <w:szCs w:val="20"/>
              </w:rPr>
              <w:t xml:space="preserve">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vAlign w:val="center"/>
          </w:tcPr>
          <w:p w14:paraId="58024023">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0FCC954E">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48E1ADD7">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3B3A2692">
            <w:pPr>
              <w:spacing w:after="0" w:line="240" w:lineRule="auto"/>
              <w:ind w:left="20"/>
              <w:jc w:val="both"/>
              <w:rPr>
                <w:rFonts w:ascii="Times New Roman" w:hAnsi="Times New Roman" w:cs="Times New Roman"/>
                <w:sz w:val="20"/>
                <w:szCs w:val="20"/>
              </w:rPr>
            </w:pPr>
          </w:p>
        </w:tc>
        <w:tc>
          <w:tcPr>
            <w:tcW w:w="2695" w:type="dxa"/>
            <w:tcMar>
              <w:top w:w="15" w:type="dxa"/>
              <w:left w:w="15" w:type="dxa"/>
              <w:bottom w:w="15" w:type="dxa"/>
              <w:right w:w="15" w:type="dxa"/>
            </w:tcMar>
            <w:vAlign w:val="center"/>
          </w:tcPr>
          <w:p w14:paraId="2926EC93">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442F1E48">
            <w:pPr>
              <w:spacing w:after="0" w:line="240" w:lineRule="auto"/>
              <w:ind w:left="20"/>
              <w:jc w:val="both"/>
              <w:rPr>
                <w:rFonts w:ascii="Times New Roman" w:hAnsi="Times New Roman" w:cs="Times New Roman"/>
                <w:sz w:val="20"/>
                <w:szCs w:val="20"/>
              </w:rPr>
            </w:pPr>
          </w:p>
        </w:tc>
      </w:tr>
      <w:tr w14:paraId="1312D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270B09A0">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2693" w:type="dxa"/>
            <w:tcMar>
              <w:top w:w="15" w:type="dxa"/>
              <w:left w:w="15" w:type="dxa"/>
              <w:bottom w:w="15" w:type="dxa"/>
              <w:right w:w="15" w:type="dxa"/>
            </w:tcMar>
          </w:tcPr>
          <w:p w14:paraId="0B5D75B7">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531" w:type="dxa"/>
            <w:tcMar>
              <w:top w:w="15" w:type="dxa"/>
              <w:left w:w="15" w:type="dxa"/>
              <w:bottom w:w="15" w:type="dxa"/>
              <w:right w:w="15" w:type="dxa"/>
            </w:tcMar>
          </w:tcPr>
          <w:p w14:paraId="6E1FF981">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551" w:type="dxa"/>
            <w:tcMar>
              <w:top w:w="15" w:type="dxa"/>
              <w:left w:w="15" w:type="dxa"/>
              <w:bottom w:w="15" w:type="dxa"/>
              <w:right w:w="15" w:type="dxa"/>
            </w:tcMar>
          </w:tcPr>
          <w:p w14:paraId="7D0037C1">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4922914B">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695" w:type="dxa"/>
            <w:tcMar>
              <w:top w:w="15" w:type="dxa"/>
              <w:left w:w="15" w:type="dxa"/>
              <w:bottom w:w="15" w:type="dxa"/>
              <w:right w:w="15" w:type="dxa"/>
            </w:tcMar>
          </w:tcPr>
          <w:p w14:paraId="46789812">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r>
      <w:tr w14:paraId="68B7D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25409805">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693" w:type="dxa"/>
            <w:tcMar>
              <w:top w:w="15" w:type="dxa"/>
              <w:left w:w="15" w:type="dxa"/>
              <w:bottom w:w="15" w:type="dxa"/>
              <w:right w:w="15" w:type="dxa"/>
            </w:tcMar>
          </w:tcPr>
          <w:p w14:paraId="27822EB1">
            <w:pPr>
              <w:pStyle w:val="24"/>
              <w:rPr>
                <w:bCs/>
                <w:color w:val="000000" w:themeColor="text1"/>
                <w:sz w:val="20"/>
                <w:szCs w:val="20"/>
              </w:rPr>
            </w:pPr>
            <w:r>
              <w:rPr>
                <w:bCs/>
                <w:color w:val="000000" w:themeColor="text1"/>
                <w:sz w:val="20"/>
                <w:szCs w:val="20"/>
              </w:rPr>
              <w:t>Қыс басындағы табиғаттағы өзгерістер туралы түсініктерін қалыптастыру (күн қысқарады, түн ұзарады);</w:t>
            </w:r>
          </w:p>
          <w:p w14:paraId="475534E6">
            <w:pPr>
              <w:pStyle w:val="24"/>
              <w:rPr>
                <w:bCs/>
                <w:iCs/>
                <w:color w:val="000000" w:themeColor="text1"/>
                <w:sz w:val="20"/>
                <w:szCs w:val="20"/>
              </w:rPr>
            </w:pPr>
            <w:r>
              <w:rPr>
                <w:bCs/>
                <w:color w:val="000000" w:themeColor="text1"/>
                <w:sz w:val="20"/>
                <w:szCs w:val="20"/>
              </w:rPr>
              <w:t xml:space="preserve">Қыс мезгілінің басындағы қысқа тән белгілерді көре білу және өлең жолдарынан таба білу.  </w:t>
            </w:r>
          </w:p>
          <w:p w14:paraId="3C7CD5C2">
            <w:pPr>
              <w:pStyle w:val="24"/>
              <w:rPr>
                <w:bCs/>
                <w:iCs/>
                <w:color w:val="000000" w:themeColor="text1"/>
                <w:sz w:val="20"/>
                <w:szCs w:val="20"/>
              </w:rPr>
            </w:pPr>
          </w:p>
          <w:p w14:paraId="3433356D">
            <w:pPr>
              <w:pStyle w:val="24"/>
              <w:rPr>
                <w:bCs/>
                <w:iCs/>
                <w:color w:val="000000" w:themeColor="text1"/>
                <w:sz w:val="20"/>
                <w:szCs w:val="20"/>
              </w:rPr>
            </w:pPr>
            <w:r>
              <w:rPr>
                <w:bCs/>
                <w:color w:val="000000" w:themeColor="text1"/>
                <w:sz w:val="20"/>
                <w:szCs w:val="20"/>
              </w:rPr>
              <w:t xml:space="preserve">Бақылау барысы: </w:t>
            </w:r>
          </w:p>
          <w:p w14:paraId="5A5B04CD">
            <w:pPr>
              <w:pStyle w:val="24"/>
              <w:rPr>
                <w:bCs/>
                <w:color w:val="000000" w:themeColor="text1"/>
                <w:sz w:val="20"/>
                <w:szCs w:val="20"/>
              </w:rPr>
            </w:pPr>
            <w:r>
              <w:rPr>
                <w:bCs/>
                <w:color w:val="000000" w:themeColor="text1"/>
                <w:sz w:val="20"/>
                <w:szCs w:val="20"/>
              </w:rPr>
              <w:t>Көркем сөз</w:t>
            </w:r>
          </w:p>
          <w:p w14:paraId="72A34B0B">
            <w:pPr>
              <w:pStyle w:val="24"/>
              <w:rPr>
                <w:bCs/>
                <w:iCs/>
                <w:color w:val="000000" w:themeColor="text1"/>
                <w:sz w:val="20"/>
                <w:szCs w:val="20"/>
              </w:rPr>
            </w:pPr>
            <w:r>
              <w:rPr>
                <w:bCs/>
                <w:color w:val="000000" w:themeColor="text1"/>
                <w:sz w:val="20"/>
                <w:szCs w:val="20"/>
              </w:rPr>
              <w:t xml:space="preserve">Желтоқсан - қыстың алғашқы айы. Қоңыр бұлт астынан күн әлсіз сығалайды.  Сондықтан да қысты «тұнжыр қыс деп атайды». Күн қысқа, түн ұзақ, бұл айда күн көзі сирек көрінеді. Желтоқсанда  түнде қатты аяз болады, өзендер мен көлдерде қалың мұз қатады.  </w:t>
            </w:r>
          </w:p>
          <w:p w14:paraId="6FD64295">
            <w:pPr>
              <w:pStyle w:val="24"/>
              <w:rPr>
                <w:bCs/>
                <w:color w:val="000000" w:themeColor="text1"/>
                <w:sz w:val="20"/>
                <w:szCs w:val="20"/>
              </w:rPr>
            </w:pPr>
            <w:r>
              <w:rPr>
                <w:bCs/>
                <w:color w:val="000000" w:themeColor="text1"/>
                <w:sz w:val="20"/>
                <w:szCs w:val="20"/>
              </w:rPr>
              <w:t>Балаларға сұрақтар:</w:t>
            </w:r>
          </w:p>
          <w:p w14:paraId="284602B2">
            <w:pPr>
              <w:pStyle w:val="24"/>
              <w:rPr>
                <w:bCs/>
                <w:color w:val="000000" w:themeColor="text1"/>
                <w:sz w:val="20"/>
                <w:szCs w:val="20"/>
              </w:rPr>
            </w:pPr>
            <w:r>
              <w:rPr>
                <w:bCs/>
                <w:i/>
                <w:color w:val="000000" w:themeColor="text1"/>
                <w:sz w:val="20"/>
                <w:szCs w:val="20"/>
              </w:rPr>
              <w:t xml:space="preserve">желтоқсан айы қай айдан соң келеді? </w:t>
            </w:r>
          </w:p>
          <w:p w14:paraId="00774860">
            <w:pPr>
              <w:pStyle w:val="24"/>
              <w:rPr>
                <w:bCs/>
                <w:color w:val="000000" w:themeColor="text1"/>
                <w:sz w:val="20"/>
                <w:szCs w:val="20"/>
              </w:rPr>
            </w:pPr>
            <w:r>
              <w:rPr>
                <w:bCs/>
                <w:i/>
                <w:iCs/>
                <w:color w:val="000000" w:themeColor="text1"/>
                <w:sz w:val="20"/>
                <w:szCs w:val="20"/>
              </w:rPr>
              <w:t>қараша айына қарағанда балабақша ауласында қандай өзгерістер болды</w:t>
            </w:r>
            <w:r>
              <w:rPr>
                <w:bCs/>
                <w:color w:val="000000" w:themeColor="text1"/>
                <w:sz w:val="20"/>
                <w:szCs w:val="20"/>
              </w:rPr>
              <w:t>?</w:t>
            </w:r>
          </w:p>
          <w:p w14:paraId="0E7DB61C">
            <w:pPr>
              <w:pStyle w:val="24"/>
              <w:rPr>
                <w:bCs/>
                <w:color w:val="000000" w:themeColor="text1"/>
                <w:sz w:val="20"/>
                <w:szCs w:val="20"/>
              </w:rPr>
            </w:pPr>
            <w:r>
              <w:rPr>
                <w:bCs/>
                <w:color w:val="000000" w:themeColor="text1"/>
                <w:sz w:val="20"/>
                <w:szCs w:val="20"/>
              </w:rPr>
              <w:t xml:space="preserve">Кұз мезгілімен салыстырғанда адамдар киімінде қандай өзгерістер пайда болды? </w:t>
            </w:r>
          </w:p>
          <w:p w14:paraId="6807F13C">
            <w:pPr>
              <w:pStyle w:val="24"/>
              <w:rPr>
                <w:bCs/>
                <w:color w:val="000000" w:themeColor="text1"/>
                <w:sz w:val="20"/>
                <w:szCs w:val="20"/>
              </w:rPr>
            </w:pPr>
            <w:r>
              <w:rPr>
                <w:bCs/>
                <w:color w:val="000000" w:themeColor="text1"/>
                <w:sz w:val="20"/>
                <w:szCs w:val="20"/>
              </w:rPr>
              <w:t xml:space="preserve">Біздің ауладан қыс белгілерін іздеп табыңдар?  </w:t>
            </w:r>
          </w:p>
          <w:p w14:paraId="4530253F">
            <w:pPr>
              <w:pStyle w:val="24"/>
              <w:rPr>
                <w:bCs/>
                <w:color w:val="000000" w:themeColor="text1"/>
                <w:sz w:val="20"/>
                <w:szCs w:val="20"/>
              </w:rPr>
            </w:pPr>
            <w:r>
              <w:rPr>
                <w:bCs/>
                <w:color w:val="000000" w:themeColor="text1"/>
                <w:sz w:val="20"/>
                <w:szCs w:val="20"/>
              </w:rPr>
              <w:t xml:space="preserve"> Еңбек </w:t>
            </w:r>
          </w:p>
          <w:p w14:paraId="26D6C4FE">
            <w:pPr>
              <w:pStyle w:val="24"/>
              <w:rPr>
                <w:bCs/>
                <w:color w:val="000000" w:themeColor="text1"/>
                <w:sz w:val="20"/>
                <w:szCs w:val="20"/>
              </w:rPr>
            </w:pPr>
            <w:r>
              <w:rPr>
                <w:bCs/>
                <w:color w:val="000000" w:themeColor="text1"/>
                <w:sz w:val="20"/>
                <w:szCs w:val="20"/>
              </w:rPr>
              <w:t>Ағаштар түбін қармен көму..</w:t>
            </w:r>
          </w:p>
          <w:p w14:paraId="73B07766">
            <w:pPr>
              <w:pStyle w:val="24"/>
              <w:rPr>
                <w:bCs/>
                <w:color w:val="000000" w:themeColor="text1"/>
                <w:sz w:val="20"/>
                <w:szCs w:val="20"/>
              </w:rPr>
            </w:pPr>
            <w:r>
              <w:rPr>
                <w:bCs/>
                <w:i/>
                <w:iCs/>
                <w:color w:val="000000" w:themeColor="text1"/>
                <w:sz w:val="20"/>
                <w:szCs w:val="20"/>
              </w:rPr>
              <w:t>Мақсаты: тірі табиғатқа деген көмек көрсету ықыласын арттыруға тәрбиелеу.</w:t>
            </w:r>
            <w:r>
              <w:rPr>
                <w:bCs/>
                <w:color w:val="000000" w:themeColor="text1"/>
                <w:sz w:val="20"/>
                <w:szCs w:val="20"/>
              </w:rPr>
              <w:t>.</w:t>
            </w:r>
          </w:p>
          <w:p w14:paraId="39F48812">
            <w:pPr>
              <w:pStyle w:val="24"/>
              <w:rPr>
                <w:bCs/>
                <w:color w:val="000000" w:themeColor="text1"/>
                <w:sz w:val="20"/>
                <w:szCs w:val="20"/>
              </w:rPr>
            </w:pPr>
            <w:r>
              <w:rPr>
                <w:bCs/>
                <w:color w:val="000000" w:themeColor="text1"/>
                <w:sz w:val="20"/>
                <w:szCs w:val="20"/>
              </w:rPr>
              <w:t xml:space="preserve">Қимылды ойындар: Қар лақтырып ойнау </w:t>
            </w:r>
          </w:p>
          <w:p w14:paraId="11889631">
            <w:pPr>
              <w:pStyle w:val="24"/>
              <w:rPr>
                <w:bCs/>
                <w:color w:val="000000" w:themeColor="text1"/>
                <w:sz w:val="20"/>
                <w:szCs w:val="20"/>
              </w:rPr>
            </w:pPr>
            <w:r>
              <w:rPr>
                <w:bCs/>
                <w:i/>
                <w:iCs/>
                <w:color w:val="000000" w:themeColor="text1"/>
                <w:sz w:val="20"/>
                <w:szCs w:val="20"/>
              </w:rPr>
              <w:t xml:space="preserve">Мақсаты: </w:t>
            </w:r>
            <w:r>
              <w:rPr>
                <w:bCs/>
                <w:color w:val="000000" w:themeColor="text1"/>
                <w:sz w:val="20"/>
                <w:szCs w:val="20"/>
              </w:rPr>
              <w:t xml:space="preserve">затты лақтыру дағдыларын бекіту. </w:t>
            </w:r>
          </w:p>
          <w:p w14:paraId="3AE1FA4D">
            <w:pPr>
              <w:pStyle w:val="24"/>
              <w:rPr>
                <w:bCs/>
                <w:color w:val="000000" w:themeColor="text1"/>
                <w:sz w:val="20"/>
                <w:szCs w:val="20"/>
              </w:rPr>
            </w:pPr>
            <w:r>
              <w:rPr>
                <w:bCs/>
                <w:color w:val="000000" w:themeColor="text1"/>
                <w:sz w:val="20"/>
                <w:szCs w:val="20"/>
              </w:rPr>
              <w:t>Бір аяқпен секіру.</w:t>
            </w:r>
          </w:p>
          <w:p w14:paraId="1175BEE0">
            <w:pPr>
              <w:pStyle w:val="24"/>
              <w:rPr>
                <w:bCs/>
                <w:color w:val="000000" w:themeColor="text1"/>
                <w:sz w:val="20"/>
                <w:szCs w:val="20"/>
              </w:rPr>
            </w:pPr>
            <w:r>
              <w:rPr>
                <w:bCs/>
                <w:i/>
                <w:iCs/>
                <w:color w:val="000000" w:themeColor="text1"/>
                <w:sz w:val="20"/>
                <w:szCs w:val="20"/>
              </w:rPr>
              <w:t xml:space="preserve">Мақсаты: тепе-теңдікті сақтауға баулу. </w:t>
            </w:r>
          </w:p>
          <w:p w14:paraId="5B6FD612">
            <w:pPr>
              <w:pStyle w:val="24"/>
              <w:rPr>
                <w:bCs/>
                <w:color w:val="000000" w:themeColor="text1"/>
                <w:sz w:val="20"/>
                <w:szCs w:val="20"/>
              </w:rPr>
            </w:pPr>
            <w:r>
              <w:rPr>
                <w:bCs/>
                <w:color w:val="000000" w:themeColor="text1"/>
                <w:sz w:val="20"/>
                <w:szCs w:val="20"/>
              </w:rPr>
              <w:t xml:space="preserve">Жаттығу ойындары:  Қозғалыстарын дамыту. </w:t>
            </w:r>
          </w:p>
          <w:p w14:paraId="7C80EACB">
            <w:pPr>
              <w:pStyle w:val="24"/>
              <w:rPr>
                <w:b/>
                <w:bCs/>
                <w:i/>
                <w:iCs/>
                <w:color w:val="000000" w:themeColor="text1"/>
                <w:sz w:val="20"/>
                <w:szCs w:val="20"/>
              </w:rPr>
            </w:pPr>
            <w:r>
              <w:rPr>
                <w:bCs/>
                <w:i/>
                <w:iCs/>
                <w:color w:val="000000" w:themeColor="text1"/>
                <w:sz w:val="20"/>
                <w:szCs w:val="20"/>
              </w:rPr>
              <w:t>Мақсаты: тепе-теңдікті сақтап қозғалыс жасағанда өз-өзін сақтандыруға үйрету</w:t>
            </w:r>
            <w:r>
              <w:rPr>
                <w:b/>
                <w:bCs/>
                <w:i/>
                <w:iCs/>
                <w:color w:val="000000" w:themeColor="text1"/>
                <w:sz w:val="20"/>
                <w:szCs w:val="20"/>
              </w:rPr>
              <w:t xml:space="preserve">. </w:t>
            </w:r>
          </w:p>
          <w:p w14:paraId="03BD99B2">
            <w:pPr>
              <w:spacing w:after="0" w:line="240" w:lineRule="auto"/>
              <w:ind w:left="20"/>
              <w:jc w:val="both"/>
              <w:rPr>
                <w:rFonts w:ascii="Times New Roman" w:hAnsi="Times New Roman" w:cs="Times New Roman"/>
                <w:sz w:val="20"/>
                <w:szCs w:val="20"/>
                <w:lang w:val="kk-KZ"/>
              </w:rPr>
            </w:pPr>
          </w:p>
        </w:tc>
        <w:tc>
          <w:tcPr>
            <w:tcW w:w="2531" w:type="dxa"/>
            <w:tcMar>
              <w:top w:w="15" w:type="dxa"/>
              <w:left w:w="15" w:type="dxa"/>
              <w:bottom w:w="15" w:type="dxa"/>
              <w:right w:w="15" w:type="dxa"/>
            </w:tcMar>
          </w:tcPr>
          <w:p w14:paraId="3E60F02E">
            <w:pPr>
              <w:pStyle w:val="24"/>
              <w:rPr>
                <w:color w:val="000000" w:themeColor="text1"/>
                <w:sz w:val="20"/>
                <w:szCs w:val="20"/>
              </w:rPr>
            </w:pPr>
            <w:r>
              <w:rPr>
                <w:color w:val="000000" w:themeColor="text1"/>
                <w:sz w:val="20"/>
                <w:szCs w:val="20"/>
              </w:rPr>
              <w:t>қыс мезгіліндегі  бақшада болатын өзгерістермен таныстыру;</w:t>
            </w:r>
          </w:p>
          <w:p w14:paraId="0359088A">
            <w:pPr>
              <w:pStyle w:val="24"/>
              <w:rPr>
                <w:color w:val="000000" w:themeColor="text1"/>
                <w:sz w:val="20"/>
                <w:szCs w:val="20"/>
              </w:rPr>
            </w:pPr>
            <w:r>
              <w:rPr>
                <w:color w:val="000000" w:themeColor="text1"/>
                <w:sz w:val="20"/>
                <w:szCs w:val="20"/>
              </w:rPr>
              <w:t xml:space="preserve">зерттеу қызметіне деген қызығушылықта-рын арттыру.  </w:t>
            </w:r>
          </w:p>
          <w:p w14:paraId="3114CD91">
            <w:pPr>
              <w:pStyle w:val="24"/>
              <w:rPr>
                <w:b/>
                <w:iCs/>
                <w:color w:val="000000" w:themeColor="text1"/>
                <w:sz w:val="20"/>
                <w:szCs w:val="20"/>
              </w:rPr>
            </w:pPr>
            <w:r>
              <w:rPr>
                <w:b/>
                <w:iCs/>
                <w:color w:val="000000" w:themeColor="text1"/>
                <w:sz w:val="20"/>
                <w:szCs w:val="20"/>
              </w:rPr>
              <w:t xml:space="preserve">Бақылау барысы </w:t>
            </w:r>
          </w:p>
          <w:p w14:paraId="09F5DAD8">
            <w:pPr>
              <w:pStyle w:val="24"/>
              <w:rPr>
                <w:b/>
                <w:color w:val="000000" w:themeColor="text1"/>
                <w:sz w:val="20"/>
                <w:szCs w:val="20"/>
              </w:rPr>
            </w:pPr>
            <w:r>
              <w:rPr>
                <w:b/>
                <w:color w:val="000000" w:themeColor="text1"/>
                <w:sz w:val="20"/>
                <w:szCs w:val="20"/>
              </w:rPr>
              <w:t>Көркем сөз .</w:t>
            </w:r>
          </w:p>
          <w:p w14:paraId="521DB0D4">
            <w:pPr>
              <w:pStyle w:val="24"/>
              <w:rPr>
                <w:color w:val="000000" w:themeColor="text1"/>
                <w:sz w:val="20"/>
                <w:szCs w:val="20"/>
              </w:rPr>
            </w:pPr>
            <w:r>
              <w:rPr>
                <w:color w:val="000000" w:themeColor="text1"/>
                <w:sz w:val="20"/>
                <w:szCs w:val="20"/>
              </w:rPr>
              <w:t>Далада қар болрайды,</w:t>
            </w:r>
          </w:p>
          <w:p w14:paraId="3506AF75">
            <w:pPr>
              <w:pStyle w:val="24"/>
              <w:rPr>
                <w:color w:val="000000" w:themeColor="text1"/>
                <w:sz w:val="20"/>
                <w:szCs w:val="20"/>
              </w:rPr>
            </w:pPr>
            <w:r>
              <w:rPr>
                <w:color w:val="000000" w:themeColor="text1"/>
                <w:sz w:val="20"/>
                <w:szCs w:val="20"/>
              </w:rPr>
              <w:t>Ақ мамыққа орайды.</w:t>
            </w:r>
          </w:p>
          <w:p w14:paraId="1E0B6FA2">
            <w:pPr>
              <w:pStyle w:val="24"/>
              <w:rPr>
                <w:color w:val="000000" w:themeColor="text1"/>
                <w:sz w:val="20"/>
                <w:szCs w:val="20"/>
              </w:rPr>
            </w:pPr>
            <w:r>
              <w:rPr>
                <w:color w:val="000000" w:themeColor="text1"/>
                <w:sz w:val="20"/>
                <w:szCs w:val="20"/>
              </w:rPr>
              <w:t>Мұз болады қатады,</w:t>
            </w:r>
          </w:p>
          <w:p w14:paraId="300206BA">
            <w:pPr>
              <w:pStyle w:val="24"/>
              <w:rPr>
                <w:color w:val="000000" w:themeColor="text1"/>
                <w:sz w:val="20"/>
                <w:szCs w:val="20"/>
              </w:rPr>
            </w:pPr>
            <w:r>
              <w:rPr>
                <w:color w:val="000000" w:themeColor="text1"/>
                <w:sz w:val="20"/>
                <w:szCs w:val="20"/>
              </w:rPr>
              <w:t>Жып-жылтыр болып жатады.</w:t>
            </w:r>
          </w:p>
          <w:p w14:paraId="60AD3DA0">
            <w:pPr>
              <w:pStyle w:val="24"/>
              <w:rPr>
                <w:color w:val="000000" w:themeColor="text1"/>
                <w:sz w:val="20"/>
                <w:szCs w:val="20"/>
              </w:rPr>
            </w:pPr>
            <w:r>
              <w:rPr>
                <w:color w:val="000000" w:themeColor="text1"/>
                <w:sz w:val="20"/>
                <w:szCs w:val="20"/>
              </w:rPr>
              <w:t>Аралайды бақшаны,</w:t>
            </w:r>
          </w:p>
          <w:p w14:paraId="56A1DC3D">
            <w:pPr>
              <w:pStyle w:val="24"/>
              <w:rPr>
                <w:color w:val="000000" w:themeColor="text1"/>
                <w:sz w:val="20"/>
                <w:szCs w:val="20"/>
              </w:rPr>
            </w:pPr>
            <w:r>
              <w:rPr>
                <w:color w:val="000000" w:themeColor="text1"/>
                <w:sz w:val="20"/>
                <w:szCs w:val="20"/>
              </w:rPr>
              <w:t>Үзілмейді жақсы әні.</w:t>
            </w:r>
          </w:p>
          <w:p w14:paraId="723BD223">
            <w:pPr>
              <w:pStyle w:val="24"/>
              <w:rPr>
                <w:color w:val="000000" w:themeColor="text1"/>
                <w:sz w:val="20"/>
                <w:szCs w:val="20"/>
              </w:rPr>
            </w:pPr>
            <w:r>
              <w:rPr>
                <w:color w:val="000000" w:themeColor="text1"/>
                <w:sz w:val="20"/>
                <w:szCs w:val="20"/>
              </w:rPr>
              <w:t>Гүлденеді бақшалар,</w:t>
            </w:r>
          </w:p>
          <w:p w14:paraId="5EEA2D37">
            <w:pPr>
              <w:pStyle w:val="24"/>
              <w:rPr>
                <w:color w:val="000000" w:themeColor="text1"/>
                <w:sz w:val="20"/>
                <w:szCs w:val="20"/>
              </w:rPr>
            </w:pPr>
            <w:r>
              <w:rPr>
                <w:color w:val="000000" w:themeColor="text1"/>
                <w:sz w:val="20"/>
                <w:szCs w:val="20"/>
              </w:rPr>
              <w:t>Жауса-жаусын ақша қар.</w:t>
            </w:r>
          </w:p>
          <w:p w14:paraId="7624F877">
            <w:pPr>
              <w:pStyle w:val="24"/>
              <w:rPr>
                <w:color w:val="000000" w:themeColor="text1"/>
                <w:sz w:val="20"/>
                <w:szCs w:val="20"/>
              </w:rPr>
            </w:pPr>
            <w:r>
              <w:rPr>
                <w:color w:val="000000" w:themeColor="text1"/>
                <w:sz w:val="20"/>
                <w:szCs w:val="20"/>
              </w:rPr>
              <w:t xml:space="preserve">Қыстың келуімен бақшалықта қандай өзгерістер пайда болды? ? </w:t>
            </w:r>
            <w:r>
              <w:rPr>
                <w:i/>
                <w:iCs/>
                <w:color w:val="000000" w:themeColor="text1"/>
                <w:sz w:val="20"/>
                <w:szCs w:val="20"/>
              </w:rPr>
              <w:t>(барлық жерді қар басты.)</w:t>
            </w:r>
          </w:p>
          <w:p w14:paraId="3ABDBC43">
            <w:pPr>
              <w:pStyle w:val="24"/>
              <w:rPr>
                <w:color w:val="000000" w:themeColor="text1"/>
                <w:sz w:val="20"/>
                <w:szCs w:val="20"/>
                <w:lang w:val="ru-RU"/>
              </w:rPr>
            </w:pPr>
            <w:r>
              <w:rPr>
                <w:color w:val="000000" w:themeColor="text1"/>
                <w:sz w:val="20"/>
                <w:szCs w:val="20"/>
              </w:rPr>
              <w:t xml:space="preserve">өсімдіктер үшін қардың қандай пайдасы бар? </w:t>
            </w:r>
            <w:r>
              <w:rPr>
                <w:i/>
                <w:iCs/>
                <w:color w:val="000000" w:themeColor="text1"/>
                <w:sz w:val="20"/>
                <w:szCs w:val="20"/>
                <w:lang w:val="ru-RU"/>
              </w:rPr>
              <w:t>(</w:t>
            </w:r>
            <w:r>
              <w:rPr>
                <w:i/>
                <w:iCs/>
                <w:color w:val="000000" w:themeColor="text1"/>
                <w:sz w:val="20"/>
                <w:szCs w:val="20"/>
              </w:rPr>
              <w:t>аяз бен желден сақтайтын «көрпе»</w:t>
            </w:r>
            <w:r>
              <w:rPr>
                <w:i/>
                <w:iCs/>
                <w:color w:val="000000" w:themeColor="text1"/>
                <w:sz w:val="20"/>
                <w:szCs w:val="20"/>
                <w:lang w:val="ru-RU"/>
              </w:rPr>
              <w:t>)</w:t>
            </w:r>
          </w:p>
          <w:p w14:paraId="5C98C157">
            <w:pPr>
              <w:pStyle w:val="24"/>
              <w:rPr>
                <w:i/>
                <w:iCs/>
                <w:color w:val="000000" w:themeColor="text1"/>
                <w:sz w:val="20"/>
                <w:szCs w:val="20"/>
                <w:lang w:val="ru-RU"/>
              </w:rPr>
            </w:pPr>
            <w:r>
              <w:rPr>
                <w:color w:val="000000" w:themeColor="text1"/>
                <w:sz w:val="20"/>
                <w:szCs w:val="20"/>
              </w:rPr>
              <w:t>бақшалықта қар көп болса, ол-жақсыма, жаман ба?</w:t>
            </w:r>
            <w:r>
              <w:rPr>
                <w:i/>
                <w:iCs/>
                <w:color w:val="000000" w:themeColor="text1"/>
                <w:sz w:val="20"/>
                <w:szCs w:val="20"/>
                <w:lang w:val="ru-RU"/>
              </w:rPr>
              <w:t>(</w:t>
            </w:r>
            <w:r>
              <w:rPr>
                <w:i/>
                <w:iCs/>
                <w:color w:val="000000" w:themeColor="text1"/>
                <w:sz w:val="20"/>
                <w:szCs w:val="20"/>
              </w:rPr>
              <w:t>жақсы, себебі жерде ылғал мол болады</w:t>
            </w:r>
            <w:r>
              <w:rPr>
                <w:i/>
                <w:iCs/>
                <w:color w:val="000000" w:themeColor="text1"/>
                <w:sz w:val="20"/>
                <w:szCs w:val="20"/>
                <w:lang w:val="ru-RU"/>
              </w:rPr>
              <w:t>)</w:t>
            </w:r>
          </w:p>
          <w:p w14:paraId="32D9E075">
            <w:pPr>
              <w:pStyle w:val="24"/>
              <w:rPr>
                <w:color w:val="000000" w:themeColor="text1"/>
                <w:sz w:val="20"/>
                <w:szCs w:val="20"/>
                <w:lang w:val="ru-RU"/>
              </w:rPr>
            </w:pPr>
            <w:r>
              <w:rPr>
                <w:color w:val="000000" w:themeColor="text1"/>
                <w:sz w:val="20"/>
                <w:szCs w:val="20"/>
              </w:rPr>
              <w:t>Қар бақшалықтың барлық бөлігінде тегіс жата ма?</w:t>
            </w:r>
            <w:r>
              <w:rPr>
                <w:i/>
                <w:iCs/>
                <w:color w:val="000000" w:themeColor="text1"/>
                <w:sz w:val="20"/>
                <w:szCs w:val="20"/>
                <w:lang w:val="ru-RU"/>
              </w:rPr>
              <w:t>(</w:t>
            </w:r>
            <w:r>
              <w:rPr>
                <w:i/>
                <w:iCs/>
                <w:color w:val="000000" w:themeColor="text1"/>
                <w:sz w:val="20"/>
                <w:szCs w:val="20"/>
              </w:rPr>
              <w:t>жоқ, тегіс жерлерде бірыңғай болады, ал биік жерлер мен ылди жерлерде әртүрлі жиналады</w:t>
            </w:r>
            <w:r>
              <w:rPr>
                <w:i/>
                <w:iCs/>
                <w:color w:val="000000" w:themeColor="text1"/>
                <w:sz w:val="20"/>
                <w:szCs w:val="20"/>
                <w:lang w:val="ru-RU"/>
              </w:rPr>
              <w:t>)</w:t>
            </w:r>
          </w:p>
          <w:p w14:paraId="2C8EF210">
            <w:pPr>
              <w:pStyle w:val="24"/>
              <w:rPr>
                <w:color w:val="000000" w:themeColor="text1"/>
                <w:sz w:val="20"/>
                <w:szCs w:val="20"/>
                <w:lang w:val="ru-RU"/>
              </w:rPr>
            </w:pPr>
            <w:r>
              <w:rPr>
                <w:color w:val="000000" w:themeColor="text1"/>
                <w:sz w:val="20"/>
                <w:szCs w:val="20"/>
              </w:rPr>
              <w:t>Қар ғимарат жанында көп жинала ма, әлде орталықта ма?</w:t>
            </w:r>
            <w:r>
              <w:rPr>
                <w:i/>
                <w:iCs/>
                <w:color w:val="000000" w:themeColor="text1"/>
                <w:sz w:val="20"/>
                <w:szCs w:val="20"/>
                <w:lang w:val="ru-RU"/>
              </w:rPr>
              <w:t>(</w:t>
            </w:r>
            <w:r>
              <w:rPr>
                <w:i/>
                <w:iCs/>
                <w:color w:val="000000" w:themeColor="text1"/>
                <w:sz w:val="20"/>
                <w:szCs w:val="20"/>
              </w:rPr>
              <w:t>ғимарат жанында</w:t>
            </w:r>
            <w:r>
              <w:rPr>
                <w:i/>
                <w:iCs/>
                <w:color w:val="000000" w:themeColor="text1"/>
                <w:sz w:val="20"/>
                <w:szCs w:val="20"/>
                <w:lang w:val="ru-RU"/>
              </w:rPr>
              <w:t>)</w:t>
            </w:r>
            <w:r>
              <w:rPr>
                <w:color w:val="000000" w:themeColor="text1"/>
                <w:sz w:val="20"/>
                <w:szCs w:val="20"/>
                <w:lang w:val="ru-RU"/>
              </w:rPr>
              <w:tab/>
            </w:r>
            <w:r>
              <w:rPr>
                <w:color w:val="000000" w:themeColor="text1"/>
                <w:sz w:val="20"/>
                <w:szCs w:val="20"/>
              </w:rPr>
              <w:t>неліктен</w:t>
            </w:r>
            <w:r>
              <w:rPr>
                <w:color w:val="000000" w:themeColor="text1"/>
                <w:sz w:val="20"/>
                <w:szCs w:val="20"/>
                <w:lang w:val="ru-RU"/>
              </w:rPr>
              <w:t xml:space="preserve">? </w:t>
            </w:r>
            <w:r>
              <w:rPr>
                <w:i/>
                <w:iCs/>
                <w:color w:val="000000" w:themeColor="text1"/>
                <w:sz w:val="20"/>
                <w:szCs w:val="20"/>
                <w:lang w:val="ru-RU"/>
              </w:rPr>
              <w:t>(</w:t>
            </w:r>
            <w:r>
              <w:rPr>
                <w:i/>
                <w:iCs/>
                <w:color w:val="000000" w:themeColor="text1"/>
                <w:sz w:val="20"/>
                <w:szCs w:val="20"/>
              </w:rPr>
              <w:t>соққан жел орталықтағы қарды ғимарат жанына ысырады</w:t>
            </w:r>
            <w:r>
              <w:rPr>
                <w:i/>
                <w:iCs/>
                <w:color w:val="000000" w:themeColor="text1"/>
                <w:sz w:val="20"/>
                <w:szCs w:val="20"/>
                <w:lang w:val="ru-RU"/>
              </w:rPr>
              <w:t>.)</w:t>
            </w:r>
            <w:r>
              <w:rPr>
                <w:i/>
                <w:iCs/>
                <w:color w:val="000000" w:themeColor="text1"/>
                <w:sz w:val="20"/>
                <w:szCs w:val="20"/>
              </w:rPr>
              <w:t>.</w:t>
            </w:r>
          </w:p>
          <w:p w14:paraId="25CA8030">
            <w:pPr>
              <w:pStyle w:val="24"/>
              <w:rPr>
                <w:b/>
                <w:color w:val="000000" w:themeColor="text1"/>
                <w:sz w:val="20"/>
                <w:szCs w:val="20"/>
              </w:rPr>
            </w:pPr>
            <w:r>
              <w:rPr>
                <w:b/>
                <w:color w:val="000000" w:themeColor="text1"/>
                <w:sz w:val="20"/>
                <w:szCs w:val="20"/>
              </w:rPr>
              <w:t>Зерттеу жұмысы</w:t>
            </w:r>
          </w:p>
          <w:p w14:paraId="058B917E">
            <w:pPr>
              <w:pStyle w:val="24"/>
              <w:rPr>
                <w:color w:val="000000" w:themeColor="text1"/>
                <w:sz w:val="20"/>
                <w:szCs w:val="20"/>
              </w:rPr>
            </w:pPr>
            <w:r>
              <w:rPr>
                <w:color w:val="000000" w:themeColor="text1"/>
                <w:sz w:val="20"/>
                <w:szCs w:val="20"/>
              </w:rPr>
              <w:t>Бақшаның әртүрлі бөлігіндегі қар қалыңдығын қар өлшеуіш құралмен өлшеу..</w:t>
            </w:r>
          </w:p>
          <w:p w14:paraId="7CC04B09">
            <w:pPr>
              <w:pStyle w:val="24"/>
              <w:rPr>
                <w:color w:val="000000" w:themeColor="text1"/>
                <w:sz w:val="20"/>
                <w:szCs w:val="20"/>
              </w:rPr>
            </w:pPr>
            <w:r>
              <w:rPr>
                <w:b/>
                <w:color w:val="000000" w:themeColor="text1"/>
                <w:sz w:val="20"/>
                <w:szCs w:val="20"/>
              </w:rPr>
              <w:t xml:space="preserve">Еңбек: </w:t>
            </w:r>
            <w:r>
              <w:rPr>
                <w:color w:val="000000" w:themeColor="text1"/>
                <w:sz w:val="20"/>
                <w:szCs w:val="20"/>
              </w:rPr>
              <w:t>қардан құрлыс тұрғызу</w:t>
            </w:r>
          </w:p>
          <w:p w14:paraId="2AAC50D0">
            <w:pPr>
              <w:pStyle w:val="24"/>
              <w:rPr>
                <w:color w:val="000000" w:themeColor="text1"/>
                <w:sz w:val="20"/>
                <w:szCs w:val="20"/>
              </w:rPr>
            </w:pPr>
            <w:r>
              <w:rPr>
                <w:i/>
                <w:iCs/>
                <w:color w:val="000000" w:themeColor="text1"/>
                <w:sz w:val="20"/>
                <w:szCs w:val="20"/>
              </w:rPr>
              <w:t xml:space="preserve">Мақсаты: қардан әртүрлі денелер жасауға үйрету;  </w:t>
            </w:r>
          </w:p>
          <w:p w14:paraId="17FC566C">
            <w:pPr>
              <w:pStyle w:val="24"/>
              <w:numPr>
                <w:ilvl w:val="0"/>
                <w:numId w:val="2"/>
              </w:numPr>
              <w:rPr>
                <w:color w:val="000000" w:themeColor="text1"/>
                <w:sz w:val="20"/>
                <w:szCs w:val="20"/>
                <w:lang w:val="ru-RU"/>
              </w:rPr>
            </w:pPr>
            <w:r>
              <w:rPr>
                <w:color w:val="000000" w:themeColor="text1"/>
                <w:sz w:val="20"/>
                <w:szCs w:val="20"/>
              </w:rPr>
              <w:t>Достық қарым-қатынасқа тәрбиелеу</w:t>
            </w:r>
            <w:r>
              <w:rPr>
                <w:color w:val="000000" w:themeColor="text1"/>
                <w:sz w:val="20"/>
                <w:szCs w:val="20"/>
                <w:lang w:val="ru-RU"/>
              </w:rPr>
              <w:t xml:space="preserve">. </w:t>
            </w:r>
          </w:p>
          <w:p w14:paraId="0BF10272">
            <w:pPr>
              <w:pStyle w:val="24"/>
              <w:rPr>
                <w:b/>
                <w:color w:val="000000" w:themeColor="text1"/>
                <w:sz w:val="20"/>
                <w:szCs w:val="20"/>
              </w:rPr>
            </w:pPr>
            <w:r>
              <w:rPr>
                <w:b/>
                <w:color w:val="000000" w:themeColor="text1"/>
                <w:sz w:val="20"/>
                <w:szCs w:val="20"/>
              </w:rPr>
              <w:t>Қимылды ойындар:</w:t>
            </w:r>
          </w:p>
          <w:p w14:paraId="3359EDB2">
            <w:pPr>
              <w:pStyle w:val="24"/>
              <w:rPr>
                <w:color w:val="000000" w:themeColor="text1"/>
                <w:sz w:val="20"/>
                <w:szCs w:val="20"/>
                <w:lang w:val="ru-RU"/>
              </w:rPr>
            </w:pPr>
            <w:r>
              <w:rPr>
                <w:color w:val="000000" w:themeColor="text1"/>
                <w:sz w:val="20"/>
                <w:szCs w:val="20"/>
                <w:lang w:val="ru-RU"/>
              </w:rPr>
              <w:t>«</w:t>
            </w:r>
            <w:r>
              <w:rPr>
                <w:color w:val="000000" w:themeColor="text1"/>
                <w:sz w:val="20"/>
                <w:szCs w:val="20"/>
              </w:rPr>
              <w:t>Қу түлкі</w:t>
            </w:r>
            <w:r>
              <w:rPr>
                <w:color w:val="000000" w:themeColor="text1"/>
                <w:sz w:val="20"/>
                <w:szCs w:val="20"/>
                <w:lang w:val="ru-RU"/>
              </w:rPr>
              <w:t xml:space="preserve">». </w:t>
            </w:r>
          </w:p>
          <w:p w14:paraId="6F2770C9">
            <w:pPr>
              <w:pStyle w:val="24"/>
              <w:rPr>
                <w:color w:val="000000" w:themeColor="text1"/>
                <w:sz w:val="20"/>
                <w:szCs w:val="20"/>
              </w:rPr>
            </w:pPr>
            <w:r>
              <w:rPr>
                <w:i/>
                <w:iCs/>
                <w:color w:val="000000" w:themeColor="text1"/>
                <w:sz w:val="20"/>
                <w:szCs w:val="20"/>
              </w:rPr>
              <w:t>Мақсаты</w:t>
            </w:r>
            <w:r>
              <w:rPr>
                <w:i/>
                <w:iCs/>
                <w:color w:val="000000" w:themeColor="text1"/>
                <w:sz w:val="20"/>
                <w:szCs w:val="20"/>
                <w:lang w:val="ru-RU"/>
              </w:rPr>
              <w:t xml:space="preserve">: </w:t>
            </w:r>
            <w:r>
              <w:rPr>
                <w:i/>
                <w:iCs/>
                <w:color w:val="000000" w:themeColor="text1"/>
                <w:sz w:val="20"/>
                <w:szCs w:val="20"/>
              </w:rPr>
              <w:t xml:space="preserve">балаларды байқампаздыққа, алғырлыққа баулу, тапсырманы дұрыс орындауларын бақылау.  </w:t>
            </w:r>
          </w:p>
          <w:p w14:paraId="102E99EB">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48DB68FC">
            <w:pPr>
              <w:pStyle w:val="24"/>
              <w:rPr>
                <w:bCs/>
                <w:color w:val="000000" w:themeColor="text1"/>
                <w:sz w:val="20"/>
                <w:szCs w:val="20"/>
              </w:rPr>
            </w:pPr>
            <w:r>
              <w:rPr>
                <w:bCs/>
                <w:color w:val="000000" w:themeColor="text1"/>
                <w:sz w:val="20"/>
                <w:szCs w:val="20"/>
              </w:rPr>
              <w:t>Қыстап қалатын құстар жайлы білімдерін толықтыру;</w:t>
            </w:r>
          </w:p>
          <w:p w14:paraId="64844203">
            <w:pPr>
              <w:pStyle w:val="24"/>
              <w:rPr>
                <w:bCs/>
                <w:color w:val="000000" w:themeColor="text1"/>
                <w:sz w:val="20"/>
                <w:szCs w:val="20"/>
              </w:rPr>
            </w:pPr>
            <w:r>
              <w:rPr>
                <w:bCs/>
                <w:color w:val="000000" w:themeColor="text1"/>
                <w:sz w:val="20"/>
                <w:szCs w:val="20"/>
              </w:rPr>
              <w:t>Қыс мезгіліндегі құстардың мінез-құлықтарындағы өзгешеліктер туралы түсініктерін қалыптастыру;</w:t>
            </w:r>
          </w:p>
          <w:p w14:paraId="3953CD1D">
            <w:pPr>
              <w:pStyle w:val="24"/>
              <w:rPr>
                <w:bCs/>
                <w:color w:val="000000" w:themeColor="text1"/>
                <w:sz w:val="20"/>
                <w:szCs w:val="20"/>
              </w:rPr>
            </w:pPr>
            <w:r>
              <w:rPr>
                <w:bCs/>
                <w:color w:val="000000" w:themeColor="text1"/>
                <w:sz w:val="20"/>
                <w:szCs w:val="20"/>
              </w:rPr>
              <w:tab/>
            </w:r>
            <w:r>
              <w:rPr>
                <w:bCs/>
                <w:color w:val="000000" w:themeColor="text1"/>
                <w:sz w:val="20"/>
                <w:szCs w:val="20"/>
              </w:rPr>
              <w:t>құстарға қамқор болуға тәрбиелеу.</w:t>
            </w:r>
          </w:p>
          <w:p w14:paraId="2499A648">
            <w:pPr>
              <w:pStyle w:val="24"/>
              <w:rPr>
                <w:bCs/>
                <w:iCs/>
                <w:color w:val="000000" w:themeColor="text1"/>
                <w:sz w:val="20"/>
                <w:szCs w:val="20"/>
              </w:rPr>
            </w:pPr>
            <w:r>
              <w:rPr>
                <w:bCs/>
                <w:iCs/>
                <w:color w:val="000000" w:themeColor="text1"/>
                <w:sz w:val="20"/>
                <w:szCs w:val="20"/>
              </w:rPr>
              <w:t>Бақылау барысы</w:t>
            </w:r>
          </w:p>
          <w:p w14:paraId="0861C134">
            <w:pPr>
              <w:pStyle w:val="24"/>
              <w:rPr>
                <w:bCs/>
                <w:iCs/>
                <w:color w:val="000000" w:themeColor="text1"/>
                <w:sz w:val="20"/>
                <w:szCs w:val="20"/>
              </w:rPr>
            </w:pPr>
            <w:r>
              <w:rPr>
                <w:bCs/>
                <w:iCs/>
                <w:color w:val="000000" w:themeColor="text1"/>
                <w:sz w:val="20"/>
                <w:szCs w:val="20"/>
              </w:rPr>
              <w:t>Көркем сөз</w:t>
            </w:r>
          </w:p>
          <w:p w14:paraId="3D3C3227">
            <w:pPr>
              <w:pStyle w:val="24"/>
              <w:rPr>
                <w:bCs/>
                <w:color w:val="000000" w:themeColor="text1"/>
                <w:sz w:val="20"/>
                <w:szCs w:val="20"/>
              </w:rPr>
            </w:pPr>
            <w:r>
              <w:rPr>
                <w:bCs/>
                <w:color w:val="000000" w:themeColor="text1"/>
                <w:sz w:val="20"/>
                <w:szCs w:val="20"/>
              </w:rPr>
              <w:t>Торғайларды қорға. Ө. Ақыпбекұлы</w:t>
            </w:r>
          </w:p>
          <w:p w14:paraId="575A5F40">
            <w:pPr>
              <w:pStyle w:val="24"/>
              <w:rPr>
                <w:bCs/>
                <w:color w:val="000000" w:themeColor="text1"/>
                <w:sz w:val="20"/>
                <w:szCs w:val="20"/>
              </w:rPr>
            </w:pPr>
            <w:r>
              <w:rPr>
                <w:bCs/>
                <w:color w:val="000000" w:themeColor="text1"/>
                <w:sz w:val="20"/>
                <w:szCs w:val="20"/>
              </w:rPr>
              <w:t>Шыр-шыр еткен торғайды                                               Қорғамасаң болмайды.</w:t>
            </w:r>
          </w:p>
          <w:p w14:paraId="79CC4DF9">
            <w:pPr>
              <w:pStyle w:val="24"/>
              <w:rPr>
                <w:bCs/>
                <w:color w:val="000000" w:themeColor="text1"/>
                <w:sz w:val="20"/>
                <w:szCs w:val="20"/>
              </w:rPr>
            </w:pPr>
            <w:r>
              <w:rPr>
                <w:bCs/>
                <w:color w:val="000000" w:themeColor="text1"/>
                <w:sz w:val="20"/>
                <w:szCs w:val="20"/>
              </w:rPr>
              <w:t>Кіп-кішкене торғайлар</w:t>
            </w:r>
          </w:p>
          <w:p w14:paraId="2C97852F">
            <w:pPr>
              <w:pStyle w:val="24"/>
              <w:rPr>
                <w:bCs/>
                <w:color w:val="000000" w:themeColor="text1"/>
                <w:sz w:val="20"/>
                <w:szCs w:val="20"/>
              </w:rPr>
            </w:pPr>
            <w:r>
              <w:rPr>
                <w:bCs/>
                <w:color w:val="000000" w:themeColor="text1"/>
                <w:sz w:val="20"/>
                <w:szCs w:val="20"/>
              </w:rPr>
              <w:t>Ағаштарды қорғайды.</w:t>
            </w:r>
          </w:p>
          <w:p w14:paraId="6AF8A817">
            <w:pPr>
              <w:pStyle w:val="24"/>
              <w:rPr>
                <w:bCs/>
                <w:color w:val="000000" w:themeColor="text1"/>
                <w:sz w:val="20"/>
                <w:szCs w:val="20"/>
              </w:rPr>
            </w:pPr>
            <w:r>
              <w:rPr>
                <w:bCs/>
                <w:color w:val="000000" w:themeColor="text1"/>
                <w:sz w:val="20"/>
                <w:szCs w:val="20"/>
              </w:rPr>
              <w:t>Таспен атып торғайды,</w:t>
            </w:r>
          </w:p>
          <w:p w14:paraId="0CF8474B">
            <w:pPr>
              <w:pStyle w:val="24"/>
              <w:rPr>
                <w:bCs/>
                <w:color w:val="000000" w:themeColor="text1"/>
                <w:sz w:val="20"/>
                <w:szCs w:val="20"/>
              </w:rPr>
            </w:pPr>
            <w:r>
              <w:rPr>
                <w:bCs/>
                <w:color w:val="000000" w:themeColor="text1"/>
                <w:sz w:val="20"/>
                <w:szCs w:val="20"/>
              </w:rPr>
              <w:t>Ұя бұзған оңбайды.</w:t>
            </w:r>
          </w:p>
          <w:p w14:paraId="6BAC5BC6">
            <w:pPr>
              <w:pStyle w:val="24"/>
              <w:rPr>
                <w:bCs/>
                <w:color w:val="000000" w:themeColor="text1"/>
                <w:sz w:val="20"/>
                <w:szCs w:val="20"/>
              </w:rPr>
            </w:pPr>
            <w:r>
              <w:rPr>
                <w:bCs/>
                <w:color w:val="000000" w:themeColor="text1"/>
                <w:sz w:val="20"/>
                <w:szCs w:val="20"/>
              </w:rPr>
              <w:t>Құс өкпелеп кетеді,</w:t>
            </w:r>
          </w:p>
          <w:p w14:paraId="34CB77DC">
            <w:pPr>
              <w:pStyle w:val="24"/>
              <w:rPr>
                <w:bCs/>
                <w:color w:val="000000" w:themeColor="text1"/>
                <w:sz w:val="20"/>
                <w:szCs w:val="20"/>
              </w:rPr>
            </w:pPr>
            <w:r>
              <w:rPr>
                <w:bCs/>
                <w:color w:val="000000" w:themeColor="text1"/>
                <w:sz w:val="20"/>
                <w:szCs w:val="20"/>
              </w:rPr>
              <w:t>Бақшамызға қонбайды.</w:t>
            </w:r>
          </w:p>
          <w:p w14:paraId="0FBEE84B">
            <w:pPr>
              <w:pStyle w:val="24"/>
              <w:rPr>
                <w:bCs/>
                <w:color w:val="000000" w:themeColor="text1"/>
                <w:sz w:val="20"/>
                <w:szCs w:val="20"/>
              </w:rPr>
            </w:pPr>
            <w:r>
              <w:rPr>
                <w:bCs/>
                <w:color w:val="000000" w:themeColor="text1"/>
                <w:sz w:val="20"/>
                <w:szCs w:val="20"/>
              </w:rPr>
              <w:t>Тәрбиеші балармен әңгімелесу өткізеді.</w:t>
            </w:r>
          </w:p>
          <w:p w14:paraId="5B12777A">
            <w:pPr>
              <w:pStyle w:val="24"/>
              <w:rPr>
                <w:bCs/>
                <w:color w:val="000000" w:themeColor="text1"/>
                <w:sz w:val="20"/>
                <w:szCs w:val="20"/>
              </w:rPr>
            </w:pPr>
            <w:r>
              <w:rPr>
                <w:bCs/>
                <w:color w:val="000000" w:themeColor="text1"/>
                <w:sz w:val="20"/>
                <w:szCs w:val="20"/>
              </w:rPr>
              <w:t xml:space="preserve">Біздерде жылы жаққа ұшпай қалған құстарды қалай атаймыз?(қыстап қалатын құстар) </w:t>
            </w:r>
          </w:p>
          <w:p w14:paraId="08A85626">
            <w:pPr>
              <w:pStyle w:val="24"/>
              <w:rPr>
                <w:bCs/>
                <w:color w:val="000000" w:themeColor="text1"/>
                <w:sz w:val="20"/>
                <w:szCs w:val="20"/>
              </w:rPr>
            </w:pPr>
            <w:r>
              <w:rPr>
                <w:bCs/>
                <w:color w:val="000000" w:themeColor="text1"/>
                <w:sz w:val="20"/>
                <w:szCs w:val="20"/>
              </w:rPr>
              <w:t xml:space="preserve">Қыстап қалатын құстар мен ұшып кететін құстардың қандай айырмашылығы бар? </w:t>
            </w:r>
            <w:r>
              <w:rPr>
                <w:bCs/>
                <w:i/>
                <w:iCs/>
                <w:color w:val="000000" w:themeColor="text1"/>
                <w:sz w:val="20"/>
                <w:szCs w:val="20"/>
              </w:rPr>
              <w:t>(қыстап қалатын құстардың мамықтары қалың және тұмсықтары мықты борлады.)</w:t>
            </w:r>
          </w:p>
          <w:p w14:paraId="1800588B">
            <w:pPr>
              <w:pStyle w:val="24"/>
              <w:rPr>
                <w:bCs/>
                <w:color w:val="000000" w:themeColor="text1"/>
                <w:sz w:val="20"/>
                <w:szCs w:val="20"/>
              </w:rPr>
            </w:pPr>
            <w:r>
              <w:rPr>
                <w:bCs/>
                <w:color w:val="000000" w:themeColor="text1"/>
                <w:sz w:val="20"/>
                <w:szCs w:val="20"/>
              </w:rPr>
              <w:t xml:space="preserve">Қыстап қалатын қандай құстарды білесіңдер? </w:t>
            </w:r>
            <w:r>
              <w:rPr>
                <w:bCs/>
                <w:i/>
                <w:iCs/>
                <w:color w:val="000000" w:themeColor="text1"/>
                <w:sz w:val="20"/>
                <w:szCs w:val="20"/>
              </w:rPr>
              <w:t>(торғай, қарға, тоқылдақ, сауысқан,кептер)</w:t>
            </w:r>
          </w:p>
          <w:p w14:paraId="25E76B03">
            <w:pPr>
              <w:pStyle w:val="24"/>
              <w:rPr>
                <w:bCs/>
                <w:color w:val="000000" w:themeColor="text1"/>
                <w:sz w:val="20"/>
                <w:szCs w:val="20"/>
                <w:lang w:val="ru-RU"/>
              </w:rPr>
            </w:pPr>
            <w:r>
              <w:rPr>
                <w:bCs/>
                <w:color w:val="000000" w:themeColor="text1"/>
                <w:sz w:val="20"/>
                <w:szCs w:val="20"/>
              </w:rPr>
              <w:t>Торғайлар қыста немен қоректенеді?</w:t>
            </w:r>
            <w:r>
              <w:rPr>
                <w:bCs/>
                <w:i/>
                <w:iCs/>
                <w:color w:val="000000" w:themeColor="text1"/>
                <w:sz w:val="20"/>
                <w:szCs w:val="20"/>
                <w:lang w:val="ru-RU"/>
              </w:rPr>
              <w:t>(</w:t>
            </w:r>
            <w:r>
              <w:rPr>
                <w:bCs/>
                <w:i/>
                <w:iCs/>
                <w:color w:val="000000" w:themeColor="text1"/>
                <w:sz w:val="20"/>
                <w:szCs w:val="20"/>
              </w:rPr>
              <w:t>дәндермен, қалдықтармен</w:t>
            </w:r>
            <w:r>
              <w:rPr>
                <w:bCs/>
                <w:i/>
                <w:iCs/>
                <w:color w:val="000000" w:themeColor="text1"/>
                <w:sz w:val="20"/>
                <w:szCs w:val="20"/>
                <w:lang w:val="ru-RU"/>
              </w:rPr>
              <w:t>.)</w:t>
            </w:r>
          </w:p>
          <w:p w14:paraId="6DE62065">
            <w:pPr>
              <w:pStyle w:val="24"/>
              <w:rPr>
                <w:bCs/>
                <w:color w:val="000000" w:themeColor="text1"/>
                <w:sz w:val="20"/>
                <w:szCs w:val="20"/>
              </w:rPr>
            </w:pPr>
            <w:r>
              <w:rPr>
                <w:bCs/>
                <w:color w:val="000000" w:themeColor="text1"/>
                <w:sz w:val="20"/>
                <w:szCs w:val="20"/>
              </w:rPr>
              <w:t xml:space="preserve">Қыстап қалған құстарды неге тамақтандыру керек? </w:t>
            </w:r>
            <w:r>
              <w:rPr>
                <w:bCs/>
                <w:i/>
                <w:iCs/>
                <w:color w:val="000000" w:themeColor="text1"/>
                <w:sz w:val="20"/>
                <w:szCs w:val="20"/>
              </w:rPr>
              <w:t>(қыста құстарға азық жетіспейді, ал, егер олар тоқ болса аязға тоңбайды.)</w:t>
            </w:r>
          </w:p>
          <w:p w14:paraId="16356333">
            <w:pPr>
              <w:pStyle w:val="24"/>
              <w:rPr>
                <w:bCs/>
                <w:color w:val="000000" w:themeColor="text1"/>
                <w:sz w:val="20"/>
                <w:szCs w:val="20"/>
              </w:rPr>
            </w:pPr>
            <w:r>
              <w:rPr>
                <w:bCs/>
                <w:color w:val="000000" w:themeColor="text1"/>
                <w:sz w:val="20"/>
                <w:szCs w:val="20"/>
              </w:rPr>
              <w:t xml:space="preserve">Құстарды бақылаған кезде олардың мінез-құлықтарынан нені байқадыңдар?. </w:t>
            </w:r>
            <w:r>
              <w:rPr>
                <w:bCs/>
                <w:i/>
                <w:iCs/>
                <w:color w:val="000000" w:themeColor="text1"/>
                <w:sz w:val="20"/>
                <w:szCs w:val="20"/>
              </w:rPr>
              <w:t>(өздерінің азықтарын нан ұсақтары мен қалдықтарды, дәндерді тез табады. Тұмсықтарын қанаттарының астына тығып суықтан қорғанады)</w:t>
            </w:r>
          </w:p>
          <w:p w14:paraId="56D29848">
            <w:pPr>
              <w:pStyle w:val="24"/>
              <w:rPr>
                <w:bCs/>
                <w:iCs/>
                <w:color w:val="000000" w:themeColor="text1"/>
                <w:sz w:val="20"/>
                <w:szCs w:val="20"/>
              </w:rPr>
            </w:pPr>
            <w:r>
              <w:rPr>
                <w:bCs/>
                <w:iCs/>
                <w:color w:val="000000" w:themeColor="text1"/>
                <w:sz w:val="20"/>
                <w:szCs w:val="20"/>
              </w:rPr>
              <w:t>Торғай, торғай, торғайсың,</w:t>
            </w:r>
          </w:p>
          <w:p w14:paraId="28784EFF">
            <w:pPr>
              <w:pStyle w:val="24"/>
              <w:rPr>
                <w:bCs/>
                <w:iCs/>
                <w:color w:val="000000" w:themeColor="text1"/>
                <w:sz w:val="20"/>
                <w:szCs w:val="20"/>
              </w:rPr>
            </w:pPr>
            <w:r>
              <w:rPr>
                <w:bCs/>
                <w:iCs/>
                <w:color w:val="000000" w:themeColor="text1"/>
                <w:sz w:val="20"/>
                <w:szCs w:val="20"/>
              </w:rPr>
              <w:t>Жақын келіп қонғайсың.</w:t>
            </w:r>
          </w:p>
          <w:p w14:paraId="4C5FD7F7">
            <w:pPr>
              <w:pStyle w:val="24"/>
              <w:rPr>
                <w:bCs/>
                <w:iCs/>
                <w:color w:val="000000" w:themeColor="text1"/>
                <w:sz w:val="20"/>
                <w:szCs w:val="20"/>
              </w:rPr>
            </w:pPr>
            <w:r>
              <w:rPr>
                <w:bCs/>
                <w:iCs/>
                <w:color w:val="000000" w:themeColor="text1"/>
                <w:sz w:val="20"/>
                <w:szCs w:val="20"/>
              </w:rPr>
              <w:t>Жем шашайын тере ғойғ</w:t>
            </w:r>
          </w:p>
          <w:p w14:paraId="638F3102">
            <w:pPr>
              <w:pStyle w:val="24"/>
              <w:rPr>
                <w:bCs/>
                <w:iCs/>
                <w:color w:val="000000" w:themeColor="text1"/>
                <w:sz w:val="20"/>
                <w:szCs w:val="20"/>
              </w:rPr>
            </w:pPr>
            <w:r>
              <w:rPr>
                <w:bCs/>
                <w:iCs/>
                <w:color w:val="000000" w:themeColor="text1"/>
                <w:sz w:val="20"/>
                <w:szCs w:val="20"/>
              </w:rPr>
              <w:t>Сонда суыққа тоңбайсың.</w:t>
            </w:r>
          </w:p>
          <w:p w14:paraId="468B3C68">
            <w:pPr>
              <w:pStyle w:val="24"/>
              <w:rPr>
                <w:bCs/>
                <w:color w:val="000000" w:themeColor="text1"/>
                <w:sz w:val="20"/>
                <w:szCs w:val="20"/>
              </w:rPr>
            </w:pPr>
            <w:r>
              <w:rPr>
                <w:bCs/>
                <w:color w:val="000000" w:themeColor="text1"/>
                <w:sz w:val="20"/>
                <w:szCs w:val="20"/>
              </w:rPr>
              <w:t>Еңбек қызметі</w:t>
            </w:r>
          </w:p>
          <w:p w14:paraId="286B96A6">
            <w:pPr>
              <w:pStyle w:val="24"/>
              <w:rPr>
                <w:bCs/>
                <w:color w:val="000000" w:themeColor="text1"/>
                <w:sz w:val="20"/>
                <w:szCs w:val="20"/>
              </w:rPr>
            </w:pPr>
            <w:r>
              <w:rPr>
                <w:bCs/>
                <w:color w:val="000000" w:themeColor="text1"/>
                <w:sz w:val="20"/>
                <w:szCs w:val="20"/>
              </w:rPr>
              <w:t>Құстар қонақтайтын, жем шашатын жерді қардан тазалау.</w:t>
            </w:r>
          </w:p>
          <w:p w14:paraId="39DCCA5E">
            <w:pPr>
              <w:pStyle w:val="24"/>
              <w:rPr>
                <w:sz w:val="20"/>
                <w:szCs w:val="20"/>
              </w:rPr>
            </w:pPr>
          </w:p>
        </w:tc>
        <w:tc>
          <w:tcPr>
            <w:tcW w:w="2268" w:type="dxa"/>
            <w:tcMar>
              <w:top w:w="15" w:type="dxa"/>
              <w:left w:w="15" w:type="dxa"/>
              <w:bottom w:w="15" w:type="dxa"/>
              <w:right w:w="15" w:type="dxa"/>
            </w:tcMar>
          </w:tcPr>
          <w:p w14:paraId="7EDF8BED">
            <w:pPr>
              <w:spacing w:after="0" w:line="240" w:lineRule="auto"/>
              <w:rPr>
                <w:rFonts w:ascii="Times New Roman" w:hAnsi="Times New Roman" w:cs="Times New Roman"/>
                <w:i/>
                <w:iCs/>
                <w:color w:val="000000" w:themeColor="text1"/>
                <w:sz w:val="20"/>
                <w:szCs w:val="20"/>
                <w:lang w:val="kk-KZ"/>
              </w:rPr>
            </w:pPr>
            <w:r>
              <w:rPr>
                <w:rFonts w:ascii="Times New Roman" w:hAnsi="Times New Roman" w:cs="Times New Roman"/>
                <w:i/>
                <w:iCs/>
                <w:color w:val="000000" w:themeColor="text1"/>
                <w:sz w:val="20"/>
                <w:szCs w:val="20"/>
                <w:lang w:val="kk-KZ"/>
              </w:rPr>
              <w:t xml:space="preserve">- Қардың қасиеттері туралы түсініктерін қалыптастыру; </w:t>
            </w:r>
          </w:p>
          <w:p w14:paraId="4AF71FDA">
            <w:pPr>
              <w:widowControl w:val="0"/>
              <w:autoSpaceDE w:val="0"/>
              <w:autoSpaceDN w:val="0"/>
              <w:spacing w:after="0" w:line="240" w:lineRule="auto"/>
              <w:rPr>
                <w:rFonts w:ascii="Times New Roman" w:hAnsi="Times New Roman" w:cs="Times New Roman"/>
                <w:i/>
                <w:color w:val="000000" w:themeColor="text1"/>
                <w:sz w:val="20"/>
                <w:szCs w:val="20"/>
                <w:lang w:val="kk-KZ"/>
              </w:rPr>
            </w:pPr>
            <w:r>
              <w:rPr>
                <w:rFonts w:ascii="Times New Roman" w:hAnsi="Times New Roman" w:cs="Times New Roman"/>
                <w:i/>
                <w:color w:val="000000" w:themeColor="text1"/>
                <w:sz w:val="20"/>
                <w:szCs w:val="20"/>
                <w:lang w:val="kk-KZ"/>
              </w:rPr>
              <w:t>Қардың түсуі туралы білімдерін молайту;</w:t>
            </w:r>
          </w:p>
          <w:p w14:paraId="6C62C86E">
            <w:pPr>
              <w:widowControl w:val="0"/>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i/>
                <w:color w:val="000000" w:themeColor="text1"/>
                <w:sz w:val="20"/>
                <w:szCs w:val="20"/>
                <w:lang w:val="kk-KZ"/>
              </w:rPr>
              <w:t>әдемілікке деген сезімдерін тәрбиелеу</w:t>
            </w:r>
            <w:r>
              <w:rPr>
                <w:rFonts w:ascii="Times New Roman" w:hAnsi="Times New Roman" w:cs="Times New Roman"/>
                <w:color w:val="000000" w:themeColor="text1"/>
                <w:sz w:val="20"/>
                <w:szCs w:val="20"/>
                <w:lang w:val="kk-KZ"/>
              </w:rPr>
              <w:t xml:space="preserve">. </w:t>
            </w:r>
          </w:p>
          <w:p w14:paraId="45E1B44A">
            <w:pPr>
              <w:spacing w:after="0" w:line="240" w:lineRule="auto"/>
              <w:rPr>
                <w:rFonts w:ascii="Times New Roman" w:hAnsi="Times New Roman" w:cs="Times New Roman"/>
                <w:b/>
                <w:iCs/>
                <w:color w:val="000000" w:themeColor="text1"/>
                <w:sz w:val="20"/>
                <w:szCs w:val="20"/>
                <w:lang w:val="kk-KZ"/>
              </w:rPr>
            </w:pPr>
            <w:r>
              <w:rPr>
                <w:rFonts w:ascii="Times New Roman" w:hAnsi="Times New Roman" w:cs="Times New Roman"/>
                <w:b/>
                <w:iCs/>
                <w:color w:val="000000" w:themeColor="text1"/>
                <w:sz w:val="20"/>
                <w:szCs w:val="20"/>
                <w:lang w:val="kk-KZ"/>
              </w:rPr>
              <w:t xml:space="preserve">Бақылау барысы </w:t>
            </w:r>
          </w:p>
          <w:p w14:paraId="218C65CF">
            <w:pPr>
              <w:spacing w:after="0" w:line="240" w:lineRule="auto"/>
              <w:rPr>
                <w:rFonts w:ascii="Times New Roman" w:hAnsi="Times New Roman" w:cs="Times New Roman"/>
                <w:b/>
                <w:iCs/>
                <w:color w:val="000000" w:themeColor="text1"/>
                <w:sz w:val="20"/>
                <w:szCs w:val="20"/>
                <w:lang w:val="kk-KZ"/>
              </w:rPr>
            </w:pPr>
            <w:r>
              <w:rPr>
                <w:rFonts w:ascii="Times New Roman" w:hAnsi="Times New Roman" w:cs="Times New Roman"/>
                <w:b/>
                <w:iCs/>
                <w:color w:val="000000" w:themeColor="text1"/>
                <w:sz w:val="20"/>
                <w:szCs w:val="20"/>
                <w:lang w:val="kk-KZ"/>
              </w:rPr>
              <w:t>Көркем сөз «Қыс» Т. Молдағалиев</w:t>
            </w:r>
          </w:p>
          <w:p w14:paraId="050B6C2A">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Жауа-жауа, қар жауып көп,</w:t>
            </w:r>
          </w:p>
          <w:p w14:paraId="2E46101F">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Шұқырларға толады.</w:t>
            </w:r>
          </w:p>
          <w:p w14:paraId="4F1BA6F3">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Иығыңа қонады кеп,</w:t>
            </w:r>
          </w:p>
          <w:p w14:paraId="2DDC511A">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Мойныңа да қонады.</w:t>
            </w:r>
          </w:p>
          <w:p w14:paraId="2719CD9E">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Жауып бітер қарды тосып,</w:t>
            </w:r>
          </w:p>
          <w:p w14:paraId="4132EF2E">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Үйіңе де сыймайсың,</w:t>
            </w:r>
          </w:p>
          <w:p w14:paraId="1DFCD910">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 xml:space="preserve">Табиғаттың ақ көрпесін </w:t>
            </w:r>
          </w:p>
          <w:p w14:paraId="72EB38D4">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Басуға да қимайсың</w:t>
            </w:r>
          </w:p>
          <w:p w14:paraId="34E5A265">
            <w:pPr>
              <w:spacing w:after="0" w:line="240" w:lineRule="auto"/>
              <w:rPr>
                <w:rFonts w:ascii="Times New Roman" w:hAnsi="Times New Roman" w:cs="Times New Roman"/>
                <w:b/>
                <w:i/>
                <w:color w:val="000000" w:themeColor="text1"/>
                <w:sz w:val="20"/>
                <w:szCs w:val="20"/>
                <w:lang w:val="kk-KZ"/>
              </w:rPr>
            </w:pPr>
          </w:p>
          <w:p w14:paraId="402BCE8B">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Тәрбиеші балаларға сұрақ қояды.</w:t>
            </w:r>
          </w:p>
          <w:p w14:paraId="37C98DCE">
            <w:pPr>
              <w:widowControl w:val="0"/>
              <w:numPr>
                <w:ilvl w:val="0"/>
                <w:numId w:val="3"/>
              </w:numPr>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Ауа-райы қандай болғанда қар жабысқақ болады?</w:t>
            </w:r>
          </w:p>
          <w:p w14:paraId="6B259A41">
            <w:pPr>
              <w:widowControl w:val="0"/>
              <w:numPr>
                <w:ilvl w:val="0"/>
                <w:numId w:val="3"/>
              </w:numPr>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Аяқ астында қар неге сықырлайды? </w:t>
            </w:r>
          </w:p>
          <w:p w14:paraId="481ADE52">
            <w:pPr>
              <w:widowControl w:val="0"/>
              <w:numPr>
                <w:ilvl w:val="0"/>
                <w:numId w:val="3"/>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Қар неге </w:t>
            </w:r>
            <w:r>
              <w:rPr>
                <w:rFonts w:ascii="Times New Roman" w:hAnsi="Times New Roman" w:cs="Times New Roman"/>
                <w:color w:val="000000" w:themeColor="text1"/>
                <w:sz w:val="20"/>
                <w:szCs w:val="20"/>
              </w:rPr>
              <w:t>ұлпа</w:t>
            </w:r>
            <w:r>
              <w:rPr>
                <w:rFonts w:ascii="Times New Roman" w:hAnsi="Times New Roman" w:cs="Times New Roman"/>
                <w:color w:val="000000" w:themeColor="text1"/>
                <w:sz w:val="20"/>
                <w:szCs w:val="20"/>
                <w:lang w:val="kk-KZ"/>
              </w:rPr>
              <w:t xml:space="preserve"> болады</w:t>
            </w:r>
            <w:r>
              <w:rPr>
                <w:rFonts w:ascii="Times New Roman" w:hAnsi="Times New Roman" w:cs="Times New Roman"/>
                <w:color w:val="000000" w:themeColor="text1"/>
                <w:sz w:val="20"/>
                <w:szCs w:val="20"/>
              </w:rPr>
              <w:t xml:space="preserve">? </w:t>
            </w:r>
          </w:p>
          <w:p w14:paraId="7110DBF8">
            <w:pPr>
              <w:widowControl w:val="0"/>
              <w:numPr>
                <w:ilvl w:val="0"/>
                <w:numId w:val="3"/>
              </w:numPr>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Айналаға қараңдаршы, қандай әсем көрністерді көріп тұрсыңдар? (айнала аппақ, қар беті тап-таза т.б.)</w:t>
            </w:r>
          </w:p>
          <w:p w14:paraId="24A03CCC">
            <w:pPr>
              <w:spacing w:after="0" w:line="240" w:lineRule="auto"/>
              <w:rPr>
                <w:rFonts w:ascii="Times New Roman" w:hAnsi="Times New Roman" w:cs="Times New Roman"/>
                <w:color w:val="000000" w:themeColor="text1"/>
                <w:sz w:val="20"/>
                <w:szCs w:val="20"/>
                <w:lang w:val="kk-KZ"/>
              </w:rPr>
            </w:pPr>
          </w:p>
          <w:p w14:paraId="7FAEA460">
            <w:pPr>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Зерттеу жұмысы</w:t>
            </w:r>
          </w:p>
          <w:p w14:paraId="664536A1">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Ұшып келе жатқан қарды парақ бетіне қондыру, қардың қасиеттерін анықтау (ұлпа, мамық).</w:t>
            </w:r>
          </w:p>
          <w:p w14:paraId="078BDC9A">
            <w:pPr>
              <w:spacing w:after="0" w:line="240" w:lineRule="auto"/>
              <w:rPr>
                <w:rFonts w:ascii="Times New Roman" w:hAnsi="Times New Roman" w:cs="Times New Roman"/>
                <w:color w:val="000000" w:themeColor="text1"/>
                <w:sz w:val="20"/>
                <w:szCs w:val="20"/>
                <w:lang w:val="kk-KZ"/>
              </w:rPr>
            </w:pPr>
          </w:p>
          <w:p w14:paraId="31B6ACDB">
            <w:pPr>
              <w:spacing w:after="0" w:line="240" w:lineRule="auto"/>
              <w:rPr>
                <w:rFonts w:ascii="Times New Roman" w:hAnsi="Times New Roman" w:cs="Times New Roman"/>
                <w:bCs/>
                <w:color w:val="000000" w:themeColor="text1"/>
                <w:sz w:val="20"/>
                <w:szCs w:val="20"/>
                <w:lang w:val="kk-KZ"/>
              </w:rPr>
            </w:pPr>
            <w:r>
              <w:rPr>
                <w:rFonts w:ascii="Times New Roman" w:hAnsi="Times New Roman" w:cs="Times New Roman"/>
                <w:b/>
                <w:bCs/>
                <w:color w:val="000000" w:themeColor="text1"/>
                <w:sz w:val="20"/>
                <w:szCs w:val="20"/>
                <w:lang w:val="kk-KZ"/>
              </w:rPr>
              <w:t xml:space="preserve">Еңбек: </w:t>
            </w:r>
            <w:r>
              <w:rPr>
                <w:rFonts w:ascii="Times New Roman" w:hAnsi="Times New Roman" w:cs="Times New Roman"/>
                <w:bCs/>
                <w:color w:val="000000" w:themeColor="text1"/>
                <w:sz w:val="20"/>
                <w:szCs w:val="20"/>
                <w:lang w:val="kk-KZ"/>
              </w:rPr>
              <w:t>өз алаңындағы ағаш түптерін қармен көму.</w:t>
            </w:r>
          </w:p>
          <w:p w14:paraId="26804EC2">
            <w:pPr>
              <w:spacing w:after="0" w:line="240" w:lineRule="auto"/>
              <w:rPr>
                <w:rFonts w:ascii="Times New Roman" w:hAnsi="Times New Roman" w:cs="Times New Roman"/>
                <w:i/>
                <w:iCs/>
                <w:color w:val="000000" w:themeColor="text1"/>
                <w:sz w:val="20"/>
                <w:szCs w:val="20"/>
                <w:lang w:val="kk-KZ"/>
              </w:rPr>
            </w:pPr>
            <w:r>
              <w:rPr>
                <w:rFonts w:ascii="Times New Roman" w:hAnsi="Times New Roman" w:cs="Times New Roman"/>
                <w:i/>
                <w:iCs/>
                <w:color w:val="000000" w:themeColor="text1"/>
                <w:sz w:val="20"/>
                <w:szCs w:val="20"/>
                <w:lang w:val="kk-KZ"/>
              </w:rPr>
              <w:t>Мақсаты: бір мақсатта, бірлесе жұмыс істеу дағдыларын дамыту</w:t>
            </w:r>
          </w:p>
          <w:p w14:paraId="7AF9A1FB">
            <w:pPr>
              <w:spacing w:after="0" w:line="240" w:lineRule="auto"/>
              <w:rPr>
                <w:rFonts w:ascii="Times New Roman" w:hAnsi="Times New Roman" w:cs="Times New Roman"/>
                <w:b/>
                <w:bCs/>
                <w:color w:val="000000" w:themeColor="text1"/>
                <w:sz w:val="20"/>
                <w:szCs w:val="20"/>
                <w:lang w:val="kk-KZ"/>
              </w:rPr>
            </w:pPr>
          </w:p>
          <w:p w14:paraId="11897C42">
            <w:pPr>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Қимылды ойын</w:t>
            </w:r>
          </w:p>
          <w:p w14:paraId="1DD399E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«Ыстық-суық».</w:t>
            </w:r>
          </w:p>
          <w:p w14:paraId="4FF657F4">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
                <w:iCs/>
                <w:color w:val="000000" w:themeColor="text1"/>
                <w:sz w:val="20"/>
                <w:szCs w:val="20"/>
                <w:lang w:val="kk-KZ"/>
              </w:rPr>
              <w:t xml:space="preserve">Мақсаты: </w:t>
            </w:r>
            <w:r>
              <w:rPr>
                <w:rFonts w:ascii="Times New Roman" w:hAnsi="Times New Roman" w:cs="Times New Roman"/>
                <w:iCs/>
                <w:color w:val="000000" w:themeColor="text1"/>
                <w:sz w:val="20"/>
                <w:szCs w:val="20"/>
                <w:lang w:val="kk-KZ"/>
              </w:rPr>
              <w:t>тәрбиешінің белгісі бойынша әрекет етуге  үйрету</w:t>
            </w:r>
          </w:p>
          <w:p w14:paraId="69DE1345">
            <w:pPr>
              <w:spacing w:after="0" w:line="240" w:lineRule="auto"/>
              <w:ind w:left="20"/>
              <w:jc w:val="both"/>
              <w:rPr>
                <w:rFonts w:ascii="Times New Roman" w:hAnsi="Times New Roman" w:cs="Times New Roman"/>
                <w:sz w:val="20"/>
                <w:szCs w:val="20"/>
                <w:lang w:val="kk-KZ"/>
              </w:rPr>
            </w:pPr>
          </w:p>
        </w:tc>
        <w:tc>
          <w:tcPr>
            <w:tcW w:w="2695" w:type="dxa"/>
            <w:tcMar>
              <w:top w:w="15" w:type="dxa"/>
              <w:left w:w="15" w:type="dxa"/>
              <w:bottom w:w="15" w:type="dxa"/>
              <w:right w:w="15" w:type="dxa"/>
            </w:tcMar>
          </w:tcPr>
          <w:p w14:paraId="0EFB0D3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ab/>
            </w:r>
            <w:r>
              <w:rPr>
                <w:rFonts w:ascii="Times New Roman" w:hAnsi="Times New Roman" w:cs="Times New Roman"/>
                <w:color w:val="000000" w:themeColor="text1"/>
                <w:sz w:val="20"/>
                <w:szCs w:val="20"/>
                <w:lang w:val="kk-KZ"/>
              </w:rPr>
              <w:t xml:space="preserve"> ағаштар туралы білімдерін молайту;</w:t>
            </w:r>
          </w:p>
          <w:p w14:paraId="6C4C6ACB">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ab/>
            </w:r>
            <w:r>
              <w:rPr>
                <w:rFonts w:ascii="Times New Roman" w:hAnsi="Times New Roman" w:cs="Times New Roman"/>
                <w:color w:val="000000" w:themeColor="text1"/>
                <w:sz w:val="20"/>
                <w:szCs w:val="20"/>
                <w:lang w:val="kk-KZ"/>
              </w:rPr>
              <w:t xml:space="preserve">ағаштардың қысқы бейнесін бақылауды жалғастыру </w:t>
            </w:r>
          </w:p>
          <w:p w14:paraId="011B2B14">
            <w:pPr>
              <w:spacing w:after="0" w:line="240" w:lineRule="auto"/>
              <w:rPr>
                <w:rFonts w:ascii="Times New Roman" w:hAnsi="Times New Roman" w:cs="Times New Roman"/>
                <w:b/>
                <w:iCs/>
                <w:color w:val="000000" w:themeColor="text1"/>
                <w:sz w:val="20"/>
                <w:szCs w:val="20"/>
                <w:lang w:val="kk-KZ"/>
              </w:rPr>
            </w:pPr>
            <w:r>
              <w:rPr>
                <w:rFonts w:ascii="Times New Roman" w:hAnsi="Times New Roman" w:cs="Times New Roman"/>
                <w:b/>
                <w:iCs/>
                <w:color w:val="000000" w:themeColor="text1"/>
                <w:sz w:val="20"/>
                <w:szCs w:val="20"/>
                <w:lang w:val="kk-KZ"/>
              </w:rPr>
              <w:t>Бақылау барысы</w:t>
            </w:r>
          </w:p>
          <w:p w14:paraId="1E277DA9">
            <w:pPr>
              <w:spacing w:after="0" w:line="240" w:lineRule="auto"/>
              <w:rPr>
                <w:rFonts w:ascii="Times New Roman" w:hAnsi="Times New Roman" w:cs="Times New Roman"/>
                <w:b/>
                <w:iCs/>
                <w:color w:val="000000" w:themeColor="text1"/>
                <w:sz w:val="20"/>
                <w:szCs w:val="20"/>
                <w:lang w:val="kk-KZ"/>
              </w:rPr>
            </w:pPr>
            <w:r>
              <w:rPr>
                <w:rFonts w:ascii="Times New Roman" w:hAnsi="Times New Roman" w:cs="Times New Roman"/>
                <w:b/>
                <w:iCs/>
                <w:color w:val="000000" w:themeColor="text1"/>
                <w:sz w:val="20"/>
                <w:szCs w:val="20"/>
                <w:lang w:val="kk-KZ"/>
              </w:rPr>
              <w:t>Көркем сөз «Қыс» Р.Сәбитұлы</w:t>
            </w:r>
          </w:p>
          <w:p w14:paraId="0E79602E">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Қар жамылды бақтарым</w:t>
            </w:r>
          </w:p>
          <w:p w14:paraId="1539F431">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Қыратым да, сайым да.</w:t>
            </w:r>
          </w:p>
          <w:p w14:paraId="3D251F46">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Тағыпты қыс ақ қарын,</w:t>
            </w:r>
          </w:p>
          <w:p w14:paraId="1C95CA49">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Үкі етіп қайыңға.</w:t>
            </w:r>
          </w:p>
          <w:p w14:paraId="355F0BFD">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Бүркеніп ақ желекті,</w:t>
            </w:r>
          </w:p>
          <w:p w14:paraId="3B59831F">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Жарқырайды маңайым.</w:t>
            </w:r>
          </w:p>
          <w:p w14:paraId="35087325">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Ойға шомып теректің,</w:t>
            </w:r>
          </w:p>
          <w:p w14:paraId="1048F35B">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Ақ шалыпты самайын.</w:t>
            </w:r>
          </w:p>
          <w:p w14:paraId="4883B3C8">
            <w:pPr>
              <w:spacing w:after="0" w:line="240" w:lineRule="auto"/>
              <w:rPr>
                <w:rFonts w:ascii="Times New Roman" w:hAnsi="Times New Roman" w:cs="Times New Roman"/>
                <w:color w:val="000000" w:themeColor="text1"/>
                <w:sz w:val="20"/>
                <w:szCs w:val="20"/>
                <w:lang w:val="kk-KZ"/>
              </w:rPr>
            </w:pPr>
          </w:p>
          <w:p w14:paraId="53855737">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Тәрбиеші балаларға сұрақтар қояды:</w:t>
            </w:r>
            <w:r>
              <w:rPr>
                <w:rFonts w:ascii="Times New Roman" w:hAnsi="Times New Roman" w:cs="Times New Roman"/>
                <w:color w:val="000000" w:themeColor="text1"/>
                <w:sz w:val="20"/>
                <w:szCs w:val="20"/>
              </w:rPr>
              <w:t>.</w:t>
            </w:r>
          </w:p>
          <w:p w14:paraId="111C971C">
            <w:pPr>
              <w:widowControl w:val="0"/>
              <w:numPr>
                <w:ilvl w:val="0"/>
                <w:numId w:val="3"/>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Ағаштардың жазғы бейнесі қандай еді?</w:t>
            </w:r>
            <w:r>
              <w:rPr>
                <w:rFonts w:ascii="Times New Roman" w:hAnsi="Times New Roman" w:cs="Times New Roman"/>
                <w:color w:val="000000" w:themeColor="text1"/>
                <w:sz w:val="20"/>
                <w:szCs w:val="20"/>
              </w:rPr>
              <w:t>?</w:t>
            </w:r>
          </w:p>
          <w:p w14:paraId="32535373">
            <w:pPr>
              <w:widowControl w:val="0"/>
              <w:numPr>
                <w:ilvl w:val="0"/>
                <w:numId w:val="3"/>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Күзде қандай болды? </w:t>
            </w:r>
          </w:p>
          <w:p w14:paraId="367E7EF6">
            <w:pPr>
              <w:widowControl w:val="0"/>
              <w:numPr>
                <w:ilvl w:val="0"/>
                <w:numId w:val="3"/>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Қазіргі бейнесі қандай?</w:t>
            </w:r>
          </w:p>
          <w:p w14:paraId="7D415143">
            <w:pPr>
              <w:widowControl w:val="0"/>
              <w:numPr>
                <w:ilvl w:val="0"/>
                <w:numId w:val="3"/>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Кімнің есінде, ағаштар жапырағын неге түсіреді?</w:t>
            </w:r>
          </w:p>
          <w:p w14:paraId="03666BB0">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Зерттеу жұмысы</w:t>
            </w:r>
          </w:p>
          <w:p w14:paraId="017D777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Алма ағашы мен қайың ағашының қысқы тұрқын салыстыру </w:t>
            </w:r>
          </w:p>
          <w:p w14:paraId="0FDF297E">
            <w:pPr>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 xml:space="preserve">Еңбек </w:t>
            </w:r>
          </w:p>
          <w:p w14:paraId="1D1A1B0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Жолды қардан тазалау. </w:t>
            </w:r>
          </w:p>
          <w:p w14:paraId="312F62AC">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i/>
                <w:iCs/>
                <w:color w:val="000000" w:themeColor="text1"/>
                <w:sz w:val="20"/>
                <w:szCs w:val="20"/>
                <w:lang w:val="kk-KZ"/>
              </w:rPr>
              <w:t xml:space="preserve">Мақсаты: </w:t>
            </w:r>
            <w:r>
              <w:rPr>
                <w:rFonts w:ascii="Times New Roman" w:hAnsi="Times New Roman" w:cs="Times New Roman"/>
                <w:color w:val="000000" w:themeColor="text1"/>
                <w:sz w:val="20"/>
                <w:szCs w:val="20"/>
                <w:lang w:val="kk-KZ"/>
              </w:rPr>
              <w:t>аула қараушыға көмектесу.</w:t>
            </w:r>
          </w:p>
          <w:p w14:paraId="10D30567">
            <w:pPr>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 xml:space="preserve">Қимылды ойын: </w:t>
            </w:r>
            <w:r>
              <w:rPr>
                <w:rFonts w:ascii="Times New Roman" w:hAnsi="Times New Roman" w:cs="Times New Roman"/>
                <w:color w:val="000000" w:themeColor="text1"/>
                <w:sz w:val="20"/>
                <w:szCs w:val="20"/>
                <w:lang w:val="kk-KZ"/>
              </w:rPr>
              <w:t>«Кім аққалаға бұрын жетеді?»</w:t>
            </w:r>
          </w:p>
          <w:p w14:paraId="4EAE638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i/>
                <w:iCs/>
                <w:color w:val="000000" w:themeColor="text1"/>
                <w:sz w:val="20"/>
                <w:szCs w:val="20"/>
                <w:lang w:val="kk-KZ"/>
              </w:rPr>
              <w:t>Мақсаты: доға астынан еңбектеп өту дағдыларын жетілдіру</w:t>
            </w:r>
            <w:r>
              <w:rPr>
                <w:rFonts w:ascii="Times New Roman" w:hAnsi="Times New Roman" w:cs="Times New Roman"/>
                <w:color w:val="000000" w:themeColor="text1"/>
                <w:sz w:val="20"/>
                <w:szCs w:val="20"/>
                <w:lang w:val="kk-KZ"/>
              </w:rPr>
              <w:t>.</w:t>
            </w:r>
          </w:p>
          <w:p w14:paraId="5DCCA9C1">
            <w:pPr>
              <w:spacing w:after="0" w:line="240" w:lineRule="auto"/>
              <w:ind w:left="20"/>
              <w:jc w:val="both"/>
              <w:rPr>
                <w:rFonts w:ascii="Times New Roman" w:hAnsi="Times New Roman" w:cs="Times New Roman"/>
                <w:sz w:val="20"/>
                <w:szCs w:val="20"/>
                <w:lang w:val="kk-KZ"/>
              </w:rPr>
            </w:pPr>
          </w:p>
        </w:tc>
      </w:tr>
      <w:tr w14:paraId="4976E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27301AF4">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2693" w:type="dxa"/>
            <w:tcMar>
              <w:top w:w="15" w:type="dxa"/>
              <w:left w:w="15" w:type="dxa"/>
              <w:bottom w:w="15" w:type="dxa"/>
              <w:right w:w="15" w:type="dxa"/>
            </w:tcMar>
            <w:vAlign w:val="center"/>
          </w:tcPr>
          <w:p w14:paraId="450419E0">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748E1420">
            <w:pPr>
              <w:spacing w:after="0" w:line="240" w:lineRule="auto"/>
              <w:ind w:left="20"/>
              <w:jc w:val="both"/>
              <w:rPr>
                <w:rFonts w:ascii="Times New Roman" w:hAnsi="Times New Roman" w:cs="Times New Roman"/>
                <w:sz w:val="20"/>
                <w:szCs w:val="20"/>
              </w:rPr>
            </w:pPr>
          </w:p>
          <w:p w14:paraId="34D8ECEB">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vAlign w:val="center"/>
          </w:tcPr>
          <w:p w14:paraId="69CAC628">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2ECB8192">
            <w:pPr>
              <w:spacing w:after="0" w:line="240" w:lineRule="auto"/>
              <w:ind w:left="20"/>
              <w:jc w:val="both"/>
              <w:rPr>
                <w:rFonts w:ascii="Times New Roman" w:hAnsi="Times New Roman" w:cs="Times New Roman"/>
                <w:sz w:val="20"/>
                <w:szCs w:val="20"/>
              </w:rPr>
            </w:pPr>
          </w:p>
          <w:p w14:paraId="2B3634DD">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570C4BC6">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0CE19DD7">
            <w:pPr>
              <w:spacing w:after="0" w:line="240" w:lineRule="auto"/>
              <w:ind w:left="20"/>
              <w:jc w:val="both"/>
              <w:rPr>
                <w:rFonts w:ascii="Times New Roman" w:hAnsi="Times New Roman" w:cs="Times New Roman"/>
                <w:sz w:val="20"/>
                <w:szCs w:val="20"/>
              </w:rPr>
            </w:pPr>
          </w:p>
          <w:p w14:paraId="224E9E12">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1A2CD00B">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27649E9D">
            <w:pPr>
              <w:spacing w:after="0" w:line="240" w:lineRule="auto"/>
              <w:ind w:left="20"/>
              <w:jc w:val="both"/>
              <w:rPr>
                <w:rFonts w:ascii="Times New Roman" w:hAnsi="Times New Roman" w:cs="Times New Roman"/>
                <w:sz w:val="20"/>
                <w:szCs w:val="20"/>
              </w:rPr>
            </w:pPr>
          </w:p>
          <w:p w14:paraId="3940BC2F">
            <w:pPr>
              <w:spacing w:after="0" w:line="240" w:lineRule="auto"/>
              <w:ind w:left="20"/>
              <w:jc w:val="both"/>
              <w:rPr>
                <w:rFonts w:ascii="Times New Roman" w:hAnsi="Times New Roman" w:cs="Times New Roman"/>
                <w:sz w:val="20"/>
                <w:szCs w:val="20"/>
              </w:rPr>
            </w:pPr>
          </w:p>
        </w:tc>
        <w:tc>
          <w:tcPr>
            <w:tcW w:w="2695" w:type="dxa"/>
            <w:tcMar>
              <w:top w:w="15" w:type="dxa"/>
              <w:left w:w="15" w:type="dxa"/>
              <w:bottom w:w="15" w:type="dxa"/>
              <w:right w:w="15" w:type="dxa"/>
            </w:tcMar>
            <w:vAlign w:val="center"/>
          </w:tcPr>
          <w:p w14:paraId="1712DE2F">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143E57C7">
            <w:pPr>
              <w:spacing w:after="0" w:line="240" w:lineRule="auto"/>
              <w:ind w:left="20"/>
              <w:jc w:val="both"/>
              <w:rPr>
                <w:rFonts w:ascii="Times New Roman" w:hAnsi="Times New Roman" w:cs="Times New Roman"/>
                <w:sz w:val="20"/>
                <w:szCs w:val="20"/>
              </w:rPr>
            </w:pPr>
          </w:p>
          <w:p w14:paraId="40D323FB">
            <w:pPr>
              <w:spacing w:after="0" w:line="240" w:lineRule="auto"/>
              <w:ind w:left="20"/>
              <w:jc w:val="both"/>
              <w:rPr>
                <w:rFonts w:ascii="Times New Roman" w:hAnsi="Times New Roman" w:cs="Times New Roman"/>
                <w:sz w:val="20"/>
                <w:szCs w:val="20"/>
              </w:rPr>
            </w:pPr>
          </w:p>
        </w:tc>
      </w:tr>
      <w:tr w14:paraId="27D0D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47C27A08">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Түскі ас</w:t>
            </w:r>
          </w:p>
        </w:tc>
        <w:tc>
          <w:tcPr>
            <w:tcW w:w="2693" w:type="dxa"/>
            <w:tcMar>
              <w:top w:w="15" w:type="dxa"/>
              <w:left w:w="15" w:type="dxa"/>
              <w:bottom w:w="15" w:type="dxa"/>
              <w:right w:w="15" w:type="dxa"/>
            </w:tcMar>
          </w:tcPr>
          <w:p w14:paraId="1696AF02">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20B90DB3">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531" w:type="dxa"/>
            <w:tcMar>
              <w:top w:w="15" w:type="dxa"/>
              <w:left w:w="15" w:type="dxa"/>
              <w:bottom w:w="15" w:type="dxa"/>
              <w:right w:w="15" w:type="dxa"/>
            </w:tcMar>
          </w:tcPr>
          <w:p w14:paraId="5F0C0861">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1E5E3A56">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0887C0FC">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464B9684">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6984D9EC">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497B187E">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695" w:type="dxa"/>
            <w:tcMar>
              <w:top w:w="15" w:type="dxa"/>
              <w:left w:w="15" w:type="dxa"/>
              <w:bottom w:w="15" w:type="dxa"/>
              <w:right w:w="15" w:type="dxa"/>
            </w:tcMar>
          </w:tcPr>
          <w:p w14:paraId="3609BC67">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64F17CB9">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r>
      <w:tr w14:paraId="4BAF5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396E77B7">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Күндізгі ұйқы</w:t>
            </w:r>
          </w:p>
        </w:tc>
        <w:tc>
          <w:tcPr>
            <w:tcW w:w="2693" w:type="dxa"/>
            <w:tcMar>
              <w:top w:w="15" w:type="dxa"/>
              <w:left w:w="15" w:type="dxa"/>
              <w:bottom w:w="15" w:type="dxa"/>
              <w:right w:w="15" w:type="dxa"/>
            </w:tcMar>
            <w:vAlign w:val="center"/>
          </w:tcPr>
          <w:p w14:paraId="34C5ECAA">
            <w:pPr>
              <w:spacing w:after="0" w:line="240" w:lineRule="auto"/>
              <w:ind w:left="20"/>
              <w:jc w:val="both"/>
              <w:rPr>
                <w:rFonts w:ascii="Times New Roman" w:hAnsi="Times New Roman" w:cs="Times New Roman"/>
                <w:sz w:val="20"/>
                <w:szCs w:val="20"/>
              </w:rPr>
            </w:pPr>
          </w:p>
          <w:p w14:paraId="5924AE9F">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72BBCD39">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337000E5">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tc>
        <w:tc>
          <w:tcPr>
            <w:tcW w:w="2531" w:type="dxa"/>
            <w:tcMar>
              <w:top w:w="15" w:type="dxa"/>
              <w:left w:w="15" w:type="dxa"/>
              <w:bottom w:w="15" w:type="dxa"/>
              <w:right w:w="15" w:type="dxa"/>
            </w:tcMar>
            <w:vAlign w:val="center"/>
          </w:tcPr>
          <w:p w14:paraId="1CCEA64A">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5DAA919F">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3EAE146F">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p w14:paraId="1842C50C">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64F6E049">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69FEBF41">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08D36074">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p w14:paraId="418952F4">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5F46E768">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7C54F402">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33929E2F">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p w14:paraId="154DD463">
            <w:pPr>
              <w:spacing w:after="0" w:line="240" w:lineRule="auto"/>
              <w:ind w:left="20"/>
              <w:jc w:val="both"/>
              <w:rPr>
                <w:rFonts w:ascii="Times New Roman" w:hAnsi="Times New Roman" w:cs="Times New Roman"/>
                <w:sz w:val="20"/>
                <w:szCs w:val="20"/>
              </w:rPr>
            </w:pPr>
          </w:p>
        </w:tc>
        <w:tc>
          <w:tcPr>
            <w:tcW w:w="2695" w:type="dxa"/>
            <w:tcMar>
              <w:top w:w="15" w:type="dxa"/>
              <w:left w:w="15" w:type="dxa"/>
              <w:bottom w:w="15" w:type="dxa"/>
              <w:right w:w="15" w:type="dxa"/>
            </w:tcMar>
            <w:vAlign w:val="center"/>
          </w:tcPr>
          <w:p w14:paraId="31FA7489">
            <w:pPr>
              <w:spacing w:after="0" w:line="240" w:lineRule="auto"/>
              <w:ind w:left="20"/>
              <w:jc w:val="both"/>
              <w:rPr>
                <w:rFonts w:ascii="Times New Roman" w:hAnsi="Times New Roman" w:cs="Times New Roman"/>
                <w:sz w:val="20"/>
                <w:szCs w:val="20"/>
              </w:rPr>
            </w:pPr>
          </w:p>
          <w:p w14:paraId="4EAC602D">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127F9D4E">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312E9BDC">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tc>
      </w:tr>
      <w:tr w14:paraId="6E5DC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7D8E1D59">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Ұйқыдан біртіндеп ояту, сауықтыру шаралары</w:t>
            </w:r>
          </w:p>
        </w:tc>
        <w:tc>
          <w:tcPr>
            <w:tcW w:w="2693" w:type="dxa"/>
            <w:tcMar>
              <w:top w:w="15" w:type="dxa"/>
              <w:left w:w="15" w:type="dxa"/>
              <w:bottom w:w="15" w:type="dxa"/>
              <w:right w:w="15" w:type="dxa"/>
            </w:tcMar>
            <w:vAlign w:val="center"/>
          </w:tcPr>
          <w:p w14:paraId="456C4526">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6027B179">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713C9047">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00CD7482">
            <w:pPr>
              <w:spacing w:after="0" w:line="240" w:lineRule="auto"/>
              <w:ind w:left="20"/>
              <w:jc w:val="both"/>
              <w:rPr>
                <w:rFonts w:ascii="Times New Roman" w:hAnsi="Times New Roman" w:cs="Times New Roman"/>
                <w:sz w:val="20"/>
                <w:szCs w:val="20"/>
                <w:lang w:val="kk-KZ"/>
              </w:rPr>
            </w:pPr>
          </w:p>
          <w:p w14:paraId="5C9792F9">
            <w:pPr>
              <w:spacing w:after="0" w:line="240" w:lineRule="auto"/>
              <w:ind w:left="20"/>
              <w:jc w:val="both"/>
              <w:rPr>
                <w:rFonts w:ascii="Times New Roman" w:hAnsi="Times New Roman" w:cs="Times New Roman"/>
                <w:sz w:val="20"/>
                <w:szCs w:val="20"/>
                <w:lang w:val="kk-KZ"/>
              </w:rPr>
            </w:pPr>
          </w:p>
        </w:tc>
        <w:tc>
          <w:tcPr>
            <w:tcW w:w="2531" w:type="dxa"/>
            <w:tcMar>
              <w:top w:w="15" w:type="dxa"/>
              <w:left w:w="15" w:type="dxa"/>
              <w:bottom w:w="15" w:type="dxa"/>
              <w:right w:w="15" w:type="dxa"/>
            </w:tcMar>
            <w:vAlign w:val="center"/>
          </w:tcPr>
          <w:p w14:paraId="3EF6CAD1">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5BC0DCC8">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1A44EE76">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2EA17595">
            <w:pPr>
              <w:spacing w:after="0" w:line="240" w:lineRule="auto"/>
              <w:ind w:left="20"/>
              <w:jc w:val="both"/>
              <w:rPr>
                <w:rFonts w:ascii="Times New Roman" w:hAnsi="Times New Roman" w:cs="Times New Roman"/>
                <w:sz w:val="20"/>
                <w:szCs w:val="20"/>
                <w:lang w:val="kk-KZ"/>
              </w:rPr>
            </w:pPr>
          </w:p>
          <w:p w14:paraId="1F1DD00A">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vAlign w:val="center"/>
          </w:tcPr>
          <w:p w14:paraId="75C51E3D">
            <w:pPr>
              <w:spacing w:after="0" w:line="240" w:lineRule="auto"/>
              <w:ind w:left="20"/>
              <w:jc w:val="both"/>
              <w:rPr>
                <w:rFonts w:ascii="Times New Roman" w:hAnsi="Times New Roman" w:cs="Times New Roman"/>
                <w:sz w:val="20"/>
                <w:szCs w:val="20"/>
                <w:lang w:val="kk-KZ"/>
              </w:rPr>
            </w:pPr>
          </w:p>
          <w:p w14:paraId="75DEDCF7">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0CAEF356">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4E6C7997">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241CE360">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634BB1CA">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36641E4B">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4C7021AD">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1CBAA6BD">
            <w:pPr>
              <w:spacing w:after="0" w:line="240" w:lineRule="auto"/>
              <w:ind w:left="20"/>
              <w:jc w:val="both"/>
              <w:rPr>
                <w:rFonts w:ascii="Times New Roman" w:hAnsi="Times New Roman" w:cs="Times New Roman"/>
                <w:sz w:val="20"/>
                <w:szCs w:val="20"/>
                <w:lang w:val="kk-KZ"/>
              </w:rPr>
            </w:pPr>
          </w:p>
          <w:p w14:paraId="08CFA1DA">
            <w:pPr>
              <w:spacing w:after="0" w:line="240" w:lineRule="auto"/>
              <w:ind w:left="20"/>
              <w:jc w:val="both"/>
              <w:rPr>
                <w:rFonts w:ascii="Times New Roman" w:hAnsi="Times New Roman" w:cs="Times New Roman"/>
                <w:sz w:val="20"/>
                <w:szCs w:val="20"/>
                <w:lang w:val="kk-KZ"/>
              </w:rPr>
            </w:pPr>
          </w:p>
        </w:tc>
        <w:tc>
          <w:tcPr>
            <w:tcW w:w="2695" w:type="dxa"/>
            <w:tcMar>
              <w:top w:w="15" w:type="dxa"/>
              <w:left w:w="15" w:type="dxa"/>
              <w:bottom w:w="15" w:type="dxa"/>
              <w:right w:w="15" w:type="dxa"/>
            </w:tcMar>
            <w:vAlign w:val="center"/>
          </w:tcPr>
          <w:p w14:paraId="55053BDC">
            <w:pPr>
              <w:spacing w:after="0" w:line="240" w:lineRule="auto"/>
              <w:ind w:left="20"/>
              <w:jc w:val="both"/>
              <w:rPr>
                <w:rFonts w:ascii="Times New Roman" w:hAnsi="Times New Roman" w:cs="Times New Roman"/>
                <w:sz w:val="20"/>
                <w:szCs w:val="20"/>
                <w:lang w:val="kk-KZ"/>
              </w:rPr>
            </w:pPr>
          </w:p>
          <w:p w14:paraId="34294CEE">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5AE1F437">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2B099A13">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2AE750C1">
            <w:pPr>
              <w:spacing w:after="0" w:line="240" w:lineRule="auto"/>
              <w:ind w:left="20"/>
              <w:jc w:val="both"/>
              <w:rPr>
                <w:rFonts w:ascii="Times New Roman" w:hAnsi="Times New Roman" w:cs="Times New Roman"/>
                <w:sz w:val="20"/>
                <w:szCs w:val="20"/>
                <w:lang w:val="kk-KZ"/>
              </w:rPr>
            </w:pPr>
          </w:p>
        </w:tc>
      </w:tr>
      <w:tr w14:paraId="002D7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1D0F11A9">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Бесін ас</w:t>
            </w:r>
          </w:p>
        </w:tc>
        <w:tc>
          <w:tcPr>
            <w:tcW w:w="2693" w:type="dxa"/>
            <w:tcMar>
              <w:top w:w="15" w:type="dxa"/>
              <w:left w:w="15" w:type="dxa"/>
              <w:bottom w:w="15" w:type="dxa"/>
              <w:right w:w="15" w:type="dxa"/>
            </w:tcMar>
            <w:vAlign w:val="center"/>
          </w:tcPr>
          <w:p w14:paraId="18C1F0A0">
            <w:pPr>
              <w:spacing w:after="0" w:line="240" w:lineRule="auto"/>
              <w:ind w:left="20"/>
              <w:jc w:val="both"/>
              <w:rPr>
                <w:rFonts w:ascii="Times New Roman" w:hAnsi="Times New Roman" w:cs="Times New Roman"/>
                <w:sz w:val="20"/>
                <w:szCs w:val="20"/>
              </w:rPr>
            </w:pPr>
          </w:p>
          <w:p w14:paraId="2A66A9AF">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6090B9F0">
            <w:pPr>
              <w:spacing w:after="0" w:line="240" w:lineRule="auto"/>
              <w:rPr>
                <w:rFonts w:ascii="Times New Roman" w:hAnsi="Times New Roman" w:cs="Times New Roman"/>
                <w:color w:val="000000"/>
                <w:sz w:val="20"/>
                <w:szCs w:val="20"/>
                <w:lang w:val="kk-KZ" w:eastAsia="ru-RU"/>
              </w:rPr>
            </w:pPr>
          </w:p>
          <w:p w14:paraId="00EEE8AA">
            <w:pPr>
              <w:spacing w:after="0" w:line="240" w:lineRule="auto"/>
              <w:ind w:left="20"/>
              <w:jc w:val="both"/>
              <w:rPr>
                <w:rFonts w:ascii="Times New Roman" w:hAnsi="Times New Roman" w:cs="Times New Roman"/>
                <w:sz w:val="20"/>
                <w:szCs w:val="20"/>
                <w:lang w:val="kk-KZ"/>
              </w:rPr>
            </w:pPr>
          </w:p>
        </w:tc>
        <w:tc>
          <w:tcPr>
            <w:tcW w:w="2531" w:type="dxa"/>
            <w:tcMar>
              <w:top w:w="15" w:type="dxa"/>
              <w:left w:w="15" w:type="dxa"/>
              <w:bottom w:w="15" w:type="dxa"/>
              <w:right w:w="15" w:type="dxa"/>
            </w:tcMar>
            <w:vAlign w:val="center"/>
          </w:tcPr>
          <w:p w14:paraId="5D1D89A9">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7984A6A9">
            <w:pPr>
              <w:spacing w:after="0" w:line="240" w:lineRule="auto"/>
              <w:rPr>
                <w:rFonts w:ascii="Times New Roman" w:hAnsi="Times New Roman" w:cs="Times New Roman"/>
                <w:color w:val="000000"/>
                <w:sz w:val="20"/>
                <w:szCs w:val="20"/>
                <w:lang w:val="kk-KZ" w:eastAsia="ru-RU"/>
              </w:rPr>
            </w:pPr>
          </w:p>
          <w:p w14:paraId="2F3DA203">
            <w:pPr>
              <w:spacing w:after="0" w:line="240" w:lineRule="auto"/>
              <w:ind w:left="20"/>
              <w:jc w:val="both"/>
              <w:rPr>
                <w:rFonts w:ascii="Times New Roman" w:hAnsi="Times New Roman" w:cs="Times New Roman"/>
                <w:sz w:val="20"/>
                <w:szCs w:val="20"/>
                <w:lang w:val="kk-KZ"/>
              </w:rPr>
            </w:pPr>
          </w:p>
          <w:p w14:paraId="2C485EA8">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vAlign w:val="center"/>
          </w:tcPr>
          <w:p w14:paraId="133B8C6D">
            <w:pPr>
              <w:spacing w:after="0" w:line="240" w:lineRule="auto"/>
              <w:ind w:left="20"/>
              <w:jc w:val="both"/>
              <w:rPr>
                <w:rFonts w:ascii="Times New Roman" w:hAnsi="Times New Roman" w:cs="Times New Roman"/>
                <w:sz w:val="20"/>
                <w:szCs w:val="20"/>
                <w:lang w:val="kk-KZ"/>
              </w:rPr>
            </w:pPr>
          </w:p>
          <w:p w14:paraId="54EC3DA8">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01A965C0">
            <w:pPr>
              <w:spacing w:after="0" w:line="240" w:lineRule="auto"/>
              <w:rPr>
                <w:rFonts w:ascii="Times New Roman" w:hAnsi="Times New Roman" w:cs="Times New Roman"/>
                <w:color w:val="000000"/>
                <w:sz w:val="20"/>
                <w:szCs w:val="20"/>
                <w:lang w:val="kk-KZ" w:eastAsia="ru-RU"/>
              </w:rPr>
            </w:pPr>
          </w:p>
          <w:p w14:paraId="1AF70933">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2601CC1B">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37D1E74F">
            <w:pPr>
              <w:spacing w:after="0" w:line="240" w:lineRule="auto"/>
              <w:rPr>
                <w:rFonts w:ascii="Times New Roman" w:hAnsi="Times New Roman" w:cs="Times New Roman"/>
                <w:color w:val="000000"/>
                <w:sz w:val="20"/>
                <w:szCs w:val="20"/>
                <w:lang w:val="kk-KZ" w:eastAsia="ru-RU"/>
              </w:rPr>
            </w:pPr>
          </w:p>
          <w:p w14:paraId="14D6EFD6">
            <w:pPr>
              <w:spacing w:after="0" w:line="240" w:lineRule="auto"/>
              <w:ind w:left="20"/>
              <w:jc w:val="both"/>
              <w:rPr>
                <w:rFonts w:ascii="Times New Roman" w:hAnsi="Times New Roman" w:cs="Times New Roman"/>
                <w:sz w:val="20"/>
                <w:szCs w:val="20"/>
                <w:lang w:val="kk-KZ"/>
              </w:rPr>
            </w:pPr>
          </w:p>
          <w:p w14:paraId="27AA4DB8">
            <w:pPr>
              <w:spacing w:after="0" w:line="240" w:lineRule="auto"/>
              <w:ind w:left="20"/>
              <w:jc w:val="both"/>
              <w:rPr>
                <w:rFonts w:ascii="Times New Roman" w:hAnsi="Times New Roman" w:cs="Times New Roman"/>
                <w:sz w:val="20"/>
                <w:szCs w:val="20"/>
                <w:lang w:val="kk-KZ"/>
              </w:rPr>
            </w:pPr>
          </w:p>
        </w:tc>
        <w:tc>
          <w:tcPr>
            <w:tcW w:w="2695" w:type="dxa"/>
            <w:tcMar>
              <w:top w:w="15" w:type="dxa"/>
              <w:left w:w="15" w:type="dxa"/>
              <w:bottom w:w="15" w:type="dxa"/>
              <w:right w:w="15" w:type="dxa"/>
            </w:tcMar>
            <w:vAlign w:val="center"/>
          </w:tcPr>
          <w:p w14:paraId="666E830C">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2510982E">
            <w:pPr>
              <w:spacing w:after="0" w:line="240" w:lineRule="auto"/>
              <w:rPr>
                <w:rFonts w:ascii="Times New Roman" w:hAnsi="Times New Roman" w:cs="Times New Roman"/>
                <w:color w:val="000000"/>
                <w:sz w:val="20"/>
                <w:szCs w:val="20"/>
                <w:lang w:val="kk-KZ" w:eastAsia="ru-RU"/>
              </w:rPr>
            </w:pPr>
          </w:p>
          <w:p w14:paraId="0C8CA1EE">
            <w:pPr>
              <w:spacing w:after="0" w:line="240" w:lineRule="auto"/>
              <w:ind w:left="20"/>
              <w:jc w:val="both"/>
              <w:rPr>
                <w:rFonts w:ascii="Times New Roman" w:hAnsi="Times New Roman" w:cs="Times New Roman"/>
                <w:sz w:val="20"/>
                <w:szCs w:val="20"/>
                <w:lang w:val="kk-KZ"/>
              </w:rPr>
            </w:pPr>
          </w:p>
          <w:p w14:paraId="26C01358">
            <w:pPr>
              <w:spacing w:after="0" w:line="240" w:lineRule="auto"/>
              <w:ind w:left="20"/>
              <w:jc w:val="both"/>
              <w:rPr>
                <w:rFonts w:ascii="Times New Roman" w:hAnsi="Times New Roman" w:cs="Times New Roman"/>
                <w:sz w:val="20"/>
                <w:szCs w:val="20"/>
                <w:lang w:val="kk-KZ"/>
              </w:rPr>
            </w:pPr>
          </w:p>
        </w:tc>
      </w:tr>
      <w:tr w14:paraId="3CDDC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03CD1FD7">
            <w:pPr>
              <w:spacing w:after="0" w:line="240" w:lineRule="auto"/>
              <w:ind w:left="20"/>
              <w:jc w:val="both"/>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93" w:type="dxa"/>
            <w:tcMar>
              <w:top w:w="15" w:type="dxa"/>
              <w:left w:w="15" w:type="dxa"/>
              <w:bottom w:w="15" w:type="dxa"/>
              <w:right w:w="15" w:type="dxa"/>
            </w:tcMar>
          </w:tcPr>
          <w:p w14:paraId="0F1E47BE">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Кітаптарды қарау, </w:t>
            </w:r>
          </w:p>
          <w:p w14:paraId="1699DC62">
            <w:pPr>
              <w:tabs>
                <w:tab w:val="left" w:pos="1389"/>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 xml:space="preserve">туыстықбайланыстардытүсіну(өзжұрты,атасыменәжесі,жақынтуыстары, нағашы жұрты), өзінің жеті атасын білуді жетілдіру. Жеті ата Қазақ халқының ерекшелігі екенін түсіндіру. </w:t>
            </w:r>
          </w:p>
          <w:p w14:paraId="3F5A5049">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((Қарым-қатынас танымдық іс-әрекет)</w:t>
            </w:r>
          </w:p>
          <w:p w14:paraId="619A5FBF">
            <w:pPr>
              <w:tabs>
                <w:tab w:val="left" w:pos="18995"/>
              </w:tabs>
              <w:spacing w:after="0" w:line="240" w:lineRule="auto"/>
              <w:rPr>
                <w:rFonts w:ascii="Times New Roman" w:hAnsi="Times New Roman" w:cs="Times New Roman"/>
                <w:b/>
                <w:bCs/>
                <w:color w:val="000000" w:themeColor="text1"/>
                <w:sz w:val="20"/>
                <w:szCs w:val="20"/>
                <w:lang w:val="kk-KZ"/>
              </w:rPr>
            </w:pPr>
          </w:p>
          <w:p w14:paraId="5E625ADE">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қалауы бойынша орталықтарға бөлініп туда бейнеленген күн мен құстың мүсінін жасау. </w:t>
            </w:r>
            <w:r>
              <w:rPr>
                <w:rFonts w:ascii="Times New Roman" w:hAnsi="Times New Roman" w:cs="Times New Roman"/>
                <w:color w:val="000000" w:themeColor="text1"/>
                <w:sz w:val="20"/>
                <w:szCs w:val="20"/>
              </w:rPr>
              <w:t xml:space="preserve">Туды қағаздан қиып жапсыру. </w:t>
            </w:r>
          </w:p>
          <w:p w14:paraId="0585A091">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(Шығармашылық іс-әрекет</w:t>
            </w:r>
            <w:r>
              <w:rPr>
                <w:rFonts w:ascii="Times New Roman" w:hAnsi="Times New Roman"/>
                <w:color w:val="000000" w:themeColor="text1"/>
                <w:sz w:val="20"/>
                <w:szCs w:val="20"/>
                <w:lang w:val="kk-KZ"/>
              </w:rPr>
              <w:t xml:space="preserve">) </w:t>
            </w:r>
          </w:p>
        </w:tc>
        <w:tc>
          <w:tcPr>
            <w:tcW w:w="2531" w:type="dxa"/>
            <w:tcMar>
              <w:top w:w="15" w:type="dxa"/>
              <w:left w:w="15" w:type="dxa"/>
              <w:bottom w:w="15" w:type="dxa"/>
              <w:right w:w="15" w:type="dxa"/>
            </w:tcMar>
          </w:tcPr>
          <w:p w14:paraId="30F95E3C">
            <w:pPr>
              <w:spacing w:after="0" w:line="240" w:lineRule="auto"/>
              <w:rPr>
                <w:rFonts w:ascii="Times New Roman" w:hAnsi="Times New Roman" w:cs="Times New Roman"/>
                <w:b/>
                <w:bCs/>
                <w:sz w:val="20"/>
                <w:szCs w:val="20"/>
                <w:lang w:val="kk-KZ" w:eastAsia="ru-RU"/>
              </w:rPr>
            </w:pPr>
            <w:r>
              <w:rPr>
                <w:rFonts w:ascii="Times New Roman" w:hAnsi="Times New Roman" w:cs="Times New Roman"/>
                <w:b/>
                <w:bCs/>
                <w:sz w:val="20"/>
                <w:szCs w:val="20"/>
                <w:lang w:val="kk-KZ" w:eastAsia="ru-RU"/>
              </w:rPr>
              <w:t>Вариативтік бөлім</w:t>
            </w:r>
          </w:p>
          <w:p w14:paraId="6F214E75">
            <w:pPr>
              <w:spacing w:after="0" w:line="240" w:lineRule="auto"/>
              <w:rPr>
                <w:rFonts w:ascii="Times New Roman" w:hAnsi="Times New Roman" w:cs="Times New Roman"/>
                <w:b/>
                <w:bCs/>
                <w:sz w:val="20"/>
                <w:szCs w:val="20"/>
                <w:lang w:val="kk-KZ" w:eastAsia="ru-RU"/>
              </w:rPr>
            </w:pPr>
            <w:r>
              <w:rPr>
                <w:rFonts w:ascii="Times New Roman" w:hAnsi="Times New Roman" w:cs="Times New Roman"/>
                <w:b/>
                <w:bCs/>
                <w:sz w:val="20"/>
                <w:szCs w:val="20"/>
                <w:lang w:val="kk-KZ" w:eastAsia="ru-RU"/>
              </w:rPr>
              <w:t>Тақырыбы: Жұмбақтар</w:t>
            </w:r>
          </w:p>
          <w:p w14:paraId="38CFD829">
            <w:pPr>
              <w:spacing w:after="0" w:line="240" w:lineRule="auto"/>
              <w:rPr>
                <w:rFonts w:ascii="Times New Roman" w:hAnsi="Times New Roman" w:cs="Times New Roman"/>
                <w:b/>
                <w:bCs/>
                <w:sz w:val="20"/>
                <w:szCs w:val="20"/>
                <w:lang w:val="kk-KZ" w:eastAsia="ru-RU"/>
              </w:rPr>
            </w:pPr>
          </w:p>
          <w:p w14:paraId="343F8702">
            <w:pPr>
              <w:pStyle w:val="22"/>
              <w:tabs>
                <w:tab w:val="left" w:pos="18995"/>
              </w:tabs>
              <w:rPr>
                <w:rFonts w:ascii="Times New Roman" w:hAnsi="Times New Roman"/>
                <w:sz w:val="20"/>
                <w:szCs w:val="20"/>
                <w:lang w:val="kk-KZ"/>
              </w:rPr>
            </w:pPr>
            <w:r>
              <w:rPr>
                <w:rFonts w:ascii="Times New Roman" w:hAnsi="Times New Roman" w:eastAsia="Times New Roman"/>
                <w:b/>
                <w:bCs/>
                <w:sz w:val="20"/>
                <w:szCs w:val="20"/>
                <w:lang w:val="kk-KZ" w:eastAsia="ru-RU"/>
              </w:rPr>
              <w:tab/>
            </w:r>
            <w:r>
              <w:rPr>
                <w:rFonts w:ascii="Times New Roman" w:hAnsi="Times New Roman" w:eastAsia="Times New Roman"/>
                <w:bCs/>
                <w:sz w:val="20"/>
                <w:szCs w:val="20"/>
                <w:lang w:val="kk-KZ" w:eastAsia="ru-RU"/>
              </w:rPr>
              <w:t>Балаларға жұмбақ шешу арқылы ой-өрісін дамыту</w:t>
            </w:r>
            <w:r>
              <w:rPr>
                <w:rFonts w:ascii="Times New Roman" w:hAnsi="Times New Roman" w:eastAsia="Times New Roman"/>
                <w:bCs/>
                <w:sz w:val="20"/>
                <w:szCs w:val="20"/>
                <w:lang w:val="kk-KZ" w:eastAsia="ru-RU"/>
              </w:rPr>
              <w:tab/>
            </w:r>
          </w:p>
        </w:tc>
        <w:tc>
          <w:tcPr>
            <w:tcW w:w="2551" w:type="dxa"/>
            <w:tcMar>
              <w:top w:w="15" w:type="dxa"/>
              <w:left w:w="15" w:type="dxa"/>
              <w:bottom w:w="15" w:type="dxa"/>
              <w:right w:w="15" w:type="dxa"/>
            </w:tcMar>
          </w:tcPr>
          <w:p w14:paraId="34EF2AAA">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«Орманда» тақырыбында ұжымдық жұмыс </w:t>
            </w:r>
          </w:p>
          <w:p w14:paraId="0767CF6A">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(Шығармашылық іс-әрекет)</w:t>
            </w:r>
          </w:p>
          <w:p w14:paraId="7E5DE323">
            <w:pPr>
              <w:pStyle w:val="22"/>
              <w:tabs>
                <w:tab w:val="left" w:pos="18995"/>
              </w:tabs>
              <w:rPr>
                <w:rFonts w:ascii="Times New Roman" w:hAnsi="Times New Roman"/>
                <w:b/>
                <w:bCs/>
                <w:color w:val="000000" w:themeColor="text1"/>
                <w:sz w:val="20"/>
                <w:szCs w:val="20"/>
                <w:lang w:val="kk-KZ"/>
              </w:rPr>
            </w:pPr>
          </w:p>
          <w:p w14:paraId="3B658C84">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Кітаптарды қарау. Тақпақ жаттау. Еркін сахналау әрекеті</w:t>
            </w:r>
          </w:p>
          <w:p w14:paraId="26657B8C">
            <w:pPr>
              <w:spacing w:after="0" w:line="240" w:lineRule="auto"/>
              <w:ind w:left="20"/>
              <w:jc w:val="both"/>
              <w:rPr>
                <w:rFonts w:ascii="Times New Roman" w:hAnsi="Times New Roman" w:cs="Times New Roman"/>
                <w:sz w:val="20"/>
                <w:szCs w:val="20"/>
                <w:lang w:val="kk-KZ"/>
              </w:rPr>
            </w:pPr>
            <w:r>
              <w:rPr>
                <w:rFonts w:ascii="Times New Roman" w:hAnsi="Times New Roman" w:cs="Times New Roman"/>
                <w:b/>
                <w:bCs/>
                <w:color w:val="000000" w:themeColor="text1"/>
                <w:sz w:val="20"/>
                <w:szCs w:val="20"/>
                <w:lang w:val="kk-KZ"/>
              </w:rPr>
              <w:t xml:space="preserve"> (Қарым-қатынас іс-әрекеті, танымдық іс-әрекет)</w:t>
            </w:r>
          </w:p>
        </w:tc>
        <w:tc>
          <w:tcPr>
            <w:tcW w:w="2268" w:type="dxa"/>
            <w:tcMar>
              <w:top w:w="15" w:type="dxa"/>
              <w:left w:w="15" w:type="dxa"/>
              <w:bottom w:w="15" w:type="dxa"/>
              <w:right w:w="15" w:type="dxa"/>
            </w:tcMar>
          </w:tcPr>
          <w:p w14:paraId="03652FB0">
            <w:pPr>
              <w:spacing w:after="0" w:line="240" w:lineRule="auto"/>
              <w:rPr>
                <w:rFonts w:ascii="Times New Roman" w:hAnsi="Times New Roman" w:cs="Times New Roman"/>
                <w:b/>
                <w:bCs/>
                <w:sz w:val="20"/>
                <w:szCs w:val="20"/>
                <w:lang w:val="kk-KZ" w:eastAsia="ru-RU"/>
              </w:rPr>
            </w:pPr>
            <w:r>
              <w:rPr>
                <w:rFonts w:ascii="Times New Roman" w:hAnsi="Times New Roman" w:cs="Times New Roman"/>
                <w:b/>
                <w:bCs/>
                <w:sz w:val="20"/>
                <w:szCs w:val="20"/>
                <w:lang w:val="kk-KZ" w:eastAsia="ru-RU"/>
              </w:rPr>
              <w:t>Вариативтік бөлім</w:t>
            </w:r>
          </w:p>
          <w:p w14:paraId="3488EB7A">
            <w:pPr>
              <w:spacing w:after="0" w:line="240" w:lineRule="auto"/>
              <w:rPr>
                <w:rFonts w:ascii="Times New Roman" w:hAnsi="Times New Roman" w:cs="Times New Roman"/>
                <w:b/>
                <w:bCs/>
                <w:sz w:val="20"/>
                <w:szCs w:val="20"/>
                <w:lang w:val="kk-KZ" w:eastAsia="ru-RU"/>
              </w:rPr>
            </w:pPr>
            <w:r>
              <w:rPr>
                <w:rFonts w:ascii="Times New Roman" w:hAnsi="Times New Roman" w:cs="Times New Roman"/>
                <w:b/>
                <w:bCs/>
                <w:sz w:val="20"/>
                <w:szCs w:val="20"/>
                <w:lang w:val="kk-KZ" w:eastAsia="ru-RU"/>
              </w:rPr>
              <w:t>Тақырыбы:</w:t>
            </w:r>
          </w:p>
          <w:p w14:paraId="18C489E9">
            <w:pPr>
              <w:pStyle w:val="22"/>
              <w:tabs>
                <w:tab w:val="left" w:pos="18995"/>
              </w:tabs>
              <w:rPr>
                <w:rFonts w:ascii="Times New Roman" w:hAnsi="Times New Roman" w:eastAsia="Times New Roman"/>
                <w:b/>
                <w:bCs/>
                <w:sz w:val="20"/>
                <w:szCs w:val="20"/>
                <w:lang w:val="kk-KZ" w:eastAsia="ru-RU"/>
              </w:rPr>
            </w:pPr>
            <w:r>
              <w:rPr>
                <w:rFonts w:ascii="Times New Roman" w:hAnsi="Times New Roman" w:eastAsia="Times New Roman"/>
                <w:b/>
                <w:bCs/>
                <w:sz w:val="20"/>
                <w:szCs w:val="20"/>
                <w:lang w:val="kk-KZ" w:eastAsia="ru-RU"/>
              </w:rPr>
              <w:t>Кітап – менің досым</w:t>
            </w:r>
          </w:p>
          <w:p w14:paraId="2B29401A">
            <w:pPr>
              <w:pStyle w:val="22"/>
              <w:tabs>
                <w:tab w:val="left" w:pos="18995"/>
              </w:tabs>
              <w:rPr>
                <w:rFonts w:ascii="Times New Roman" w:hAnsi="Times New Roman" w:eastAsia="Times New Roman"/>
                <w:b/>
                <w:bCs/>
                <w:sz w:val="20"/>
                <w:szCs w:val="20"/>
                <w:lang w:val="kk-KZ" w:eastAsia="ru-RU"/>
              </w:rPr>
            </w:pPr>
          </w:p>
          <w:p w14:paraId="6B175ACB">
            <w:pPr>
              <w:pStyle w:val="22"/>
              <w:tabs>
                <w:tab w:val="left" w:pos="18995"/>
              </w:tabs>
              <w:rPr>
                <w:rFonts w:ascii="Times New Roman" w:hAnsi="Times New Roman"/>
                <w:sz w:val="20"/>
                <w:szCs w:val="20"/>
                <w:lang w:val="kk-KZ"/>
              </w:rPr>
            </w:pPr>
            <w:r>
              <w:rPr>
                <w:rFonts w:ascii="Times New Roman" w:hAnsi="Times New Roman" w:eastAsia="Times New Roman"/>
                <w:bCs/>
                <w:sz w:val="20"/>
                <w:szCs w:val="20"/>
                <w:lang w:val="kk-KZ" w:eastAsia="ru-RU"/>
              </w:rPr>
              <w:t>Балалардың сөздік қорын, ой өрісін, рухани байлығын , шығармашылық қабілетін арттыру. Кітапты пайдалану әдебін сақтауға тәрбиелеу.</w:t>
            </w:r>
          </w:p>
        </w:tc>
        <w:tc>
          <w:tcPr>
            <w:tcW w:w="2695" w:type="dxa"/>
            <w:tcMar>
              <w:top w:w="15" w:type="dxa"/>
              <w:left w:w="15" w:type="dxa"/>
              <w:bottom w:w="15" w:type="dxa"/>
              <w:right w:w="15" w:type="dxa"/>
            </w:tcMar>
          </w:tcPr>
          <w:p w14:paraId="25D63C9E">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Балалардың қалауы бойынша орталықтарға бөлініп туда бейнеленген күн мен құстың мүсінін жасау. Туды қағаздан қиып жапсыру. </w:t>
            </w:r>
          </w:p>
          <w:p w14:paraId="169E9A3B">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(Шығармашылық іс-әрекет</w:t>
            </w:r>
            <w:r>
              <w:rPr>
                <w:rFonts w:ascii="Times New Roman" w:hAnsi="Times New Roman"/>
                <w:color w:val="000000" w:themeColor="text1"/>
                <w:sz w:val="20"/>
                <w:szCs w:val="20"/>
                <w:lang w:val="kk-KZ"/>
              </w:rPr>
              <w:t xml:space="preserve">) </w:t>
            </w:r>
          </w:p>
          <w:p w14:paraId="5B54B380">
            <w:pPr>
              <w:spacing w:after="0" w:line="240" w:lineRule="auto"/>
              <w:ind w:left="20"/>
              <w:jc w:val="both"/>
              <w:rPr>
                <w:rFonts w:ascii="Times New Roman" w:hAnsi="Times New Roman" w:cs="Times New Roman"/>
                <w:sz w:val="20"/>
                <w:szCs w:val="20"/>
                <w:lang w:val="kk-KZ"/>
              </w:rPr>
            </w:pPr>
          </w:p>
        </w:tc>
      </w:tr>
      <w:tr w14:paraId="704FD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7C1676C8">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Балалармен жеке жұмыс</w:t>
            </w:r>
          </w:p>
        </w:tc>
        <w:tc>
          <w:tcPr>
            <w:tcW w:w="2693" w:type="dxa"/>
            <w:tcMar>
              <w:top w:w="15" w:type="dxa"/>
              <w:left w:w="15" w:type="dxa"/>
              <w:bottom w:w="15" w:type="dxa"/>
              <w:right w:w="15" w:type="dxa"/>
            </w:tcMar>
          </w:tcPr>
          <w:p w14:paraId="2C56C642">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Ақтұлымды</w:t>
            </w:r>
            <w:r>
              <w:rPr>
                <w:rFonts w:ascii="Times New Roman" w:hAnsi="Times New Roman" w:cs="Times New Roman"/>
                <w:color w:val="000000" w:themeColor="text1"/>
                <w:sz w:val="20"/>
                <w:szCs w:val="20"/>
              </w:rPr>
              <w:t xml:space="preserve"> әртүрлі жылдамдықпен – баяу, жылдам, орташа қарқынмен тоқтамай жүгіруге дағдыландыру</w:t>
            </w:r>
          </w:p>
        </w:tc>
        <w:tc>
          <w:tcPr>
            <w:tcW w:w="2531" w:type="dxa"/>
            <w:tcMar>
              <w:top w:w="15" w:type="dxa"/>
              <w:left w:w="15" w:type="dxa"/>
              <w:bottom w:w="15" w:type="dxa"/>
              <w:right w:w="15" w:type="dxa"/>
            </w:tcMar>
          </w:tcPr>
          <w:p w14:paraId="24AA0EBD">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Мүсілімге 10 көлеміндегі сандарды тура және кері санауды үйрету</w:t>
            </w:r>
          </w:p>
          <w:p w14:paraId="0FC2F2DB">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4C80EF8A">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eastAsia="ru-RU"/>
              </w:rPr>
              <w:pict>
                <v:shape id="5-конечная звезда 32" o:spid="_x0000_s1057" style="position:absolute;left:0pt;margin-left:20.75pt;margin-top:0.15pt;height:24.8pt;width:24.8pt;z-index:251664384;v-text-anchor:middle;mso-width-relative:margin;mso-height-relative:margin;" fillcolor="#FFFFFF" filled="t" stroked="t" coordsize="314793,3147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" path="m0,120240l120241,120241,157397,0,194552,120241,314793,120240,217516,194553,254673,314793,157397,240480,60120,314793,97277,194553,0,120240xe">
                  <v:path arrowok="t" o:connecttype="custom" o:connectlocs="0,120240;120241,120241;157397,0;194552,120241;314793,120240;217516,194553;254673,314793;157397,240480;60120,314793;97277,194553;0,120240" o:connectangles="0,0,0,0,0,0,0,0,0,0,0"/>
                  <v:fill on="t" focussize="0,0"/>
                  <v:stroke weight="1pt" color="#000000" joinstyle="miter"/>
                  <v:imagedata o:title=""/>
                  <o:lock v:ext="edit"/>
                </v:shape>
              </w:pict>
            </w:r>
          </w:p>
          <w:p w14:paraId="33953808">
            <w:pPr>
              <w:tabs>
                <w:tab w:val="left" w:pos="18995"/>
              </w:tabs>
              <w:spacing w:after="0" w:line="240" w:lineRule="auto"/>
              <w:rPr>
                <w:rFonts w:ascii="Times New Roman" w:hAnsi="Times New Roman" w:cs="Times New Roman"/>
                <w:color w:val="000000" w:themeColor="text1"/>
                <w:sz w:val="20"/>
                <w:szCs w:val="20"/>
                <w:lang w:val="kk-KZ"/>
              </w:rPr>
            </w:pPr>
          </w:p>
          <w:p w14:paraId="08C0F01A">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Бекарысқа заттардың пішіндерін өз еркімен анықтай алуға көмектесу</w:t>
            </w:r>
          </w:p>
          <w:p w14:paraId="09C4E39C">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455D5154">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eastAsia="ru-RU"/>
              </w:rPr>
              <w:pict>
                <v:shape id="5-конечная звезда 33" o:spid="_x0000_s1056" style="position:absolute;left:0pt;margin-left:18.3pt;margin-top:4.55pt;height:24.8pt;width:24.8pt;z-index:251663360;v-text-anchor:middle;mso-width-relative:margin;mso-height-relative:margin;" fillcolor="#FFFFFF" filled="t" stroked="t" coordsize="314793,3147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" path="m0,120240l120241,120241,157397,0,194552,120241,314793,120240,217516,194553,254673,314793,157397,240480,60120,314793,97277,194553,0,120240xe">
                  <v:path arrowok="t" o:connecttype="custom" o:connectlocs="0,120240;120241,120241;157397,0;194552,120241;314793,120240;217516,194553;254673,314793;157397,240480;60120,314793;97277,194553;0,120240" o:connectangles="0,0,0,0,0,0,0,0,0,0,0"/>
                  <v:fill on="t" focussize="0,0"/>
                  <v:stroke weight="1pt" color="#000000" joinstyle="miter"/>
                  <v:imagedata o:title=""/>
                  <o:lock v:ext="edit"/>
                </v:shape>
              </w:pict>
            </w:r>
          </w:p>
          <w:p w14:paraId="14F83F9D">
            <w:pPr>
              <w:tabs>
                <w:tab w:val="left" w:pos="18995"/>
              </w:tabs>
              <w:spacing w:after="0" w:line="240" w:lineRule="auto"/>
              <w:rPr>
                <w:rFonts w:ascii="Times New Roman" w:hAnsi="Times New Roman" w:cs="Times New Roman"/>
                <w:color w:val="000000" w:themeColor="text1"/>
                <w:sz w:val="20"/>
                <w:szCs w:val="20"/>
                <w:lang w:val="kk-KZ"/>
              </w:rPr>
            </w:pPr>
          </w:p>
          <w:p w14:paraId="661134D8">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Аятқа түстерді өз қалауы бойынша таңдай алуға көмектесу</w:t>
            </w:r>
          </w:p>
          <w:p w14:paraId="1C51A26C">
            <w:pPr>
              <w:spacing w:after="0" w:line="240" w:lineRule="auto"/>
              <w:ind w:left="20"/>
              <w:jc w:val="both"/>
              <w:rPr>
                <w:rFonts w:ascii="Times New Roman" w:hAnsi="Times New Roman" w:cs="Times New Roman"/>
                <w:sz w:val="20"/>
                <w:szCs w:val="20"/>
                <w:lang w:val="kk-KZ"/>
              </w:rPr>
            </w:pPr>
          </w:p>
        </w:tc>
        <w:tc>
          <w:tcPr>
            <w:tcW w:w="2695" w:type="dxa"/>
            <w:tcMar>
              <w:top w:w="15" w:type="dxa"/>
              <w:left w:w="15" w:type="dxa"/>
              <w:bottom w:w="15" w:type="dxa"/>
              <w:right w:w="15" w:type="dxa"/>
            </w:tcMar>
          </w:tcPr>
          <w:p w14:paraId="5BEFCF3C">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Айаруға  еңбек етуде, шығармашылық әрекеттерде жақсы нәтижеге жетуге ұмтылдыру</w:t>
            </w:r>
          </w:p>
        </w:tc>
      </w:tr>
      <w:tr w14:paraId="21A25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35870D90">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2693" w:type="dxa"/>
            <w:tcMar>
              <w:top w:w="15" w:type="dxa"/>
              <w:left w:w="15" w:type="dxa"/>
              <w:bottom w:w="15" w:type="dxa"/>
              <w:right w:w="15" w:type="dxa"/>
            </w:tcMar>
            <w:vAlign w:val="center"/>
          </w:tcPr>
          <w:p w14:paraId="20C6A842">
            <w:pPr>
              <w:pStyle w:val="24"/>
              <w:rPr>
                <w:sz w:val="20"/>
                <w:szCs w:val="20"/>
              </w:rPr>
            </w:pPr>
            <w:r>
              <w:rPr>
                <w:sz w:val="20"/>
                <w:szCs w:val="20"/>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20886238">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28EA0F6E">
            <w:pPr>
              <w:spacing w:after="0" w:line="240" w:lineRule="auto"/>
              <w:ind w:left="20"/>
              <w:jc w:val="both"/>
              <w:rPr>
                <w:rFonts w:ascii="Times New Roman" w:hAnsi="Times New Roman" w:cs="Times New Roman"/>
                <w:sz w:val="20"/>
                <w:szCs w:val="20"/>
                <w:lang w:val="kk-KZ"/>
              </w:rPr>
            </w:pPr>
          </w:p>
        </w:tc>
        <w:tc>
          <w:tcPr>
            <w:tcW w:w="2531" w:type="dxa"/>
            <w:tcMar>
              <w:top w:w="15" w:type="dxa"/>
              <w:left w:w="15" w:type="dxa"/>
              <w:bottom w:w="15" w:type="dxa"/>
              <w:right w:w="15" w:type="dxa"/>
            </w:tcMar>
            <w:vAlign w:val="center"/>
          </w:tcPr>
          <w:p w14:paraId="524B83B5">
            <w:pPr>
              <w:pStyle w:val="24"/>
              <w:rPr>
                <w:sz w:val="20"/>
                <w:szCs w:val="20"/>
              </w:rPr>
            </w:pPr>
            <w:r>
              <w:rPr>
                <w:sz w:val="20"/>
                <w:szCs w:val="20"/>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025B22B7">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67136F20">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vAlign w:val="center"/>
          </w:tcPr>
          <w:p w14:paraId="0A657EAD">
            <w:pPr>
              <w:pStyle w:val="24"/>
              <w:rPr>
                <w:sz w:val="20"/>
                <w:szCs w:val="20"/>
              </w:rPr>
            </w:pPr>
            <w:r>
              <w:rPr>
                <w:sz w:val="20"/>
                <w:szCs w:val="20"/>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70975497">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3130DF29">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10696C3E">
            <w:pPr>
              <w:pStyle w:val="24"/>
              <w:rPr>
                <w:sz w:val="20"/>
                <w:szCs w:val="20"/>
              </w:rPr>
            </w:pPr>
            <w:r>
              <w:rPr>
                <w:sz w:val="20"/>
                <w:szCs w:val="20"/>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011FED34">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4404ACDB">
            <w:pPr>
              <w:spacing w:after="0" w:line="240" w:lineRule="auto"/>
              <w:ind w:left="20"/>
              <w:jc w:val="both"/>
              <w:rPr>
                <w:rFonts w:ascii="Times New Roman" w:hAnsi="Times New Roman" w:cs="Times New Roman"/>
                <w:sz w:val="20"/>
                <w:szCs w:val="20"/>
                <w:lang w:val="kk-KZ"/>
              </w:rPr>
            </w:pPr>
          </w:p>
        </w:tc>
        <w:tc>
          <w:tcPr>
            <w:tcW w:w="2695" w:type="dxa"/>
            <w:tcMar>
              <w:top w:w="15" w:type="dxa"/>
              <w:left w:w="15" w:type="dxa"/>
              <w:bottom w:w="15" w:type="dxa"/>
              <w:right w:w="15" w:type="dxa"/>
            </w:tcMar>
            <w:vAlign w:val="center"/>
          </w:tcPr>
          <w:p w14:paraId="0C74DE03">
            <w:pPr>
              <w:pStyle w:val="24"/>
              <w:rPr>
                <w:sz w:val="20"/>
                <w:szCs w:val="20"/>
              </w:rPr>
            </w:pPr>
            <w:r>
              <w:rPr>
                <w:sz w:val="20"/>
                <w:szCs w:val="20"/>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1444C186">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319A2258">
            <w:pPr>
              <w:spacing w:after="0" w:line="240" w:lineRule="auto"/>
              <w:ind w:left="20"/>
              <w:jc w:val="both"/>
              <w:rPr>
                <w:rFonts w:ascii="Times New Roman" w:hAnsi="Times New Roman" w:cs="Times New Roman"/>
                <w:sz w:val="20"/>
                <w:szCs w:val="20"/>
                <w:lang w:val="kk-KZ"/>
              </w:rPr>
            </w:pPr>
          </w:p>
        </w:tc>
      </w:tr>
      <w:tr w14:paraId="4DFC7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0CD21975">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693" w:type="dxa"/>
            <w:tcMar>
              <w:top w:w="15" w:type="dxa"/>
              <w:left w:w="15" w:type="dxa"/>
              <w:bottom w:w="15" w:type="dxa"/>
              <w:right w:w="15" w:type="dxa"/>
            </w:tcMar>
          </w:tcPr>
          <w:p w14:paraId="358543B3">
            <w:pPr>
              <w:tabs>
                <w:tab w:val="left" w:pos="18995"/>
              </w:tabs>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Бақша ауласындағы қарды күрекшелермен  жинату. </w:t>
            </w:r>
          </w:p>
          <w:p w14:paraId="4E76E4C3">
            <w:pPr>
              <w:tabs>
                <w:tab w:val="left" w:pos="18995"/>
              </w:tabs>
              <w:spacing w:after="0" w:line="240" w:lineRule="auto"/>
              <w:jc w:val="both"/>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(еңбек іс-әрекеті)</w:t>
            </w:r>
          </w:p>
          <w:p w14:paraId="1F79933F">
            <w:pPr>
              <w:tabs>
                <w:tab w:val="left" w:pos="18995"/>
              </w:tabs>
              <w:spacing w:after="0" w:line="240" w:lineRule="auto"/>
              <w:jc w:val="both"/>
              <w:rPr>
                <w:rFonts w:ascii="Times New Roman" w:hAnsi="Times New Roman" w:cs="Times New Roman"/>
                <w:color w:val="000000" w:themeColor="text1"/>
                <w:sz w:val="20"/>
                <w:szCs w:val="20"/>
                <w:lang w:val="kk-KZ"/>
              </w:rPr>
            </w:pPr>
          </w:p>
          <w:p w14:paraId="61CB5004">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Қимылды ойын «Кегли»</w:t>
            </w:r>
          </w:p>
          <w:p w14:paraId="199F4B4B">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Балалардың еркін ойыны</w:t>
            </w:r>
          </w:p>
        </w:tc>
        <w:tc>
          <w:tcPr>
            <w:tcW w:w="2531" w:type="dxa"/>
            <w:tcMar>
              <w:top w:w="15" w:type="dxa"/>
              <w:left w:w="15" w:type="dxa"/>
              <w:bottom w:w="15" w:type="dxa"/>
              <w:right w:w="15" w:type="dxa"/>
            </w:tcMar>
          </w:tcPr>
          <w:p w14:paraId="1DD3342C">
            <w:pPr>
              <w:pStyle w:val="24"/>
              <w:tabs>
                <w:tab w:val="left" w:pos="18995"/>
              </w:tabs>
              <w:rPr>
                <w:color w:val="000000" w:themeColor="text1"/>
                <w:sz w:val="20"/>
                <w:szCs w:val="20"/>
              </w:rPr>
            </w:pPr>
            <w:r>
              <w:rPr>
                <w:color w:val="000000" w:themeColor="text1"/>
                <w:sz w:val="20"/>
                <w:szCs w:val="20"/>
              </w:rPr>
              <w:t>Қимылды ойын «Жүгіріп өтуге үлгер»</w:t>
            </w:r>
          </w:p>
          <w:p w14:paraId="45E10C58">
            <w:pPr>
              <w:pStyle w:val="24"/>
              <w:tabs>
                <w:tab w:val="left" w:pos="18995"/>
              </w:tabs>
              <w:rPr>
                <w:color w:val="000000" w:themeColor="text1"/>
                <w:sz w:val="20"/>
                <w:szCs w:val="20"/>
              </w:rPr>
            </w:pPr>
          </w:p>
          <w:p w14:paraId="6598860C">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Балалардың еркін ойыны</w:t>
            </w:r>
          </w:p>
          <w:p w14:paraId="181338FA">
            <w:pPr>
              <w:spacing w:after="0" w:line="240" w:lineRule="auto"/>
              <w:jc w:val="both"/>
              <w:rPr>
                <w:rFonts w:ascii="Times New Roman" w:hAnsi="Times New Roman" w:cs="Times New Roman"/>
                <w:sz w:val="20"/>
                <w:szCs w:val="20"/>
              </w:rPr>
            </w:pPr>
          </w:p>
        </w:tc>
        <w:tc>
          <w:tcPr>
            <w:tcW w:w="2551" w:type="dxa"/>
            <w:tcMar>
              <w:top w:w="15" w:type="dxa"/>
              <w:left w:w="15" w:type="dxa"/>
              <w:bottom w:w="15" w:type="dxa"/>
              <w:right w:w="15" w:type="dxa"/>
            </w:tcMar>
          </w:tcPr>
          <w:p w14:paraId="70649438">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Қимылды ойын «Кегли»</w:t>
            </w:r>
          </w:p>
          <w:p w14:paraId="69E6C99C">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Көңілді әуенге би белеу, ән тыңдау. </w:t>
            </w:r>
          </w:p>
          <w:p w14:paraId="4FD5C0D9">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 xml:space="preserve">(музыка) </w:t>
            </w:r>
          </w:p>
          <w:p w14:paraId="38414468">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Балалардың еркін ойыны</w:t>
            </w:r>
          </w:p>
          <w:p w14:paraId="0B1E1B65">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1FA7FC61">
            <w:pPr>
              <w:pStyle w:val="24"/>
              <w:tabs>
                <w:tab w:val="left" w:pos="18995"/>
              </w:tabs>
              <w:rPr>
                <w:color w:val="000000" w:themeColor="text1"/>
                <w:sz w:val="20"/>
                <w:szCs w:val="20"/>
              </w:rPr>
            </w:pPr>
            <w:r>
              <w:rPr>
                <w:color w:val="000000" w:themeColor="text1"/>
                <w:sz w:val="20"/>
                <w:szCs w:val="20"/>
              </w:rPr>
              <w:t>Қимылды ойын «Кегли»</w:t>
            </w:r>
          </w:p>
          <w:p w14:paraId="441A35CC">
            <w:pPr>
              <w:pStyle w:val="24"/>
              <w:tabs>
                <w:tab w:val="left" w:pos="18995"/>
              </w:tabs>
              <w:rPr>
                <w:color w:val="000000" w:themeColor="text1"/>
                <w:sz w:val="20"/>
                <w:szCs w:val="20"/>
              </w:rPr>
            </w:pPr>
          </w:p>
          <w:p w14:paraId="63980059">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Балалардың еркін ойыны</w:t>
            </w:r>
          </w:p>
          <w:p w14:paraId="592A85BC">
            <w:pPr>
              <w:spacing w:after="0" w:line="240" w:lineRule="auto"/>
              <w:ind w:left="20"/>
              <w:jc w:val="both"/>
              <w:rPr>
                <w:rFonts w:ascii="Times New Roman" w:hAnsi="Times New Roman" w:cs="Times New Roman"/>
                <w:sz w:val="20"/>
                <w:szCs w:val="20"/>
              </w:rPr>
            </w:pPr>
          </w:p>
        </w:tc>
        <w:tc>
          <w:tcPr>
            <w:tcW w:w="2695" w:type="dxa"/>
            <w:tcMar>
              <w:top w:w="15" w:type="dxa"/>
              <w:left w:w="15" w:type="dxa"/>
              <w:bottom w:w="15" w:type="dxa"/>
              <w:right w:w="15" w:type="dxa"/>
            </w:tcMar>
          </w:tcPr>
          <w:p w14:paraId="268A23A2">
            <w:pPr>
              <w:pStyle w:val="24"/>
              <w:tabs>
                <w:tab w:val="left" w:pos="18995"/>
              </w:tabs>
              <w:rPr>
                <w:color w:val="000000" w:themeColor="text1"/>
                <w:sz w:val="20"/>
                <w:szCs w:val="20"/>
              </w:rPr>
            </w:pPr>
            <w:r>
              <w:rPr>
                <w:color w:val="000000" w:themeColor="text1"/>
                <w:sz w:val="20"/>
                <w:szCs w:val="20"/>
              </w:rPr>
              <w:t>Қимылды ойын «Қармақ»</w:t>
            </w:r>
          </w:p>
          <w:p w14:paraId="2C43C9A5">
            <w:pPr>
              <w:pStyle w:val="22"/>
              <w:tabs>
                <w:tab w:val="left" w:pos="18995"/>
              </w:tabs>
              <w:rPr>
                <w:rFonts w:ascii="Times New Roman" w:hAnsi="Times New Roman"/>
                <w:b/>
                <w:color w:val="000000" w:themeColor="text1"/>
                <w:sz w:val="20"/>
                <w:szCs w:val="20"/>
                <w:lang w:val="kk-KZ"/>
              </w:rPr>
            </w:pPr>
            <w:r>
              <w:rPr>
                <w:rFonts w:ascii="Times New Roman" w:hAnsi="Times New Roman"/>
                <w:color w:val="000000" w:themeColor="text1"/>
                <w:sz w:val="20"/>
                <w:szCs w:val="20"/>
                <w:lang w:val="kk-KZ"/>
              </w:rPr>
              <w:t>Дидактикалық ойын «Бүгін мен үйрендім»</w:t>
            </w:r>
          </w:p>
          <w:p w14:paraId="299A5778">
            <w:pPr>
              <w:pStyle w:val="22"/>
              <w:tabs>
                <w:tab w:val="left" w:pos="18995"/>
              </w:tabs>
              <w:rPr>
                <w:rFonts w:ascii="Times New Roman" w:hAnsi="Times New Roman"/>
                <w:color w:val="000000" w:themeColor="text1"/>
                <w:sz w:val="20"/>
                <w:szCs w:val="20"/>
              </w:rPr>
            </w:pPr>
            <w:r>
              <w:rPr>
                <w:rFonts w:ascii="Times New Roman" w:hAnsi="Times New Roman"/>
                <w:color w:val="000000" w:themeColor="text1"/>
                <w:sz w:val="20"/>
                <w:szCs w:val="20"/>
              </w:rPr>
              <w:t xml:space="preserve">Қимылды ойын </w:t>
            </w:r>
          </w:p>
          <w:p w14:paraId="38015313">
            <w:pPr>
              <w:spacing w:after="0" w:line="240" w:lineRule="auto"/>
              <w:ind w:left="20"/>
              <w:jc w:val="both"/>
              <w:rPr>
                <w:rFonts w:ascii="Times New Roman" w:hAnsi="Times New Roman" w:cs="Times New Roman"/>
                <w:sz w:val="20"/>
                <w:szCs w:val="20"/>
              </w:rPr>
            </w:pPr>
            <w:r>
              <w:rPr>
                <w:rFonts w:ascii="Times New Roman" w:hAnsi="Times New Roman" w:cs="Times New Roman"/>
                <w:b/>
                <w:color w:val="000000" w:themeColor="text1"/>
                <w:sz w:val="20"/>
                <w:szCs w:val="20"/>
                <w:lang w:val="kk-KZ"/>
              </w:rPr>
              <w:t>Сақина жасыру</w:t>
            </w:r>
          </w:p>
        </w:tc>
      </w:tr>
      <w:tr w14:paraId="348A8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2AD4C441">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2693" w:type="dxa"/>
            <w:tcMar>
              <w:top w:w="15" w:type="dxa"/>
              <w:left w:w="15" w:type="dxa"/>
              <w:bottom w:w="15" w:type="dxa"/>
              <w:right w:w="15" w:type="dxa"/>
            </w:tcMar>
            <w:vAlign w:val="center"/>
          </w:tcPr>
          <w:p w14:paraId="0E93B704">
            <w:pPr>
              <w:spacing w:after="0" w:line="240" w:lineRule="auto"/>
              <w:ind w:left="20"/>
              <w:jc w:val="both"/>
              <w:rPr>
                <w:rFonts w:ascii="Times New Roman" w:hAnsi="Times New Roman" w:cs="Times New Roman"/>
                <w:sz w:val="20"/>
                <w:szCs w:val="20"/>
              </w:rPr>
            </w:pPr>
          </w:p>
          <w:p w14:paraId="030B4D41">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69920691">
            <w:pPr>
              <w:spacing w:after="0" w:line="240" w:lineRule="auto"/>
              <w:ind w:left="20"/>
              <w:jc w:val="both"/>
              <w:rPr>
                <w:rFonts w:ascii="Times New Roman" w:hAnsi="Times New Roman" w:cs="Times New Roman"/>
                <w:sz w:val="20"/>
                <w:szCs w:val="20"/>
                <w:lang w:val="kk-KZ"/>
              </w:rPr>
            </w:pPr>
          </w:p>
        </w:tc>
        <w:tc>
          <w:tcPr>
            <w:tcW w:w="2531" w:type="dxa"/>
            <w:tcMar>
              <w:top w:w="15" w:type="dxa"/>
              <w:left w:w="15" w:type="dxa"/>
              <w:bottom w:w="15" w:type="dxa"/>
              <w:right w:w="15" w:type="dxa"/>
            </w:tcMar>
            <w:vAlign w:val="center"/>
          </w:tcPr>
          <w:p w14:paraId="26EBD0AE">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0226482E">
            <w:pPr>
              <w:spacing w:after="0" w:line="240" w:lineRule="auto"/>
              <w:jc w:val="both"/>
              <w:rPr>
                <w:rFonts w:ascii="Times New Roman" w:hAnsi="Times New Roman" w:cs="Times New Roman"/>
                <w:sz w:val="20"/>
                <w:szCs w:val="20"/>
                <w:lang w:val="kk-KZ"/>
              </w:rPr>
            </w:pPr>
          </w:p>
        </w:tc>
        <w:tc>
          <w:tcPr>
            <w:tcW w:w="2551" w:type="dxa"/>
            <w:tcMar>
              <w:top w:w="15" w:type="dxa"/>
              <w:left w:w="15" w:type="dxa"/>
              <w:bottom w:w="15" w:type="dxa"/>
              <w:right w:w="15" w:type="dxa"/>
            </w:tcMar>
            <w:vAlign w:val="center"/>
          </w:tcPr>
          <w:p w14:paraId="1B3E29DC">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6ACE9409">
            <w:pPr>
              <w:spacing w:after="0" w:line="240" w:lineRule="auto"/>
              <w:ind w:left="20"/>
              <w:jc w:val="both"/>
              <w:rPr>
                <w:rFonts w:ascii="Times New Roman" w:hAnsi="Times New Roman" w:cs="Times New Roman"/>
                <w:sz w:val="20"/>
                <w:szCs w:val="20"/>
                <w:lang w:val="kk-KZ"/>
              </w:rPr>
            </w:pPr>
          </w:p>
          <w:p w14:paraId="50460DAA">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26021B26">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tc>
        <w:tc>
          <w:tcPr>
            <w:tcW w:w="2695" w:type="dxa"/>
            <w:tcMar>
              <w:top w:w="15" w:type="dxa"/>
              <w:left w:w="15" w:type="dxa"/>
              <w:bottom w:w="15" w:type="dxa"/>
              <w:right w:w="15" w:type="dxa"/>
            </w:tcMar>
            <w:vAlign w:val="center"/>
          </w:tcPr>
          <w:p w14:paraId="18B2F7FC">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0DDDBBCB">
            <w:pPr>
              <w:spacing w:after="0" w:line="240" w:lineRule="auto"/>
              <w:ind w:left="20"/>
              <w:jc w:val="both"/>
              <w:rPr>
                <w:rFonts w:ascii="Times New Roman" w:hAnsi="Times New Roman" w:cs="Times New Roman"/>
                <w:sz w:val="20"/>
                <w:szCs w:val="20"/>
                <w:lang w:val="kk-KZ"/>
              </w:rPr>
            </w:pPr>
          </w:p>
          <w:p w14:paraId="374BF022">
            <w:pPr>
              <w:spacing w:after="0" w:line="240" w:lineRule="auto"/>
              <w:ind w:left="20"/>
              <w:jc w:val="both"/>
              <w:rPr>
                <w:rFonts w:ascii="Times New Roman" w:hAnsi="Times New Roman" w:cs="Times New Roman"/>
                <w:sz w:val="20"/>
                <w:szCs w:val="20"/>
                <w:lang w:val="kk-KZ"/>
              </w:rPr>
            </w:pPr>
          </w:p>
        </w:tc>
      </w:tr>
      <w:tr w14:paraId="31EAF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0868ADD3">
            <w:pPr>
              <w:spacing w:after="0" w:line="240" w:lineRule="auto"/>
              <w:ind w:left="20"/>
              <w:jc w:val="both"/>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93" w:type="dxa"/>
            <w:tcMar>
              <w:top w:w="15" w:type="dxa"/>
              <w:left w:w="15" w:type="dxa"/>
              <w:bottom w:w="15" w:type="dxa"/>
              <w:right w:w="15" w:type="dxa"/>
            </w:tcMar>
          </w:tcPr>
          <w:p w14:paraId="396416CA">
            <w:pPr>
              <w:tabs>
                <w:tab w:val="left" w:pos="18995"/>
              </w:tabs>
              <w:spacing w:after="0" w:line="240" w:lineRule="auto"/>
              <w:jc w:val="center"/>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Математика негіздері</w:t>
            </w:r>
          </w:p>
          <w:p w14:paraId="29A675CE">
            <w:pPr>
              <w:tabs>
                <w:tab w:val="left" w:pos="18995"/>
              </w:tabs>
              <w:spacing w:after="0" w:line="240" w:lineRule="auto"/>
              <w:jc w:val="both"/>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Рәміздерде кездесетін заттардың топта болуы, олардың пішіндері қандай. Оларды әртүрлібелгілерібойынша(түсі,пішіні,өлшемі,материалы,қолданылуы) салыстыра білуге үйрету</w:t>
            </w:r>
          </w:p>
          <w:p w14:paraId="1C53374B">
            <w:pPr>
              <w:pStyle w:val="14"/>
              <w:tabs>
                <w:tab w:val="left" w:pos="18995"/>
              </w:tabs>
              <w:ind w:left="0" w:right="114"/>
              <w:rPr>
                <w:color w:val="000000" w:themeColor="text1"/>
                <w:sz w:val="20"/>
                <w:szCs w:val="20"/>
              </w:rPr>
            </w:pPr>
            <w:r>
              <w:rPr>
                <w:color w:val="000000" w:themeColor="text1"/>
                <w:sz w:val="20"/>
                <w:szCs w:val="20"/>
              </w:rPr>
              <w:t>Қисық жәнеқиғашсызықтардыдәптердіңторкөзіндесызуға үйрету.</w:t>
            </w:r>
          </w:p>
          <w:p w14:paraId="1BA5948B">
            <w:pPr>
              <w:tabs>
                <w:tab w:val="left" w:pos="18995"/>
              </w:tabs>
              <w:spacing w:after="0" w:line="240" w:lineRule="auto"/>
              <w:rPr>
                <w:rFonts w:ascii="Times New Roman" w:hAnsi="Times New Roman" w:cs="Times New Roman"/>
                <w:b/>
                <w:bCs/>
                <w:color w:val="000000" w:themeColor="text1"/>
                <w:sz w:val="20"/>
                <w:szCs w:val="20"/>
                <w:lang w:val="kk-KZ"/>
              </w:rPr>
            </w:pPr>
          </w:p>
          <w:p w14:paraId="41BFA4AC">
            <w:pPr>
              <w:spacing w:after="0" w:line="240" w:lineRule="auto"/>
              <w:ind w:left="20"/>
              <w:jc w:val="both"/>
              <w:rPr>
                <w:rFonts w:ascii="Times New Roman" w:hAnsi="Times New Roman" w:cs="Times New Roman"/>
                <w:sz w:val="20"/>
                <w:szCs w:val="20"/>
                <w:lang w:val="kk-KZ"/>
              </w:rPr>
            </w:pPr>
          </w:p>
        </w:tc>
        <w:tc>
          <w:tcPr>
            <w:tcW w:w="2531" w:type="dxa"/>
            <w:tcMar>
              <w:top w:w="15" w:type="dxa"/>
              <w:left w:w="15" w:type="dxa"/>
              <w:bottom w:w="15" w:type="dxa"/>
              <w:right w:w="15" w:type="dxa"/>
            </w:tcMar>
          </w:tcPr>
          <w:p w14:paraId="3672BD61">
            <w:pPr>
              <w:pStyle w:val="22"/>
              <w:tabs>
                <w:tab w:val="left" w:pos="18995"/>
              </w:tabs>
              <w:jc w:val="center"/>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Қоршаған ортамен таныстыру</w:t>
            </w:r>
          </w:p>
          <w:p w14:paraId="5AB10E93">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 xml:space="preserve">Қазақстанның табиғаты жайлы картаны көрсету. Сирек кездесетін, қызыл кітапқа енген өсімдіктермен таныстыру. </w:t>
            </w:r>
            <w:r>
              <w:rPr>
                <w:rFonts w:ascii="Times New Roman" w:hAnsi="Times New Roman" w:cs="Times New Roman"/>
                <w:color w:val="000000" w:themeColor="text1"/>
                <w:sz w:val="20"/>
                <w:szCs w:val="20"/>
              </w:rPr>
              <w:t>Өсімдіктердіңөсуіүшінылғалдың,жарықтың,жылументыңайтқыштыңқажеттігіолардыңжылуды,суықты,күндінемесебұлттыауа-райынсезуі,олардыңөсуіжәне көбеюін түсіндіру</w:t>
            </w:r>
          </w:p>
        </w:tc>
        <w:tc>
          <w:tcPr>
            <w:tcW w:w="2551" w:type="dxa"/>
            <w:tcMar>
              <w:top w:w="15" w:type="dxa"/>
              <w:left w:w="15" w:type="dxa"/>
              <w:bottom w:w="15" w:type="dxa"/>
              <w:right w:w="15" w:type="dxa"/>
            </w:tcMar>
          </w:tcPr>
          <w:p w14:paraId="6D45646F">
            <w:pPr>
              <w:pStyle w:val="22"/>
              <w:tabs>
                <w:tab w:val="left" w:pos="18995"/>
              </w:tabs>
              <w:jc w:val="center"/>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Сауат ашу негіздері</w:t>
            </w:r>
          </w:p>
          <w:p w14:paraId="73D62041">
            <w:pPr>
              <w:shd w:val="clear" w:color="auto" w:fill="FFFFFF"/>
              <w:tabs>
                <w:tab w:val="left" w:pos="18995"/>
              </w:tabs>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b/>
                <w:bCs/>
                <w:color w:val="000000" w:themeColor="text1"/>
                <w:sz w:val="20"/>
                <w:szCs w:val="20"/>
                <w:lang w:val="kk-KZ" w:eastAsia="ru-RU"/>
              </w:rPr>
              <w:t>Жеті байлық</w:t>
            </w:r>
          </w:p>
          <w:p w14:paraId="03253A17">
            <w:pPr>
              <w:shd w:val="clear" w:color="auto" w:fill="FFFFFF"/>
              <w:tabs>
                <w:tab w:val="left" w:pos="18995"/>
              </w:tabs>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1.Бірінші байлық - денсаулық</w:t>
            </w:r>
            <w:r>
              <w:rPr>
                <w:rFonts w:ascii="Times New Roman" w:hAnsi="Times New Roman" w:cs="Times New Roman"/>
                <w:color w:val="000000" w:themeColor="text1"/>
                <w:sz w:val="20"/>
                <w:szCs w:val="20"/>
                <w:lang w:val="kk-KZ" w:eastAsia="ru-RU"/>
              </w:rPr>
              <w:br w:type="textWrapping"/>
            </w:r>
            <w:r>
              <w:rPr>
                <w:rFonts w:ascii="Times New Roman" w:hAnsi="Times New Roman" w:cs="Times New Roman"/>
                <w:color w:val="000000" w:themeColor="text1"/>
                <w:sz w:val="20"/>
                <w:szCs w:val="20"/>
                <w:lang w:val="kk-KZ" w:eastAsia="ru-RU"/>
              </w:rPr>
              <w:t>2. Екінші байлық - еркіндік</w:t>
            </w:r>
            <w:r>
              <w:rPr>
                <w:rFonts w:ascii="Times New Roman" w:hAnsi="Times New Roman" w:cs="Times New Roman"/>
                <w:color w:val="000000" w:themeColor="text1"/>
                <w:sz w:val="20"/>
                <w:szCs w:val="20"/>
                <w:lang w:val="kk-KZ" w:eastAsia="ru-RU"/>
              </w:rPr>
              <w:br w:type="textWrapping"/>
            </w:r>
            <w:r>
              <w:rPr>
                <w:rFonts w:ascii="Times New Roman" w:hAnsi="Times New Roman" w:cs="Times New Roman"/>
                <w:color w:val="000000" w:themeColor="text1"/>
                <w:sz w:val="20"/>
                <w:szCs w:val="20"/>
                <w:lang w:val="kk-KZ" w:eastAsia="ru-RU"/>
              </w:rPr>
              <w:t>3. Үшінші байлық - тіл байлық</w:t>
            </w:r>
            <w:r>
              <w:rPr>
                <w:rFonts w:ascii="Times New Roman" w:hAnsi="Times New Roman" w:cs="Times New Roman"/>
                <w:color w:val="000000" w:themeColor="text1"/>
                <w:sz w:val="20"/>
                <w:szCs w:val="20"/>
                <w:lang w:val="kk-KZ" w:eastAsia="ru-RU"/>
              </w:rPr>
              <w:br w:type="textWrapping"/>
            </w:r>
            <w:r>
              <w:rPr>
                <w:rFonts w:ascii="Times New Roman" w:hAnsi="Times New Roman" w:cs="Times New Roman"/>
                <w:color w:val="000000" w:themeColor="text1"/>
                <w:sz w:val="20"/>
                <w:szCs w:val="20"/>
                <w:lang w:val="kk-KZ" w:eastAsia="ru-RU"/>
              </w:rPr>
              <w:t>4. Төртінші байлық - қайрат-күш</w:t>
            </w:r>
            <w:r>
              <w:rPr>
                <w:rFonts w:ascii="Times New Roman" w:hAnsi="Times New Roman" w:cs="Times New Roman"/>
                <w:color w:val="000000" w:themeColor="text1"/>
                <w:sz w:val="20"/>
                <w:szCs w:val="20"/>
                <w:lang w:val="kk-KZ" w:eastAsia="ru-RU"/>
              </w:rPr>
              <w:br w:type="textWrapping"/>
            </w:r>
            <w:r>
              <w:rPr>
                <w:rFonts w:ascii="Times New Roman" w:hAnsi="Times New Roman" w:cs="Times New Roman"/>
                <w:color w:val="000000" w:themeColor="text1"/>
                <w:sz w:val="20"/>
                <w:szCs w:val="20"/>
                <w:lang w:val="kk-KZ" w:eastAsia="ru-RU"/>
              </w:rPr>
              <w:t>5. Бесінші байлық - ақ жаулық</w:t>
            </w:r>
          </w:p>
          <w:p w14:paraId="2B94454C">
            <w:pPr>
              <w:shd w:val="clear" w:color="auto" w:fill="FFFFFF"/>
              <w:tabs>
                <w:tab w:val="left" w:pos="18995"/>
              </w:tabs>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6. Алтыншы байлық - балаңыз</w:t>
            </w:r>
            <w:r>
              <w:rPr>
                <w:rFonts w:ascii="Times New Roman" w:hAnsi="Times New Roman" w:cs="Times New Roman"/>
                <w:color w:val="000000" w:themeColor="text1"/>
                <w:sz w:val="20"/>
                <w:szCs w:val="20"/>
                <w:lang w:val="kk-KZ" w:eastAsia="ru-RU"/>
              </w:rPr>
              <w:br w:type="textWrapping"/>
            </w:r>
            <w:r>
              <w:rPr>
                <w:rFonts w:ascii="Times New Roman" w:hAnsi="Times New Roman" w:cs="Times New Roman"/>
                <w:color w:val="000000" w:themeColor="text1"/>
                <w:sz w:val="20"/>
                <w:szCs w:val="20"/>
                <w:lang w:val="kk-KZ" w:eastAsia="ru-RU"/>
              </w:rPr>
              <w:t xml:space="preserve">7. Жетінші байлық - жүз саулық туралы түсіндіру. </w:t>
            </w:r>
          </w:p>
          <w:p w14:paraId="1A75B124">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Сөйлемтуралыбастапқытүсініктердіқалыптастыру(грамматикалықанықтамасыз).</w:t>
            </w:r>
          </w:p>
          <w:p w14:paraId="7C8EC3B3">
            <w:pPr>
              <w:pStyle w:val="14"/>
              <w:tabs>
                <w:tab w:val="left" w:pos="18995"/>
              </w:tabs>
              <w:ind w:left="0" w:right="107"/>
              <w:rPr>
                <w:color w:val="000000" w:themeColor="text1"/>
                <w:sz w:val="20"/>
                <w:szCs w:val="20"/>
              </w:rPr>
            </w:pPr>
            <w:r>
              <w:rPr>
                <w:color w:val="000000" w:themeColor="text1"/>
                <w:sz w:val="20"/>
                <w:szCs w:val="20"/>
              </w:rPr>
              <w:t>Жазуды көзбен қадағалай отырып, саусақтарменбіркелкіжоғарыдантөменге,солданоңғақимылдардыорындап,сызықтардыүзбейсалуды дамыту.</w:t>
            </w:r>
          </w:p>
          <w:p w14:paraId="6DDF5073">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5293B800">
            <w:pPr>
              <w:tabs>
                <w:tab w:val="left" w:pos="18995"/>
              </w:tabs>
              <w:spacing w:after="0" w:line="240" w:lineRule="auto"/>
              <w:jc w:val="center"/>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Қазақ тілі</w:t>
            </w:r>
          </w:p>
          <w:p w14:paraId="5F7CD3B2">
            <w:pPr>
              <w:pStyle w:val="14"/>
              <w:tabs>
                <w:tab w:val="left" w:pos="18995"/>
              </w:tabs>
              <w:ind w:left="0" w:right="112"/>
              <w:rPr>
                <w:color w:val="000000" w:themeColor="text1"/>
                <w:sz w:val="20"/>
                <w:szCs w:val="20"/>
              </w:rPr>
            </w:pPr>
            <w:r>
              <w:rPr>
                <w:color w:val="000000" w:themeColor="text1"/>
                <w:sz w:val="20"/>
                <w:szCs w:val="20"/>
              </w:rPr>
              <w:t>Тәуелсіздік туралы әңгімелесу. Мереке туралы ақпарат беру. Фонематикалық естуді дамыту,сөздегідыбыстардың орнын анықтау</w:t>
            </w:r>
            <w:r>
              <w:rPr>
                <w:color w:val="000000" w:themeColor="text1"/>
                <w:spacing w:val="-4"/>
                <w:sz w:val="20"/>
                <w:szCs w:val="20"/>
              </w:rPr>
              <w:t xml:space="preserve"> дағдысын дамыту</w:t>
            </w:r>
            <w:r>
              <w:rPr>
                <w:color w:val="000000" w:themeColor="text1"/>
                <w:sz w:val="20"/>
                <w:szCs w:val="20"/>
              </w:rPr>
              <w:t>(басы,ортасы,соңы).</w:t>
            </w:r>
          </w:p>
          <w:p w14:paraId="3DB970A4">
            <w:pPr>
              <w:spacing w:after="0" w:line="240" w:lineRule="auto"/>
              <w:ind w:left="20"/>
              <w:jc w:val="both"/>
              <w:rPr>
                <w:rFonts w:ascii="Times New Roman" w:hAnsi="Times New Roman" w:cs="Times New Roman"/>
                <w:sz w:val="20"/>
                <w:szCs w:val="20"/>
                <w:lang w:val="kk-KZ"/>
              </w:rPr>
            </w:pPr>
          </w:p>
        </w:tc>
        <w:tc>
          <w:tcPr>
            <w:tcW w:w="2695" w:type="dxa"/>
            <w:tcMar>
              <w:top w:w="15" w:type="dxa"/>
              <w:left w:w="15" w:type="dxa"/>
              <w:bottom w:w="15" w:type="dxa"/>
              <w:right w:w="15" w:type="dxa"/>
            </w:tcMar>
          </w:tcPr>
          <w:p w14:paraId="4B250271">
            <w:pPr>
              <w:tabs>
                <w:tab w:val="left" w:pos="18995"/>
              </w:tabs>
              <w:spacing w:after="0" w:line="240" w:lineRule="auto"/>
              <w:jc w:val="center"/>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Сөйлеуді дамыту</w:t>
            </w:r>
          </w:p>
          <w:p w14:paraId="23E0CD7F">
            <w:pPr>
              <w:pStyle w:val="14"/>
              <w:tabs>
                <w:tab w:val="left" w:pos="18995"/>
              </w:tabs>
              <w:ind w:left="0" w:right="108"/>
              <w:rPr>
                <w:color w:val="000000" w:themeColor="text1"/>
                <w:sz w:val="20"/>
                <w:szCs w:val="20"/>
              </w:rPr>
            </w:pPr>
            <w:r>
              <w:rPr>
                <w:color w:val="000000" w:themeColor="text1"/>
                <w:sz w:val="20"/>
                <w:szCs w:val="20"/>
              </w:rPr>
              <w:t>Қазақстанның мемлекеттік рәміздерін көрсету. Оларды сипаттауға,қарым-қатынасжасауғақажеттісөздердіқолданужәнетүсіну,олар жайлысөйлегендебелсендіқолданудағдыларынқалыптастыру.</w:t>
            </w:r>
          </w:p>
          <w:p w14:paraId="77685997">
            <w:pPr>
              <w:spacing w:after="0" w:line="240" w:lineRule="auto"/>
              <w:ind w:left="20"/>
              <w:jc w:val="both"/>
              <w:rPr>
                <w:rFonts w:ascii="Times New Roman" w:hAnsi="Times New Roman" w:cs="Times New Roman"/>
                <w:sz w:val="20"/>
                <w:szCs w:val="20"/>
                <w:lang w:val="kk-KZ"/>
              </w:rPr>
            </w:pPr>
          </w:p>
        </w:tc>
      </w:tr>
      <w:tr w14:paraId="55F25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504563ED">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Балалардың үйге қайтуы</w:t>
            </w:r>
          </w:p>
        </w:tc>
        <w:tc>
          <w:tcPr>
            <w:tcW w:w="2693" w:type="dxa"/>
            <w:tcMar>
              <w:top w:w="15" w:type="dxa"/>
              <w:left w:w="15" w:type="dxa"/>
              <w:bottom w:w="15" w:type="dxa"/>
              <w:right w:w="15" w:type="dxa"/>
            </w:tcMar>
          </w:tcPr>
          <w:p w14:paraId="245F00DE">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Баланың басқа балалармен қарым қатынасы жайлы әңгіме</w:t>
            </w:r>
          </w:p>
        </w:tc>
        <w:tc>
          <w:tcPr>
            <w:tcW w:w="2531" w:type="dxa"/>
            <w:tcMar>
              <w:top w:w="15" w:type="dxa"/>
              <w:left w:w="15" w:type="dxa"/>
              <w:bottom w:w="15" w:type="dxa"/>
              <w:right w:w="15" w:type="dxa"/>
            </w:tcMar>
          </w:tcPr>
          <w:p w14:paraId="43D232F5">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Баланың бүгінгі тәртібі жайлы әңгімелесу</w:t>
            </w:r>
          </w:p>
        </w:tc>
        <w:tc>
          <w:tcPr>
            <w:tcW w:w="2551" w:type="dxa"/>
            <w:tcMar>
              <w:top w:w="15" w:type="dxa"/>
              <w:left w:w="15" w:type="dxa"/>
              <w:bottom w:w="15" w:type="dxa"/>
              <w:right w:w="15" w:type="dxa"/>
            </w:tcMar>
          </w:tcPr>
          <w:p w14:paraId="4511CBAC">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Баланың бүгінгі жетістігі жайлы әңгіме</w:t>
            </w:r>
          </w:p>
        </w:tc>
        <w:tc>
          <w:tcPr>
            <w:tcW w:w="2268" w:type="dxa"/>
            <w:tcMar>
              <w:top w:w="15" w:type="dxa"/>
              <w:left w:w="15" w:type="dxa"/>
              <w:bottom w:w="15" w:type="dxa"/>
              <w:right w:w="15" w:type="dxa"/>
            </w:tcMar>
          </w:tcPr>
          <w:p w14:paraId="79A5B239">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Ауа райына байланысты баланың киімі туралы әңгіме</w:t>
            </w:r>
          </w:p>
        </w:tc>
        <w:tc>
          <w:tcPr>
            <w:tcW w:w="2695" w:type="dxa"/>
            <w:tcMar>
              <w:top w:w="15" w:type="dxa"/>
              <w:left w:w="15" w:type="dxa"/>
              <w:bottom w:w="15" w:type="dxa"/>
              <w:right w:w="15" w:type="dxa"/>
            </w:tcMar>
          </w:tcPr>
          <w:p w14:paraId="0BD84D15">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Алда болатын іс-шараларға қатысты әңгіме</w:t>
            </w:r>
          </w:p>
        </w:tc>
      </w:tr>
    </w:tbl>
    <w:p w14:paraId="079FA87B">
      <w:pPr>
        <w:spacing w:after="0" w:line="240" w:lineRule="auto"/>
        <w:jc w:val="both"/>
        <w:rPr>
          <w:rFonts w:ascii="Times New Roman" w:hAnsi="Times New Roman" w:cs="Times New Roman"/>
          <w:color w:val="000000"/>
          <w:sz w:val="20"/>
          <w:szCs w:val="20"/>
          <w:lang w:val="kk-KZ"/>
        </w:rPr>
      </w:pPr>
      <w:r>
        <w:rPr>
          <w:rFonts w:ascii="Times New Roman" w:hAnsi="Times New Roman" w:cs="Times New Roman"/>
          <w:color w:val="000000"/>
          <w:sz w:val="20"/>
          <w:szCs w:val="20"/>
        </w:rPr>
        <w:t>     </w:t>
      </w:r>
    </w:p>
    <w:p w14:paraId="2EECE228">
      <w:pPr>
        <w:spacing w:after="0" w:line="240" w:lineRule="auto"/>
        <w:jc w:val="center"/>
        <w:rPr>
          <w:rFonts w:ascii="Times New Roman" w:hAnsi="Times New Roman" w:cs="Times New Roman"/>
          <w:b/>
          <w:color w:val="000000"/>
          <w:sz w:val="20"/>
          <w:szCs w:val="20"/>
        </w:rPr>
      </w:pPr>
    </w:p>
    <w:p w14:paraId="42E1CC14">
      <w:pPr>
        <w:spacing w:after="0"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 xml:space="preserve">Тексерілді_______________     Балабақша әдіскері:                       </w:t>
      </w:r>
    </w:p>
    <w:p w14:paraId="04DA68DE">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3969607D">
      <w:pPr>
        <w:spacing w:after="0" w:line="240" w:lineRule="auto"/>
        <w:jc w:val="both"/>
        <w:rPr>
          <w:rFonts w:ascii="Times New Roman" w:hAnsi="Times New Roman" w:cs="Times New Roman"/>
          <w:b/>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Ұсыныс________________________________________________________________________________________________________________________________________________________________________________________________________________________________</w:t>
      </w:r>
    </w:p>
    <w:p w14:paraId="055A6A72">
      <w:pPr>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1C03C683">
      <w:pPr>
        <w:spacing w:after="0" w:line="240" w:lineRule="auto"/>
        <w:ind w:right="283"/>
        <w:rPr>
          <w:rFonts w:ascii="Times New Roman" w:hAnsi="Times New Roman" w:eastAsia="Calibri" w:cs="Times New Roman"/>
          <w:b/>
          <w:sz w:val="20"/>
          <w:szCs w:val="20"/>
          <w:lang w:val="kk-KZ"/>
        </w:rPr>
      </w:pPr>
    </w:p>
    <w:p w14:paraId="56F25073">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262237B6">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234D2AF0">
      <w:pPr>
        <w:tabs>
          <w:tab w:val="left" w:pos="5009"/>
        </w:tabs>
        <w:spacing w:after="0" w:line="240" w:lineRule="auto"/>
        <w:ind w:left="-567" w:right="283"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63992227">
      <w:pPr>
        <w:spacing w:after="0" w:line="240" w:lineRule="auto"/>
        <w:ind w:left="-567" w:right="283"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16.12-20..12.2024ж. (желтоқсан, 3-апта)</w:t>
      </w:r>
    </w:p>
    <w:p w14:paraId="773F2F73">
      <w:pPr>
        <w:spacing w:after="0" w:line="240" w:lineRule="auto"/>
        <w:rPr>
          <w:rFonts w:ascii="Times New Roman" w:hAnsi="Times New Roman" w:cs="Times New Roman"/>
          <w:b/>
          <w:color w:val="000000"/>
          <w:sz w:val="20"/>
          <w:szCs w:val="20"/>
          <w:lang w:val="kk-KZ"/>
        </w:rPr>
      </w:pPr>
    </w:p>
    <w:p w14:paraId="41375FF7">
      <w:pPr>
        <w:spacing w:after="0" w:line="240" w:lineRule="auto"/>
        <w:jc w:val="center"/>
        <w:rPr>
          <w:rFonts w:ascii="Times New Roman" w:hAnsi="Times New Roman" w:cs="Times New Roman"/>
          <w:b/>
          <w:color w:val="000000"/>
          <w:sz w:val="20"/>
          <w:szCs w:val="20"/>
          <w:lang w:val="kk-KZ"/>
        </w:rPr>
      </w:pPr>
    </w:p>
    <w:tbl>
      <w:tblPr>
        <w:tblStyle w:val="12"/>
        <w:tblW w:w="15147" w:type="dxa"/>
        <w:tblInd w:w="-12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693"/>
        <w:gridCol w:w="2531"/>
        <w:gridCol w:w="2551"/>
        <w:gridCol w:w="2268"/>
        <w:gridCol w:w="2552"/>
      </w:tblGrid>
      <w:tr w14:paraId="04679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3948EA8D">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Күн тәртібінің үлгісі</w:t>
            </w:r>
          </w:p>
        </w:tc>
        <w:tc>
          <w:tcPr>
            <w:tcW w:w="2693" w:type="dxa"/>
            <w:tcMar>
              <w:top w:w="15" w:type="dxa"/>
              <w:left w:w="15" w:type="dxa"/>
              <w:bottom w:w="15" w:type="dxa"/>
              <w:right w:w="15" w:type="dxa"/>
            </w:tcMar>
          </w:tcPr>
          <w:p w14:paraId="35C77D7F">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 xml:space="preserve">Дүйсенбі </w:t>
            </w:r>
          </w:p>
          <w:p w14:paraId="37895D53">
            <w:pPr>
              <w:spacing w:after="0" w:line="240" w:lineRule="auto"/>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16.</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71DA094C">
            <w:pPr>
              <w:spacing w:after="0" w:line="240" w:lineRule="auto"/>
              <w:ind w:left="20"/>
              <w:jc w:val="both"/>
              <w:rPr>
                <w:rFonts w:ascii="Times New Roman" w:hAnsi="Times New Roman" w:cs="Times New Roman"/>
                <w:b/>
                <w:bCs/>
                <w:sz w:val="20"/>
                <w:szCs w:val="20"/>
              </w:rPr>
            </w:pPr>
          </w:p>
        </w:tc>
        <w:tc>
          <w:tcPr>
            <w:tcW w:w="2531" w:type="dxa"/>
            <w:tcMar>
              <w:top w:w="15" w:type="dxa"/>
              <w:left w:w="15" w:type="dxa"/>
              <w:bottom w:w="15" w:type="dxa"/>
              <w:right w:w="15" w:type="dxa"/>
            </w:tcMar>
          </w:tcPr>
          <w:p w14:paraId="0CAD65D4">
            <w:pPr>
              <w:spacing w:after="0" w:line="240" w:lineRule="auto"/>
              <w:jc w:val="center"/>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 xml:space="preserve">Сейсенбі </w:t>
            </w:r>
          </w:p>
          <w:p w14:paraId="646E331B">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17.</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1281A092">
            <w:pPr>
              <w:spacing w:after="0" w:line="240" w:lineRule="auto"/>
              <w:jc w:val="center"/>
              <w:rPr>
                <w:rFonts w:ascii="Times New Roman" w:hAnsi="Times New Roman" w:cs="Times New Roman"/>
                <w:b/>
                <w:color w:val="000000" w:themeColor="text1"/>
                <w:sz w:val="20"/>
                <w:szCs w:val="20"/>
                <w:lang w:val="kk-KZ" w:eastAsia="ru-RU"/>
              </w:rPr>
            </w:pPr>
          </w:p>
          <w:p w14:paraId="6FE82E0D">
            <w:pPr>
              <w:spacing w:after="0" w:line="240" w:lineRule="auto"/>
              <w:ind w:left="20"/>
              <w:jc w:val="both"/>
              <w:rPr>
                <w:rFonts w:ascii="Times New Roman" w:hAnsi="Times New Roman" w:cs="Times New Roman"/>
                <w:b/>
                <w:bCs/>
                <w:sz w:val="20"/>
                <w:szCs w:val="20"/>
              </w:rPr>
            </w:pPr>
          </w:p>
        </w:tc>
        <w:tc>
          <w:tcPr>
            <w:tcW w:w="2551" w:type="dxa"/>
            <w:tcMar>
              <w:top w:w="15" w:type="dxa"/>
              <w:left w:w="15" w:type="dxa"/>
              <w:bottom w:w="15" w:type="dxa"/>
              <w:right w:w="15" w:type="dxa"/>
            </w:tcMar>
          </w:tcPr>
          <w:p w14:paraId="45DFBB59">
            <w:pPr>
              <w:spacing w:after="0" w:line="240" w:lineRule="auto"/>
              <w:jc w:val="center"/>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 xml:space="preserve">Сәрсенбі </w:t>
            </w:r>
          </w:p>
          <w:p w14:paraId="646A2283">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18</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182028E3">
            <w:pPr>
              <w:spacing w:after="0" w:line="240" w:lineRule="auto"/>
              <w:jc w:val="center"/>
              <w:rPr>
                <w:rFonts w:ascii="Times New Roman" w:hAnsi="Times New Roman" w:cs="Times New Roman"/>
                <w:b/>
                <w:color w:val="000000" w:themeColor="text1"/>
                <w:sz w:val="20"/>
                <w:szCs w:val="20"/>
                <w:lang w:val="kk-KZ" w:eastAsia="ru-RU"/>
              </w:rPr>
            </w:pPr>
          </w:p>
          <w:p w14:paraId="567986CF">
            <w:pPr>
              <w:spacing w:after="0"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4906A099">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Бейсенбі</w:t>
            </w:r>
          </w:p>
          <w:p w14:paraId="003200D6">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19.</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7C38C584">
            <w:pPr>
              <w:spacing w:after="0" w:line="240" w:lineRule="auto"/>
              <w:ind w:left="20"/>
              <w:jc w:val="both"/>
              <w:rPr>
                <w:rFonts w:ascii="Times New Roman" w:hAnsi="Times New Roman" w:cs="Times New Roman"/>
                <w:b/>
                <w:bCs/>
                <w:sz w:val="20"/>
                <w:szCs w:val="20"/>
              </w:rPr>
            </w:pPr>
          </w:p>
        </w:tc>
        <w:tc>
          <w:tcPr>
            <w:tcW w:w="2552" w:type="dxa"/>
            <w:tcMar>
              <w:top w:w="15" w:type="dxa"/>
              <w:left w:w="15" w:type="dxa"/>
              <w:bottom w:w="15" w:type="dxa"/>
              <w:right w:w="15" w:type="dxa"/>
            </w:tcMar>
          </w:tcPr>
          <w:p w14:paraId="3938F031">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 xml:space="preserve">Жұма </w:t>
            </w:r>
          </w:p>
          <w:p w14:paraId="4CE0D784">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20.</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771929AD">
            <w:pPr>
              <w:spacing w:after="0" w:line="240" w:lineRule="auto"/>
              <w:jc w:val="center"/>
              <w:rPr>
                <w:rFonts w:ascii="Times New Roman" w:hAnsi="Times New Roman" w:cs="Times New Roman"/>
                <w:b/>
                <w:color w:val="000000" w:themeColor="text1"/>
                <w:sz w:val="20"/>
                <w:szCs w:val="20"/>
                <w:lang w:val="kk-KZ" w:eastAsia="ru-RU"/>
              </w:rPr>
            </w:pPr>
          </w:p>
          <w:p w14:paraId="27AAB5E9">
            <w:pPr>
              <w:spacing w:after="0" w:line="240" w:lineRule="auto"/>
              <w:ind w:left="20"/>
              <w:jc w:val="both"/>
              <w:rPr>
                <w:rFonts w:ascii="Times New Roman" w:hAnsi="Times New Roman" w:cs="Times New Roman"/>
                <w:b/>
                <w:bCs/>
                <w:sz w:val="20"/>
                <w:szCs w:val="20"/>
              </w:rPr>
            </w:pPr>
          </w:p>
        </w:tc>
      </w:tr>
      <w:tr w14:paraId="0C5E6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650148C4">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Балаларды қабылдау</w:t>
            </w:r>
          </w:p>
        </w:tc>
        <w:tc>
          <w:tcPr>
            <w:tcW w:w="2693" w:type="dxa"/>
            <w:tcMar>
              <w:top w:w="15" w:type="dxa"/>
              <w:left w:w="15" w:type="dxa"/>
              <w:bottom w:w="15" w:type="dxa"/>
              <w:right w:w="15" w:type="dxa"/>
            </w:tcMar>
          </w:tcPr>
          <w:p w14:paraId="30613B88">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tcPr>
          <w:p w14:paraId="371205B0">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Жүрекшемен қарсы алу Күй қосу,</w:t>
            </w:r>
            <w:r>
              <w:rPr>
                <w:rFonts w:ascii="Times New Roman" w:hAnsi="Times New Roman" w:cs="Times New Roman"/>
                <w:b/>
                <w:bCs/>
                <w:color w:val="000000" w:themeColor="text1"/>
                <w:sz w:val="20"/>
                <w:szCs w:val="20"/>
              </w:rPr>
              <w:t>күй күмбірі</w:t>
            </w:r>
          </w:p>
        </w:tc>
        <w:tc>
          <w:tcPr>
            <w:tcW w:w="2551" w:type="dxa"/>
            <w:tcMar>
              <w:top w:w="15" w:type="dxa"/>
              <w:left w:w="15" w:type="dxa"/>
              <w:bottom w:w="15" w:type="dxa"/>
              <w:right w:w="15" w:type="dxa"/>
            </w:tcMar>
          </w:tcPr>
          <w:p w14:paraId="7C02B739">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Көңілді әуенмен қарсы алу Күй қосу,</w:t>
            </w:r>
            <w:r>
              <w:rPr>
                <w:rFonts w:ascii="Times New Roman" w:hAnsi="Times New Roman" w:cs="Times New Roman"/>
                <w:b/>
                <w:bCs/>
                <w:color w:val="000000" w:themeColor="text1"/>
                <w:sz w:val="20"/>
                <w:szCs w:val="20"/>
              </w:rPr>
              <w:t>күй күмбірі</w:t>
            </w:r>
          </w:p>
        </w:tc>
        <w:tc>
          <w:tcPr>
            <w:tcW w:w="2268" w:type="dxa"/>
            <w:tcMar>
              <w:top w:w="15" w:type="dxa"/>
              <w:left w:w="15" w:type="dxa"/>
              <w:bottom w:w="15" w:type="dxa"/>
              <w:right w:w="15" w:type="dxa"/>
            </w:tcMar>
          </w:tcPr>
          <w:p w14:paraId="673B295B">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Көк түсті шармен қарсы алып,аспанымыз ашық болсын деп тілек айту Күй қосу,</w:t>
            </w:r>
            <w:r>
              <w:rPr>
                <w:rFonts w:ascii="Times New Roman" w:hAnsi="Times New Roman" w:cs="Times New Roman"/>
                <w:b/>
                <w:bCs/>
                <w:color w:val="000000" w:themeColor="text1"/>
                <w:sz w:val="20"/>
                <w:szCs w:val="20"/>
              </w:rPr>
              <w:t>күй күмбірі</w:t>
            </w:r>
          </w:p>
        </w:tc>
        <w:tc>
          <w:tcPr>
            <w:tcW w:w="2552" w:type="dxa"/>
            <w:tcMar>
              <w:top w:w="15" w:type="dxa"/>
              <w:left w:w="15" w:type="dxa"/>
              <w:bottom w:w="15" w:type="dxa"/>
              <w:right w:w="15" w:type="dxa"/>
            </w:tcMar>
          </w:tcPr>
          <w:p w14:paraId="1986110B">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Достарына сәлемдесіп, қарсы алу Күй қосу,</w:t>
            </w:r>
            <w:r>
              <w:rPr>
                <w:rFonts w:ascii="Times New Roman" w:hAnsi="Times New Roman" w:cs="Times New Roman"/>
                <w:b/>
                <w:bCs/>
                <w:color w:val="000000" w:themeColor="text1"/>
                <w:sz w:val="20"/>
                <w:szCs w:val="20"/>
              </w:rPr>
              <w:t>күй күмбірі</w:t>
            </w:r>
          </w:p>
        </w:tc>
      </w:tr>
      <w:tr w14:paraId="5BF41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1B5972CF">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 xml:space="preserve"> Ата-аналармен немесе баланың басқа заңды өкілдерімен әңгімелесу, кеңес беру </w:t>
            </w:r>
          </w:p>
        </w:tc>
        <w:tc>
          <w:tcPr>
            <w:tcW w:w="2693" w:type="dxa"/>
            <w:tcMar>
              <w:top w:w="15" w:type="dxa"/>
              <w:left w:w="15" w:type="dxa"/>
              <w:bottom w:w="15" w:type="dxa"/>
              <w:right w:w="15" w:type="dxa"/>
            </w:tcMar>
          </w:tcPr>
          <w:p w14:paraId="31E7231C">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tcPr>
          <w:p w14:paraId="05D7119E">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Балаға ұялы телефонды көп ұстатпау туралы әңгіме</w:t>
            </w:r>
          </w:p>
        </w:tc>
        <w:tc>
          <w:tcPr>
            <w:tcW w:w="2551" w:type="dxa"/>
            <w:tcMar>
              <w:top w:w="15" w:type="dxa"/>
              <w:left w:w="15" w:type="dxa"/>
              <w:bottom w:w="15" w:type="dxa"/>
              <w:right w:w="15" w:type="dxa"/>
            </w:tcMar>
          </w:tcPr>
          <w:p w14:paraId="249D2003">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 десаулығы мен тазалығы жайлы әңгіме</w:t>
            </w:r>
          </w:p>
        </w:tc>
        <w:tc>
          <w:tcPr>
            <w:tcW w:w="2268" w:type="dxa"/>
            <w:tcMar>
              <w:top w:w="15" w:type="dxa"/>
              <w:left w:w="15" w:type="dxa"/>
              <w:bottom w:w="15" w:type="dxa"/>
              <w:right w:w="15" w:type="dxa"/>
            </w:tcMar>
          </w:tcPr>
          <w:p w14:paraId="26649FD0">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Баланың эмоционалды көңіл күйі жайлы әңгіме</w:t>
            </w:r>
          </w:p>
        </w:tc>
        <w:tc>
          <w:tcPr>
            <w:tcW w:w="2552" w:type="dxa"/>
            <w:tcMar>
              <w:top w:w="15" w:type="dxa"/>
              <w:left w:w="15" w:type="dxa"/>
              <w:bottom w:w="15" w:type="dxa"/>
              <w:right w:w="15" w:type="dxa"/>
            </w:tcMar>
          </w:tcPr>
          <w:p w14:paraId="5CFC17DF">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Баланың қандай дағдыларды меңгере алмай жатқаны туралы әңгімелесу</w:t>
            </w:r>
          </w:p>
        </w:tc>
      </w:tr>
      <w:tr w14:paraId="0EF38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3271439E">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Балалардың іс-әрекеті</w:t>
            </w:r>
          </w:p>
          <w:p w14:paraId="1DA447F8">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(ойын, танымдық, коммуникативтік, шығармашылық, эксперименталдық, еңбек, қимыл, бейнелеу, дербес және басқалары)</w:t>
            </w:r>
          </w:p>
        </w:tc>
        <w:tc>
          <w:tcPr>
            <w:tcW w:w="2693" w:type="dxa"/>
            <w:tcMar>
              <w:top w:w="15" w:type="dxa"/>
              <w:left w:w="15" w:type="dxa"/>
              <w:bottom w:w="15" w:type="dxa"/>
              <w:right w:w="15" w:type="dxa"/>
            </w:tcMar>
            <w:vAlign w:val="center"/>
          </w:tcPr>
          <w:p w14:paraId="7703263E">
            <w:pPr>
              <w:spacing w:after="0" w:line="240" w:lineRule="auto"/>
              <w:ind w:left="20"/>
              <w:jc w:val="both"/>
              <w:rPr>
                <w:rFonts w:ascii="Times New Roman" w:hAnsi="Times New Roman" w:cs="Times New Roman"/>
                <w:sz w:val="20"/>
                <w:szCs w:val="20"/>
              </w:rPr>
            </w:pPr>
          </w:p>
          <w:p w14:paraId="1343B15F">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tcPr>
          <w:p w14:paraId="78EB94F1">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 xml:space="preserve">Қазақ халқының табиғи материалдардан жасалған тұрмыстықзаттарымен таныстыру,олардыңқандайматериалдан жасалғанынзерттеуін ұйымдастыру. </w:t>
            </w:r>
            <w:r>
              <w:rPr>
                <w:rFonts w:ascii="Times New Roman" w:hAnsi="Times New Roman" w:cs="Times New Roman"/>
                <w:b/>
                <w:bCs/>
                <w:color w:val="000000" w:themeColor="text1"/>
                <w:sz w:val="20"/>
                <w:szCs w:val="20"/>
                <w:lang w:val="kk-KZ"/>
              </w:rPr>
              <w:t>(құрастыру)бір тұтас тәрбие</w:t>
            </w:r>
          </w:p>
          <w:p w14:paraId="3CDA614D">
            <w:pPr>
              <w:tabs>
                <w:tab w:val="left" w:pos="1574"/>
                <w:tab w:val="left" w:pos="18995"/>
              </w:tabs>
              <w:spacing w:after="0" w:line="240" w:lineRule="auto"/>
              <w:ind w:right="105"/>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Үйдегі,балабақша тобындағы міндеттері туралы түсініктерін кеңейту. Ненің «дұрыс»немесе «дұрыс емес», «жақсы» немесе «жаман» екенін түсінуге және ажыратабілугеүйрету.</w:t>
            </w:r>
          </w:p>
          <w:p w14:paraId="75CCA3D8">
            <w:pPr>
              <w:spacing w:after="0" w:line="240" w:lineRule="auto"/>
              <w:ind w:left="20"/>
              <w:jc w:val="both"/>
              <w:rPr>
                <w:rFonts w:ascii="Times New Roman" w:hAnsi="Times New Roman" w:cs="Times New Roman"/>
                <w:sz w:val="20"/>
                <w:szCs w:val="20"/>
              </w:rPr>
            </w:pPr>
            <w:r>
              <w:rPr>
                <w:rFonts w:ascii="Times New Roman" w:hAnsi="Times New Roman" w:cs="Times New Roman"/>
                <w:b/>
                <w:bCs/>
                <w:color w:val="000000" w:themeColor="text1"/>
                <w:sz w:val="20"/>
                <w:szCs w:val="20"/>
                <w:lang w:val="kk-KZ"/>
              </w:rPr>
              <w:t>(Танымдық, зерттеу іс-әрекет )</w:t>
            </w:r>
          </w:p>
        </w:tc>
        <w:tc>
          <w:tcPr>
            <w:tcW w:w="2551" w:type="dxa"/>
            <w:tcMar>
              <w:top w:w="15" w:type="dxa"/>
              <w:left w:w="15" w:type="dxa"/>
              <w:bottom w:w="15" w:type="dxa"/>
              <w:right w:w="15" w:type="dxa"/>
            </w:tcMar>
          </w:tcPr>
          <w:p w14:paraId="539176FF">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 xml:space="preserve">Кітаптардан жеті қазынаның  суреттерін көріп, эмоционалды-бейнелік мазмұнын қабылдауға, баяндау сипатын сезінуге баулу. </w:t>
            </w:r>
          </w:p>
          <w:p w14:paraId="1CD137F9">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(Қарым-қатынас іс-әрекеті) бір тұтас тәрбие</w:t>
            </w:r>
          </w:p>
          <w:p w14:paraId="12093455">
            <w:pPr>
              <w:pStyle w:val="22"/>
              <w:tabs>
                <w:tab w:val="left" w:pos="18995"/>
              </w:tabs>
              <w:rPr>
                <w:rFonts w:ascii="Times New Roman" w:hAnsi="Times New Roman"/>
                <w:b/>
                <w:bCs/>
                <w:color w:val="000000" w:themeColor="text1"/>
                <w:sz w:val="20"/>
                <w:szCs w:val="20"/>
                <w:lang w:val="kk-KZ"/>
              </w:rPr>
            </w:pPr>
          </w:p>
          <w:p w14:paraId="3AA1E167">
            <w:pPr>
              <w:pStyle w:val="22"/>
              <w:tabs>
                <w:tab w:val="left" w:pos="18995"/>
              </w:tabs>
              <w:rPr>
                <w:rFonts w:hint="default" w:ascii="Times New Roman" w:hAnsi="Times New Roman"/>
                <w:b/>
                <w:bCs/>
                <w:color w:val="0000FF"/>
                <w:sz w:val="20"/>
                <w:szCs w:val="20"/>
                <w:lang w:val="kk-KZ"/>
              </w:rPr>
            </w:pPr>
            <w:r>
              <w:rPr>
                <w:rFonts w:hint="default" w:ascii="Times New Roman" w:hAnsi="Times New Roman"/>
                <w:b/>
                <w:bCs/>
                <w:color w:val="0000FF"/>
                <w:sz w:val="20"/>
                <w:szCs w:val="20"/>
                <w:lang w:val="kk-KZ"/>
              </w:rPr>
              <w:t>“Үйдегі қауіпті заттар”</w:t>
            </w:r>
          </w:p>
          <w:p w14:paraId="6F7B273E">
            <w:pPr>
              <w:pStyle w:val="22"/>
              <w:tabs>
                <w:tab w:val="left" w:pos="18995"/>
              </w:tabs>
              <w:rPr>
                <w:rFonts w:ascii="Times New Roman" w:hAnsi="Times New Roman"/>
                <w:b/>
                <w:bCs/>
                <w:color w:val="000000" w:themeColor="text1"/>
                <w:sz w:val="20"/>
                <w:szCs w:val="20"/>
                <w:lang w:val="kk-KZ"/>
              </w:rPr>
            </w:pPr>
          </w:p>
          <w:p w14:paraId="759A12CC">
            <w:pPr>
              <w:pStyle w:val="22"/>
              <w:tabs>
                <w:tab w:val="left" w:pos="18995"/>
              </w:tabs>
              <w:rPr>
                <w:rFonts w:ascii="Times New Roman" w:hAnsi="Times New Roman"/>
                <w:b/>
                <w:bCs/>
                <w:color w:val="000000" w:themeColor="text1"/>
                <w:sz w:val="20"/>
                <w:szCs w:val="20"/>
                <w:lang w:val="kk-KZ"/>
              </w:rPr>
            </w:pPr>
          </w:p>
          <w:p w14:paraId="626A8A3E">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5C3B2849">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Табиғи және қалдық материалдардан, қағаздардан  өзінің қысқы табиғат жайында шығармашылық жұмысын  жасату</w:t>
            </w:r>
          </w:p>
          <w:p w14:paraId="004AE982">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 xml:space="preserve">(Танымдық,  шығармашылық іс-әрекеттер) </w:t>
            </w:r>
          </w:p>
          <w:p w14:paraId="20E75E35">
            <w:pPr>
              <w:pStyle w:val="22"/>
              <w:tabs>
                <w:tab w:val="left" w:pos="18995"/>
              </w:tabs>
              <w:rPr>
                <w:rFonts w:ascii="Times New Roman" w:hAnsi="Times New Roman"/>
                <w:b/>
                <w:bCs/>
                <w:color w:val="000000" w:themeColor="text1"/>
                <w:sz w:val="20"/>
                <w:szCs w:val="20"/>
                <w:lang w:val="kk-KZ"/>
              </w:rPr>
            </w:pPr>
          </w:p>
          <w:p w14:paraId="76278F51">
            <w:pPr>
              <w:tabs>
                <w:tab w:val="left" w:pos="18995"/>
              </w:tabs>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Таныс дене жаттығуларын музыка әуенімен әсем және ырғақты орындау.Қимылдардыңырғағынмузыка әуеніменүйлестіруді дамыту.</w:t>
            </w:r>
          </w:p>
          <w:p w14:paraId="09F9A2F8">
            <w:pPr>
              <w:tabs>
                <w:tab w:val="left" w:pos="18995"/>
              </w:tabs>
              <w:spacing w:after="0" w:line="240" w:lineRule="auto"/>
              <w:jc w:val="both"/>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(музыка)</w:t>
            </w:r>
          </w:p>
          <w:p w14:paraId="2D109648">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tcPr>
          <w:p w14:paraId="206D773C">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Киіз үйге ішіндегі заттарын жапсыру.</w:t>
            </w:r>
          </w:p>
          <w:p w14:paraId="6DA63D36">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Ермексаздан ұлттық ыдыстарды жасау. </w:t>
            </w:r>
          </w:p>
          <w:p w14:paraId="4FA82C8D">
            <w:pPr>
              <w:pStyle w:val="24"/>
              <w:tabs>
                <w:tab w:val="left" w:pos="18995"/>
              </w:tabs>
              <w:rPr>
                <w:b/>
                <w:bCs/>
                <w:color w:val="000000" w:themeColor="text1"/>
                <w:sz w:val="20"/>
                <w:szCs w:val="20"/>
              </w:rPr>
            </w:pPr>
            <w:r>
              <w:rPr>
                <w:b/>
                <w:bCs/>
                <w:color w:val="000000" w:themeColor="text1"/>
                <w:sz w:val="20"/>
                <w:szCs w:val="20"/>
              </w:rPr>
              <w:t>(Шығармашылық іс-әрекеті)бір тұтас тәрбие</w:t>
            </w:r>
          </w:p>
          <w:p w14:paraId="2E20D3E1">
            <w:pPr>
              <w:pStyle w:val="24"/>
              <w:tabs>
                <w:tab w:val="left" w:pos="18995"/>
              </w:tabs>
              <w:rPr>
                <w:color w:val="000000" w:themeColor="text1"/>
                <w:sz w:val="20"/>
                <w:szCs w:val="20"/>
              </w:rPr>
            </w:pPr>
          </w:p>
          <w:p w14:paraId="5847AC11">
            <w:pPr>
              <w:tabs>
                <w:tab w:val="left" w:pos="1389"/>
                <w:tab w:val="left" w:pos="18995"/>
              </w:tabs>
              <w:spacing w:after="0" w:line="240" w:lineRule="auto"/>
              <w:rPr>
                <w:rFonts w:ascii="Times New Roman" w:hAnsi="Times New Roman" w:cs="Times New Roman"/>
                <w:b/>
                <w:bCs/>
                <w:color w:val="000000" w:themeColor="text1"/>
                <w:sz w:val="20"/>
                <w:szCs w:val="20"/>
              </w:rPr>
            </w:pPr>
            <w:r>
              <w:rPr>
                <w:rFonts w:ascii="Times New Roman" w:hAnsi="Times New Roman" w:cs="Times New Roman"/>
                <w:color w:val="000000" w:themeColor="text1"/>
                <w:sz w:val="20"/>
                <w:szCs w:val="20"/>
              </w:rPr>
              <w:t xml:space="preserve">Құрастыру материалдарынан киіз үй құрастыру. Киіз үй бөлшектерін тани білуді пысықтау. </w:t>
            </w:r>
          </w:p>
          <w:p w14:paraId="5B48B3A6">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(Танымдық,  іс-әрекеті)</w:t>
            </w:r>
          </w:p>
          <w:p w14:paraId="55FF99AA">
            <w:pPr>
              <w:spacing w:after="0" w:line="240" w:lineRule="auto"/>
              <w:ind w:left="20"/>
              <w:jc w:val="both"/>
              <w:rPr>
                <w:rFonts w:ascii="Times New Roman" w:hAnsi="Times New Roman" w:cs="Times New Roman"/>
                <w:sz w:val="20"/>
                <w:szCs w:val="20"/>
              </w:rPr>
            </w:pPr>
          </w:p>
        </w:tc>
      </w:tr>
      <w:tr w14:paraId="39CAC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5F8A3BAD">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Ертеңгілік жаттығу</w:t>
            </w:r>
          </w:p>
        </w:tc>
        <w:tc>
          <w:tcPr>
            <w:tcW w:w="2693" w:type="dxa"/>
            <w:tcMar>
              <w:top w:w="15" w:type="dxa"/>
              <w:left w:w="15" w:type="dxa"/>
              <w:bottom w:w="15" w:type="dxa"/>
              <w:right w:w="15" w:type="dxa"/>
            </w:tcMar>
            <w:vAlign w:val="center"/>
          </w:tcPr>
          <w:p w14:paraId="136B8BF3">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vAlign w:val="center"/>
          </w:tcPr>
          <w:p w14:paraId="1E233EC2">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11AE3F3C">
            <w:pPr>
              <w:spacing w:after="0" w:line="240" w:lineRule="auto"/>
              <w:ind w:left="20"/>
              <w:jc w:val="both"/>
              <w:rPr>
                <w:rFonts w:ascii="Times New Roman" w:hAnsi="Times New Roman" w:cs="Times New Roman"/>
                <w:sz w:val="20"/>
                <w:szCs w:val="20"/>
              </w:rPr>
            </w:pPr>
          </w:p>
          <w:p w14:paraId="29EA552C">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60D4C793">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0F8C6916">
            <w:pPr>
              <w:spacing w:after="0" w:line="240" w:lineRule="auto"/>
              <w:ind w:left="20"/>
              <w:jc w:val="both"/>
              <w:rPr>
                <w:rFonts w:ascii="Times New Roman" w:hAnsi="Times New Roman" w:cs="Times New Roman"/>
                <w:sz w:val="20"/>
                <w:szCs w:val="20"/>
              </w:rPr>
            </w:pPr>
          </w:p>
          <w:p w14:paraId="5B313DEC">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33603466">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2FB0E6A7">
            <w:pPr>
              <w:spacing w:after="0" w:line="240" w:lineRule="auto"/>
              <w:ind w:left="20"/>
              <w:jc w:val="both"/>
              <w:rPr>
                <w:rFonts w:ascii="Times New Roman" w:hAnsi="Times New Roman" w:cs="Times New Roman"/>
                <w:sz w:val="20"/>
                <w:szCs w:val="20"/>
              </w:rPr>
            </w:pPr>
          </w:p>
          <w:p w14:paraId="0C70572A">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vAlign w:val="center"/>
          </w:tcPr>
          <w:p w14:paraId="40C33221">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7CB66898">
            <w:pPr>
              <w:spacing w:after="0" w:line="240" w:lineRule="auto"/>
              <w:ind w:left="20"/>
              <w:jc w:val="both"/>
              <w:rPr>
                <w:rFonts w:ascii="Times New Roman" w:hAnsi="Times New Roman" w:cs="Times New Roman"/>
                <w:sz w:val="20"/>
                <w:szCs w:val="20"/>
              </w:rPr>
            </w:pPr>
          </w:p>
          <w:p w14:paraId="1C25B5A6">
            <w:pPr>
              <w:spacing w:after="0" w:line="240" w:lineRule="auto"/>
              <w:ind w:left="20"/>
              <w:jc w:val="both"/>
              <w:rPr>
                <w:rFonts w:ascii="Times New Roman" w:hAnsi="Times New Roman" w:cs="Times New Roman"/>
                <w:sz w:val="20"/>
                <w:szCs w:val="20"/>
              </w:rPr>
            </w:pPr>
          </w:p>
        </w:tc>
      </w:tr>
      <w:tr w14:paraId="6FE1A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32C7FEF8">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Таңғы ас</w:t>
            </w:r>
          </w:p>
        </w:tc>
        <w:tc>
          <w:tcPr>
            <w:tcW w:w="2693" w:type="dxa"/>
            <w:tcMar>
              <w:top w:w="15" w:type="dxa"/>
              <w:left w:w="15" w:type="dxa"/>
              <w:bottom w:w="15" w:type="dxa"/>
              <w:right w:w="15" w:type="dxa"/>
            </w:tcMar>
            <w:vAlign w:val="center"/>
          </w:tcPr>
          <w:p w14:paraId="1D7A9704">
            <w:pPr>
              <w:spacing w:after="0" w:line="240" w:lineRule="auto"/>
              <w:ind w:left="20"/>
              <w:rPr>
                <w:rFonts w:ascii="Times New Roman" w:hAnsi="Times New Roman" w:cs="Times New Roman"/>
                <w:sz w:val="20"/>
                <w:szCs w:val="20"/>
              </w:rPr>
            </w:pPr>
          </w:p>
        </w:tc>
        <w:tc>
          <w:tcPr>
            <w:tcW w:w="2531" w:type="dxa"/>
            <w:tcMar>
              <w:top w:w="15" w:type="dxa"/>
              <w:left w:w="15" w:type="dxa"/>
              <w:bottom w:w="15" w:type="dxa"/>
              <w:right w:w="15" w:type="dxa"/>
            </w:tcMar>
            <w:vAlign w:val="center"/>
          </w:tcPr>
          <w:p w14:paraId="23086B35">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0D697B08">
            <w:pPr>
              <w:spacing w:after="0" w:line="240" w:lineRule="auto"/>
              <w:ind w:left="20"/>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24112C0B">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030FC9BD">
            <w:pPr>
              <w:spacing w:after="0"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56631858">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71460C34">
            <w:pPr>
              <w:spacing w:after="0" w:line="240" w:lineRule="auto"/>
              <w:ind w:left="20"/>
              <w:rPr>
                <w:rFonts w:ascii="Times New Roman" w:hAnsi="Times New Roman" w:cs="Times New Roman"/>
                <w:sz w:val="20"/>
                <w:szCs w:val="20"/>
              </w:rPr>
            </w:pPr>
          </w:p>
        </w:tc>
        <w:tc>
          <w:tcPr>
            <w:tcW w:w="2552" w:type="dxa"/>
            <w:tcMar>
              <w:top w:w="15" w:type="dxa"/>
              <w:left w:w="15" w:type="dxa"/>
              <w:bottom w:w="15" w:type="dxa"/>
              <w:right w:w="15" w:type="dxa"/>
            </w:tcMar>
            <w:vAlign w:val="center"/>
          </w:tcPr>
          <w:p w14:paraId="2E16BB33">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6C20243A">
            <w:pPr>
              <w:spacing w:after="0" w:line="240" w:lineRule="auto"/>
              <w:ind w:left="20"/>
              <w:rPr>
                <w:rFonts w:ascii="Times New Roman" w:hAnsi="Times New Roman" w:cs="Times New Roman"/>
                <w:sz w:val="20"/>
                <w:szCs w:val="20"/>
              </w:rPr>
            </w:pPr>
          </w:p>
        </w:tc>
      </w:tr>
      <w:tr w14:paraId="5C823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17A0F8E3">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Ұйымдастырылған іс-әрекетті өткізуге дайындық (бұдан әрі – ҰІӘ)</w:t>
            </w:r>
          </w:p>
        </w:tc>
        <w:tc>
          <w:tcPr>
            <w:tcW w:w="2693" w:type="dxa"/>
            <w:tcMar>
              <w:top w:w="15" w:type="dxa"/>
              <w:left w:w="15" w:type="dxa"/>
              <w:bottom w:w="15" w:type="dxa"/>
              <w:right w:w="15" w:type="dxa"/>
            </w:tcMar>
          </w:tcPr>
          <w:p w14:paraId="4D939CCE">
            <w:pPr>
              <w:pStyle w:val="14"/>
              <w:ind w:left="0" w:right="114"/>
              <w:rPr>
                <w:color w:val="000000" w:themeColor="text1"/>
                <w:sz w:val="20"/>
                <w:szCs w:val="20"/>
              </w:rPr>
            </w:pPr>
            <w:r>
              <w:rPr>
                <w:color w:val="000000" w:themeColor="text1"/>
                <w:sz w:val="20"/>
                <w:szCs w:val="20"/>
              </w:rPr>
              <w:t>Тәулікбөліктерініңауысуын(«кеше»,«бүгін»,«ертең»),оқиғалардыңретін(«алдымен –содан кейін»,«бұрын–кейінірек»)анықтауды үйрету</w:t>
            </w:r>
          </w:p>
          <w:p w14:paraId="74EC246C">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tcPr>
          <w:p w14:paraId="7EFA2FC2">
            <w:pPr>
              <w:pStyle w:val="14"/>
              <w:ind w:left="0" w:right="116"/>
              <w:rPr>
                <w:color w:val="000000" w:themeColor="text1"/>
                <w:sz w:val="20"/>
                <w:szCs w:val="20"/>
              </w:rPr>
            </w:pPr>
            <w:r>
              <w:rPr>
                <w:color w:val="000000" w:themeColor="text1"/>
                <w:sz w:val="20"/>
                <w:szCs w:val="20"/>
              </w:rPr>
              <w:t>Қанық түстер алу үшін қарындашты түрлішебасып бояу, бейнелеу,түстіқанық беру үшін қағаздың фонын таңдау жәнебояулардыүйлестіру,өзжұмысының нәтижелерін бағалауды үйрету.</w:t>
            </w:r>
          </w:p>
          <w:p w14:paraId="3E34D011">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2A99097E">
            <w:pPr>
              <w:pStyle w:val="14"/>
              <w:ind w:left="0" w:right="105"/>
              <w:rPr>
                <w:color w:val="000000" w:themeColor="text1"/>
                <w:sz w:val="20"/>
                <w:szCs w:val="20"/>
              </w:rPr>
            </w:pPr>
            <w:r>
              <w:rPr>
                <w:color w:val="000000" w:themeColor="text1"/>
                <w:sz w:val="20"/>
                <w:szCs w:val="20"/>
              </w:rPr>
              <w:t>Қарапайым пропорцияларды сақтай отырып, адам мен жануардыңпішіндерінмүсіндеуді үйрету.</w:t>
            </w:r>
          </w:p>
          <w:p w14:paraId="2D1ADD2B">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Мүсіндеудің әртүрлі әдістерін қолдануды жетілдіру: құрылымдық (жеке бөліктерден)және мүсіндік (негізгі бөліктерді тұтас кесектен жасау).</w:t>
            </w:r>
          </w:p>
          <w:p w14:paraId="74A32DA2">
            <w:pPr>
              <w:pStyle w:val="14"/>
              <w:ind w:left="0"/>
              <w:rPr>
                <w:color w:val="000000" w:themeColor="text1"/>
                <w:sz w:val="20"/>
                <w:szCs w:val="20"/>
              </w:rPr>
            </w:pPr>
            <w:r>
              <w:rPr>
                <w:color w:val="000000" w:themeColor="text1"/>
                <w:sz w:val="20"/>
                <w:szCs w:val="20"/>
              </w:rPr>
              <w:t>Ойданөзбетіншемүсіндеуге,ұжымдықжұмыстардыорындауғабаулу. Мүсіндегензаттарыментүрліойындаройнауын ұйымдастыру.</w:t>
            </w:r>
          </w:p>
          <w:p w14:paraId="69F8885D">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15422155">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Сюжеттік композициялар жасауды, оларды сәнді бөлшектермен толықтыруды,жекежәнетоппен бірлесіпжасауды,ондаміндеттерді келісіпатқаруды үйрету</w:t>
            </w:r>
          </w:p>
        </w:tc>
        <w:tc>
          <w:tcPr>
            <w:tcW w:w="2552" w:type="dxa"/>
            <w:tcMar>
              <w:top w:w="15" w:type="dxa"/>
              <w:left w:w="15" w:type="dxa"/>
              <w:bottom w:w="15" w:type="dxa"/>
              <w:right w:w="15" w:type="dxa"/>
            </w:tcMar>
            <w:vAlign w:val="center"/>
          </w:tcPr>
          <w:p w14:paraId="20DBE1E3">
            <w:pPr>
              <w:spacing w:after="0" w:line="240" w:lineRule="auto"/>
              <w:ind w:left="20"/>
              <w:jc w:val="both"/>
              <w:rPr>
                <w:rFonts w:ascii="Times New Roman" w:hAnsi="Times New Roman" w:cs="Times New Roman"/>
                <w:sz w:val="20"/>
                <w:szCs w:val="20"/>
              </w:rPr>
            </w:pPr>
          </w:p>
          <w:p w14:paraId="53309705">
            <w:pPr>
              <w:spacing w:after="0" w:line="240" w:lineRule="auto"/>
              <w:ind w:left="20"/>
              <w:jc w:val="both"/>
              <w:rPr>
                <w:rFonts w:ascii="Times New Roman" w:hAnsi="Times New Roman" w:cs="Times New Roman"/>
                <w:sz w:val="20"/>
                <w:szCs w:val="20"/>
              </w:rPr>
            </w:pPr>
          </w:p>
        </w:tc>
      </w:tr>
      <w:tr w14:paraId="0C03D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61FCF3D4">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 xml:space="preserve"> Кестеге сәйкес ҰІӘ </w:t>
            </w:r>
          </w:p>
        </w:tc>
        <w:tc>
          <w:tcPr>
            <w:tcW w:w="2693" w:type="dxa"/>
            <w:tcMar>
              <w:top w:w="15" w:type="dxa"/>
              <w:left w:w="15" w:type="dxa"/>
              <w:bottom w:w="15" w:type="dxa"/>
              <w:right w:w="15" w:type="dxa"/>
            </w:tcMar>
            <w:vAlign w:val="center"/>
          </w:tcPr>
          <w:p w14:paraId="4D8F3B7B">
            <w:pPr>
              <w:spacing w:after="0" w:line="240" w:lineRule="auto"/>
              <w:ind w:left="20"/>
              <w:jc w:val="both"/>
              <w:rPr>
                <w:rFonts w:ascii="Times New Roman" w:hAnsi="Times New Roman" w:cs="Times New Roman"/>
                <w:sz w:val="20"/>
                <w:szCs w:val="20"/>
              </w:rPr>
            </w:pPr>
          </w:p>
          <w:p w14:paraId="756D5791">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tcPr>
          <w:p w14:paraId="78EE2376">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3D7FAA0B">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b/>
                <w:bCs/>
                <w:color w:val="000000" w:themeColor="text1"/>
                <w:sz w:val="20"/>
                <w:szCs w:val="20"/>
                <w:lang w:val="kk-KZ"/>
              </w:rPr>
              <w:t>«</w:t>
            </w:r>
            <w:r>
              <w:rPr>
                <w:rFonts w:ascii="Times New Roman" w:hAnsi="Times New Roman" w:cs="Times New Roman"/>
                <w:color w:val="000000" w:themeColor="text1"/>
                <w:sz w:val="20"/>
                <w:szCs w:val="20"/>
                <w:lang w:val="kk-KZ"/>
              </w:rPr>
              <w:t>Күнді іздеген достар»(сахналау)</w:t>
            </w:r>
          </w:p>
          <w:p w14:paraId="30AF99BE">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Ертегі туралы түсініктерін бекіте отырып сахналау, кейіпкерлер атрибуттары арқылы іс-əрекеттерін, əсерлі көңіл күйлерін білдіре, сезіндіріп көрсету, рөлдерін дұрыс орын-дауын қадағалау, ертегідегі кейіпкерлердің сөз мəнерін, қимыл-қозғалысын келтіріп ойнауға үйрету, сөздерді анық, дұрыс айтуға,байланыстырып сөйлеуге дағдыландыру; достыққа, сүйіспеншілікке тəрбиелеу.</w:t>
            </w:r>
          </w:p>
          <w:p w14:paraId="0530416A">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w:t>
            </w:r>
          </w:p>
          <w:p w14:paraId="29710136">
            <w:pPr>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Дыбыстық талдау. [о]</w:t>
            </w:r>
          </w:p>
          <w:p w14:paraId="701386D3">
            <w:pPr>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Сөздегі дыбыс санын анықтай алуға үйрету, дыбыстық талдау жасауды үй-ретуді жалғастыру.Сөзді буынға бөле алу дағдыларын бекіту.Дербес жұмыс істеу алуға жəне əрқашанда ақжарқын жүруге тəрбиелеу.</w:t>
            </w:r>
          </w:p>
          <w:p w14:paraId="7AF52F10">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0CE45DA8">
            <w:pPr>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Мультфильмдер әлемі.</w:t>
            </w:r>
          </w:p>
          <w:p w14:paraId="69DE81A7">
            <w:pPr>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Өмірге, қоршаған ортаға деген жағымды көзқарастарын қалыптастыру, айналағажәнеөзінқоршағанадамдарғақайырымдыболуғатәрбиелеу</w:t>
            </w:r>
          </w:p>
          <w:p w14:paraId="5E6CD1BE">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017F1EA8">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 xml:space="preserve">Қыстап қалатын құстар немен қоректенеді? </w:t>
            </w:r>
          </w:p>
          <w:p w14:paraId="67FA6694">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Құстардың қыстағы тіршілігі туралы түсініктерін кеңейту. Балалардың бойында табиғат жөнінде қарапайым ғылыми түсінік, табиғатпен қарым-қатынас жасау мəдениетін қалыптастыру.  Қарапайым ғылыми түсініктерін дамыту; заттарды салыстырғанда талдау қабілеттерін дамыту. Тірі нысандарға адамгершілік қарым-қатынас жасауға тəрбиелеу</w:t>
            </w:r>
          </w:p>
        </w:tc>
        <w:tc>
          <w:tcPr>
            <w:tcW w:w="2551" w:type="dxa"/>
            <w:tcMar>
              <w:top w:w="15" w:type="dxa"/>
              <w:left w:w="15" w:type="dxa"/>
              <w:bottom w:w="15" w:type="dxa"/>
              <w:right w:w="15" w:type="dxa"/>
            </w:tcMar>
          </w:tcPr>
          <w:p w14:paraId="3F4A6AB1">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15227B2B">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Салмағы бойынша тең және тең емес заттар.</w:t>
            </w:r>
          </w:p>
          <w:p w14:paraId="178191FD">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«жеңіл – ауыр» сөздерін пайдалана отырып, салыстыруды үйрету; заттардың салмағын өлшемі бойынша анықтауды үйрету; заттың салмағы оның өлшеміне байланысты емес, деген ұғым беру. Логикалық байланыстар мен заңдылықтарды орнату білігін бекіту.Есте сақтау, сөйлеу, назар аудару, қолдың ұсақ моторикасын дамыту.Шыдамдылыққа тәрбиелеу</w:t>
            </w:r>
          </w:p>
          <w:p w14:paraId="613B8A23">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4E27110B">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Дыбыстық талдау. [о]</w:t>
            </w:r>
          </w:p>
          <w:p w14:paraId="4FA52096">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Сөздегі дыбыс санын анықтай алуға үйрету, дыбыстық талдау жасауды үй-ретуді жалғастыру.Сөзді буынға бөле алу дағдыларын бекіту.Дербес жұмыс істеу алуға жəне əрқашанда ақжарқын жүруге тəрбиелеу.</w:t>
            </w:r>
          </w:p>
          <w:p w14:paraId="3DB645D1">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43314203">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Мультфильмдер әлемі.</w:t>
            </w:r>
          </w:p>
          <w:p w14:paraId="660434D9">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Өмірге, қоршаған ортаға деген жағымды көзқарастарын қалыптастыру, айналағажәнеөзінқоршағанадамдарғақайырымдыболуғатәрбиелеу</w:t>
            </w:r>
          </w:p>
          <w:p w14:paraId="4CCD9181">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7001DE44">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Біз деойнаймыз.</w:t>
            </w:r>
          </w:p>
          <w:p w14:paraId="11EA1A0F">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Әңгімемен таныстырып, мазмұнын айтуға үйрету.Ой-өрісін кеңейту, есте сақтау қабілетін дамыту.Туған жердің табиғатына қамқор бола білуге тәрбиелеу.</w:t>
            </w:r>
          </w:p>
        </w:tc>
        <w:tc>
          <w:tcPr>
            <w:tcW w:w="2268" w:type="dxa"/>
            <w:tcMar>
              <w:top w:w="15" w:type="dxa"/>
              <w:left w:w="15" w:type="dxa"/>
              <w:bottom w:w="15" w:type="dxa"/>
              <w:right w:w="15" w:type="dxa"/>
            </w:tcMar>
          </w:tcPr>
          <w:p w14:paraId="70116DCD">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08AF122B">
            <w:pPr>
              <w:spacing w:after="0" w:line="240" w:lineRule="auto"/>
              <w:jc w:val="both"/>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«Саяхатшы» ертегісі</w:t>
            </w:r>
          </w:p>
          <w:p w14:paraId="69D56DFA">
            <w:pPr>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Сөздерді бір-бірімен байланыстырып, сөйлем құрай білу, өз ойларын дұрыс жеткізе білу дағдыларын және сөйлеу мәдениетін дамыту.Сыйластыққа,ұйымшылдыққа тәрбиелеу.</w:t>
            </w:r>
          </w:p>
          <w:p w14:paraId="585CFB4F">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30FECD73">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w:t>
            </w:r>
            <w:r>
              <w:rPr>
                <w:rFonts w:ascii="Times New Roman" w:hAnsi="Times New Roman" w:cs="Times New Roman"/>
                <w:color w:val="000000" w:themeColor="text1"/>
                <w:sz w:val="20"/>
                <w:szCs w:val="20"/>
                <w:lang w:val="kk-KZ"/>
              </w:rPr>
              <w:t>Күнді іздеген достар»(сахналау)</w:t>
            </w:r>
          </w:p>
          <w:p w14:paraId="734CB8E4">
            <w:pPr>
              <w:pStyle w:val="27"/>
              <w:rPr>
                <w:bCs/>
                <w:color w:val="000000" w:themeColor="text1"/>
                <w:sz w:val="20"/>
                <w:szCs w:val="20"/>
                <w:lang w:val="kk-KZ"/>
              </w:rPr>
            </w:pPr>
            <w:r>
              <w:rPr>
                <w:color w:val="000000" w:themeColor="text1"/>
                <w:sz w:val="20"/>
                <w:szCs w:val="20"/>
                <w:lang w:val="kk-KZ"/>
              </w:rPr>
              <w:t>Ертегі туралы түсініктерін бекіте отырып сахналау, кейіпкерлер атрибуттары арқылы іс-əрекеттерін, əсерлі көңіл күйлерін білдіре, сезіндіріп көрсету, рөлдерін дұрыс орын-дауын қадағалау, ертегідегі кейіпкерлердің сөз мəнерін, қимыл-қозғалысын келтіріп ойнауға үйрету, сөздерді анық, дұрыс айтуға,байланыстырып сөйлеуге дағдыландыру; достыққа, сүйіспеншілікке тəрбиелеу.</w:t>
            </w:r>
          </w:p>
          <w:p w14:paraId="7B1F05EC">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3017EFA8">
            <w:pPr>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Салмағы бойынша тең және тең емес заттар.</w:t>
            </w:r>
          </w:p>
          <w:p w14:paraId="22EA1DC5">
            <w:pPr>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«жеңіл – ауыр» сөздерін пайдалана отырып, салыстыруды үйрету; заттардың салмағын өлшемі бойынша анықтауды үйрету; заттың салмағы оның өлшеміне байланысты емес, деген ұғым беру. Логикалық байланыстар мен заңдылықтарды орнату білігін бекіту.Есте сақтау, сөйлеу, назар аудару, қолдың ұсақ моторикасын дамыту.Шыдамдылыққа тәрбиелеу</w:t>
            </w:r>
          </w:p>
          <w:p w14:paraId="2DA77B7A">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2A5CA419">
            <w:pPr>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i/>
                <w:iCs/>
                <w:color w:val="000000" w:themeColor="text1"/>
                <w:sz w:val="20"/>
                <w:szCs w:val="20"/>
              </w:rPr>
              <w:t xml:space="preserve">Бұл қай </w:t>
            </w:r>
            <w:r>
              <w:rPr>
                <w:rFonts w:ascii="Times New Roman" w:hAnsi="Times New Roman" w:cs="Times New Roman"/>
                <w:b/>
                <w:bCs/>
                <w:i/>
                <w:iCs/>
                <w:color w:val="000000" w:themeColor="text1"/>
                <w:spacing w:val="-5"/>
                <w:sz w:val="20"/>
                <w:szCs w:val="20"/>
              </w:rPr>
              <w:t xml:space="preserve">кезде </w:t>
            </w:r>
            <w:r>
              <w:rPr>
                <w:rFonts w:ascii="Times New Roman" w:hAnsi="Times New Roman" w:cs="Times New Roman"/>
                <w:b/>
                <w:bCs/>
                <w:i/>
                <w:iCs/>
                <w:color w:val="000000" w:themeColor="text1"/>
                <w:sz w:val="20"/>
                <w:szCs w:val="20"/>
              </w:rPr>
              <w:t>болады?</w:t>
            </w:r>
          </w:p>
          <w:p w14:paraId="1AA6DC69">
            <w:pPr>
              <w:pStyle w:val="22"/>
              <w:jc w:val="both"/>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Әннің сипатын қабылдау, дауысын дұрыс келтіріп орындау.Ұлттық ойындардың көңілді сипатын бере білу, дауыс биіктіктерін ажыратып,үлкен шеңберден кіші шеңберге қайта тұру.Ойын арқылы балаларды әдептілікке тәрбиелеу</w:t>
            </w:r>
          </w:p>
          <w:p w14:paraId="799DB25E">
            <w:pPr>
              <w:spacing w:after="0"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tcPr>
          <w:p w14:paraId="4985B31C">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75BE5A3F">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Бүтін және бөлік</w:t>
            </w:r>
          </w:p>
          <w:p w14:paraId="371A7E2A">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Бөліктерден бүтінді құрастыруға және бүтінді бөліктерге бөлуге үйрету. Түпкілікті жиын мен оның құрамдас бөліктерінің арасындағы қатынасты анықтау білігін дамыту; бүтін өзінің бөлшегінен үлкен сандарды салыстыру. «+», «–» таңбасымен таныстыру білігін қалыптастыруды жалғастыру; сандарды санау, салыстыру, цифрларды тануға және атау қабілеттерін бекіту.Есте сақтау, сөйлеу, назар аудару, қолдың ұсақ моторикасын дамыту. Шыдамдылыққа тәрбиелеу.</w:t>
            </w:r>
          </w:p>
          <w:p w14:paraId="45E635AE">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2F43FFC5">
            <w:pPr>
              <w:adjustRightInd w:val="0"/>
              <w:spacing w:after="0" w:line="240" w:lineRule="auto"/>
              <w:jc w:val="both"/>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 xml:space="preserve"> Жаңа Жыл құтты болсын!</w:t>
            </w:r>
          </w:p>
          <w:p w14:paraId="1271FACB">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Сөздерді байланыстырып сөйлеуге дағдыландыру.Артикуляциялық аппаратты,сөзді анық,дұрыс айта білу дағдыларын дамытуды жалғастыру,мерекесіне деген қызығушылықтарын тәрбиелеу.</w:t>
            </w:r>
          </w:p>
          <w:p w14:paraId="45EE87E3">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0C323927">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Күз және қыс мезгілдеріндегі жабайы жануарлардың тіршілігі.</w:t>
            </w:r>
          </w:p>
          <w:p w14:paraId="15077F4A">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Жануарлардың тіршілігіндегі күзгі, қысқы өзгерістермен, олардың тіршілігімен таныстыру; жануарлардың қысқа қалай дайындалатыны туралы түсінік беру. Жабайы және үй жануарлары туралы білімдерін толықтыру.  Жануарларға қамқор болуға тәрбиелеу</w:t>
            </w:r>
          </w:p>
          <w:p w14:paraId="3038A1BC">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764B0D08">
            <w:pPr>
              <w:adjustRightInd w:val="0"/>
              <w:spacing w:after="0" w:line="240" w:lineRule="auto"/>
              <w:jc w:val="both"/>
              <w:rPr>
                <w:rFonts w:ascii="Times New Roman" w:hAnsi="Times New Roman" w:cs="Times New Roman"/>
                <w:b/>
                <w:bCs/>
                <w:i/>
                <w:iCs/>
                <w:color w:val="000000" w:themeColor="text1"/>
                <w:sz w:val="20"/>
                <w:szCs w:val="20"/>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i/>
                <w:iCs/>
                <w:color w:val="000000" w:themeColor="text1"/>
                <w:sz w:val="20"/>
                <w:szCs w:val="20"/>
              </w:rPr>
              <w:t xml:space="preserve"> Бұл қай </w:t>
            </w:r>
            <w:r>
              <w:rPr>
                <w:rFonts w:ascii="Times New Roman" w:hAnsi="Times New Roman" w:cs="Times New Roman"/>
                <w:b/>
                <w:bCs/>
                <w:i/>
                <w:iCs/>
                <w:color w:val="000000" w:themeColor="text1"/>
                <w:spacing w:val="-5"/>
                <w:sz w:val="20"/>
                <w:szCs w:val="20"/>
              </w:rPr>
              <w:t xml:space="preserve">кезде </w:t>
            </w:r>
            <w:r>
              <w:rPr>
                <w:rFonts w:ascii="Times New Roman" w:hAnsi="Times New Roman" w:cs="Times New Roman"/>
                <w:b/>
                <w:bCs/>
                <w:i/>
                <w:iCs/>
                <w:color w:val="000000" w:themeColor="text1"/>
                <w:sz w:val="20"/>
                <w:szCs w:val="20"/>
              </w:rPr>
              <w:t>болады?</w:t>
            </w:r>
          </w:p>
          <w:p w14:paraId="2672F821">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Әннің сипатын қабылдау, дауысын дұрыс келтіріп орындау.Ұлттық ойындардың көңілді сипатын бере білу, дауыс биіктіктерін ажыратып,үлкен шеңберден кіші шеңберге қайта тұру.Ойын арқылы балаларды әдептілікке тәрбиелеу</w:t>
            </w:r>
          </w:p>
        </w:tc>
      </w:tr>
      <w:tr w14:paraId="73F41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227FAB58">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2-ші таңғы ас</w:t>
            </w:r>
          </w:p>
        </w:tc>
        <w:tc>
          <w:tcPr>
            <w:tcW w:w="2693" w:type="dxa"/>
            <w:tcMar>
              <w:top w:w="15" w:type="dxa"/>
              <w:left w:w="15" w:type="dxa"/>
              <w:bottom w:w="15" w:type="dxa"/>
              <w:right w:w="15" w:type="dxa"/>
            </w:tcMar>
            <w:vAlign w:val="center"/>
          </w:tcPr>
          <w:p w14:paraId="6B4D4AE4">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vAlign w:val="center"/>
          </w:tcPr>
          <w:p w14:paraId="06F90FF7">
            <w:pPr>
              <w:spacing w:after="0" w:line="240" w:lineRule="auto"/>
              <w:ind w:left="20"/>
              <w:jc w:val="both"/>
              <w:rPr>
                <w:rFonts w:ascii="Times New Roman" w:hAnsi="Times New Roman" w:cs="Times New Roman"/>
                <w:sz w:val="20"/>
                <w:szCs w:val="20"/>
              </w:rPr>
            </w:pPr>
          </w:p>
          <w:p w14:paraId="7ADA0C69">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vAlign w:val="center"/>
          </w:tcPr>
          <w:p w14:paraId="2B2BFA4C">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602681AA">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58C843A0">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5D90A44A">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vAlign w:val="center"/>
          </w:tcPr>
          <w:p w14:paraId="593C7CDD">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7ADD12A5">
            <w:pPr>
              <w:spacing w:after="0" w:line="240" w:lineRule="auto"/>
              <w:ind w:left="20"/>
              <w:jc w:val="both"/>
              <w:rPr>
                <w:rFonts w:ascii="Times New Roman" w:hAnsi="Times New Roman" w:cs="Times New Roman"/>
                <w:sz w:val="20"/>
                <w:szCs w:val="20"/>
              </w:rPr>
            </w:pPr>
          </w:p>
        </w:tc>
      </w:tr>
      <w:tr w14:paraId="537C6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14ACCB0C">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2693" w:type="dxa"/>
            <w:tcMar>
              <w:top w:w="15" w:type="dxa"/>
              <w:left w:w="15" w:type="dxa"/>
              <w:bottom w:w="15" w:type="dxa"/>
              <w:right w:w="15" w:type="dxa"/>
            </w:tcMar>
          </w:tcPr>
          <w:p w14:paraId="42027A4C">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tcPr>
          <w:p w14:paraId="4624DB9B">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551" w:type="dxa"/>
            <w:tcMar>
              <w:top w:w="15" w:type="dxa"/>
              <w:left w:w="15" w:type="dxa"/>
              <w:bottom w:w="15" w:type="dxa"/>
              <w:right w:w="15" w:type="dxa"/>
            </w:tcMar>
          </w:tcPr>
          <w:p w14:paraId="7BD19060">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497200E7">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552" w:type="dxa"/>
            <w:tcMar>
              <w:top w:w="15" w:type="dxa"/>
              <w:left w:w="15" w:type="dxa"/>
              <w:bottom w:w="15" w:type="dxa"/>
              <w:right w:w="15" w:type="dxa"/>
            </w:tcMar>
          </w:tcPr>
          <w:p w14:paraId="24B4430B">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r>
      <w:tr w14:paraId="6212D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27B0BBC9">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693" w:type="dxa"/>
            <w:tcMar>
              <w:top w:w="15" w:type="dxa"/>
              <w:left w:w="15" w:type="dxa"/>
              <w:bottom w:w="15" w:type="dxa"/>
              <w:right w:w="15" w:type="dxa"/>
            </w:tcMar>
            <w:vAlign w:val="center"/>
          </w:tcPr>
          <w:p w14:paraId="3F62B354">
            <w:pPr>
              <w:spacing w:after="0" w:line="240" w:lineRule="auto"/>
              <w:ind w:left="20"/>
              <w:jc w:val="both"/>
              <w:rPr>
                <w:rFonts w:ascii="Times New Roman" w:hAnsi="Times New Roman" w:cs="Times New Roman"/>
                <w:sz w:val="20"/>
                <w:szCs w:val="20"/>
              </w:rPr>
            </w:pPr>
          </w:p>
          <w:p w14:paraId="595D8BF2">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tcPr>
          <w:p w14:paraId="11A3038F">
            <w:pPr>
              <w:pStyle w:val="24"/>
              <w:rPr>
                <w:color w:val="000000" w:themeColor="text1"/>
                <w:sz w:val="20"/>
                <w:szCs w:val="20"/>
                <w:lang w:val="ru-RU"/>
              </w:rPr>
            </w:pPr>
            <w:r>
              <w:rPr>
                <w:color w:val="000000" w:themeColor="text1"/>
                <w:sz w:val="20"/>
                <w:szCs w:val="20"/>
              </w:rPr>
              <w:t>Ағаштар туралы білімдерін бекіту</w:t>
            </w:r>
            <w:r>
              <w:rPr>
                <w:color w:val="000000" w:themeColor="text1"/>
                <w:sz w:val="20"/>
                <w:szCs w:val="20"/>
                <w:lang w:val="ru-RU"/>
              </w:rPr>
              <w:t>;</w:t>
            </w:r>
          </w:p>
          <w:p w14:paraId="36F9BF41">
            <w:pPr>
              <w:pStyle w:val="24"/>
              <w:rPr>
                <w:color w:val="000000" w:themeColor="text1"/>
                <w:sz w:val="20"/>
                <w:szCs w:val="20"/>
                <w:lang w:val="ru-RU"/>
              </w:rPr>
            </w:pPr>
            <w:r>
              <w:rPr>
                <w:color w:val="000000" w:themeColor="text1"/>
                <w:sz w:val="20"/>
                <w:szCs w:val="20"/>
              </w:rPr>
              <w:t>Салыстыру, сараптау, қортынды жасай білулерін дамыту</w:t>
            </w:r>
            <w:r>
              <w:rPr>
                <w:color w:val="000000" w:themeColor="text1"/>
                <w:sz w:val="20"/>
                <w:szCs w:val="20"/>
                <w:lang w:val="ru-RU"/>
              </w:rPr>
              <w:t>.</w:t>
            </w:r>
          </w:p>
          <w:p w14:paraId="4782C0EB">
            <w:pPr>
              <w:pStyle w:val="24"/>
              <w:rPr>
                <w:b/>
                <w:iCs/>
                <w:color w:val="000000" w:themeColor="text1"/>
                <w:sz w:val="20"/>
                <w:szCs w:val="20"/>
              </w:rPr>
            </w:pPr>
            <w:r>
              <w:rPr>
                <w:b/>
                <w:iCs/>
                <w:color w:val="000000" w:themeColor="text1"/>
                <w:sz w:val="20"/>
                <w:szCs w:val="20"/>
              </w:rPr>
              <w:t xml:space="preserve">Бақылау барысы </w:t>
            </w:r>
          </w:p>
          <w:p w14:paraId="24EB4529">
            <w:pPr>
              <w:pStyle w:val="24"/>
              <w:rPr>
                <w:b/>
                <w:iCs/>
                <w:color w:val="000000" w:themeColor="text1"/>
                <w:sz w:val="20"/>
                <w:szCs w:val="20"/>
              </w:rPr>
            </w:pPr>
            <w:r>
              <w:rPr>
                <w:b/>
                <w:iCs/>
                <w:color w:val="000000" w:themeColor="text1"/>
                <w:sz w:val="20"/>
                <w:szCs w:val="20"/>
              </w:rPr>
              <w:t>Көркемсөз «Ағаштар» М.Әлімбаев</w:t>
            </w:r>
          </w:p>
          <w:p w14:paraId="412DA251">
            <w:pPr>
              <w:pStyle w:val="24"/>
              <w:rPr>
                <w:iCs/>
                <w:color w:val="000000" w:themeColor="text1"/>
                <w:sz w:val="20"/>
                <w:szCs w:val="20"/>
              </w:rPr>
            </w:pPr>
            <w:r>
              <w:rPr>
                <w:iCs/>
                <w:color w:val="000000" w:themeColor="text1"/>
                <w:sz w:val="20"/>
                <w:szCs w:val="20"/>
              </w:rPr>
              <w:t>Қысында да шырайлы,</w:t>
            </w:r>
          </w:p>
          <w:p w14:paraId="5ED07B5A">
            <w:pPr>
              <w:pStyle w:val="24"/>
              <w:rPr>
                <w:iCs/>
                <w:color w:val="000000" w:themeColor="text1"/>
                <w:sz w:val="20"/>
                <w:szCs w:val="20"/>
              </w:rPr>
            </w:pPr>
            <w:r>
              <w:rPr>
                <w:iCs/>
                <w:color w:val="000000" w:themeColor="text1"/>
                <w:sz w:val="20"/>
                <w:szCs w:val="20"/>
              </w:rPr>
              <w:t>Жасыл шырша ұнайды.</w:t>
            </w:r>
          </w:p>
          <w:p w14:paraId="21CE11C9">
            <w:pPr>
              <w:pStyle w:val="24"/>
              <w:rPr>
                <w:iCs/>
                <w:color w:val="000000" w:themeColor="text1"/>
                <w:sz w:val="20"/>
                <w:szCs w:val="20"/>
              </w:rPr>
            </w:pPr>
            <w:r>
              <w:rPr>
                <w:iCs/>
                <w:color w:val="000000" w:themeColor="text1"/>
                <w:sz w:val="20"/>
                <w:szCs w:val="20"/>
              </w:rPr>
              <w:t>Түні бойы жауды қар,</w:t>
            </w:r>
          </w:p>
          <w:p w14:paraId="2F75CCFD">
            <w:pPr>
              <w:pStyle w:val="24"/>
              <w:rPr>
                <w:iCs/>
                <w:color w:val="000000" w:themeColor="text1"/>
                <w:sz w:val="20"/>
                <w:szCs w:val="20"/>
              </w:rPr>
            </w:pPr>
            <w:r>
              <w:rPr>
                <w:iCs/>
                <w:color w:val="000000" w:themeColor="text1"/>
                <w:sz w:val="20"/>
                <w:szCs w:val="20"/>
              </w:rPr>
              <w:t>Салбырады сәнді тал.</w:t>
            </w:r>
          </w:p>
          <w:p w14:paraId="122817EB">
            <w:pPr>
              <w:pStyle w:val="24"/>
              <w:rPr>
                <w:iCs/>
                <w:color w:val="000000" w:themeColor="text1"/>
                <w:sz w:val="20"/>
                <w:szCs w:val="20"/>
              </w:rPr>
            </w:pPr>
            <w:r>
              <w:rPr>
                <w:iCs/>
                <w:color w:val="000000" w:themeColor="text1"/>
                <w:sz w:val="20"/>
                <w:szCs w:val="20"/>
              </w:rPr>
              <w:t>Тау баурайы төменде,</w:t>
            </w:r>
          </w:p>
          <w:p w14:paraId="69BCADB1">
            <w:pPr>
              <w:pStyle w:val="24"/>
              <w:rPr>
                <w:iCs/>
                <w:color w:val="000000" w:themeColor="text1"/>
                <w:sz w:val="20"/>
                <w:szCs w:val="20"/>
              </w:rPr>
            </w:pPr>
            <w:r>
              <w:rPr>
                <w:iCs/>
                <w:color w:val="000000" w:themeColor="text1"/>
                <w:sz w:val="20"/>
                <w:szCs w:val="20"/>
              </w:rPr>
              <w:t>Өседі жас емендер.</w:t>
            </w:r>
          </w:p>
          <w:p w14:paraId="552DE8E3">
            <w:pPr>
              <w:pStyle w:val="24"/>
              <w:rPr>
                <w:iCs/>
                <w:color w:val="000000" w:themeColor="text1"/>
                <w:sz w:val="20"/>
                <w:szCs w:val="20"/>
              </w:rPr>
            </w:pPr>
            <w:r>
              <w:rPr>
                <w:iCs/>
                <w:color w:val="000000" w:themeColor="text1"/>
                <w:sz w:val="20"/>
                <w:szCs w:val="20"/>
              </w:rPr>
              <w:t>Ауыл сәні терек,</w:t>
            </w:r>
          </w:p>
          <w:p w14:paraId="436BBE1A">
            <w:pPr>
              <w:pStyle w:val="24"/>
              <w:rPr>
                <w:iCs/>
                <w:color w:val="000000" w:themeColor="text1"/>
                <w:sz w:val="20"/>
                <w:szCs w:val="20"/>
              </w:rPr>
            </w:pPr>
            <w:r>
              <w:rPr>
                <w:iCs/>
                <w:color w:val="000000" w:themeColor="text1"/>
                <w:sz w:val="20"/>
                <w:szCs w:val="20"/>
              </w:rPr>
              <w:t>Терек егу керек.</w:t>
            </w:r>
          </w:p>
          <w:p w14:paraId="4B92143B">
            <w:pPr>
              <w:pStyle w:val="24"/>
              <w:rPr>
                <w:iCs/>
                <w:color w:val="000000" w:themeColor="text1"/>
                <w:sz w:val="20"/>
                <w:szCs w:val="20"/>
              </w:rPr>
            </w:pPr>
            <w:r>
              <w:rPr>
                <w:iCs/>
                <w:color w:val="000000" w:themeColor="text1"/>
                <w:sz w:val="20"/>
                <w:szCs w:val="20"/>
              </w:rPr>
              <w:t>Сырғалы қайың, ақ қайың,</w:t>
            </w:r>
          </w:p>
          <w:p w14:paraId="766B91B7">
            <w:pPr>
              <w:pStyle w:val="24"/>
              <w:rPr>
                <w:iCs/>
                <w:color w:val="000000" w:themeColor="text1"/>
                <w:sz w:val="20"/>
                <w:szCs w:val="20"/>
              </w:rPr>
            </w:pPr>
            <w:r>
              <w:rPr>
                <w:iCs/>
                <w:color w:val="000000" w:themeColor="text1"/>
                <w:sz w:val="20"/>
                <w:szCs w:val="20"/>
              </w:rPr>
              <w:t>Баптайын, күтіп, сақтайын.</w:t>
            </w:r>
          </w:p>
          <w:p w14:paraId="35BAF0D9">
            <w:pPr>
              <w:pStyle w:val="24"/>
              <w:rPr>
                <w:iCs/>
                <w:color w:val="000000" w:themeColor="text1"/>
                <w:sz w:val="20"/>
                <w:szCs w:val="20"/>
              </w:rPr>
            </w:pPr>
            <w:r>
              <w:rPr>
                <w:iCs/>
                <w:color w:val="000000" w:themeColor="text1"/>
                <w:sz w:val="20"/>
                <w:szCs w:val="20"/>
              </w:rPr>
              <w:t>Басқа ағашпен аралас,</w:t>
            </w:r>
          </w:p>
          <w:p w14:paraId="6E2954EE">
            <w:pPr>
              <w:pStyle w:val="24"/>
              <w:rPr>
                <w:iCs/>
                <w:color w:val="000000" w:themeColor="text1"/>
                <w:sz w:val="20"/>
                <w:szCs w:val="20"/>
              </w:rPr>
            </w:pPr>
            <w:r>
              <w:rPr>
                <w:iCs/>
                <w:color w:val="000000" w:themeColor="text1"/>
                <w:sz w:val="20"/>
                <w:szCs w:val="20"/>
              </w:rPr>
              <w:t>Жайқалады қарағаш</w:t>
            </w:r>
          </w:p>
          <w:p w14:paraId="02DE3272">
            <w:pPr>
              <w:pStyle w:val="24"/>
              <w:rPr>
                <w:iCs/>
                <w:color w:val="000000" w:themeColor="text1"/>
                <w:sz w:val="20"/>
                <w:szCs w:val="20"/>
              </w:rPr>
            </w:pPr>
            <w:r>
              <w:rPr>
                <w:iCs/>
                <w:color w:val="000000" w:themeColor="text1"/>
                <w:sz w:val="20"/>
                <w:szCs w:val="20"/>
              </w:rPr>
              <w:t>Көк қарағай, қарағай,</w:t>
            </w:r>
          </w:p>
          <w:p w14:paraId="1100A115">
            <w:pPr>
              <w:pStyle w:val="24"/>
              <w:rPr>
                <w:iCs/>
                <w:color w:val="000000" w:themeColor="text1"/>
                <w:sz w:val="20"/>
                <w:szCs w:val="20"/>
              </w:rPr>
            </w:pPr>
            <w:r>
              <w:rPr>
                <w:iCs/>
                <w:color w:val="000000" w:themeColor="text1"/>
                <w:sz w:val="20"/>
                <w:szCs w:val="20"/>
              </w:rPr>
              <w:t>Мейірбанды анадай,</w:t>
            </w:r>
          </w:p>
          <w:p w14:paraId="52D321FC">
            <w:pPr>
              <w:pStyle w:val="24"/>
              <w:rPr>
                <w:iCs/>
                <w:color w:val="000000" w:themeColor="text1"/>
                <w:sz w:val="20"/>
                <w:szCs w:val="20"/>
              </w:rPr>
            </w:pPr>
            <w:r>
              <w:rPr>
                <w:iCs/>
                <w:color w:val="000000" w:themeColor="text1"/>
                <w:sz w:val="20"/>
                <w:szCs w:val="20"/>
              </w:rPr>
              <w:t>Көкке бойын созады,</w:t>
            </w:r>
          </w:p>
          <w:p w14:paraId="07211F16">
            <w:pPr>
              <w:pStyle w:val="24"/>
              <w:rPr>
                <w:iCs/>
                <w:color w:val="000000" w:themeColor="text1"/>
                <w:sz w:val="20"/>
                <w:szCs w:val="20"/>
              </w:rPr>
            </w:pPr>
            <w:r>
              <w:rPr>
                <w:iCs/>
                <w:color w:val="000000" w:themeColor="text1"/>
                <w:sz w:val="20"/>
                <w:szCs w:val="20"/>
              </w:rPr>
              <w:t>Көпке қолын созады.</w:t>
            </w:r>
          </w:p>
          <w:p w14:paraId="53EDFC5C">
            <w:pPr>
              <w:pStyle w:val="24"/>
              <w:rPr>
                <w:color w:val="000000" w:themeColor="text1"/>
                <w:sz w:val="20"/>
                <w:szCs w:val="20"/>
              </w:rPr>
            </w:pPr>
            <w:r>
              <w:rPr>
                <w:color w:val="000000" w:themeColor="text1"/>
                <w:sz w:val="20"/>
                <w:szCs w:val="20"/>
              </w:rPr>
              <w:t>Балаларға сұрақтар:</w:t>
            </w:r>
          </w:p>
          <w:p w14:paraId="3E390941">
            <w:pPr>
              <w:pStyle w:val="24"/>
              <w:numPr>
                <w:ilvl w:val="0"/>
                <w:numId w:val="4"/>
              </w:numPr>
              <w:rPr>
                <w:color w:val="000000" w:themeColor="text1"/>
                <w:sz w:val="20"/>
                <w:szCs w:val="20"/>
              </w:rPr>
            </w:pPr>
            <w:r>
              <w:rPr>
                <w:color w:val="000000" w:themeColor="text1"/>
                <w:sz w:val="20"/>
                <w:szCs w:val="20"/>
              </w:rPr>
              <w:t>Сендер тыңдаған өлең жолдарында қандай ағаштар туралы айтылған</w:t>
            </w:r>
          </w:p>
          <w:p w14:paraId="53084824">
            <w:pPr>
              <w:pStyle w:val="24"/>
              <w:numPr>
                <w:ilvl w:val="0"/>
                <w:numId w:val="4"/>
              </w:numPr>
              <w:rPr>
                <w:color w:val="000000" w:themeColor="text1"/>
                <w:sz w:val="20"/>
                <w:szCs w:val="20"/>
                <w:lang w:val="ru-RU"/>
              </w:rPr>
            </w:pPr>
            <w:r>
              <w:rPr>
                <w:color w:val="000000" w:themeColor="text1"/>
                <w:sz w:val="20"/>
                <w:szCs w:val="20"/>
              </w:rPr>
              <w:t>Ағаштар не үшін керек</w:t>
            </w:r>
            <w:r>
              <w:rPr>
                <w:color w:val="000000" w:themeColor="text1"/>
                <w:sz w:val="20"/>
                <w:szCs w:val="20"/>
                <w:lang w:val="ru-RU"/>
              </w:rPr>
              <w:t>?</w:t>
            </w:r>
          </w:p>
          <w:p w14:paraId="4756CC05">
            <w:pPr>
              <w:pStyle w:val="24"/>
              <w:numPr>
                <w:ilvl w:val="0"/>
                <w:numId w:val="4"/>
              </w:numPr>
              <w:rPr>
                <w:color w:val="000000" w:themeColor="text1"/>
                <w:sz w:val="20"/>
                <w:szCs w:val="20"/>
                <w:lang w:val="ru-RU"/>
              </w:rPr>
            </w:pPr>
            <w:r>
              <w:rPr>
                <w:color w:val="000000" w:themeColor="text1"/>
                <w:sz w:val="20"/>
                <w:szCs w:val="20"/>
              </w:rPr>
              <w:t>Ол адамға не береді</w:t>
            </w:r>
            <w:r>
              <w:rPr>
                <w:color w:val="000000" w:themeColor="text1"/>
                <w:sz w:val="20"/>
                <w:szCs w:val="20"/>
                <w:lang w:val="ru-RU"/>
              </w:rPr>
              <w:t>?</w:t>
            </w:r>
          </w:p>
          <w:p w14:paraId="4E1CBF03">
            <w:pPr>
              <w:pStyle w:val="24"/>
              <w:numPr>
                <w:ilvl w:val="0"/>
                <w:numId w:val="4"/>
              </w:numPr>
              <w:rPr>
                <w:color w:val="000000" w:themeColor="text1"/>
                <w:sz w:val="20"/>
                <w:szCs w:val="20"/>
              </w:rPr>
            </w:pPr>
            <w:r>
              <w:rPr>
                <w:color w:val="000000" w:themeColor="text1"/>
                <w:sz w:val="20"/>
                <w:szCs w:val="20"/>
              </w:rPr>
              <w:t>Қыста ағаштар бейнесі қандай болады?</w:t>
            </w:r>
          </w:p>
          <w:p w14:paraId="4FA80779">
            <w:pPr>
              <w:pStyle w:val="24"/>
              <w:numPr>
                <w:ilvl w:val="0"/>
                <w:numId w:val="4"/>
              </w:numPr>
              <w:rPr>
                <w:color w:val="000000" w:themeColor="text1"/>
                <w:sz w:val="20"/>
                <w:szCs w:val="20"/>
              </w:rPr>
            </w:pPr>
            <w:r>
              <w:rPr>
                <w:color w:val="000000" w:themeColor="text1"/>
                <w:sz w:val="20"/>
                <w:szCs w:val="20"/>
              </w:rPr>
              <w:t>Қысқы, жазғы түстері бойынша басқа ағаштардан айырмашылығы бар қандай ағаштарды білесіңдер?</w:t>
            </w:r>
          </w:p>
          <w:p w14:paraId="1F42510C">
            <w:pPr>
              <w:pStyle w:val="24"/>
              <w:numPr>
                <w:ilvl w:val="0"/>
                <w:numId w:val="4"/>
              </w:numPr>
              <w:rPr>
                <w:color w:val="000000" w:themeColor="text1"/>
                <w:sz w:val="20"/>
                <w:szCs w:val="20"/>
              </w:rPr>
            </w:pPr>
            <w:r>
              <w:rPr>
                <w:color w:val="000000" w:themeColor="text1"/>
                <w:sz w:val="20"/>
                <w:szCs w:val="20"/>
              </w:rPr>
              <w:t>Шырша мен қарағай туралы неге қысы-жазы бір түсте деп айтады?</w:t>
            </w:r>
          </w:p>
          <w:p w14:paraId="4DEFCF9F">
            <w:pPr>
              <w:pStyle w:val="24"/>
              <w:numPr>
                <w:ilvl w:val="0"/>
                <w:numId w:val="4"/>
              </w:numPr>
              <w:rPr>
                <w:color w:val="000000" w:themeColor="text1"/>
                <w:sz w:val="20"/>
                <w:szCs w:val="20"/>
              </w:rPr>
            </w:pPr>
            <w:r>
              <w:rPr>
                <w:color w:val="000000" w:themeColor="text1"/>
                <w:sz w:val="20"/>
                <w:szCs w:val="20"/>
              </w:rPr>
              <w:t>Ағаштардың бір- бірінен қандай айырмашылықтары болады?</w:t>
            </w:r>
          </w:p>
          <w:p w14:paraId="5AC64795">
            <w:pPr>
              <w:pStyle w:val="24"/>
              <w:rPr>
                <w:b/>
                <w:color w:val="000000" w:themeColor="text1"/>
                <w:sz w:val="20"/>
                <w:szCs w:val="20"/>
              </w:rPr>
            </w:pPr>
            <w:r>
              <w:rPr>
                <w:b/>
                <w:color w:val="000000" w:themeColor="text1"/>
                <w:sz w:val="20"/>
                <w:szCs w:val="20"/>
              </w:rPr>
              <w:t>Зерттеу жұмысы:</w:t>
            </w:r>
          </w:p>
          <w:p w14:paraId="17CFF7A2">
            <w:pPr>
              <w:pStyle w:val="24"/>
              <w:rPr>
                <w:color w:val="000000" w:themeColor="text1"/>
                <w:sz w:val="20"/>
                <w:szCs w:val="20"/>
              </w:rPr>
            </w:pPr>
            <w:r>
              <w:rPr>
                <w:color w:val="000000" w:themeColor="text1"/>
                <w:sz w:val="20"/>
                <w:szCs w:val="20"/>
              </w:rPr>
              <w:t xml:space="preserve">Балалар алаңдағы әр ағаштың бұтақтары, діңдері және көрністері бойынша салыстырып, айырмашылықтарын анықтап қортынды жасайды. </w:t>
            </w:r>
          </w:p>
          <w:p w14:paraId="19DE295C">
            <w:pPr>
              <w:pStyle w:val="24"/>
              <w:rPr>
                <w:b/>
                <w:color w:val="000000" w:themeColor="text1"/>
                <w:sz w:val="20"/>
                <w:szCs w:val="20"/>
              </w:rPr>
            </w:pPr>
            <w:r>
              <w:rPr>
                <w:b/>
                <w:color w:val="000000" w:themeColor="text1"/>
                <w:sz w:val="20"/>
                <w:szCs w:val="20"/>
              </w:rPr>
              <w:t xml:space="preserve">Еңбек </w:t>
            </w:r>
          </w:p>
          <w:p w14:paraId="0ED77496">
            <w:pPr>
              <w:pStyle w:val="24"/>
              <w:rPr>
                <w:color w:val="000000" w:themeColor="text1"/>
                <w:sz w:val="20"/>
                <w:szCs w:val="20"/>
              </w:rPr>
            </w:pPr>
            <w:r>
              <w:rPr>
                <w:color w:val="000000" w:themeColor="text1"/>
                <w:sz w:val="20"/>
                <w:szCs w:val="20"/>
              </w:rPr>
              <w:t>Ағаш түптеріне қар үю.</w:t>
            </w:r>
          </w:p>
          <w:p w14:paraId="5C51C592">
            <w:pPr>
              <w:pStyle w:val="24"/>
              <w:rPr>
                <w:color w:val="000000" w:themeColor="text1"/>
                <w:sz w:val="20"/>
                <w:szCs w:val="20"/>
              </w:rPr>
            </w:pPr>
            <w:r>
              <w:rPr>
                <w:i/>
                <w:iCs/>
                <w:color w:val="000000" w:themeColor="text1"/>
                <w:sz w:val="20"/>
                <w:szCs w:val="20"/>
              </w:rPr>
              <w:t xml:space="preserve">Мақсаты: </w:t>
            </w:r>
            <w:r>
              <w:rPr>
                <w:color w:val="000000" w:themeColor="text1"/>
                <w:sz w:val="20"/>
                <w:szCs w:val="20"/>
              </w:rPr>
              <w:t>ағаштарға деген қамқорлық сезімге тәрбиелеу..</w:t>
            </w:r>
          </w:p>
          <w:p w14:paraId="57750C3D">
            <w:pPr>
              <w:pStyle w:val="24"/>
              <w:rPr>
                <w:b/>
                <w:color w:val="000000" w:themeColor="text1"/>
                <w:sz w:val="20"/>
                <w:szCs w:val="20"/>
              </w:rPr>
            </w:pPr>
            <w:r>
              <w:rPr>
                <w:b/>
                <w:color w:val="000000" w:themeColor="text1"/>
                <w:sz w:val="20"/>
                <w:szCs w:val="20"/>
              </w:rPr>
              <w:t>Қимылды ойын</w:t>
            </w:r>
          </w:p>
          <w:p w14:paraId="62517550">
            <w:pPr>
              <w:pStyle w:val="24"/>
              <w:rPr>
                <w:color w:val="000000" w:themeColor="text1"/>
                <w:sz w:val="20"/>
                <w:szCs w:val="20"/>
              </w:rPr>
            </w:pPr>
            <w:r>
              <w:rPr>
                <w:color w:val="000000" w:themeColor="text1"/>
                <w:sz w:val="20"/>
                <w:szCs w:val="20"/>
              </w:rPr>
              <w:t xml:space="preserve">«Аулада қандай ағаштар өседі?».    </w:t>
            </w:r>
          </w:p>
          <w:p w14:paraId="3753881A">
            <w:pPr>
              <w:pStyle w:val="24"/>
              <w:rPr>
                <w:i/>
                <w:iCs/>
                <w:color w:val="000000" w:themeColor="text1"/>
                <w:sz w:val="20"/>
                <w:szCs w:val="20"/>
                <w:lang w:val="ru-RU"/>
              </w:rPr>
            </w:pPr>
            <w:r>
              <w:rPr>
                <w:i/>
                <w:iCs/>
                <w:color w:val="000000" w:themeColor="text1"/>
                <w:sz w:val="20"/>
                <w:szCs w:val="20"/>
              </w:rPr>
              <w:t>Мақсаты</w:t>
            </w:r>
            <w:r>
              <w:rPr>
                <w:i/>
                <w:iCs/>
                <w:color w:val="000000" w:themeColor="text1"/>
                <w:sz w:val="20"/>
                <w:szCs w:val="20"/>
                <w:lang w:val="ru-RU"/>
              </w:rPr>
              <w:t>:</w:t>
            </w:r>
          </w:p>
          <w:p w14:paraId="4EA81A44">
            <w:pPr>
              <w:pStyle w:val="24"/>
              <w:numPr>
                <w:ilvl w:val="0"/>
                <w:numId w:val="5"/>
              </w:numPr>
              <w:rPr>
                <w:color w:val="000000" w:themeColor="text1"/>
                <w:sz w:val="20"/>
                <w:szCs w:val="20"/>
                <w:lang w:val="ru-RU"/>
              </w:rPr>
            </w:pPr>
            <w:r>
              <w:rPr>
                <w:color w:val="000000" w:themeColor="text1"/>
                <w:sz w:val="20"/>
                <w:szCs w:val="20"/>
              </w:rPr>
              <w:t>Ағаштардың аттарын есте сақтауларын тиянақтау</w:t>
            </w:r>
            <w:r>
              <w:rPr>
                <w:color w:val="000000" w:themeColor="text1"/>
                <w:sz w:val="20"/>
                <w:szCs w:val="20"/>
                <w:lang w:val="ru-RU"/>
              </w:rPr>
              <w:t>;</w:t>
            </w:r>
          </w:p>
          <w:p w14:paraId="70252C78">
            <w:pPr>
              <w:pStyle w:val="24"/>
              <w:numPr>
                <w:ilvl w:val="0"/>
                <w:numId w:val="5"/>
              </w:numPr>
              <w:rPr>
                <w:color w:val="000000" w:themeColor="text1"/>
                <w:sz w:val="20"/>
                <w:szCs w:val="20"/>
                <w:lang w:val="ru-RU"/>
              </w:rPr>
            </w:pPr>
            <w:r>
              <w:rPr>
                <w:color w:val="000000" w:themeColor="text1"/>
                <w:sz w:val="20"/>
                <w:szCs w:val="20"/>
              </w:rPr>
              <w:t>Сөздік қорларын байыту;</w:t>
            </w:r>
          </w:p>
          <w:p w14:paraId="32A2B246">
            <w:pPr>
              <w:pStyle w:val="24"/>
              <w:numPr>
                <w:ilvl w:val="0"/>
                <w:numId w:val="5"/>
              </w:numPr>
              <w:rPr>
                <w:color w:val="000000" w:themeColor="text1"/>
                <w:sz w:val="20"/>
                <w:szCs w:val="20"/>
                <w:lang w:val="ru-RU"/>
              </w:rPr>
            </w:pPr>
            <w:r>
              <w:rPr>
                <w:color w:val="000000" w:themeColor="text1"/>
                <w:sz w:val="20"/>
                <w:szCs w:val="20"/>
              </w:rPr>
              <w:t>Табиғатқа қамқорлықпен қарауға тәрбиелеу</w:t>
            </w:r>
            <w:r>
              <w:rPr>
                <w:color w:val="000000" w:themeColor="text1"/>
                <w:sz w:val="20"/>
                <w:szCs w:val="20"/>
                <w:lang w:val="ru-RU"/>
              </w:rPr>
              <w:t>.</w:t>
            </w:r>
          </w:p>
          <w:p w14:paraId="07624882">
            <w:pPr>
              <w:pStyle w:val="24"/>
              <w:rPr>
                <w:b/>
                <w:color w:val="000000" w:themeColor="text1"/>
                <w:sz w:val="20"/>
                <w:szCs w:val="20"/>
              </w:rPr>
            </w:pPr>
            <w:r>
              <w:rPr>
                <w:b/>
                <w:color w:val="000000" w:themeColor="text1"/>
                <w:sz w:val="20"/>
                <w:szCs w:val="20"/>
              </w:rPr>
              <w:t>Жаттығу ойындары</w:t>
            </w:r>
          </w:p>
          <w:p w14:paraId="0333E842">
            <w:pPr>
              <w:pStyle w:val="24"/>
              <w:rPr>
                <w:color w:val="000000" w:themeColor="text1"/>
                <w:sz w:val="20"/>
                <w:szCs w:val="20"/>
              </w:rPr>
            </w:pPr>
            <w:r>
              <w:rPr>
                <w:color w:val="000000" w:themeColor="text1"/>
                <w:sz w:val="20"/>
                <w:szCs w:val="20"/>
              </w:rPr>
              <w:t>Қозғалыстарын дамыту: Аңдар биі</w:t>
            </w:r>
          </w:p>
          <w:p w14:paraId="5F400312">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Мақсаты: әртүрлі аңдар қозғалыстары арқылы ептілікке, жылдамдыққа, тапқырлыққа баулу.</w:t>
            </w:r>
          </w:p>
        </w:tc>
        <w:tc>
          <w:tcPr>
            <w:tcW w:w="2551" w:type="dxa"/>
            <w:tcMar>
              <w:top w:w="15" w:type="dxa"/>
              <w:left w:w="15" w:type="dxa"/>
              <w:bottom w:w="15" w:type="dxa"/>
              <w:right w:w="15" w:type="dxa"/>
            </w:tcMar>
          </w:tcPr>
          <w:p w14:paraId="6192134F">
            <w:pPr>
              <w:pStyle w:val="24"/>
              <w:rPr>
                <w:bCs/>
                <w:color w:val="000000" w:themeColor="text1"/>
                <w:sz w:val="20"/>
                <w:szCs w:val="20"/>
              </w:rPr>
            </w:pPr>
            <w:r>
              <w:rPr>
                <w:bCs/>
                <w:color w:val="000000" w:themeColor="text1"/>
                <w:sz w:val="20"/>
                <w:szCs w:val="20"/>
              </w:rPr>
              <w:t xml:space="preserve">Қарғалардың қысқы  тіршілігін бақылау; </w:t>
            </w:r>
          </w:p>
          <w:p w14:paraId="47BF3FB6">
            <w:pPr>
              <w:pStyle w:val="24"/>
              <w:rPr>
                <w:bCs/>
                <w:color w:val="000000" w:themeColor="text1"/>
                <w:sz w:val="20"/>
                <w:szCs w:val="20"/>
              </w:rPr>
            </w:pPr>
            <w:r>
              <w:rPr>
                <w:bCs/>
                <w:color w:val="000000" w:themeColor="text1"/>
                <w:sz w:val="20"/>
                <w:szCs w:val="20"/>
              </w:rPr>
              <w:t>Басқа құстардан айырмашылығын табу. (сыртқы түрі, дауысы, жүрісі).</w:t>
            </w:r>
          </w:p>
          <w:p w14:paraId="0077E02D">
            <w:pPr>
              <w:pStyle w:val="24"/>
              <w:rPr>
                <w:bCs/>
                <w:iCs/>
                <w:color w:val="000000" w:themeColor="text1"/>
                <w:sz w:val="20"/>
                <w:szCs w:val="20"/>
              </w:rPr>
            </w:pPr>
            <w:r>
              <w:rPr>
                <w:bCs/>
                <w:iCs/>
                <w:color w:val="000000" w:themeColor="text1"/>
                <w:sz w:val="20"/>
                <w:szCs w:val="20"/>
              </w:rPr>
              <w:t xml:space="preserve">Бақылау барысы </w:t>
            </w:r>
          </w:p>
          <w:p w14:paraId="471F25A0">
            <w:pPr>
              <w:pStyle w:val="24"/>
              <w:rPr>
                <w:bCs/>
                <w:color w:val="000000" w:themeColor="text1"/>
                <w:sz w:val="20"/>
                <w:szCs w:val="20"/>
              </w:rPr>
            </w:pPr>
          </w:p>
          <w:p w14:paraId="27FBBE4A">
            <w:pPr>
              <w:pStyle w:val="24"/>
              <w:rPr>
                <w:bCs/>
                <w:color w:val="000000" w:themeColor="text1"/>
                <w:sz w:val="20"/>
                <w:szCs w:val="20"/>
              </w:rPr>
            </w:pPr>
            <w:r>
              <w:rPr>
                <w:bCs/>
                <w:color w:val="000000" w:themeColor="text1"/>
                <w:sz w:val="20"/>
                <w:szCs w:val="20"/>
              </w:rPr>
              <w:t xml:space="preserve">Көркем сөз </w:t>
            </w:r>
          </w:p>
          <w:p w14:paraId="0E07A200">
            <w:pPr>
              <w:pStyle w:val="24"/>
              <w:rPr>
                <w:bCs/>
                <w:color w:val="000000" w:themeColor="text1"/>
                <w:sz w:val="20"/>
                <w:szCs w:val="20"/>
              </w:rPr>
            </w:pPr>
            <w:r>
              <w:rPr>
                <w:bCs/>
                <w:color w:val="000000" w:themeColor="text1"/>
                <w:sz w:val="20"/>
                <w:szCs w:val="20"/>
              </w:rPr>
              <w:t>Құстар қыста тоңады Ө. Ақыпбеков</w:t>
            </w:r>
          </w:p>
          <w:p w14:paraId="1757DCA5">
            <w:pPr>
              <w:pStyle w:val="24"/>
              <w:rPr>
                <w:bCs/>
                <w:iCs/>
                <w:color w:val="000000" w:themeColor="text1"/>
                <w:sz w:val="20"/>
                <w:szCs w:val="20"/>
              </w:rPr>
            </w:pPr>
            <w:r>
              <w:rPr>
                <w:bCs/>
                <w:iCs/>
                <w:color w:val="000000" w:themeColor="text1"/>
                <w:sz w:val="20"/>
                <w:szCs w:val="20"/>
              </w:rPr>
              <w:t>Мақсаты:</w:t>
            </w:r>
          </w:p>
          <w:p w14:paraId="5709648A">
            <w:pPr>
              <w:pStyle w:val="24"/>
              <w:rPr>
                <w:bCs/>
                <w:iCs/>
                <w:color w:val="000000" w:themeColor="text1"/>
                <w:sz w:val="20"/>
                <w:szCs w:val="20"/>
              </w:rPr>
            </w:pPr>
            <w:r>
              <w:rPr>
                <w:bCs/>
                <w:iCs/>
                <w:color w:val="000000" w:themeColor="text1"/>
                <w:sz w:val="20"/>
                <w:szCs w:val="20"/>
              </w:rPr>
              <w:t xml:space="preserve">Құстар қыста тоңады,                            </w:t>
            </w:r>
          </w:p>
          <w:p w14:paraId="35BC0CEA">
            <w:pPr>
              <w:pStyle w:val="24"/>
              <w:rPr>
                <w:bCs/>
                <w:iCs/>
                <w:color w:val="000000" w:themeColor="text1"/>
                <w:sz w:val="20"/>
                <w:szCs w:val="20"/>
              </w:rPr>
            </w:pPr>
            <w:r>
              <w:rPr>
                <w:bCs/>
                <w:iCs/>
                <w:color w:val="000000" w:themeColor="text1"/>
                <w:sz w:val="20"/>
                <w:szCs w:val="20"/>
              </w:rPr>
              <w:t>Жоқ киетін ішігі.</w:t>
            </w:r>
          </w:p>
          <w:p w14:paraId="7936F302">
            <w:pPr>
              <w:pStyle w:val="24"/>
              <w:rPr>
                <w:bCs/>
                <w:iCs/>
                <w:color w:val="000000" w:themeColor="text1"/>
                <w:sz w:val="20"/>
                <w:szCs w:val="20"/>
              </w:rPr>
            </w:pPr>
            <w:r>
              <w:rPr>
                <w:bCs/>
                <w:iCs/>
                <w:color w:val="000000" w:themeColor="text1"/>
                <w:sz w:val="20"/>
                <w:szCs w:val="20"/>
              </w:rPr>
              <w:t>Желде қатты соғады,</w:t>
            </w:r>
          </w:p>
          <w:p w14:paraId="599135DE">
            <w:pPr>
              <w:pStyle w:val="24"/>
              <w:rPr>
                <w:bCs/>
                <w:iCs/>
                <w:color w:val="000000" w:themeColor="text1"/>
                <w:sz w:val="20"/>
                <w:szCs w:val="20"/>
              </w:rPr>
            </w:pPr>
            <w:r>
              <w:rPr>
                <w:bCs/>
                <w:iCs/>
                <w:color w:val="000000" w:themeColor="text1"/>
                <w:sz w:val="20"/>
                <w:szCs w:val="20"/>
              </w:rPr>
              <w:t>Қарды көзге ұшырып.</w:t>
            </w:r>
          </w:p>
          <w:p w14:paraId="74524653">
            <w:pPr>
              <w:pStyle w:val="24"/>
              <w:rPr>
                <w:bCs/>
                <w:iCs/>
                <w:color w:val="000000" w:themeColor="text1"/>
                <w:sz w:val="20"/>
                <w:szCs w:val="20"/>
              </w:rPr>
            </w:pPr>
            <w:r>
              <w:rPr>
                <w:bCs/>
                <w:iCs/>
                <w:color w:val="000000" w:themeColor="text1"/>
                <w:sz w:val="20"/>
                <w:szCs w:val="20"/>
              </w:rPr>
              <w:t>Қалатындай қайта ұшпай,</w:t>
            </w:r>
          </w:p>
          <w:p w14:paraId="420704D3">
            <w:pPr>
              <w:pStyle w:val="24"/>
              <w:rPr>
                <w:bCs/>
                <w:iCs/>
                <w:color w:val="000000" w:themeColor="text1"/>
                <w:sz w:val="20"/>
                <w:szCs w:val="20"/>
              </w:rPr>
            </w:pPr>
            <w:r>
              <w:rPr>
                <w:bCs/>
                <w:iCs/>
                <w:color w:val="000000" w:themeColor="text1"/>
                <w:sz w:val="20"/>
                <w:szCs w:val="20"/>
              </w:rPr>
              <w:t>Ұя тапса шаттанып.</w:t>
            </w:r>
          </w:p>
          <w:p w14:paraId="7AA31CFF">
            <w:pPr>
              <w:pStyle w:val="24"/>
              <w:rPr>
                <w:bCs/>
                <w:iCs/>
                <w:color w:val="000000" w:themeColor="text1"/>
                <w:sz w:val="20"/>
                <w:szCs w:val="20"/>
              </w:rPr>
            </w:pPr>
            <w:r>
              <w:rPr>
                <w:bCs/>
                <w:iCs/>
                <w:color w:val="000000" w:themeColor="text1"/>
                <w:sz w:val="20"/>
                <w:szCs w:val="20"/>
              </w:rPr>
              <w:t>Жем іздейді байғұстар,</w:t>
            </w:r>
          </w:p>
          <w:p w14:paraId="2DD999F4">
            <w:pPr>
              <w:pStyle w:val="24"/>
              <w:rPr>
                <w:bCs/>
                <w:iCs/>
                <w:color w:val="000000" w:themeColor="text1"/>
                <w:sz w:val="20"/>
                <w:szCs w:val="20"/>
              </w:rPr>
            </w:pPr>
            <w:r>
              <w:rPr>
                <w:bCs/>
                <w:iCs/>
                <w:color w:val="000000" w:themeColor="text1"/>
                <w:sz w:val="20"/>
                <w:szCs w:val="20"/>
              </w:rPr>
              <w:t>Қардың астын ақтарып.</w:t>
            </w:r>
          </w:p>
          <w:p w14:paraId="2EA183D3">
            <w:pPr>
              <w:pStyle w:val="24"/>
              <w:rPr>
                <w:bCs/>
                <w:color w:val="000000" w:themeColor="text1"/>
                <w:sz w:val="20"/>
                <w:szCs w:val="20"/>
              </w:rPr>
            </w:pPr>
            <w:r>
              <w:rPr>
                <w:bCs/>
                <w:color w:val="000000" w:themeColor="text1"/>
                <w:sz w:val="20"/>
                <w:szCs w:val="20"/>
              </w:rPr>
              <w:t>Балаларға сұрақтар:</w:t>
            </w:r>
          </w:p>
          <w:p w14:paraId="42D8D188">
            <w:pPr>
              <w:pStyle w:val="24"/>
              <w:rPr>
                <w:bCs/>
                <w:color w:val="000000" w:themeColor="text1"/>
                <w:sz w:val="20"/>
                <w:szCs w:val="20"/>
              </w:rPr>
            </w:pPr>
            <w:r>
              <w:rPr>
                <w:bCs/>
                <w:color w:val="000000" w:themeColor="text1"/>
                <w:sz w:val="20"/>
                <w:szCs w:val="20"/>
              </w:rPr>
              <w:t>* Балалар, сендер қарғаның қалай дыбыстайтынын білесіңдер ме? (қар...қар).</w:t>
            </w:r>
          </w:p>
          <w:p w14:paraId="13FA6BB4">
            <w:pPr>
              <w:pStyle w:val="24"/>
              <w:rPr>
                <w:bCs/>
                <w:color w:val="000000" w:themeColor="text1"/>
                <w:sz w:val="20"/>
                <w:szCs w:val="20"/>
              </w:rPr>
            </w:pPr>
            <w:r>
              <w:rPr>
                <w:bCs/>
                <w:color w:val="000000" w:themeColor="text1"/>
                <w:sz w:val="20"/>
                <w:szCs w:val="20"/>
              </w:rPr>
              <w:t>* Қарғаның түсі қандай?</w:t>
            </w:r>
          </w:p>
          <w:p w14:paraId="3953C6F9">
            <w:pPr>
              <w:pStyle w:val="24"/>
              <w:rPr>
                <w:bCs/>
                <w:color w:val="000000" w:themeColor="text1"/>
                <w:sz w:val="20"/>
                <w:szCs w:val="20"/>
              </w:rPr>
            </w:pPr>
            <w:r>
              <w:rPr>
                <w:bCs/>
                <w:color w:val="000000" w:themeColor="text1"/>
                <w:sz w:val="20"/>
                <w:szCs w:val="20"/>
              </w:rPr>
              <w:t>* Оның басқа құстардан қандай айырмашылығы бар?</w:t>
            </w:r>
          </w:p>
          <w:p w14:paraId="6303A919">
            <w:pPr>
              <w:pStyle w:val="24"/>
              <w:rPr>
                <w:bCs/>
                <w:color w:val="000000" w:themeColor="text1"/>
                <w:sz w:val="20"/>
                <w:szCs w:val="20"/>
              </w:rPr>
            </w:pPr>
            <w:r>
              <w:rPr>
                <w:bCs/>
                <w:color w:val="000000" w:themeColor="text1"/>
                <w:sz w:val="20"/>
                <w:szCs w:val="20"/>
              </w:rPr>
              <w:t>* Иә, қарға қыстап қалатын құс. Ол көбіне ағаштың басына шығып, айналаны бақылап отырады. Қарғаның мамығы қалың, тұмсығы мықты болады. Қарғалар ешқандай тамақ талғамайды, көзіне түскендердің бәрін: дәндерді, тұқымдарды, жәндіктер мен құрттарды, тіпті ұсақ жәндіктер мен құстарды да жейді.</w:t>
            </w:r>
          </w:p>
          <w:p w14:paraId="7B45D663">
            <w:pPr>
              <w:pStyle w:val="24"/>
              <w:rPr>
                <w:bCs/>
                <w:color w:val="000000" w:themeColor="text1"/>
                <w:sz w:val="20"/>
                <w:szCs w:val="20"/>
              </w:rPr>
            </w:pPr>
            <w:r>
              <w:rPr>
                <w:bCs/>
                <w:color w:val="000000" w:themeColor="text1"/>
                <w:sz w:val="20"/>
                <w:szCs w:val="20"/>
              </w:rPr>
              <w:t>Еңбек Алаңды қардан тазалау.</w:t>
            </w:r>
          </w:p>
          <w:p w14:paraId="221CB89A">
            <w:pPr>
              <w:pStyle w:val="24"/>
              <w:rPr>
                <w:bCs/>
                <w:color w:val="000000" w:themeColor="text1"/>
                <w:sz w:val="20"/>
                <w:szCs w:val="20"/>
              </w:rPr>
            </w:pPr>
            <w:r>
              <w:rPr>
                <w:bCs/>
                <w:i/>
                <w:iCs/>
                <w:color w:val="000000" w:themeColor="text1"/>
                <w:sz w:val="20"/>
                <w:szCs w:val="20"/>
              </w:rPr>
              <w:t xml:space="preserve">Мақсаты: ұжыммен бірлесе жұмыс істеуге деген ықыласын тәрбиелеу  </w:t>
            </w:r>
          </w:p>
          <w:p w14:paraId="30A5DC18">
            <w:pPr>
              <w:pStyle w:val="24"/>
              <w:rPr>
                <w:bCs/>
                <w:color w:val="000000" w:themeColor="text1"/>
                <w:sz w:val="20"/>
                <w:szCs w:val="20"/>
              </w:rPr>
            </w:pPr>
            <w:r>
              <w:rPr>
                <w:bCs/>
                <w:color w:val="000000" w:themeColor="text1"/>
                <w:sz w:val="20"/>
                <w:szCs w:val="20"/>
              </w:rPr>
              <w:t xml:space="preserve">Қимылды ойын: </w:t>
            </w:r>
          </w:p>
          <w:p w14:paraId="11EA3B70">
            <w:pPr>
              <w:pStyle w:val="24"/>
              <w:rPr>
                <w:bCs/>
                <w:color w:val="000000" w:themeColor="text1"/>
                <w:sz w:val="20"/>
                <w:szCs w:val="20"/>
              </w:rPr>
            </w:pPr>
            <w:r>
              <w:rPr>
                <w:bCs/>
                <w:color w:val="000000" w:themeColor="text1"/>
                <w:sz w:val="20"/>
                <w:szCs w:val="20"/>
              </w:rPr>
              <w:t>«Бәйге».</w:t>
            </w:r>
          </w:p>
          <w:p w14:paraId="67E5FAE7">
            <w:pPr>
              <w:pStyle w:val="24"/>
              <w:rPr>
                <w:b/>
                <w:bCs/>
                <w:color w:val="000000" w:themeColor="text1"/>
                <w:sz w:val="20"/>
                <w:szCs w:val="20"/>
              </w:rPr>
            </w:pPr>
            <w:r>
              <w:rPr>
                <w:bCs/>
                <w:i/>
                <w:iCs/>
                <w:color w:val="000000" w:themeColor="text1"/>
                <w:sz w:val="20"/>
                <w:szCs w:val="20"/>
              </w:rPr>
              <w:t>Мақсаты: жүкіру жылдамдығын, ептілігін, қызығушылығын дамыту.</w:t>
            </w:r>
          </w:p>
          <w:p w14:paraId="00725745">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64B9EC9D">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өлі табиғат туралы білімдерін байыту;</w:t>
            </w:r>
          </w:p>
          <w:p w14:paraId="6A3EF8DE">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табиғат құбылыстарына деген қызығушылықтарын қалыптастыру. </w:t>
            </w:r>
          </w:p>
          <w:p w14:paraId="4589208E">
            <w:pPr>
              <w:spacing w:after="0" w:line="240" w:lineRule="auto"/>
              <w:rPr>
                <w:rFonts w:ascii="Times New Roman" w:hAnsi="Times New Roman" w:cs="Times New Roman"/>
                <w:b/>
                <w:i/>
                <w:color w:val="000000" w:themeColor="text1"/>
                <w:sz w:val="20"/>
                <w:szCs w:val="20"/>
                <w:lang w:val="kk-KZ"/>
              </w:rPr>
            </w:pPr>
            <w:r>
              <w:rPr>
                <w:rFonts w:ascii="Times New Roman" w:hAnsi="Times New Roman" w:cs="Times New Roman"/>
                <w:b/>
                <w:iCs/>
                <w:color w:val="000000" w:themeColor="text1"/>
                <w:sz w:val="20"/>
                <w:szCs w:val="20"/>
                <w:lang w:val="kk-KZ"/>
              </w:rPr>
              <w:t>Бақылау барысы</w:t>
            </w:r>
          </w:p>
          <w:p w14:paraId="5106C2D4">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Көркем сөз  Ұйытқыма жел</w:t>
            </w:r>
            <w:r>
              <w:rPr>
                <w:rFonts w:ascii="Times New Roman" w:hAnsi="Times New Roman" w:cs="Times New Roman"/>
                <w:color w:val="000000" w:themeColor="text1"/>
                <w:sz w:val="20"/>
                <w:szCs w:val="20"/>
                <w:lang w:val="kk-KZ"/>
              </w:rPr>
              <w:t xml:space="preserve"> Ө. Ақыпбекұлы</w:t>
            </w:r>
          </w:p>
          <w:p w14:paraId="7C4E6B15">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Ұбырып-шұбырып,</w:t>
            </w:r>
          </w:p>
          <w:p w14:paraId="353F73F7">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Ұйтқиды құбылып.</w:t>
            </w:r>
          </w:p>
          <w:p w14:paraId="3F0482E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Ұлпадай ақ қарды,</w:t>
            </w:r>
          </w:p>
          <w:p w14:paraId="29F8902D">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Ұршықтай үйіріп.</w:t>
            </w:r>
          </w:p>
          <w:p w14:paraId="33A5BCC6">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Ұлиды қасқырдай,</w:t>
            </w:r>
          </w:p>
          <w:p w14:paraId="75DFBE7B">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Ұйтқып көз аштырмай.</w:t>
            </w:r>
          </w:p>
          <w:p w14:paraId="0F5D0D1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Екпіндей соғады,</w:t>
            </w:r>
          </w:p>
          <w:p w14:paraId="2C351F2B">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Алдыға бастырмай.</w:t>
            </w:r>
          </w:p>
          <w:p w14:paraId="74CAAAC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Баларға сұрақтар</w:t>
            </w:r>
          </w:p>
          <w:p w14:paraId="4FE9F27C">
            <w:pPr>
              <w:widowControl w:val="0"/>
              <w:numPr>
                <w:ilvl w:val="0"/>
                <w:numId w:val="6"/>
              </w:numPr>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Бүгін ауа райы қандай?  </w:t>
            </w:r>
            <w:r>
              <w:rPr>
                <w:rFonts w:ascii="Times New Roman" w:hAnsi="Times New Roman" w:cs="Times New Roman"/>
                <w:i/>
                <w:iCs/>
                <w:color w:val="000000" w:themeColor="text1"/>
                <w:sz w:val="20"/>
                <w:szCs w:val="20"/>
                <w:lang w:val="kk-KZ"/>
              </w:rPr>
              <w:t>(суық,  желді, аязды)</w:t>
            </w:r>
          </w:p>
          <w:p w14:paraId="4E1FAB52">
            <w:pPr>
              <w:widowControl w:val="0"/>
              <w:numPr>
                <w:ilvl w:val="0"/>
                <w:numId w:val="6"/>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Қыс мезгілінде желді қалай атайды? </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боран,үскірік</w:t>
            </w:r>
            <w:r>
              <w:rPr>
                <w:rFonts w:ascii="Times New Roman" w:hAnsi="Times New Roman" w:cs="Times New Roman"/>
                <w:i/>
                <w:iCs/>
                <w:color w:val="000000" w:themeColor="text1"/>
                <w:sz w:val="20"/>
                <w:szCs w:val="20"/>
              </w:rPr>
              <w:t>)</w:t>
            </w:r>
          </w:p>
          <w:p w14:paraId="2ACE0A14">
            <w:pPr>
              <w:widowControl w:val="0"/>
              <w:numPr>
                <w:ilvl w:val="0"/>
                <w:numId w:val="6"/>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Бүгін жел қай жақтан соғып тұр? Оны қалай анықтауғаболады?(компаспен, зырылдауықпен)</w:t>
            </w:r>
          </w:p>
          <w:p w14:paraId="1ED6D86B">
            <w:pPr>
              <w:widowControl w:val="0"/>
              <w:numPr>
                <w:ilvl w:val="0"/>
                <w:numId w:val="6"/>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Жел қалай пайда болады</w:t>
            </w:r>
            <w:r>
              <w:rPr>
                <w:rFonts w:ascii="Times New Roman" w:hAnsi="Times New Roman" w:cs="Times New Roman"/>
                <w:color w:val="000000" w:themeColor="text1"/>
                <w:sz w:val="20"/>
                <w:szCs w:val="20"/>
              </w:rPr>
              <w:t>?</w:t>
            </w:r>
          </w:p>
          <w:p w14:paraId="2B418A7E">
            <w:pPr>
              <w:widowControl w:val="0"/>
              <w:numPr>
                <w:ilvl w:val="0"/>
                <w:numId w:val="6"/>
              </w:numPr>
              <w:autoSpaceDE w:val="0"/>
              <w:autoSpaceDN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i/>
                <w:iCs/>
                <w:color w:val="000000" w:themeColor="text1"/>
                <w:sz w:val="20"/>
                <w:szCs w:val="20"/>
                <w:lang w:val="kk-KZ"/>
              </w:rPr>
              <w:t xml:space="preserve">Тәрбиеші түсіндіреді: </w:t>
            </w:r>
            <w:r>
              <w:rPr>
                <w:rFonts w:ascii="Times New Roman" w:hAnsi="Times New Roman" w:cs="Times New Roman"/>
                <w:b/>
                <w:i/>
                <w:iCs/>
                <w:color w:val="000000" w:themeColor="text1"/>
                <w:sz w:val="20"/>
                <w:szCs w:val="20"/>
                <w:lang w:val="kk-KZ"/>
              </w:rPr>
              <w:t>Күн ауаны бірдей жылытпайды, бір жерде-жылы, бір жерде-суық. Жылы ауа жоғары көтеріледі, суық ауа төмен түседі. Ауаның осындай қозғалысынан жел пайда болады.</w:t>
            </w:r>
          </w:p>
          <w:p w14:paraId="3E2F314E">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 xml:space="preserve">Еңбек  </w:t>
            </w:r>
          </w:p>
          <w:p w14:paraId="34288B31">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Сырғанақ төбешік соғу</w:t>
            </w:r>
          </w:p>
          <w:p w14:paraId="0196B52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i/>
                <w:iCs/>
                <w:color w:val="000000" w:themeColor="text1"/>
                <w:sz w:val="20"/>
                <w:szCs w:val="20"/>
                <w:lang w:val="kk-KZ"/>
              </w:rPr>
              <w:t xml:space="preserve">Мақсаты: </w:t>
            </w:r>
            <w:r>
              <w:rPr>
                <w:rFonts w:ascii="Times New Roman" w:hAnsi="Times New Roman" w:cs="Times New Roman"/>
                <w:color w:val="000000" w:themeColor="text1"/>
                <w:sz w:val="20"/>
                <w:szCs w:val="20"/>
                <w:lang w:val="kk-KZ"/>
              </w:rPr>
              <w:t xml:space="preserve">бір-біріне деген жағымды көзқараста болуға тәрбиелеу. </w:t>
            </w:r>
          </w:p>
          <w:p w14:paraId="40D8B851">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Қимылды ойын </w:t>
            </w:r>
            <w:r>
              <w:rPr>
                <w:rFonts w:ascii="Times New Roman" w:hAnsi="Times New Roman" w:cs="Times New Roman"/>
                <w:color w:val="000000" w:themeColor="text1"/>
                <w:sz w:val="20"/>
                <w:szCs w:val="20"/>
                <w:lang w:val="kk-KZ"/>
              </w:rPr>
              <w:t xml:space="preserve">«ең мерген кім?». </w:t>
            </w:r>
          </w:p>
          <w:p w14:paraId="0EF4C9CD">
            <w:pPr>
              <w:spacing w:after="0" w:line="240" w:lineRule="auto"/>
              <w:rPr>
                <w:rFonts w:ascii="Times New Roman" w:hAnsi="Times New Roman" w:cs="Times New Roman"/>
                <w:i/>
                <w:iCs/>
                <w:color w:val="000000" w:themeColor="text1"/>
                <w:sz w:val="20"/>
                <w:szCs w:val="20"/>
              </w:rPr>
            </w:pPr>
            <w:r>
              <w:rPr>
                <w:rFonts w:ascii="Times New Roman" w:hAnsi="Times New Roman" w:cs="Times New Roman"/>
                <w:i/>
                <w:iCs/>
                <w:color w:val="000000" w:themeColor="text1"/>
                <w:sz w:val="20"/>
                <w:szCs w:val="20"/>
                <w:lang w:val="kk-KZ"/>
              </w:rPr>
              <w:t>Мақсаты</w:t>
            </w:r>
            <w:r>
              <w:rPr>
                <w:rFonts w:ascii="Times New Roman" w:hAnsi="Times New Roman" w:cs="Times New Roman"/>
                <w:i/>
                <w:iCs/>
                <w:color w:val="000000" w:themeColor="text1"/>
                <w:sz w:val="20"/>
                <w:szCs w:val="20"/>
              </w:rPr>
              <w:t>:</w:t>
            </w:r>
          </w:p>
          <w:p w14:paraId="3204AB13">
            <w:pPr>
              <w:widowControl w:val="0"/>
              <w:numPr>
                <w:ilvl w:val="0"/>
                <w:numId w:val="7"/>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Заттарды лақтыруға жаттықтыру</w:t>
            </w:r>
            <w:r>
              <w:rPr>
                <w:rFonts w:ascii="Times New Roman" w:hAnsi="Times New Roman" w:cs="Times New Roman"/>
                <w:color w:val="000000" w:themeColor="text1"/>
                <w:sz w:val="20"/>
                <w:szCs w:val="20"/>
              </w:rPr>
              <w:t>;</w:t>
            </w:r>
          </w:p>
          <w:p w14:paraId="5ACCA724">
            <w:pPr>
              <w:widowControl w:val="0"/>
              <w:numPr>
                <w:ilvl w:val="0"/>
                <w:numId w:val="7"/>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Көзбен мөлшерлей білулерін дамыту</w:t>
            </w:r>
            <w:r>
              <w:rPr>
                <w:rFonts w:ascii="Times New Roman" w:hAnsi="Times New Roman" w:cs="Times New Roman"/>
                <w:color w:val="000000" w:themeColor="text1"/>
                <w:sz w:val="20"/>
                <w:szCs w:val="20"/>
              </w:rPr>
              <w:t>.</w:t>
            </w:r>
          </w:p>
          <w:p w14:paraId="59667474">
            <w:pPr>
              <w:widowControl w:val="0"/>
              <w:numPr>
                <w:ilvl w:val="0"/>
                <w:numId w:val="7"/>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lang w:val="kk-KZ"/>
              </w:rPr>
              <w:t>Ағаш суретін сал</w:t>
            </w:r>
            <w:r>
              <w:rPr>
                <w:rFonts w:ascii="Times New Roman" w:hAnsi="Times New Roman" w:cs="Times New Roman"/>
                <w:color w:val="000000" w:themeColor="text1"/>
                <w:sz w:val="20"/>
                <w:szCs w:val="20"/>
              </w:rPr>
              <w:t>».</w:t>
            </w:r>
          </w:p>
          <w:p w14:paraId="6B3901CC">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i/>
                <w:iCs/>
                <w:color w:val="000000" w:themeColor="text1"/>
                <w:sz w:val="20"/>
                <w:szCs w:val="20"/>
                <w:lang w:val="kk-KZ"/>
              </w:rPr>
              <w:t>Мақсаты</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 xml:space="preserve">қар бетіне әртүрлі ағаш суретін сала білулерін бекіту. </w:t>
            </w:r>
          </w:p>
          <w:p w14:paraId="1EC62682">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tcPr>
          <w:p w14:paraId="08A02EE7">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көпшілік көліктері туралы білімдерін тиянақтау, жолда жүру ережелерін білу;</w:t>
            </w:r>
          </w:p>
          <w:p w14:paraId="7B19BA66">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—үлкендер еңбегі мен техникаға  деген қызығушылыққа тәрбиелеу.</w:t>
            </w:r>
          </w:p>
          <w:p w14:paraId="4852CDAD">
            <w:pPr>
              <w:spacing w:after="0" w:line="240" w:lineRule="auto"/>
              <w:rPr>
                <w:rFonts w:ascii="Times New Roman" w:hAnsi="Times New Roman" w:cs="Times New Roman"/>
                <w:b/>
                <w:iCs/>
                <w:color w:val="000000" w:themeColor="text1"/>
                <w:sz w:val="20"/>
                <w:szCs w:val="20"/>
                <w:lang w:val="kk-KZ"/>
              </w:rPr>
            </w:pPr>
            <w:r>
              <w:rPr>
                <w:rFonts w:ascii="Times New Roman" w:hAnsi="Times New Roman" w:cs="Times New Roman"/>
                <w:b/>
                <w:iCs/>
                <w:color w:val="000000" w:themeColor="text1"/>
                <w:sz w:val="20"/>
                <w:szCs w:val="20"/>
                <w:lang w:val="kk-KZ"/>
              </w:rPr>
              <w:t xml:space="preserve">Бақылау барысы </w:t>
            </w:r>
          </w:p>
          <w:p w14:paraId="3FD6D4AB">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Балалармен әңгімелесу өткізу.</w:t>
            </w:r>
          </w:p>
          <w:p w14:paraId="3DDFF92D">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w:t>
            </w:r>
            <w:r>
              <w:rPr>
                <w:rFonts w:ascii="Times New Roman" w:hAnsi="Times New Roman" w:cs="Times New Roman"/>
                <w:color w:val="000000" w:themeColor="text1"/>
                <w:sz w:val="20"/>
                <w:szCs w:val="20"/>
                <w:lang w:val="kk-KZ"/>
              </w:rPr>
              <w:tab/>
            </w:r>
            <w:r>
              <w:rPr>
                <w:rFonts w:ascii="Times New Roman" w:hAnsi="Times New Roman" w:cs="Times New Roman"/>
                <w:color w:val="000000" w:themeColor="text1"/>
                <w:sz w:val="20"/>
                <w:szCs w:val="20"/>
                <w:lang w:val="kk-KZ"/>
              </w:rPr>
              <w:t xml:space="preserve">сендер қандай көпшілікке арналған көлік түрлерін білесіңдер? </w:t>
            </w:r>
          </w:p>
          <w:p w14:paraId="5769EB55">
            <w:pPr>
              <w:widowControl w:val="0"/>
              <w:numPr>
                <w:ilvl w:val="0"/>
                <w:numId w:val="4"/>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Автобустар тоқтайтын жер қалай аталады?     </w:t>
            </w:r>
            <w:r>
              <w:rPr>
                <w:rFonts w:ascii="Times New Roman" w:hAnsi="Times New Roman" w:cs="Times New Roman"/>
                <w:i/>
                <w:iCs/>
                <w:color w:val="000000" w:themeColor="text1"/>
                <w:sz w:val="20"/>
                <w:szCs w:val="20"/>
              </w:rPr>
              <w:t xml:space="preserve">( </w:t>
            </w:r>
            <w:r>
              <w:rPr>
                <w:rFonts w:ascii="Times New Roman" w:hAnsi="Times New Roman" w:cs="Times New Roman"/>
                <w:i/>
                <w:iCs/>
                <w:color w:val="000000" w:themeColor="text1"/>
                <w:sz w:val="20"/>
                <w:szCs w:val="20"/>
                <w:lang w:val="kk-KZ"/>
              </w:rPr>
              <w:t>аялдама</w:t>
            </w:r>
            <w:r>
              <w:rPr>
                <w:rFonts w:ascii="Times New Roman" w:hAnsi="Times New Roman" w:cs="Times New Roman"/>
                <w:i/>
                <w:iCs/>
                <w:color w:val="000000" w:themeColor="text1"/>
                <w:sz w:val="20"/>
                <w:szCs w:val="20"/>
              </w:rPr>
              <w:t>.)</w:t>
            </w:r>
          </w:p>
          <w:p w14:paraId="1EC921DE">
            <w:pPr>
              <w:widowControl w:val="0"/>
              <w:numPr>
                <w:ilvl w:val="0"/>
                <w:numId w:val="4"/>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Аялдамаға автобустардан басқа тағы қандай көліктер тоқтайды? </w:t>
            </w:r>
            <w:r>
              <w:rPr>
                <w:rFonts w:ascii="Times New Roman" w:hAnsi="Times New Roman" w:cs="Times New Roman"/>
                <w:i/>
                <w:iCs/>
                <w:color w:val="000000" w:themeColor="text1"/>
                <w:sz w:val="20"/>
                <w:szCs w:val="20"/>
              </w:rPr>
              <w:t>(Маршрут</w:t>
            </w:r>
            <w:r>
              <w:rPr>
                <w:rFonts w:ascii="Times New Roman" w:hAnsi="Times New Roman" w:cs="Times New Roman"/>
                <w:i/>
                <w:iCs/>
                <w:color w:val="000000" w:themeColor="text1"/>
                <w:sz w:val="20"/>
                <w:szCs w:val="20"/>
                <w:lang w:val="kk-KZ"/>
              </w:rPr>
              <w:t>тар</w:t>
            </w:r>
            <w:r>
              <w:rPr>
                <w:rFonts w:ascii="Times New Roman" w:hAnsi="Times New Roman" w:cs="Times New Roman"/>
                <w:i/>
                <w:iCs/>
                <w:color w:val="000000" w:themeColor="text1"/>
                <w:sz w:val="20"/>
                <w:szCs w:val="20"/>
              </w:rPr>
              <w:t>, такс</w:t>
            </w:r>
            <w:r>
              <w:rPr>
                <w:rFonts w:ascii="Times New Roman" w:hAnsi="Times New Roman" w:cs="Times New Roman"/>
                <w:i/>
                <w:iCs/>
                <w:color w:val="000000" w:themeColor="text1"/>
                <w:sz w:val="20"/>
                <w:szCs w:val="20"/>
                <w:lang w:val="kk-KZ"/>
              </w:rPr>
              <w:t>илер</w:t>
            </w:r>
            <w:r>
              <w:rPr>
                <w:rFonts w:ascii="Times New Roman" w:hAnsi="Times New Roman" w:cs="Times New Roman"/>
                <w:i/>
                <w:iCs/>
                <w:color w:val="000000" w:themeColor="text1"/>
                <w:sz w:val="20"/>
                <w:szCs w:val="20"/>
              </w:rPr>
              <w:t>.)</w:t>
            </w:r>
          </w:p>
          <w:p w14:paraId="4DEBA7EA">
            <w:pPr>
              <w:widowControl w:val="0"/>
              <w:numPr>
                <w:ilvl w:val="0"/>
                <w:numId w:val="8"/>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Автобусқа қай есіктен міну керек?</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алдыңғы</w:t>
            </w:r>
            <w:r>
              <w:rPr>
                <w:rFonts w:ascii="Times New Roman" w:hAnsi="Times New Roman" w:cs="Times New Roman"/>
                <w:i/>
                <w:iCs/>
                <w:color w:val="000000" w:themeColor="text1"/>
                <w:sz w:val="20"/>
                <w:szCs w:val="20"/>
              </w:rPr>
              <w:t>)</w:t>
            </w:r>
          </w:p>
          <w:p w14:paraId="586AF6B4">
            <w:pPr>
              <w:widowControl w:val="0"/>
              <w:numPr>
                <w:ilvl w:val="0"/>
                <w:numId w:val="8"/>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Қай есіктен шығу керек?</w:t>
            </w:r>
            <w:r>
              <w:rPr>
                <w:rFonts w:ascii="Times New Roman" w:hAnsi="Times New Roman" w:cs="Times New Roman"/>
                <w:color w:val="000000" w:themeColor="text1"/>
                <w:sz w:val="20"/>
                <w:szCs w:val="20"/>
              </w:rPr>
              <w:t xml:space="preserve">? </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артқы</w:t>
            </w:r>
            <w:r>
              <w:rPr>
                <w:rFonts w:ascii="Times New Roman" w:hAnsi="Times New Roman" w:cs="Times New Roman"/>
                <w:i/>
                <w:iCs/>
                <w:color w:val="000000" w:themeColor="text1"/>
                <w:sz w:val="20"/>
                <w:szCs w:val="20"/>
              </w:rPr>
              <w:t>)</w:t>
            </w:r>
          </w:p>
          <w:p w14:paraId="02B283D8">
            <w:pPr>
              <w:widowControl w:val="0"/>
              <w:numPr>
                <w:ilvl w:val="0"/>
                <w:numId w:val="8"/>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Автобустың қай жағынан айналып өту керек?</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арт жағынан</w:t>
            </w:r>
            <w:r>
              <w:rPr>
                <w:rFonts w:ascii="Times New Roman" w:hAnsi="Times New Roman" w:cs="Times New Roman"/>
                <w:i/>
                <w:iCs/>
                <w:color w:val="000000" w:themeColor="text1"/>
                <w:sz w:val="20"/>
                <w:szCs w:val="20"/>
              </w:rPr>
              <w:t>)</w:t>
            </w:r>
          </w:p>
          <w:p w14:paraId="6CF11934">
            <w:pPr>
              <w:widowControl w:val="0"/>
              <w:numPr>
                <w:ilvl w:val="0"/>
                <w:numId w:val="4"/>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Неге?</w:t>
            </w:r>
            <w:r>
              <w:rPr>
                <w:rFonts w:ascii="Times New Roman" w:hAnsi="Times New Roman" w:cs="Times New Roman"/>
                <w:i/>
                <w:iCs/>
                <w:color w:val="000000" w:themeColor="text1"/>
                <w:sz w:val="20"/>
                <w:szCs w:val="20"/>
              </w:rPr>
              <w:t>(жолда келе жатқан көліктер жақсы көрінеді)</w:t>
            </w:r>
          </w:p>
          <w:p w14:paraId="126786EB">
            <w:pPr>
              <w:widowControl w:val="0"/>
              <w:numPr>
                <w:ilvl w:val="0"/>
                <w:numId w:val="4"/>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Сен автобуста келе жатырсың. Бос орындар  жоқ. Автобусқа қарт кісі мінді. Сен не істейсің? Неге?  </w:t>
            </w:r>
          </w:p>
          <w:p w14:paraId="1210C0EC">
            <w:pPr>
              <w:widowControl w:val="0"/>
              <w:numPr>
                <w:ilvl w:val="0"/>
                <w:numId w:val="4"/>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Жолдан қалай өту керек?</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асықпай, үлкендермен бірге, алдымен сол жаққа, сонан соң оң жаққа қарау керек)</w:t>
            </w:r>
          </w:p>
          <w:p w14:paraId="5018926C">
            <w:pPr>
              <w:spacing w:after="0" w:line="240" w:lineRule="auto"/>
              <w:rPr>
                <w:rFonts w:ascii="Times New Roman" w:hAnsi="Times New Roman" w:cs="Times New Roman"/>
                <w:i/>
                <w:iCs/>
                <w:color w:val="000000" w:themeColor="text1"/>
                <w:sz w:val="20"/>
                <w:szCs w:val="20"/>
              </w:rPr>
            </w:pPr>
            <w:r>
              <w:rPr>
                <w:rFonts w:ascii="Times New Roman" w:hAnsi="Times New Roman" w:cs="Times New Roman"/>
                <w:color w:val="000000" w:themeColor="text1"/>
                <w:sz w:val="20"/>
                <w:szCs w:val="20"/>
              </w:rPr>
              <w:t>♦</w:t>
            </w:r>
            <w:r>
              <w:rPr>
                <w:rFonts w:ascii="Times New Roman" w:hAnsi="Times New Roman" w:cs="Times New Roman"/>
                <w:iCs/>
                <w:color w:val="000000" w:themeColor="text1"/>
                <w:sz w:val="20"/>
                <w:szCs w:val="20"/>
                <w:lang w:val="kk-KZ"/>
              </w:rPr>
              <w:t>Бағдаршамның қай түсінде өту керек?</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жасыл</w:t>
            </w:r>
            <w:r>
              <w:rPr>
                <w:rFonts w:ascii="Times New Roman" w:hAnsi="Times New Roman" w:cs="Times New Roman"/>
                <w:i/>
                <w:iCs/>
                <w:color w:val="000000" w:themeColor="text1"/>
                <w:sz w:val="20"/>
                <w:szCs w:val="20"/>
              </w:rPr>
              <w:t>)</w:t>
            </w:r>
          </w:p>
          <w:p w14:paraId="7D2ACAE1">
            <w:pPr>
              <w:spacing w:after="0" w:line="240" w:lineRule="auto"/>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lang w:val="kk-KZ"/>
              </w:rPr>
              <w:t>Еңбек</w:t>
            </w:r>
            <w:r>
              <w:rPr>
                <w:rFonts w:ascii="Times New Roman" w:hAnsi="Times New Roman" w:cs="Times New Roman"/>
                <w:b/>
                <w:color w:val="000000" w:themeColor="text1"/>
                <w:sz w:val="20"/>
                <w:szCs w:val="20"/>
              </w:rPr>
              <w:t xml:space="preserve">: </w:t>
            </w:r>
            <w:r>
              <w:rPr>
                <w:rFonts w:ascii="Times New Roman" w:hAnsi="Times New Roman" w:cs="Times New Roman"/>
                <w:color w:val="000000" w:themeColor="text1"/>
                <w:sz w:val="20"/>
                <w:szCs w:val="20"/>
                <w:lang w:val="kk-KZ"/>
              </w:rPr>
              <w:t>Аула тазалаушыға көмектесу</w:t>
            </w:r>
            <w:r>
              <w:rPr>
                <w:rFonts w:ascii="Times New Roman" w:hAnsi="Times New Roman" w:cs="Times New Roman"/>
                <w:color w:val="000000" w:themeColor="text1"/>
                <w:sz w:val="20"/>
                <w:szCs w:val="20"/>
              </w:rPr>
              <w:t>.</w:t>
            </w:r>
          </w:p>
          <w:p w14:paraId="635EE9A3">
            <w:pPr>
              <w:spacing w:after="0" w:line="240" w:lineRule="auto"/>
              <w:rPr>
                <w:rFonts w:ascii="Times New Roman" w:hAnsi="Times New Roman" w:cs="Times New Roman"/>
                <w:color w:val="000000" w:themeColor="text1"/>
                <w:sz w:val="20"/>
                <w:szCs w:val="20"/>
              </w:rPr>
            </w:pPr>
            <w:r>
              <w:rPr>
                <w:rFonts w:ascii="Times New Roman" w:hAnsi="Times New Roman" w:cs="Times New Roman"/>
                <w:i/>
                <w:iCs/>
                <w:color w:val="000000" w:themeColor="text1"/>
                <w:sz w:val="20"/>
                <w:szCs w:val="20"/>
                <w:lang w:val="kk-KZ"/>
              </w:rPr>
              <w:t>Мақсаты</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 xml:space="preserve">еңбекке деген оң көзқарастарын тәрбиелеу, тапсырманы жауапкершілікпен орындауға баулу. </w:t>
            </w:r>
          </w:p>
          <w:p w14:paraId="4C16840B">
            <w:pPr>
              <w:spacing w:after="0" w:line="240" w:lineRule="auto"/>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lang w:val="kk-KZ"/>
              </w:rPr>
              <w:t>Қимылды ойын</w:t>
            </w:r>
            <w:r>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lang w:val="kk-KZ"/>
              </w:rPr>
              <w:t>Жүргізушілер және жаяулар</w:t>
            </w:r>
            <w:r>
              <w:rPr>
                <w:rFonts w:ascii="Times New Roman" w:hAnsi="Times New Roman" w:cs="Times New Roman"/>
                <w:color w:val="000000" w:themeColor="text1"/>
                <w:sz w:val="20"/>
                <w:szCs w:val="20"/>
              </w:rPr>
              <w:t>».</w:t>
            </w:r>
          </w:p>
          <w:p w14:paraId="55D6EC25">
            <w:pPr>
              <w:widowControl w:val="0"/>
              <w:numPr>
                <w:ilvl w:val="0"/>
                <w:numId w:val="9"/>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i/>
                <w:iCs/>
                <w:color w:val="000000" w:themeColor="text1"/>
                <w:sz w:val="20"/>
                <w:szCs w:val="20"/>
                <w:lang w:val="kk-KZ"/>
              </w:rPr>
              <w:t>Мақсаты</w:t>
            </w:r>
            <w:r>
              <w:rPr>
                <w:rFonts w:ascii="Times New Roman" w:hAnsi="Times New Roman" w:cs="Times New Roman"/>
                <w:b/>
                <w:i/>
                <w:iCs/>
                <w:color w:val="000000" w:themeColor="text1"/>
                <w:sz w:val="20"/>
                <w:szCs w:val="20"/>
              </w:rPr>
              <w:t xml:space="preserve">: </w:t>
            </w:r>
            <w:r>
              <w:rPr>
                <w:rFonts w:ascii="Times New Roman" w:hAnsi="Times New Roman" w:cs="Times New Roman"/>
                <w:i/>
                <w:iCs/>
                <w:color w:val="000000" w:themeColor="text1"/>
                <w:sz w:val="20"/>
                <w:szCs w:val="20"/>
                <w:lang w:val="kk-KZ"/>
              </w:rPr>
              <w:t>Жолда жүру ережесін сақтауға тәрбиелеу</w:t>
            </w:r>
          </w:p>
          <w:p w14:paraId="3CC1F104">
            <w:pPr>
              <w:spacing w:after="0" w:line="240" w:lineRule="auto"/>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lang w:val="kk-KZ"/>
              </w:rPr>
              <w:t xml:space="preserve">Жаттығу ойындары </w:t>
            </w:r>
            <w:r>
              <w:rPr>
                <w:rFonts w:ascii="Times New Roman" w:hAnsi="Times New Roman" w:cs="Times New Roman"/>
                <w:color w:val="000000" w:themeColor="text1"/>
                <w:sz w:val="20"/>
                <w:szCs w:val="20"/>
                <w:lang w:val="kk-KZ"/>
              </w:rPr>
              <w:t>Қозғалыстарын дамыту</w:t>
            </w:r>
            <w:r>
              <w:rPr>
                <w:rFonts w:ascii="Times New Roman" w:hAnsi="Times New Roman" w:cs="Times New Roman"/>
                <w:color w:val="000000" w:themeColor="text1"/>
                <w:sz w:val="20"/>
                <w:szCs w:val="20"/>
              </w:rPr>
              <w:t>.</w:t>
            </w:r>
          </w:p>
          <w:p w14:paraId="16DAC592">
            <w:pPr>
              <w:spacing w:after="0" w:line="240" w:lineRule="auto"/>
              <w:ind w:left="20"/>
              <w:jc w:val="both"/>
              <w:rPr>
                <w:rFonts w:ascii="Times New Roman" w:hAnsi="Times New Roman" w:cs="Times New Roman"/>
                <w:sz w:val="20"/>
                <w:szCs w:val="20"/>
              </w:rPr>
            </w:pPr>
            <w:r>
              <w:rPr>
                <w:rFonts w:ascii="Times New Roman" w:hAnsi="Times New Roman" w:cs="Times New Roman"/>
                <w:i/>
                <w:iCs/>
                <w:color w:val="000000" w:themeColor="text1"/>
                <w:sz w:val="20"/>
                <w:szCs w:val="20"/>
                <w:lang w:val="kk-KZ"/>
              </w:rPr>
              <w:t>Мақсаты</w:t>
            </w:r>
            <w:r>
              <w:rPr>
                <w:rFonts w:ascii="Times New Roman" w:hAnsi="Times New Roman" w:cs="Times New Roman"/>
                <w:i/>
                <w:iCs/>
                <w:color w:val="000000" w:themeColor="text1"/>
                <w:sz w:val="20"/>
                <w:szCs w:val="20"/>
              </w:rPr>
              <w:t xml:space="preserve">: </w:t>
            </w:r>
            <w:r>
              <w:rPr>
                <w:rFonts w:ascii="Times New Roman" w:hAnsi="Times New Roman" w:cs="Times New Roman"/>
                <w:i/>
                <w:iCs/>
                <w:color w:val="000000" w:themeColor="text1"/>
                <w:sz w:val="20"/>
                <w:szCs w:val="20"/>
                <w:lang w:val="kk-KZ"/>
              </w:rPr>
              <w:t>20 см биіктікке секіру дағдыларын бекіту.</w:t>
            </w:r>
            <w:r>
              <w:rPr>
                <w:rFonts w:ascii="Times New Roman" w:hAnsi="Times New Roman" w:cs="Times New Roman"/>
                <w:color w:val="000000" w:themeColor="text1"/>
                <w:sz w:val="20"/>
                <w:szCs w:val="20"/>
              </w:rPr>
              <w:t>.</w:t>
            </w:r>
          </w:p>
        </w:tc>
      </w:tr>
      <w:tr w14:paraId="21891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0297CA59">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2693" w:type="dxa"/>
            <w:tcMar>
              <w:top w:w="15" w:type="dxa"/>
              <w:left w:w="15" w:type="dxa"/>
              <w:bottom w:w="15" w:type="dxa"/>
              <w:right w:w="15" w:type="dxa"/>
            </w:tcMar>
            <w:vAlign w:val="center"/>
          </w:tcPr>
          <w:p w14:paraId="38644D87">
            <w:pPr>
              <w:spacing w:after="0" w:line="240" w:lineRule="auto"/>
              <w:ind w:left="20"/>
              <w:jc w:val="both"/>
              <w:rPr>
                <w:rFonts w:ascii="Times New Roman" w:hAnsi="Times New Roman" w:cs="Times New Roman"/>
                <w:sz w:val="20"/>
                <w:szCs w:val="20"/>
              </w:rPr>
            </w:pPr>
          </w:p>
          <w:p w14:paraId="6EE077B7">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vAlign w:val="center"/>
          </w:tcPr>
          <w:p w14:paraId="66800FF7">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54414C70">
            <w:pPr>
              <w:spacing w:after="0" w:line="240" w:lineRule="auto"/>
              <w:ind w:left="20"/>
              <w:jc w:val="both"/>
              <w:rPr>
                <w:rFonts w:ascii="Times New Roman" w:hAnsi="Times New Roman" w:cs="Times New Roman"/>
                <w:sz w:val="20"/>
                <w:szCs w:val="20"/>
              </w:rPr>
            </w:pPr>
          </w:p>
          <w:p w14:paraId="36757C6E">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0BEAA115">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6B9A8734">
            <w:pPr>
              <w:spacing w:after="0" w:line="240" w:lineRule="auto"/>
              <w:ind w:left="20"/>
              <w:jc w:val="both"/>
              <w:rPr>
                <w:rFonts w:ascii="Times New Roman" w:hAnsi="Times New Roman" w:cs="Times New Roman"/>
                <w:sz w:val="20"/>
                <w:szCs w:val="20"/>
              </w:rPr>
            </w:pPr>
          </w:p>
          <w:p w14:paraId="4F484CD7">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7FB6773C">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5504D0D9">
            <w:pPr>
              <w:spacing w:after="0" w:line="240" w:lineRule="auto"/>
              <w:ind w:left="20"/>
              <w:jc w:val="both"/>
              <w:rPr>
                <w:rFonts w:ascii="Times New Roman" w:hAnsi="Times New Roman" w:cs="Times New Roman"/>
                <w:sz w:val="20"/>
                <w:szCs w:val="20"/>
              </w:rPr>
            </w:pPr>
          </w:p>
          <w:p w14:paraId="616A3F86">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vAlign w:val="center"/>
          </w:tcPr>
          <w:p w14:paraId="37C5BF44">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536400DD">
            <w:pPr>
              <w:spacing w:after="0" w:line="240" w:lineRule="auto"/>
              <w:ind w:left="20"/>
              <w:jc w:val="both"/>
              <w:rPr>
                <w:rFonts w:ascii="Times New Roman" w:hAnsi="Times New Roman" w:cs="Times New Roman"/>
                <w:sz w:val="20"/>
                <w:szCs w:val="20"/>
              </w:rPr>
            </w:pPr>
          </w:p>
          <w:p w14:paraId="044B5A1B">
            <w:pPr>
              <w:spacing w:after="0" w:line="240" w:lineRule="auto"/>
              <w:ind w:left="20"/>
              <w:jc w:val="both"/>
              <w:rPr>
                <w:rFonts w:ascii="Times New Roman" w:hAnsi="Times New Roman" w:cs="Times New Roman"/>
                <w:sz w:val="20"/>
                <w:szCs w:val="20"/>
              </w:rPr>
            </w:pPr>
          </w:p>
        </w:tc>
      </w:tr>
      <w:tr w14:paraId="12C3E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29471FAE">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Түскі ас</w:t>
            </w:r>
          </w:p>
        </w:tc>
        <w:tc>
          <w:tcPr>
            <w:tcW w:w="2693" w:type="dxa"/>
            <w:tcMar>
              <w:top w:w="15" w:type="dxa"/>
              <w:left w:w="15" w:type="dxa"/>
              <w:bottom w:w="15" w:type="dxa"/>
              <w:right w:w="15" w:type="dxa"/>
            </w:tcMar>
          </w:tcPr>
          <w:p w14:paraId="5B75A77E">
            <w:pPr>
              <w:pStyle w:val="24"/>
              <w:rPr>
                <w:sz w:val="20"/>
                <w:szCs w:val="20"/>
              </w:rPr>
            </w:pPr>
          </w:p>
          <w:p w14:paraId="7D835854">
            <w:pPr>
              <w:spacing w:after="0" w:line="240" w:lineRule="auto"/>
              <w:ind w:left="20"/>
              <w:jc w:val="both"/>
              <w:rPr>
                <w:rFonts w:ascii="Times New Roman" w:hAnsi="Times New Roman" w:cs="Times New Roman"/>
                <w:sz w:val="20"/>
                <w:szCs w:val="20"/>
                <w:lang w:val="kk-KZ"/>
              </w:rPr>
            </w:pPr>
          </w:p>
        </w:tc>
        <w:tc>
          <w:tcPr>
            <w:tcW w:w="2531" w:type="dxa"/>
            <w:tcMar>
              <w:top w:w="15" w:type="dxa"/>
              <w:left w:w="15" w:type="dxa"/>
              <w:bottom w:w="15" w:type="dxa"/>
              <w:right w:w="15" w:type="dxa"/>
            </w:tcMar>
          </w:tcPr>
          <w:p w14:paraId="202811D8">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14DB328A">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62F4D068">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3A4FA824">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00478DF2">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52E1B3D5">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33932B7F">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7C877823">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r>
      <w:tr w14:paraId="52A6A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1DA3EC96">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Күндізгі ұйқы</w:t>
            </w:r>
          </w:p>
        </w:tc>
        <w:tc>
          <w:tcPr>
            <w:tcW w:w="2693" w:type="dxa"/>
            <w:tcMar>
              <w:top w:w="15" w:type="dxa"/>
              <w:left w:w="15" w:type="dxa"/>
              <w:bottom w:w="15" w:type="dxa"/>
              <w:right w:w="15" w:type="dxa"/>
            </w:tcMar>
            <w:vAlign w:val="center"/>
          </w:tcPr>
          <w:p w14:paraId="0CCBEEDC">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vAlign w:val="center"/>
          </w:tcPr>
          <w:p w14:paraId="568A4994">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76C60D54">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3BCEC2DF">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p w14:paraId="3B4F9F3F">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65C25A66">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1161BAF4">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16CD3518">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p w14:paraId="779CAA24">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3AD638D4">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61CEFE1B">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60597A00">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p w14:paraId="6EF4E785">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vAlign w:val="center"/>
          </w:tcPr>
          <w:p w14:paraId="47F34100">
            <w:pPr>
              <w:spacing w:after="0" w:line="240" w:lineRule="auto"/>
              <w:ind w:left="20"/>
              <w:jc w:val="both"/>
              <w:rPr>
                <w:rFonts w:ascii="Times New Roman" w:hAnsi="Times New Roman" w:cs="Times New Roman"/>
                <w:sz w:val="20"/>
                <w:szCs w:val="20"/>
              </w:rPr>
            </w:pPr>
          </w:p>
          <w:p w14:paraId="0E4E1347">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01CDDCBA">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6173D3E8">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tc>
      </w:tr>
      <w:tr w14:paraId="2C87B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1DB3F323">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Ұйқыдан біртіндеп ояту, сауықтыру шаралары</w:t>
            </w:r>
          </w:p>
        </w:tc>
        <w:tc>
          <w:tcPr>
            <w:tcW w:w="2693" w:type="dxa"/>
            <w:tcMar>
              <w:top w:w="15" w:type="dxa"/>
              <w:left w:w="15" w:type="dxa"/>
              <w:bottom w:w="15" w:type="dxa"/>
              <w:right w:w="15" w:type="dxa"/>
            </w:tcMar>
            <w:vAlign w:val="center"/>
          </w:tcPr>
          <w:p w14:paraId="68E8BDFC">
            <w:pPr>
              <w:spacing w:after="0" w:line="240" w:lineRule="auto"/>
              <w:ind w:left="20"/>
              <w:jc w:val="both"/>
              <w:rPr>
                <w:rFonts w:ascii="Times New Roman" w:hAnsi="Times New Roman" w:cs="Times New Roman"/>
                <w:sz w:val="20"/>
                <w:szCs w:val="20"/>
              </w:rPr>
            </w:pPr>
          </w:p>
          <w:p w14:paraId="6BF78767">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vAlign w:val="center"/>
          </w:tcPr>
          <w:p w14:paraId="53E77366">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336D79DC">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69C14D7D">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1627BAB6">
            <w:pPr>
              <w:spacing w:after="0" w:line="240" w:lineRule="auto"/>
              <w:ind w:left="20"/>
              <w:jc w:val="both"/>
              <w:rPr>
                <w:rFonts w:ascii="Times New Roman" w:hAnsi="Times New Roman" w:cs="Times New Roman"/>
                <w:sz w:val="20"/>
                <w:szCs w:val="20"/>
                <w:lang w:val="kk-KZ"/>
              </w:rPr>
            </w:pPr>
          </w:p>
          <w:p w14:paraId="5A0FFE43">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vAlign w:val="center"/>
          </w:tcPr>
          <w:p w14:paraId="290B259B">
            <w:pPr>
              <w:spacing w:after="0" w:line="240" w:lineRule="auto"/>
              <w:ind w:left="20"/>
              <w:jc w:val="both"/>
              <w:rPr>
                <w:rFonts w:ascii="Times New Roman" w:hAnsi="Times New Roman" w:cs="Times New Roman"/>
                <w:sz w:val="20"/>
                <w:szCs w:val="20"/>
                <w:lang w:val="kk-KZ"/>
              </w:rPr>
            </w:pPr>
          </w:p>
          <w:p w14:paraId="3B9F00A1">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39380532">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49FBFDA1">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30EE2545">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5213325A">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10300066">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7925D1FC">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11C3D2D4">
            <w:pPr>
              <w:spacing w:after="0" w:line="240" w:lineRule="auto"/>
              <w:ind w:left="20"/>
              <w:jc w:val="both"/>
              <w:rPr>
                <w:rFonts w:ascii="Times New Roman" w:hAnsi="Times New Roman" w:cs="Times New Roman"/>
                <w:sz w:val="20"/>
                <w:szCs w:val="20"/>
                <w:lang w:val="kk-KZ"/>
              </w:rPr>
            </w:pPr>
          </w:p>
          <w:p w14:paraId="372707AC">
            <w:pPr>
              <w:spacing w:after="0"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vAlign w:val="center"/>
          </w:tcPr>
          <w:p w14:paraId="2E66CF42">
            <w:pPr>
              <w:spacing w:after="0" w:line="240" w:lineRule="auto"/>
              <w:ind w:left="20"/>
              <w:jc w:val="both"/>
              <w:rPr>
                <w:rFonts w:ascii="Times New Roman" w:hAnsi="Times New Roman" w:cs="Times New Roman"/>
                <w:sz w:val="20"/>
                <w:szCs w:val="20"/>
                <w:lang w:val="kk-KZ"/>
              </w:rPr>
            </w:pPr>
          </w:p>
          <w:p w14:paraId="283CC637">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533571CB">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4108DCAF">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11C6AFBB">
            <w:pPr>
              <w:spacing w:after="0" w:line="240" w:lineRule="auto"/>
              <w:ind w:left="20"/>
              <w:jc w:val="both"/>
              <w:rPr>
                <w:rFonts w:ascii="Times New Roman" w:hAnsi="Times New Roman" w:cs="Times New Roman"/>
                <w:sz w:val="20"/>
                <w:szCs w:val="20"/>
                <w:lang w:val="kk-KZ"/>
              </w:rPr>
            </w:pPr>
          </w:p>
        </w:tc>
      </w:tr>
      <w:tr w14:paraId="71D5A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7B3AB7E6">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Бесін ас</w:t>
            </w:r>
          </w:p>
        </w:tc>
        <w:tc>
          <w:tcPr>
            <w:tcW w:w="2693" w:type="dxa"/>
            <w:tcMar>
              <w:top w:w="15" w:type="dxa"/>
              <w:left w:w="15" w:type="dxa"/>
              <w:bottom w:w="15" w:type="dxa"/>
              <w:right w:w="15" w:type="dxa"/>
            </w:tcMar>
            <w:vAlign w:val="center"/>
          </w:tcPr>
          <w:p w14:paraId="53F88239">
            <w:pPr>
              <w:spacing w:after="0" w:line="240" w:lineRule="auto"/>
              <w:rPr>
                <w:rFonts w:ascii="Times New Roman" w:hAnsi="Times New Roman" w:cs="Times New Roman"/>
                <w:color w:val="000000"/>
                <w:sz w:val="20"/>
                <w:szCs w:val="20"/>
                <w:lang w:val="kk-KZ" w:eastAsia="ru-RU"/>
              </w:rPr>
            </w:pPr>
          </w:p>
          <w:p w14:paraId="0285854A">
            <w:pPr>
              <w:spacing w:after="0" w:line="240" w:lineRule="auto"/>
              <w:ind w:left="20"/>
              <w:jc w:val="both"/>
              <w:rPr>
                <w:rFonts w:ascii="Times New Roman" w:hAnsi="Times New Roman" w:cs="Times New Roman"/>
                <w:sz w:val="20"/>
                <w:szCs w:val="20"/>
                <w:lang w:val="kk-KZ"/>
              </w:rPr>
            </w:pPr>
          </w:p>
        </w:tc>
        <w:tc>
          <w:tcPr>
            <w:tcW w:w="2531" w:type="dxa"/>
            <w:tcMar>
              <w:top w:w="15" w:type="dxa"/>
              <w:left w:w="15" w:type="dxa"/>
              <w:bottom w:w="15" w:type="dxa"/>
              <w:right w:w="15" w:type="dxa"/>
            </w:tcMar>
            <w:vAlign w:val="center"/>
          </w:tcPr>
          <w:p w14:paraId="1FAE492F">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217494CB">
            <w:pPr>
              <w:spacing w:after="0" w:line="240" w:lineRule="auto"/>
              <w:rPr>
                <w:rFonts w:ascii="Times New Roman" w:hAnsi="Times New Roman" w:cs="Times New Roman"/>
                <w:color w:val="000000"/>
                <w:sz w:val="20"/>
                <w:szCs w:val="20"/>
                <w:lang w:val="kk-KZ" w:eastAsia="ru-RU"/>
              </w:rPr>
            </w:pPr>
          </w:p>
          <w:p w14:paraId="25DC654B">
            <w:pPr>
              <w:spacing w:after="0" w:line="240" w:lineRule="auto"/>
              <w:ind w:left="20"/>
              <w:jc w:val="both"/>
              <w:rPr>
                <w:rFonts w:ascii="Times New Roman" w:hAnsi="Times New Roman" w:cs="Times New Roman"/>
                <w:sz w:val="20"/>
                <w:szCs w:val="20"/>
                <w:lang w:val="kk-KZ"/>
              </w:rPr>
            </w:pPr>
          </w:p>
          <w:p w14:paraId="084A66E6">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vAlign w:val="center"/>
          </w:tcPr>
          <w:p w14:paraId="084FE3B2">
            <w:pPr>
              <w:spacing w:after="0" w:line="240" w:lineRule="auto"/>
              <w:ind w:left="20"/>
              <w:jc w:val="both"/>
              <w:rPr>
                <w:rFonts w:ascii="Times New Roman" w:hAnsi="Times New Roman" w:cs="Times New Roman"/>
                <w:sz w:val="20"/>
                <w:szCs w:val="20"/>
                <w:lang w:val="kk-KZ"/>
              </w:rPr>
            </w:pPr>
          </w:p>
          <w:p w14:paraId="46FDC60E">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24D2F73E">
            <w:pPr>
              <w:spacing w:after="0" w:line="240" w:lineRule="auto"/>
              <w:rPr>
                <w:rFonts w:ascii="Times New Roman" w:hAnsi="Times New Roman" w:cs="Times New Roman"/>
                <w:color w:val="000000"/>
                <w:sz w:val="20"/>
                <w:szCs w:val="20"/>
                <w:lang w:val="kk-KZ" w:eastAsia="ru-RU"/>
              </w:rPr>
            </w:pPr>
          </w:p>
          <w:p w14:paraId="0128177D">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1E139D7A">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42788EE0">
            <w:pPr>
              <w:spacing w:after="0" w:line="240" w:lineRule="auto"/>
              <w:rPr>
                <w:rFonts w:ascii="Times New Roman" w:hAnsi="Times New Roman" w:cs="Times New Roman"/>
                <w:color w:val="000000"/>
                <w:sz w:val="20"/>
                <w:szCs w:val="20"/>
                <w:lang w:val="kk-KZ" w:eastAsia="ru-RU"/>
              </w:rPr>
            </w:pPr>
          </w:p>
          <w:p w14:paraId="23B76F50">
            <w:pPr>
              <w:spacing w:after="0" w:line="240" w:lineRule="auto"/>
              <w:ind w:left="20"/>
              <w:jc w:val="both"/>
              <w:rPr>
                <w:rFonts w:ascii="Times New Roman" w:hAnsi="Times New Roman" w:cs="Times New Roman"/>
                <w:sz w:val="20"/>
                <w:szCs w:val="20"/>
                <w:lang w:val="kk-KZ"/>
              </w:rPr>
            </w:pPr>
          </w:p>
          <w:p w14:paraId="52F5F274">
            <w:pPr>
              <w:spacing w:after="0"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vAlign w:val="center"/>
          </w:tcPr>
          <w:p w14:paraId="0BDAEEBB">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7083F4DD">
            <w:pPr>
              <w:spacing w:after="0" w:line="240" w:lineRule="auto"/>
              <w:rPr>
                <w:rFonts w:ascii="Times New Roman" w:hAnsi="Times New Roman" w:cs="Times New Roman"/>
                <w:color w:val="000000"/>
                <w:sz w:val="20"/>
                <w:szCs w:val="20"/>
                <w:lang w:val="kk-KZ" w:eastAsia="ru-RU"/>
              </w:rPr>
            </w:pPr>
          </w:p>
          <w:p w14:paraId="73E72124">
            <w:pPr>
              <w:spacing w:after="0" w:line="240" w:lineRule="auto"/>
              <w:ind w:left="20"/>
              <w:jc w:val="both"/>
              <w:rPr>
                <w:rFonts w:ascii="Times New Roman" w:hAnsi="Times New Roman" w:cs="Times New Roman"/>
                <w:sz w:val="20"/>
                <w:szCs w:val="20"/>
                <w:lang w:val="kk-KZ"/>
              </w:rPr>
            </w:pPr>
          </w:p>
          <w:p w14:paraId="49F8A918">
            <w:pPr>
              <w:spacing w:after="0" w:line="240" w:lineRule="auto"/>
              <w:ind w:left="20"/>
              <w:jc w:val="both"/>
              <w:rPr>
                <w:rFonts w:ascii="Times New Roman" w:hAnsi="Times New Roman" w:cs="Times New Roman"/>
                <w:sz w:val="20"/>
                <w:szCs w:val="20"/>
                <w:lang w:val="kk-KZ"/>
              </w:rPr>
            </w:pPr>
          </w:p>
        </w:tc>
      </w:tr>
      <w:tr w14:paraId="17AEC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281C6894">
            <w:pPr>
              <w:spacing w:after="0" w:line="240" w:lineRule="auto"/>
              <w:ind w:left="20"/>
              <w:jc w:val="both"/>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93" w:type="dxa"/>
            <w:tcMar>
              <w:top w:w="15" w:type="dxa"/>
              <w:left w:w="15" w:type="dxa"/>
              <w:bottom w:w="15" w:type="dxa"/>
              <w:right w:w="15" w:type="dxa"/>
            </w:tcMar>
            <w:vAlign w:val="center"/>
          </w:tcPr>
          <w:p w14:paraId="174530A9">
            <w:pPr>
              <w:spacing w:after="0" w:line="240" w:lineRule="auto"/>
              <w:ind w:left="20"/>
              <w:jc w:val="both"/>
              <w:rPr>
                <w:rFonts w:ascii="Times New Roman" w:hAnsi="Times New Roman" w:cs="Times New Roman"/>
                <w:sz w:val="20"/>
                <w:szCs w:val="20"/>
                <w:lang w:val="kk-KZ"/>
              </w:rPr>
            </w:pPr>
          </w:p>
          <w:p w14:paraId="1C166D61">
            <w:pPr>
              <w:spacing w:after="0" w:line="240" w:lineRule="auto"/>
              <w:ind w:left="20"/>
              <w:jc w:val="both"/>
              <w:rPr>
                <w:rFonts w:ascii="Times New Roman" w:hAnsi="Times New Roman" w:cs="Times New Roman"/>
                <w:sz w:val="20"/>
                <w:szCs w:val="20"/>
                <w:lang w:val="kk-KZ"/>
              </w:rPr>
            </w:pPr>
          </w:p>
        </w:tc>
        <w:tc>
          <w:tcPr>
            <w:tcW w:w="2531" w:type="dxa"/>
            <w:tcMar>
              <w:top w:w="15" w:type="dxa"/>
              <w:left w:w="15" w:type="dxa"/>
              <w:bottom w:w="15" w:type="dxa"/>
              <w:right w:w="15" w:type="dxa"/>
            </w:tcMar>
          </w:tcPr>
          <w:p w14:paraId="72C20898">
            <w:pPr>
              <w:tabs>
                <w:tab w:val="left" w:pos="18995"/>
              </w:tabs>
              <w:spacing w:after="0"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Вариативтік бөлім</w:t>
            </w:r>
          </w:p>
          <w:p w14:paraId="6E310444">
            <w:pPr>
              <w:tabs>
                <w:tab w:val="left" w:pos="18995"/>
              </w:tabs>
              <w:spacing w:after="0" w:line="240" w:lineRule="auto"/>
              <w:rPr>
                <w:rFonts w:ascii="Times New Roman" w:hAnsi="Times New Roman" w:cs="Times New Roman"/>
                <w:sz w:val="20"/>
                <w:szCs w:val="20"/>
                <w:lang w:val="kk-KZ"/>
              </w:rPr>
            </w:pPr>
            <w:r>
              <w:rPr>
                <w:rFonts w:ascii="Times New Roman" w:hAnsi="Times New Roman" w:cs="Times New Roman"/>
                <w:b/>
                <w:sz w:val="20"/>
                <w:szCs w:val="20"/>
                <w:lang w:val="kk-KZ"/>
              </w:rPr>
              <w:t>Тақырыбы</w:t>
            </w:r>
            <w:r>
              <w:rPr>
                <w:rFonts w:ascii="Times New Roman" w:hAnsi="Times New Roman" w:cs="Times New Roman"/>
                <w:sz w:val="20"/>
                <w:szCs w:val="20"/>
                <w:lang w:val="kk-KZ"/>
              </w:rPr>
              <w:t>:</w:t>
            </w:r>
          </w:p>
          <w:p w14:paraId="3AA2A036">
            <w:pPr>
              <w:tabs>
                <w:tab w:val="left" w:pos="18995"/>
              </w:tabs>
              <w:spacing w:after="0" w:line="240" w:lineRule="auto"/>
              <w:rPr>
                <w:rFonts w:ascii="Times New Roman" w:hAnsi="Times New Roman" w:cs="Times New Roman"/>
                <w:bCs/>
                <w:sz w:val="20"/>
                <w:szCs w:val="20"/>
                <w:lang w:val="kk-KZ" w:eastAsia="ru-RU"/>
              </w:rPr>
            </w:pPr>
            <w:r>
              <w:rPr>
                <w:rFonts w:ascii="Times New Roman" w:hAnsi="Times New Roman" w:cs="Times New Roman"/>
                <w:bCs/>
                <w:sz w:val="20"/>
                <w:szCs w:val="20"/>
                <w:lang w:val="kk-KZ" w:eastAsia="ru-RU"/>
              </w:rPr>
              <w:t>Әкем және мен</w:t>
            </w:r>
          </w:p>
          <w:p w14:paraId="50D638F8">
            <w:pPr>
              <w:tabs>
                <w:tab w:val="left" w:pos="18995"/>
              </w:tabs>
              <w:spacing w:after="0" w:line="240" w:lineRule="auto"/>
              <w:rPr>
                <w:rFonts w:ascii="Times New Roman" w:hAnsi="Times New Roman" w:cs="Times New Roman"/>
                <w:bCs/>
                <w:sz w:val="20"/>
                <w:szCs w:val="20"/>
                <w:lang w:val="kk-KZ" w:eastAsia="ru-RU"/>
              </w:rPr>
            </w:pPr>
          </w:p>
          <w:p w14:paraId="131A0345">
            <w:pPr>
              <w:spacing w:after="0" w:line="240" w:lineRule="auto"/>
              <w:rPr>
                <w:rFonts w:ascii="Times New Roman" w:hAnsi="Times New Roman" w:cs="Times New Roman"/>
                <w:bCs/>
                <w:sz w:val="20"/>
                <w:szCs w:val="20"/>
                <w:lang w:val="kk-KZ" w:eastAsia="ru-RU"/>
              </w:rPr>
            </w:pPr>
            <w:r>
              <w:rPr>
                <w:rFonts w:ascii="Times New Roman" w:hAnsi="Times New Roman" w:cs="Times New Roman"/>
                <w:bCs/>
                <w:sz w:val="20"/>
                <w:szCs w:val="20"/>
                <w:lang w:val="kk-KZ" w:eastAsia="ru-RU"/>
              </w:rPr>
              <w:t>Әкелермен жұмыс</w:t>
            </w:r>
          </w:p>
          <w:p w14:paraId="688AA2E0">
            <w:pPr>
              <w:tabs>
                <w:tab w:val="left" w:pos="18995"/>
              </w:tabs>
              <w:spacing w:after="0" w:line="240" w:lineRule="auto"/>
              <w:rPr>
                <w:rFonts w:ascii="Times New Roman" w:hAnsi="Times New Roman" w:cs="Times New Roman"/>
                <w:sz w:val="20"/>
                <w:szCs w:val="20"/>
                <w:lang w:val="kk-KZ"/>
              </w:rPr>
            </w:pPr>
            <w:r>
              <w:rPr>
                <w:rFonts w:ascii="Times New Roman" w:hAnsi="Times New Roman" w:cs="Times New Roman"/>
                <w:bCs/>
                <w:sz w:val="20"/>
                <w:szCs w:val="20"/>
                <w:lang w:val="kk-KZ" w:eastAsia="ru-RU"/>
              </w:rPr>
              <w:t>Топтар арасында Толағай сайыс</w:t>
            </w:r>
          </w:p>
        </w:tc>
        <w:tc>
          <w:tcPr>
            <w:tcW w:w="2551" w:type="dxa"/>
            <w:tcMar>
              <w:top w:w="15" w:type="dxa"/>
              <w:left w:w="15" w:type="dxa"/>
              <w:bottom w:w="15" w:type="dxa"/>
              <w:right w:w="15" w:type="dxa"/>
            </w:tcMar>
          </w:tcPr>
          <w:p w14:paraId="02F5784D">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Сауат ашу негіздері</w:t>
            </w:r>
          </w:p>
          <w:p w14:paraId="25B58F64">
            <w:pPr>
              <w:tabs>
                <w:tab w:val="left" w:pos="18995"/>
              </w:tabs>
              <w:spacing w:after="0" w:line="240" w:lineRule="auto"/>
              <w:rPr>
                <w:rFonts w:ascii="Times New Roman" w:hAnsi="Times New Roman" w:cs="Times New Roman"/>
                <w:color w:val="000000" w:themeColor="text1"/>
                <w:spacing w:val="1"/>
                <w:sz w:val="20"/>
                <w:szCs w:val="20"/>
                <w:lang w:val="kk-KZ"/>
              </w:rPr>
            </w:pPr>
            <w:r>
              <w:rPr>
                <w:rFonts w:ascii="Times New Roman" w:hAnsi="Times New Roman" w:cs="Times New Roman"/>
                <w:color w:val="000000" w:themeColor="text1"/>
                <w:sz w:val="20"/>
                <w:szCs w:val="20"/>
                <w:lang w:val="kk-KZ"/>
              </w:rPr>
              <w:t>Жеті күн туралы әңгімелесу. Жетілік ұғымын түсіндіру. Сөйлемтуралыбастапқытүсініктердіқалыптастыру</w:t>
            </w:r>
            <w:r>
              <w:rPr>
                <w:rFonts w:ascii="Times New Roman" w:hAnsi="Times New Roman" w:cs="Times New Roman"/>
                <w:color w:val="000000" w:themeColor="text1"/>
                <w:spacing w:val="1"/>
                <w:sz w:val="20"/>
                <w:szCs w:val="20"/>
                <w:lang w:val="kk-KZ"/>
              </w:rPr>
              <w:t>.</w:t>
            </w:r>
          </w:p>
          <w:p w14:paraId="70471567">
            <w:pPr>
              <w:pStyle w:val="14"/>
              <w:tabs>
                <w:tab w:val="left" w:pos="18995"/>
              </w:tabs>
              <w:ind w:left="0" w:right="107"/>
              <w:rPr>
                <w:color w:val="000000" w:themeColor="text1"/>
                <w:sz w:val="20"/>
                <w:szCs w:val="20"/>
              </w:rPr>
            </w:pPr>
            <w:r>
              <w:rPr>
                <w:color w:val="000000" w:themeColor="text1"/>
                <w:sz w:val="20"/>
                <w:szCs w:val="20"/>
              </w:rPr>
              <w:t>Жазуды көзбен қадағалай отырып, қаламды немесе қарындашты дұрыс,еркінұстауды дамыту.</w:t>
            </w:r>
          </w:p>
          <w:p w14:paraId="649F00A8">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6F4A7128">
            <w:pPr>
              <w:tabs>
                <w:tab w:val="left" w:pos="18995"/>
              </w:tabs>
              <w:spacing w:after="0"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Вариативтік бөлім</w:t>
            </w:r>
          </w:p>
          <w:p w14:paraId="746C4E2E">
            <w:pPr>
              <w:pStyle w:val="14"/>
              <w:tabs>
                <w:tab w:val="left" w:pos="18995"/>
              </w:tabs>
              <w:ind w:left="0" w:right="114"/>
              <w:rPr>
                <w:sz w:val="20"/>
                <w:szCs w:val="20"/>
              </w:rPr>
            </w:pPr>
            <w:r>
              <w:rPr>
                <w:b/>
                <w:sz w:val="20"/>
                <w:szCs w:val="20"/>
              </w:rPr>
              <w:t>Тақырыбы</w:t>
            </w:r>
            <w:r>
              <w:rPr>
                <w:sz w:val="20"/>
                <w:szCs w:val="20"/>
              </w:rPr>
              <w:t>:</w:t>
            </w:r>
          </w:p>
          <w:p w14:paraId="4EA3DA91">
            <w:pPr>
              <w:pStyle w:val="14"/>
              <w:tabs>
                <w:tab w:val="left" w:pos="18995"/>
              </w:tabs>
              <w:ind w:left="0" w:right="114"/>
              <w:rPr>
                <w:sz w:val="20"/>
                <w:szCs w:val="20"/>
              </w:rPr>
            </w:pPr>
          </w:p>
          <w:p w14:paraId="68E45FA6">
            <w:pPr>
              <w:pStyle w:val="14"/>
              <w:tabs>
                <w:tab w:val="left" w:pos="18995"/>
              </w:tabs>
              <w:ind w:left="0" w:right="114"/>
              <w:rPr>
                <w:sz w:val="20"/>
                <w:szCs w:val="20"/>
                <w:lang w:eastAsia="ru-RU"/>
              </w:rPr>
            </w:pPr>
            <w:r>
              <w:rPr>
                <w:sz w:val="20"/>
                <w:szCs w:val="20"/>
                <w:lang w:eastAsia="ru-RU"/>
              </w:rPr>
              <w:t>Ғажайып ертегі</w:t>
            </w:r>
          </w:p>
          <w:p w14:paraId="65AB707F">
            <w:pPr>
              <w:pStyle w:val="14"/>
              <w:tabs>
                <w:tab w:val="left" w:pos="18995"/>
              </w:tabs>
              <w:ind w:left="0" w:right="114"/>
              <w:rPr>
                <w:sz w:val="20"/>
                <w:szCs w:val="20"/>
                <w:lang w:eastAsia="ru-RU"/>
              </w:rPr>
            </w:pPr>
          </w:p>
          <w:p w14:paraId="09E6822C">
            <w:pPr>
              <w:pStyle w:val="14"/>
              <w:tabs>
                <w:tab w:val="left" w:pos="18995"/>
              </w:tabs>
              <w:ind w:left="0" w:right="114"/>
              <w:rPr>
                <w:sz w:val="20"/>
                <w:szCs w:val="20"/>
              </w:rPr>
            </w:pPr>
            <w:r>
              <w:rPr>
                <w:bCs/>
                <w:sz w:val="20"/>
                <w:szCs w:val="20"/>
                <w:lang w:eastAsia="ru-RU"/>
              </w:rPr>
              <w:t>«Қиял әлемі» тақырыбында ертегі құрастыру</w:t>
            </w:r>
          </w:p>
        </w:tc>
        <w:tc>
          <w:tcPr>
            <w:tcW w:w="2552" w:type="dxa"/>
            <w:tcMar>
              <w:top w:w="15" w:type="dxa"/>
              <w:left w:w="15" w:type="dxa"/>
              <w:bottom w:w="15" w:type="dxa"/>
              <w:right w:w="15" w:type="dxa"/>
            </w:tcMar>
          </w:tcPr>
          <w:p w14:paraId="728942BE">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Сөйлеуді дамыту</w:t>
            </w:r>
          </w:p>
          <w:p w14:paraId="3EDA9DEA">
            <w:pPr>
              <w:tabs>
                <w:tab w:val="left" w:pos="18995"/>
              </w:tabs>
              <w:spacing w:after="0" w:line="240"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Бата беру туралы әңгімелесу. «Батамен ел көгерер, жауынмен жер көгерер» мақалын жаттау. Мағынасын түсіндіру. Негізгі ойды дұрыс жеткізе білу, монологты байланыстырып құра білуді дамыту</w:t>
            </w:r>
          </w:p>
          <w:p w14:paraId="587B7992">
            <w:pPr>
              <w:spacing w:after="0" w:line="240" w:lineRule="auto"/>
              <w:ind w:left="20"/>
              <w:jc w:val="both"/>
              <w:rPr>
                <w:rFonts w:ascii="Times New Roman" w:hAnsi="Times New Roman" w:cs="Times New Roman"/>
                <w:sz w:val="20"/>
                <w:szCs w:val="20"/>
                <w:lang w:val="kk-KZ"/>
              </w:rPr>
            </w:pPr>
          </w:p>
        </w:tc>
      </w:tr>
      <w:tr w14:paraId="36BD5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3DBD372C">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Балалармен жеке жұмыс</w:t>
            </w:r>
          </w:p>
        </w:tc>
        <w:tc>
          <w:tcPr>
            <w:tcW w:w="2693" w:type="dxa"/>
            <w:tcMar>
              <w:top w:w="15" w:type="dxa"/>
              <w:left w:w="15" w:type="dxa"/>
              <w:bottom w:w="15" w:type="dxa"/>
              <w:right w:w="15" w:type="dxa"/>
            </w:tcMar>
            <w:vAlign w:val="center"/>
          </w:tcPr>
          <w:p w14:paraId="5060CD7A">
            <w:pPr>
              <w:spacing w:after="0" w:line="240" w:lineRule="auto"/>
              <w:ind w:left="20"/>
              <w:jc w:val="both"/>
              <w:rPr>
                <w:rFonts w:ascii="Times New Roman" w:hAnsi="Times New Roman" w:cs="Times New Roman"/>
                <w:sz w:val="20"/>
                <w:szCs w:val="20"/>
              </w:rPr>
            </w:pPr>
          </w:p>
          <w:p w14:paraId="0FCEA57A">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tcPr>
          <w:p w14:paraId="2B9A6FAD">
            <w:pPr>
              <w:spacing w:after="0" w:line="240" w:lineRule="auto"/>
              <w:ind w:left="20"/>
              <w:jc w:val="both"/>
              <w:rPr>
                <w:rFonts w:ascii="Times New Roman" w:hAnsi="Times New Roman" w:cs="Times New Roman"/>
                <w:color w:val="000000" w:themeColor="text1"/>
                <w:sz w:val="20"/>
                <w:szCs w:val="20"/>
                <w:lang w:val="kk-KZ"/>
              </w:rPr>
            </w:pPr>
            <w:r>
              <w:rPr>
                <w:rFonts w:ascii="Times New Roman" w:hAnsi="Times New Roman" w:cs="Times New Roman"/>
                <w:sz w:val="20"/>
                <w:szCs w:val="20"/>
                <w:lang w:eastAsia="ru-RU"/>
              </w:rPr>
              <w:pict>
                <v:shape id="5-конечная звезда 34" o:spid="_x0000_s1055" style="position:absolute;left:0pt;margin-left:4.65pt;margin-top:2.65pt;height:17.7pt;width:22.4pt;z-index:251665408;v-text-anchor:middle;mso-width-relative:margin;mso-height-relative:margin;" fillcolor="#FFFFFF" filled="t" stroked="t" coordsize="284480,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" path="m0,85862l108662,85863,142240,0,175818,85863,284480,85862,196570,138927,230149,224789,142240,171723,54331,224789,87910,138927,0,85862xe">
                  <v:path arrowok="t" o:connecttype="custom" o:connectlocs="0,85862;108662,85863;142240,0;175818,85863;284480,85862;196570,138927;230149,224789;142240,171723;54331,224789;87910,138927;0,85862" o:connectangles="0,0,0,0,0,0,0,0,0,0,0"/>
                  <v:fill on="t" focussize="0,0"/>
                  <v:stroke weight="1pt" color="#000000" joinstyle="miter"/>
                  <v:imagedata o:title=""/>
                  <o:lock v:ext="edit"/>
                </v:shape>
              </w:pict>
            </w:r>
          </w:p>
          <w:p w14:paraId="0CBA7F2F">
            <w:pPr>
              <w:spacing w:after="0" w:line="240" w:lineRule="auto"/>
              <w:ind w:left="20"/>
              <w:jc w:val="both"/>
              <w:rPr>
                <w:rFonts w:ascii="Times New Roman" w:hAnsi="Times New Roman" w:cs="Times New Roman"/>
                <w:color w:val="000000" w:themeColor="text1"/>
                <w:sz w:val="20"/>
                <w:szCs w:val="20"/>
                <w:lang w:val="kk-KZ"/>
              </w:rPr>
            </w:pPr>
          </w:p>
          <w:p w14:paraId="0D2457E0">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Аятпен әртүрлі жылдамдықпен – баяу, жылдам, орташа қарқынмен тоқтамай жүгіруге дағдыландыру</w:t>
            </w:r>
          </w:p>
        </w:tc>
        <w:tc>
          <w:tcPr>
            <w:tcW w:w="2551" w:type="dxa"/>
            <w:tcMar>
              <w:top w:w="15" w:type="dxa"/>
              <w:left w:w="15" w:type="dxa"/>
              <w:bottom w:w="15" w:type="dxa"/>
              <w:right w:w="15" w:type="dxa"/>
            </w:tcMar>
          </w:tcPr>
          <w:p w14:paraId="07F261C1">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Айым 10 көлеміндегі сандарды тура және кері санауды үйрету</w:t>
            </w:r>
          </w:p>
          <w:p w14:paraId="7C4E160F">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400D2A0B">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sz w:val="20"/>
                <w:szCs w:val="20"/>
                <w:lang w:eastAsia="ru-RU"/>
              </w:rPr>
              <w:pict>
                <v:shape id="5-конечная звезда 35" o:spid="_x0000_s1054" style="position:absolute;left:0pt;margin-left:4.15pt;margin-top:1.6pt;height:17.7pt;width:22.4pt;z-index:251666432;v-text-anchor:middle;mso-width-relative:margin;mso-height-relative:margin;" fillcolor="#FFFFFF" filled="t" stroked="t" coordsize="284480,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" path="m0,85862l108662,85863,142240,0,175818,85863,284480,85862,196570,138927,230149,224789,142240,171723,54331,224789,87910,138927,0,85862xe">
                  <v:path arrowok="t" o:connecttype="custom" o:connectlocs="0,85862;108662,85863;142240,0;175818,85863;284480,85862;196570,138927;230149,224789;142240,171723;54331,224789;87910,138927;0,85862" o:connectangles="0,0,0,0,0,0,0,0,0,0,0"/>
                  <v:fill on="t" focussize="0,0"/>
                  <v:stroke weight="1pt" color="#000000" joinstyle="miter"/>
                  <v:imagedata o:title=""/>
                  <o:lock v:ext="edit"/>
                </v:shape>
              </w:pict>
            </w:r>
          </w:p>
          <w:p w14:paraId="5F8E89C5">
            <w:pPr>
              <w:tabs>
                <w:tab w:val="left" w:pos="18995"/>
              </w:tabs>
              <w:spacing w:after="0" w:line="240" w:lineRule="auto"/>
              <w:rPr>
                <w:rFonts w:ascii="Times New Roman" w:hAnsi="Times New Roman" w:cs="Times New Roman"/>
                <w:color w:val="000000" w:themeColor="text1"/>
                <w:sz w:val="20"/>
                <w:szCs w:val="20"/>
                <w:lang w:val="kk-KZ"/>
              </w:rPr>
            </w:pPr>
          </w:p>
          <w:p w14:paraId="5FC8F896">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Абайға заттардың пішіндерін өз еркімен анықтай алуға көмектесу</w:t>
            </w:r>
          </w:p>
          <w:p w14:paraId="700F9683">
            <w:pPr>
              <w:spacing w:after="0"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tcPr>
          <w:p w14:paraId="35DD2005">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Айаруға  түстерді өз қалауы бойынша таңдай алуға көмектесу</w:t>
            </w:r>
          </w:p>
          <w:p w14:paraId="179F1A2C">
            <w:pPr>
              <w:spacing w:after="0" w:line="240" w:lineRule="auto"/>
              <w:ind w:left="20"/>
              <w:jc w:val="both"/>
              <w:rPr>
                <w:rFonts w:ascii="Times New Roman" w:hAnsi="Times New Roman" w:cs="Times New Roman"/>
                <w:sz w:val="20"/>
                <w:szCs w:val="20"/>
                <w:lang w:val="kk-KZ"/>
              </w:rPr>
            </w:pPr>
          </w:p>
        </w:tc>
      </w:tr>
      <w:tr w14:paraId="454B0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0F11655C">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12595" w:type="dxa"/>
            <w:gridSpan w:val="5"/>
            <w:tcMar>
              <w:top w:w="15" w:type="dxa"/>
              <w:left w:w="15" w:type="dxa"/>
              <w:bottom w:w="15" w:type="dxa"/>
              <w:right w:w="15" w:type="dxa"/>
            </w:tcMar>
            <w:vAlign w:val="center"/>
          </w:tcPr>
          <w:p w14:paraId="1B8A4C3A">
            <w:pPr>
              <w:pStyle w:val="24"/>
              <w:rPr>
                <w:sz w:val="20"/>
                <w:szCs w:val="20"/>
              </w:rPr>
            </w:pPr>
            <w:r>
              <w:rPr>
                <w:sz w:val="20"/>
                <w:szCs w:val="20"/>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692903B1">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38A513C6">
            <w:pPr>
              <w:spacing w:after="0" w:line="240" w:lineRule="auto"/>
              <w:ind w:left="20"/>
              <w:jc w:val="both"/>
              <w:rPr>
                <w:rFonts w:ascii="Times New Roman" w:hAnsi="Times New Roman" w:cs="Times New Roman"/>
                <w:sz w:val="20"/>
                <w:szCs w:val="20"/>
                <w:lang w:val="kk-KZ"/>
              </w:rPr>
            </w:pPr>
          </w:p>
        </w:tc>
      </w:tr>
      <w:tr w14:paraId="0CB02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08897F59">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693" w:type="dxa"/>
            <w:tcMar>
              <w:top w:w="15" w:type="dxa"/>
              <w:left w:w="15" w:type="dxa"/>
              <w:bottom w:w="15" w:type="dxa"/>
              <w:right w:w="15" w:type="dxa"/>
            </w:tcMar>
            <w:vAlign w:val="center"/>
          </w:tcPr>
          <w:p w14:paraId="7D118E77">
            <w:pPr>
              <w:spacing w:after="0" w:line="240" w:lineRule="auto"/>
              <w:ind w:left="20"/>
              <w:jc w:val="both"/>
              <w:rPr>
                <w:rFonts w:ascii="Times New Roman" w:hAnsi="Times New Roman" w:cs="Times New Roman"/>
                <w:sz w:val="20"/>
                <w:szCs w:val="20"/>
              </w:rPr>
            </w:pPr>
          </w:p>
          <w:p w14:paraId="540C9C6E">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tcPr>
          <w:p w14:paraId="2D307F61">
            <w:pPr>
              <w:pStyle w:val="24"/>
              <w:tabs>
                <w:tab w:val="left" w:pos="18995"/>
              </w:tabs>
              <w:rPr>
                <w:b/>
                <w:bCs/>
                <w:color w:val="000000" w:themeColor="text1"/>
                <w:sz w:val="20"/>
                <w:szCs w:val="20"/>
              </w:rPr>
            </w:pPr>
            <w:r>
              <w:rPr>
                <w:b/>
                <w:bCs/>
                <w:color w:val="000000" w:themeColor="text1"/>
                <w:sz w:val="20"/>
                <w:szCs w:val="20"/>
              </w:rPr>
              <w:t xml:space="preserve">Қимылды ойын </w:t>
            </w:r>
          </w:p>
          <w:p w14:paraId="59DB3718">
            <w:pPr>
              <w:pStyle w:val="24"/>
              <w:tabs>
                <w:tab w:val="left" w:pos="18995"/>
              </w:tabs>
              <w:rPr>
                <w:color w:val="000000" w:themeColor="text1"/>
                <w:sz w:val="20"/>
                <w:szCs w:val="20"/>
              </w:rPr>
            </w:pPr>
            <w:r>
              <w:rPr>
                <w:color w:val="000000" w:themeColor="text1"/>
                <w:sz w:val="20"/>
                <w:szCs w:val="20"/>
              </w:rPr>
              <w:t>«Кім жылдам»</w:t>
            </w:r>
          </w:p>
          <w:p w14:paraId="7444F2CD">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Балалардың еркін әрекеті. </w:t>
            </w:r>
          </w:p>
          <w:p w14:paraId="5DDDD20F">
            <w:pPr>
              <w:pStyle w:val="24"/>
              <w:tabs>
                <w:tab w:val="left" w:pos="18995"/>
              </w:tabs>
              <w:rPr>
                <w:color w:val="000000" w:themeColor="text1"/>
                <w:sz w:val="20"/>
                <w:szCs w:val="20"/>
              </w:rPr>
            </w:pPr>
          </w:p>
          <w:p w14:paraId="3EBF1FF8">
            <w:pPr>
              <w:pStyle w:val="24"/>
              <w:tabs>
                <w:tab w:val="left" w:pos="18995"/>
              </w:tabs>
              <w:rPr>
                <w:color w:val="000000" w:themeColor="text1"/>
                <w:sz w:val="20"/>
                <w:szCs w:val="20"/>
              </w:rPr>
            </w:pPr>
            <w:r>
              <w:rPr>
                <w:color w:val="000000" w:themeColor="text1"/>
                <w:sz w:val="20"/>
                <w:szCs w:val="20"/>
              </w:rPr>
              <w:t xml:space="preserve">«Ата анаңа тіл тигізбе» тақырыбында әңгімелесу. </w:t>
            </w:r>
          </w:p>
          <w:p w14:paraId="6236495B">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 xml:space="preserve">(Қарым-қатынас іс-әрекеті) </w:t>
            </w:r>
          </w:p>
          <w:p w14:paraId="72086246">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42DF5362">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Балалардың шығармашылығымен құрылыстар құрастыру</w:t>
            </w:r>
          </w:p>
          <w:p w14:paraId="7C763283">
            <w:pPr>
              <w:pStyle w:val="22"/>
              <w:tabs>
                <w:tab w:val="left" w:pos="18995"/>
              </w:tabs>
              <w:rPr>
                <w:rFonts w:ascii="Times New Roman" w:hAnsi="Times New Roman"/>
                <w:color w:val="000000" w:themeColor="text1"/>
                <w:sz w:val="20"/>
                <w:szCs w:val="20"/>
                <w:lang w:val="kk-KZ"/>
              </w:rPr>
            </w:pPr>
            <w:r>
              <w:rPr>
                <w:rFonts w:ascii="Times New Roman" w:hAnsi="Times New Roman"/>
                <w:b/>
                <w:bCs/>
                <w:color w:val="000000" w:themeColor="text1"/>
                <w:sz w:val="20"/>
                <w:szCs w:val="20"/>
                <w:lang w:val="kk-KZ"/>
              </w:rPr>
              <w:t>(Танымдық,  іс-әрекеті)</w:t>
            </w:r>
          </w:p>
          <w:p w14:paraId="4FFA0F31">
            <w:pPr>
              <w:tabs>
                <w:tab w:val="left" w:pos="18995"/>
              </w:tabs>
              <w:spacing w:after="0" w:line="240" w:lineRule="auto"/>
              <w:rPr>
                <w:rFonts w:ascii="Times New Roman" w:hAnsi="Times New Roman" w:cs="Times New Roman"/>
                <w:color w:val="000000" w:themeColor="text1"/>
                <w:sz w:val="20"/>
                <w:szCs w:val="20"/>
                <w:lang w:val="kk-KZ"/>
              </w:rPr>
            </w:pPr>
          </w:p>
          <w:p w14:paraId="3A3EACFF">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Ұлттық ойын «Ханталапай»</w:t>
            </w:r>
          </w:p>
          <w:p w14:paraId="0C7B8BD1">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Балалардың еркін ойыны </w:t>
            </w:r>
          </w:p>
          <w:p w14:paraId="625A1704">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31F580DF">
            <w:pPr>
              <w:pStyle w:val="24"/>
              <w:tabs>
                <w:tab w:val="left" w:pos="18995"/>
              </w:tabs>
              <w:rPr>
                <w:b/>
                <w:bCs/>
                <w:color w:val="000000" w:themeColor="text1"/>
                <w:sz w:val="20"/>
                <w:szCs w:val="20"/>
              </w:rPr>
            </w:pPr>
            <w:r>
              <w:rPr>
                <w:b/>
                <w:bCs/>
                <w:color w:val="000000" w:themeColor="text1"/>
                <w:sz w:val="20"/>
                <w:szCs w:val="20"/>
              </w:rPr>
              <w:t xml:space="preserve">Қимылды ойын </w:t>
            </w:r>
          </w:p>
          <w:p w14:paraId="6911BFD9">
            <w:pPr>
              <w:pStyle w:val="24"/>
              <w:tabs>
                <w:tab w:val="left" w:pos="18995"/>
              </w:tabs>
              <w:rPr>
                <w:color w:val="000000" w:themeColor="text1"/>
                <w:sz w:val="20"/>
                <w:szCs w:val="20"/>
              </w:rPr>
            </w:pPr>
            <w:r>
              <w:rPr>
                <w:color w:val="000000" w:themeColor="text1"/>
                <w:sz w:val="20"/>
                <w:szCs w:val="20"/>
              </w:rPr>
              <w:t>«Орамал тастамақ»</w:t>
            </w:r>
          </w:p>
          <w:p w14:paraId="673D02B1">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Балалардың еркін әрекеті. </w:t>
            </w:r>
          </w:p>
          <w:p w14:paraId="7AE73EC0">
            <w:pPr>
              <w:tabs>
                <w:tab w:val="left" w:pos="18995"/>
              </w:tabs>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Таныс дене жаттығуларын музыка әуенімен әсем және ырғақты орындау.Қимылдардыңырғағынмузыкалық</w:t>
            </w:r>
            <w:r>
              <w:rPr>
                <w:rFonts w:ascii="Times New Roman" w:hAnsi="Times New Roman" w:cs="Times New Roman"/>
                <w:color w:val="000000" w:themeColor="text1"/>
                <w:spacing w:val="1"/>
                <w:sz w:val="20"/>
                <w:szCs w:val="20"/>
                <w:lang w:val="kk-KZ"/>
              </w:rPr>
              <w:t xml:space="preserve"> әуенге </w:t>
            </w:r>
            <w:r>
              <w:rPr>
                <w:rFonts w:ascii="Times New Roman" w:hAnsi="Times New Roman" w:cs="Times New Roman"/>
                <w:color w:val="000000" w:themeColor="text1"/>
                <w:sz w:val="20"/>
                <w:szCs w:val="20"/>
                <w:lang w:val="kk-KZ"/>
              </w:rPr>
              <w:t>үйлестіруді дамыту.</w:t>
            </w:r>
          </w:p>
          <w:p w14:paraId="42089CFF">
            <w:pPr>
              <w:spacing w:after="0" w:line="240" w:lineRule="auto"/>
              <w:ind w:left="20"/>
              <w:jc w:val="both"/>
              <w:rPr>
                <w:rFonts w:ascii="Times New Roman" w:hAnsi="Times New Roman" w:cs="Times New Roman"/>
                <w:sz w:val="20"/>
                <w:szCs w:val="20"/>
              </w:rPr>
            </w:pPr>
            <w:r>
              <w:rPr>
                <w:rFonts w:ascii="Times New Roman" w:hAnsi="Times New Roman" w:cs="Times New Roman"/>
                <w:b/>
                <w:bCs/>
                <w:color w:val="000000" w:themeColor="text1"/>
                <w:sz w:val="20"/>
                <w:szCs w:val="20"/>
                <w:lang w:val="kk-KZ"/>
              </w:rPr>
              <w:t>(музыка)</w:t>
            </w:r>
          </w:p>
        </w:tc>
        <w:tc>
          <w:tcPr>
            <w:tcW w:w="2552" w:type="dxa"/>
            <w:tcMar>
              <w:top w:w="15" w:type="dxa"/>
              <w:left w:w="15" w:type="dxa"/>
              <w:bottom w:w="15" w:type="dxa"/>
              <w:right w:w="15" w:type="dxa"/>
            </w:tcMar>
          </w:tcPr>
          <w:p w14:paraId="27ED0D1D">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Ұлттық ойын «Ханталапай»</w:t>
            </w:r>
          </w:p>
          <w:p w14:paraId="0B73F6A7">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Балалардың еркін ойыны </w:t>
            </w:r>
          </w:p>
          <w:p w14:paraId="4A95FDFA">
            <w:pPr>
              <w:tabs>
                <w:tab w:val="left" w:pos="18995"/>
              </w:tabs>
              <w:spacing w:after="0" w:line="240" w:lineRule="auto"/>
              <w:jc w:val="both"/>
              <w:rPr>
                <w:rFonts w:ascii="Times New Roman" w:hAnsi="Times New Roman" w:cs="Times New Roman"/>
                <w:color w:val="000000" w:themeColor="text1"/>
                <w:sz w:val="20"/>
                <w:szCs w:val="20"/>
                <w:lang w:val="kk-KZ"/>
              </w:rPr>
            </w:pPr>
          </w:p>
          <w:p w14:paraId="3809DA5E">
            <w:pPr>
              <w:tabs>
                <w:tab w:val="left" w:pos="18995"/>
              </w:tabs>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«Жақсы адам деген қандай адам?» әңгімелесу. </w:t>
            </w:r>
          </w:p>
          <w:p w14:paraId="3CF0CFC1">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 xml:space="preserve">(Қарым-қатынас іс-әрекеті) </w:t>
            </w:r>
          </w:p>
          <w:p w14:paraId="6337608A">
            <w:pPr>
              <w:spacing w:after="0" w:line="240" w:lineRule="auto"/>
              <w:ind w:left="20"/>
              <w:jc w:val="both"/>
              <w:rPr>
                <w:rFonts w:ascii="Times New Roman" w:hAnsi="Times New Roman" w:cs="Times New Roman"/>
                <w:sz w:val="20"/>
                <w:szCs w:val="20"/>
              </w:rPr>
            </w:pPr>
          </w:p>
        </w:tc>
      </w:tr>
      <w:tr w14:paraId="0891E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4B0F61B8">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2693" w:type="dxa"/>
            <w:tcMar>
              <w:top w:w="15" w:type="dxa"/>
              <w:left w:w="15" w:type="dxa"/>
              <w:bottom w:w="15" w:type="dxa"/>
              <w:right w:w="15" w:type="dxa"/>
            </w:tcMar>
            <w:vAlign w:val="center"/>
          </w:tcPr>
          <w:p w14:paraId="360D6AAD">
            <w:pPr>
              <w:spacing w:after="0" w:line="240" w:lineRule="auto"/>
              <w:ind w:left="20"/>
              <w:jc w:val="both"/>
              <w:rPr>
                <w:rFonts w:ascii="Times New Roman" w:hAnsi="Times New Roman" w:cs="Times New Roman"/>
                <w:sz w:val="20"/>
                <w:szCs w:val="20"/>
              </w:rPr>
            </w:pPr>
          </w:p>
          <w:p w14:paraId="331F6C40">
            <w:pPr>
              <w:pStyle w:val="24"/>
              <w:rPr>
                <w:sz w:val="20"/>
                <w:szCs w:val="20"/>
              </w:rPr>
            </w:pPr>
          </w:p>
        </w:tc>
        <w:tc>
          <w:tcPr>
            <w:tcW w:w="2531" w:type="dxa"/>
            <w:tcMar>
              <w:top w:w="15" w:type="dxa"/>
              <w:left w:w="15" w:type="dxa"/>
              <w:bottom w:w="15" w:type="dxa"/>
              <w:right w:w="15" w:type="dxa"/>
            </w:tcMar>
            <w:vAlign w:val="center"/>
          </w:tcPr>
          <w:p w14:paraId="4C80BAC3">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3C1B1212">
            <w:pPr>
              <w:spacing w:after="0" w:line="240" w:lineRule="auto"/>
              <w:ind w:left="20"/>
              <w:jc w:val="both"/>
              <w:rPr>
                <w:rFonts w:ascii="Times New Roman" w:hAnsi="Times New Roman" w:cs="Times New Roman"/>
                <w:sz w:val="20"/>
                <w:szCs w:val="20"/>
                <w:lang w:val="kk-KZ"/>
              </w:rPr>
            </w:pPr>
          </w:p>
          <w:p w14:paraId="7481B32E">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vAlign w:val="center"/>
          </w:tcPr>
          <w:p w14:paraId="13282B29">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27AE7587">
            <w:pPr>
              <w:spacing w:after="0" w:line="240" w:lineRule="auto"/>
              <w:ind w:left="20"/>
              <w:jc w:val="both"/>
              <w:rPr>
                <w:rFonts w:ascii="Times New Roman" w:hAnsi="Times New Roman" w:cs="Times New Roman"/>
                <w:sz w:val="20"/>
                <w:szCs w:val="20"/>
                <w:lang w:val="kk-KZ"/>
              </w:rPr>
            </w:pPr>
          </w:p>
          <w:p w14:paraId="63250C01">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538A0EFB">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2E2A7164">
            <w:pPr>
              <w:spacing w:after="0" w:line="240" w:lineRule="auto"/>
              <w:ind w:left="20"/>
              <w:jc w:val="both"/>
              <w:rPr>
                <w:rFonts w:ascii="Times New Roman" w:hAnsi="Times New Roman" w:cs="Times New Roman"/>
                <w:sz w:val="20"/>
                <w:szCs w:val="20"/>
                <w:lang w:val="kk-KZ"/>
              </w:rPr>
            </w:pPr>
          </w:p>
          <w:p w14:paraId="52FEBF03">
            <w:pPr>
              <w:spacing w:after="0"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vAlign w:val="center"/>
          </w:tcPr>
          <w:p w14:paraId="0BEEA613">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77386CC9">
            <w:pPr>
              <w:spacing w:after="0" w:line="240" w:lineRule="auto"/>
              <w:ind w:left="20"/>
              <w:jc w:val="both"/>
              <w:rPr>
                <w:rFonts w:ascii="Times New Roman" w:hAnsi="Times New Roman" w:cs="Times New Roman"/>
                <w:sz w:val="20"/>
                <w:szCs w:val="20"/>
                <w:lang w:val="kk-KZ"/>
              </w:rPr>
            </w:pPr>
          </w:p>
          <w:p w14:paraId="66DBBBF4">
            <w:pPr>
              <w:spacing w:after="0" w:line="240" w:lineRule="auto"/>
              <w:ind w:left="20"/>
              <w:jc w:val="both"/>
              <w:rPr>
                <w:rFonts w:ascii="Times New Roman" w:hAnsi="Times New Roman" w:cs="Times New Roman"/>
                <w:sz w:val="20"/>
                <w:szCs w:val="20"/>
                <w:lang w:val="kk-KZ"/>
              </w:rPr>
            </w:pPr>
          </w:p>
        </w:tc>
      </w:tr>
      <w:tr w14:paraId="74E05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168B759F">
            <w:pPr>
              <w:spacing w:after="0" w:line="240" w:lineRule="auto"/>
              <w:ind w:left="20"/>
              <w:jc w:val="both"/>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93" w:type="dxa"/>
            <w:tcMar>
              <w:top w:w="15" w:type="dxa"/>
              <w:left w:w="15" w:type="dxa"/>
              <w:bottom w:w="15" w:type="dxa"/>
              <w:right w:w="15" w:type="dxa"/>
            </w:tcMar>
            <w:vAlign w:val="center"/>
          </w:tcPr>
          <w:p w14:paraId="45494710">
            <w:pPr>
              <w:spacing w:after="0" w:line="240" w:lineRule="auto"/>
              <w:ind w:left="20"/>
              <w:jc w:val="both"/>
              <w:rPr>
                <w:rFonts w:ascii="Times New Roman" w:hAnsi="Times New Roman" w:cs="Times New Roman"/>
                <w:sz w:val="20"/>
                <w:szCs w:val="20"/>
                <w:lang w:val="kk-KZ"/>
              </w:rPr>
            </w:pPr>
          </w:p>
          <w:p w14:paraId="3667E220">
            <w:pPr>
              <w:spacing w:after="0" w:line="240" w:lineRule="auto"/>
              <w:ind w:left="20"/>
              <w:jc w:val="both"/>
              <w:rPr>
                <w:rFonts w:ascii="Times New Roman" w:hAnsi="Times New Roman" w:cs="Times New Roman"/>
                <w:sz w:val="20"/>
                <w:szCs w:val="20"/>
                <w:lang w:val="kk-KZ"/>
              </w:rPr>
            </w:pPr>
          </w:p>
        </w:tc>
        <w:tc>
          <w:tcPr>
            <w:tcW w:w="2531" w:type="dxa"/>
            <w:tcMar>
              <w:top w:w="15" w:type="dxa"/>
              <w:left w:w="15" w:type="dxa"/>
              <w:bottom w:w="15" w:type="dxa"/>
              <w:right w:w="15" w:type="dxa"/>
            </w:tcMar>
          </w:tcPr>
          <w:p w14:paraId="63C7CBA1">
            <w:pPr>
              <w:tabs>
                <w:tab w:val="left" w:pos="18995"/>
              </w:tabs>
              <w:spacing w:after="0" w:line="240" w:lineRule="auto"/>
              <w:jc w:val="center"/>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Қазақ тілі</w:t>
            </w:r>
          </w:p>
          <w:p w14:paraId="03E30736">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Қазақ халқы қолөнер шеберлерімен жасалған киіз үйдің заттарын жәнетұрмыстықзаттарды білдіретін (кереге, уық, шаңырақ, ағаш керует, кебеже,сандық,кілем,сырмақ,алаша,ши,бау,басқұр,арқан,жіп), сөздермен таныстыру, толықтыру.</w:t>
            </w:r>
          </w:p>
          <w:p w14:paraId="68E8B065">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tcPr>
          <w:p w14:paraId="04AF4A98">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Қоршаған ортамен таныстыру</w:t>
            </w:r>
          </w:p>
          <w:p w14:paraId="33DC3941">
            <w:pPr>
              <w:tabs>
                <w:tab w:val="left" w:pos="1410"/>
                <w:tab w:val="left" w:pos="18995"/>
              </w:tabs>
              <w:spacing w:after="0" w:line="240" w:lineRule="auto"/>
              <w:ind w:right="105"/>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Адамның табиғаттың бір бөлігіекенін және оны қорғау, сақтау керек екенін, күн мен ауаның адам, жануарларменөсімдіктерөміріндегімаңызытуралы,табиғатпенқарым-қатынасбарысындаденсаулықтынығайтуды,табиғаттысақтаудажауапкершіліктісезінебілуін пысықтау.</w:t>
            </w:r>
          </w:p>
          <w:p w14:paraId="08DB70E4">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37A1BD78">
            <w:pPr>
              <w:tabs>
                <w:tab w:val="left" w:pos="18995"/>
              </w:tabs>
              <w:spacing w:after="0" w:line="240" w:lineRule="auto"/>
              <w:jc w:val="both"/>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Математика негіздері</w:t>
            </w:r>
          </w:p>
          <w:p w14:paraId="4C93BC87">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Көрнекілік негізінде 9 санының пайда болуымен таныстыру.9 көлеміндегі санды тура және кері санауға үйрету. </w:t>
            </w:r>
          </w:p>
          <w:p w14:paraId="43A6D307">
            <w:pPr>
              <w:pStyle w:val="14"/>
              <w:tabs>
                <w:tab w:val="left" w:pos="18995"/>
              </w:tabs>
              <w:ind w:left="0" w:right="114"/>
              <w:rPr>
                <w:color w:val="000000" w:themeColor="text1"/>
                <w:sz w:val="20"/>
                <w:szCs w:val="20"/>
              </w:rPr>
            </w:pPr>
            <w:r>
              <w:rPr>
                <w:color w:val="000000" w:themeColor="text1"/>
                <w:sz w:val="20"/>
                <w:szCs w:val="20"/>
              </w:rPr>
              <w:t>Қисық жәнеқиғашсызықтардыдәптердіңторкөзіндесызуға үйрету.</w:t>
            </w:r>
          </w:p>
          <w:p w14:paraId="366156FE">
            <w:pPr>
              <w:spacing w:after="0"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tcPr>
          <w:p w14:paraId="345F5DF2">
            <w:pPr>
              <w:pStyle w:val="22"/>
              <w:tabs>
                <w:tab w:val="left" w:pos="18995"/>
              </w:tabs>
              <w:jc w:val="center"/>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Қоршаған ортамен таныстыру</w:t>
            </w:r>
          </w:p>
          <w:p w14:paraId="74CC5A64">
            <w:pPr>
              <w:tabs>
                <w:tab w:val="left" w:pos="1389"/>
                <w:tab w:val="left" w:pos="18995"/>
              </w:tabs>
              <w:spacing w:after="0" w:line="240" w:lineRule="auto"/>
              <w:rPr>
                <w:rFonts w:ascii="Times New Roman" w:hAnsi="Times New Roman" w:cs="Times New Roman"/>
                <w:b/>
                <w:bCs/>
                <w:color w:val="000000" w:themeColor="text1"/>
                <w:sz w:val="20"/>
                <w:szCs w:val="20"/>
              </w:rPr>
            </w:pPr>
            <w:r>
              <w:rPr>
                <w:rFonts w:ascii="Times New Roman" w:hAnsi="Times New Roman" w:cs="Times New Roman"/>
                <w:color w:val="000000" w:themeColor="text1"/>
                <w:sz w:val="20"/>
                <w:szCs w:val="20"/>
                <w:lang w:val="kk-KZ"/>
              </w:rPr>
              <w:t xml:space="preserve">Шананың қандай материалдардан жасалғанын өз бетіншеанықтаужәне талдау,олардың сапаларыменқасиеттерінсипаттауды меңгерту. </w:t>
            </w:r>
            <w:r>
              <w:rPr>
                <w:rFonts w:ascii="Times New Roman" w:hAnsi="Times New Roman" w:cs="Times New Roman"/>
                <w:color w:val="000000" w:themeColor="text1"/>
                <w:sz w:val="20"/>
                <w:szCs w:val="20"/>
              </w:rPr>
              <w:t xml:space="preserve">Балалардың алып келген шаналарын қарап, салыстыру. </w:t>
            </w:r>
          </w:p>
          <w:p w14:paraId="3C2D2AF6">
            <w:pPr>
              <w:spacing w:after="0" w:line="240" w:lineRule="auto"/>
              <w:ind w:left="20"/>
              <w:jc w:val="both"/>
              <w:rPr>
                <w:rFonts w:ascii="Times New Roman" w:hAnsi="Times New Roman" w:cs="Times New Roman"/>
                <w:sz w:val="20"/>
                <w:szCs w:val="20"/>
                <w:lang w:val="kk-KZ"/>
              </w:rPr>
            </w:pPr>
          </w:p>
        </w:tc>
      </w:tr>
      <w:tr w14:paraId="4EBA3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36132EA5">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Балалардың үйге қайтуы</w:t>
            </w:r>
          </w:p>
        </w:tc>
        <w:tc>
          <w:tcPr>
            <w:tcW w:w="2693" w:type="dxa"/>
            <w:tcMar>
              <w:top w:w="15" w:type="dxa"/>
              <w:left w:w="15" w:type="dxa"/>
              <w:bottom w:w="15" w:type="dxa"/>
              <w:right w:w="15" w:type="dxa"/>
            </w:tcMar>
            <w:vAlign w:val="center"/>
          </w:tcPr>
          <w:p w14:paraId="41409B3E">
            <w:pPr>
              <w:spacing w:after="0" w:line="240" w:lineRule="auto"/>
              <w:ind w:left="20"/>
              <w:jc w:val="both"/>
              <w:rPr>
                <w:rFonts w:ascii="Times New Roman" w:hAnsi="Times New Roman" w:cs="Times New Roman"/>
                <w:sz w:val="20"/>
                <w:szCs w:val="20"/>
              </w:rPr>
            </w:pPr>
          </w:p>
          <w:p w14:paraId="79A28B11">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tcPr>
          <w:p w14:paraId="05D62896">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Үйде баланың өзі киініп, өзі шешінуін қадағалап, талап етіп отыруды түсіндіру.</w:t>
            </w:r>
          </w:p>
        </w:tc>
        <w:tc>
          <w:tcPr>
            <w:tcW w:w="2551" w:type="dxa"/>
            <w:tcMar>
              <w:top w:w="15" w:type="dxa"/>
              <w:left w:w="15" w:type="dxa"/>
              <w:bottom w:w="15" w:type="dxa"/>
              <w:right w:w="15" w:type="dxa"/>
            </w:tcMar>
          </w:tcPr>
          <w:p w14:paraId="005D7CA5">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 xml:space="preserve">Баланың бүгінгі жетістігі, бала денсаулығы мен тамағы жөнінде әңгімелесу. </w:t>
            </w:r>
          </w:p>
        </w:tc>
        <w:tc>
          <w:tcPr>
            <w:tcW w:w="2268" w:type="dxa"/>
            <w:tcMar>
              <w:top w:w="15" w:type="dxa"/>
              <w:left w:w="15" w:type="dxa"/>
              <w:bottom w:w="15" w:type="dxa"/>
              <w:right w:w="15" w:type="dxa"/>
            </w:tcMar>
          </w:tcPr>
          <w:p w14:paraId="51952B56">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Әдептілік сөздерді үйретуін ескерту.</w:t>
            </w:r>
          </w:p>
        </w:tc>
        <w:tc>
          <w:tcPr>
            <w:tcW w:w="2552" w:type="dxa"/>
            <w:tcMar>
              <w:top w:w="15" w:type="dxa"/>
              <w:left w:w="15" w:type="dxa"/>
              <w:bottom w:w="15" w:type="dxa"/>
              <w:right w:w="15" w:type="dxa"/>
            </w:tcMar>
          </w:tcPr>
          <w:p w14:paraId="547231B4">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Демалыс күндері күн тәртібін сақтауын ата-аналардан талап ету.</w:t>
            </w:r>
          </w:p>
        </w:tc>
      </w:tr>
    </w:tbl>
    <w:p w14:paraId="43CE10C6">
      <w:pPr>
        <w:spacing w:after="0" w:line="240" w:lineRule="auto"/>
        <w:jc w:val="both"/>
        <w:rPr>
          <w:rFonts w:ascii="Times New Roman" w:hAnsi="Times New Roman" w:cs="Times New Roman"/>
          <w:color w:val="000000"/>
          <w:sz w:val="20"/>
          <w:szCs w:val="20"/>
          <w:lang w:val="kk-KZ"/>
        </w:rPr>
      </w:pPr>
      <w:r>
        <w:rPr>
          <w:rFonts w:ascii="Times New Roman" w:hAnsi="Times New Roman" w:cs="Times New Roman"/>
          <w:color w:val="000000"/>
          <w:sz w:val="20"/>
          <w:szCs w:val="20"/>
        </w:rPr>
        <w:t>     </w:t>
      </w:r>
    </w:p>
    <w:p w14:paraId="0C8E4D4F">
      <w:pPr>
        <w:spacing w:after="0" w:line="240" w:lineRule="auto"/>
        <w:ind w:left="142" w:hanging="142"/>
        <w:rPr>
          <w:rFonts w:ascii="Times New Roman" w:hAnsi="Times New Roman" w:cs="Times New Roman"/>
          <w:sz w:val="20"/>
          <w:szCs w:val="20"/>
          <w:lang w:val="kk-KZ"/>
        </w:rPr>
      </w:pPr>
    </w:p>
    <w:p w14:paraId="58E35581">
      <w:pPr>
        <w:spacing w:after="0" w:line="240" w:lineRule="auto"/>
        <w:jc w:val="center"/>
        <w:rPr>
          <w:rFonts w:ascii="Times New Roman" w:hAnsi="Times New Roman" w:cs="Times New Roman"/>
          <w:b/>
          <w:color w:val="000000"/>
          <w:sz w:val="20"/>
          <w:szCs w:val="20"/>
          <w:lang w:val="kk-KZ"/>
        </w:rPr>
      </w:pPr>
    </w:p>
    <w:p w14:paraId="018A8203">
      <w:pPr>
        <w:spacing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 xml:space="preserve">Тексерілді_______________     Балабақша әдіскері:                       </w:t>
      </w:r>
    </w:p>
    <w:p w14:paraId="2B881729">
      <w:pPr>
        <w:tabs>
          <w:tab w:val="left" w:pos="1725"/>
          <w:tab w:val="left" w:pos="6795"/>
        </w:tabs>
        <w:spacing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7507BD17">
      <w:pPr>
        <w:tabs>
          <w:tab w:val="left" w:pos="3541"/>
        </w:tabs>
        <w:spacing w:after="0" w:line="240" w:lineRule="auto"/>
        <w:rPr>
          <w:rFonts w:ascii="Times New Roman" w:hAnsi="Times New Roman" w:cs="Times New Roman"/>
          <w:b/>
          <w:color w:val="000000"/>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Ұсыныс________________________________________________________________________________________________________________________________________________________________________________________________________________________________</w:t>
      </w:r>
    </w:p>
    <w:p w14:paraId="3E48727C">
      <w:pPr>
        <w:spacing w:after="0" w:line="240" w:lineRule="auto"/>
        <w:jc w:val="center"/>
        <w:rPr>
          <w:rFonts w:ascii="Times New Roman" w:hAnsi="Times New Roman" w:cs="Times New Roman"/>
          <w:b/>
          <w:color w:val="000000"/>
          <w:sz w:val="20"/>
          <w:szCs w:val="20"/>
          <w:lang w:val="kk-KZ"/>
        </w:rPr>
      </w:pPr>
    </w:p>
    <w:p w14:paraId="4A516B7E">
      <w:pPr>
        <w:spacing w:after="0" w:line="240" w:lineRule="auto"/>
        <w:jc w:val="center"/>
        <w:rPr>
          <w:rFonts w:ascii="Times New Roman" w:hAnsi="Times New Roman" w:cs="Times New Roman"/>
          <w:b/>
          <w:color w:val="000000"/>
          <w:sz w:val="20"/>
          <w:szCs w:val="20"/>
          <w:lang w:val="kk-KZ"/>
        </w:rPr>
      </w:pPr>
    </w:p>
    <w:p w14:paraId="3058D352">
      <w:pPr>
        <w:spacing w:after="0" w:line="240" w:lineRule="auto"/>
        <w:jc w:val="center"/>
        <w:rPr>
          <w:rFonts w:ascii="Times New Roman" w:hAnsi="Times New Roman" w:cs="Times New Roman"/>
          <w:b/>
          <w:color w:val="000000"/>
          <w:sz w:val="20"/>
          <w:szCs w:val="20"/>
          <w:lang w:val="kk-KZ"/>
        </w:rPr>
      </w:pPr>
    </w:p>
    <w:p w14:paraId="31969F42">
      <w:pPr>
        <w:spacing w:after="0" w:line="240" w:lineRule="auto"/>
        <w:rPr>
          <w:rFonts w:ascii="Times New Roman" w:hAnsi="Times New Roman" w:cs="Times New Roman"/>
          <w:b/>
          <w:color w:val="000000"/>
          <w:sz w:val="20"/>
          <w:szCs w:val="20"/>
          <w:lang w:val="kk-KZ"/>
        </w:rPr>
      </w:pPr>
    </w:p>
    <w:p w14:paraId="19E49DD9">
      <w:pPr>
        <w:spacing w:after="0" w:line="240" w:lineRule="auto"/>
        <w:jc w:val="center"/>
        <w:rPr>
          <w:rFonts w:ascii="Times New Roman" w:hAnsi="Times New Roman" w:cs="Times New Roman"/>
          <w:b/>
          <w:color w:val="000000"/>
          <w:sz w:val="20"/>
          <w:szCs w:val="20"/>
          <w:lang w:val="kk-KZ"/>
        </w:rPr>
      </w:pPr>
    </w:p>
    <w:p w14:paraId="3E9CA08B">
      <w:pPr>
        <w:spacing w:after="0" w:line="240" w:lineRule="auto"/>
        <w:jc w:val="center"/>
        <w:rPr>
          <w:rFonts w:ascii="Times New Roman" w:hAnsi="Times New Roman" w:cs="Times New Roman"/>
          <w:b/>
          <w:color w:val="000000"/>
          <w:sz w:val="20"/>
          <w:szCs w:val="20"/>
          <w:lang w:val="kk-KZ"/>
        </w:rPr>
      </w:pPr>
    </w:p>
    <w:p w14:paraId="38644840">
      <w:pPr>
        <w:spacing w:after="0" w:line="240" w:lineRule="auto"/>
        <w:jc w:val="center"/>
        <w:rPr>
          <w:rFonts w:ascii="Times New Roman" w:hAnsi="Times New Roman" w:cs="Times New Roman"/>
          <w:b/>
          <w:color w:val="000000"/>
          <w:sz w:val="20"/>
          <w:szCs w:val="20"/>
          <w:lang w:val="kk-KZ"/>
        </w:rPr>
      </w:pPr>
    </w:p>
    <w:p w14:paraId="794AE12C">
      <w:pPr>
        <w:spacing w:after="0" w:line="240" w:lineRule="auto"/>
        <w:jc w:val="both"/>
        <w:rPr>
          <w:rFonts w:ascii="Times New Roman" w:hAnsi="Times New Roman" w:cs="Times New Roman"/>
          <w:color w:val="000000"/>
          <w:sz w:val="20"/>
          <w:szCs w:val="20"/>
          <w:lang w:val="kk-KZ"/>
        </w:rPr>
      </w:pPr>
    </w:p>
    <w:p w14:paraId="3DB167DC">
      <w:pPr>
        <w:spacing w:after="0" w:line="240" w:lineRule="auto"/>
        <w:jc w:val="both"/>
        <w:rPr>
          <w:rFonts w:ascii="Times New Roman" w:hAnsi="Times New Roman" w:cs="Times New Roman"/>
          <w:color w:val="000000"/>
          <w:sz w:val="20"/>
          <w:szCs w:val="20"/>
          <w:lang w:val="kk-KZ"/>
        </w:rPr>
      </w:pPr>
    </w:p>
    <w:p w14:paraId="1AB543EC">
      <w:pPr>
        <w:spacing w:after="0" w:line="240" w:lineRule="auto"/>
        <w:jc w:val="both"/>
        <w:rPr>
          <w:rFonts w:ascii="Times New Roman" w:hAnsi="Times New Roman" w:cs="Times New Roman"/>
          <w:color w:val="000000"/>
          <w:sz w:val="20"/>
          <w:szCs w:val="20"/>
          <w:lang w:val="kk-KZ"/>
        </w:rPr>
      </w:pPr>
    </w:p>
    <w:p w14:paraId="4281C3BC">
      <w:pPr>
        <w:spacing w:after="0" w:line="240" w:lineRule="auto"/>
        <w:jc w:val="both"/>
        <w:rPr>
          <w:rFonts w:ascii="Times New Roman" w:hAnsi="Times New Roman" w:cs="Times New Roman"/>
          <w:color w:val="000000"/>
          <w:sz w:val="20"/>
          <w:szCs w:val="20"/>
          <w:lang w:val="kk-KZ"/>
        </w:rPr>
      </w:pPr>
    </w:p>
    <w:p w14:paraId="7A6804C1">
      <w:pPr>
        <w:spacing w:after="0" w:line="240" w:lineRule="auto"/>
        <w:jc w:val="both"/>
        <w:rPr>
          <w:rFonts w:ascii="Times New Roman" w:hAnsi="Times New Roman" w:cs="Times New Roman"/>
          <w:color w:val="000000"/>
          <w:sz w:val="20"/>
          <w:szCs w:val="20"/>
          <w:lang w:val="kk-KZ"/>
        </w:rPr>
      </w:pPr>
    </w:p>
    <w:p w14:paraId="2C7EC6AA">
      <w:pPr>
        <w:spacing w:after="0" w:line="240" w:lineRule="auto"/>
        <w:jc w:val="both"/>
        <w:rPr>
          <w:rFonts w:ascii="Times New Roman" w:hAnsi="Times New Roman" w:cs="Times New Roman"/>
          <w:color w:val="000000"/>
          <w:sz w:val="20"/>
          <w:szCs w:val="20"/>
          <w:lang w:val="kk-KZ"/>
        </w:rPr>
      </w:pPr>
    </w:p>
    <w:p w14:paraId="4FF802DE">
      <w:pPr>
        <w:spacing w:after="0" w:line="240" w:lineRule="auto"/>
        <w:jc w:val="both"/>
        <w:rPr>
          <w:rFonts w:ascii="Times New Roman" w:hAnsi="Times New Roman" w:cs="Times New Roman"/>
          <w:color w:val="000000"/>
          <w:sz w:val="20"/>
          <w:szCs w:val="20"/>
          <w:lang w:val="kk-KZ"/>
        </w:rPr>
      </w:pPr>
    </w:p>
    <w:p w14:paraId="1966CD91">
      <w:pPr>
        <w:spacing w:after="0" w:line="240" w:lineRule="auto"/>
        <w:jc w:val="both"/>
        <w:rPr>
          <w:rFonts w:ascii="Times New Roman" w:hAnsi="Times New Roman" w:cs="Times New Roman"/>
          <w:color w:val="000000"/>
          <w:sz w:val="20"/>
          <w:szCs w:val="20"/>
          <w:lang w:val="kk-KZ"/>
        </w:rPr>
      </w:pPr>
    </w:p>
    <w:p w14:paraId="1A10EFB8">
      <w:pPr>
        <w:spacing w:after="0" w:line="240" w:lineRule="auto"/>
        <w:jc w:val="both"/>
        <w:rPr>
          <w:rFonts w:ascii="Times New Roman" w:hAnsi="Times New Roman" w:cs="Times New Roman"/>
          <w:color w:val="000000"/>
          <w:sz w:val="20"/>
          <w:szCs w:val="20"/>
          <w:lang w:val="kk-KZ"/>
        </w:rPr>
      </w:pPr>
    </w:p>
    <w:p w14:paraId="560447D5">
      <w:pPr>
        <w:spacing w:after="0" w:line="240" w:lineRule="auto"/>
        <w:jc w:val="both"/>
        <w:rPr>
          <w:rFonts w:ascii="Times New Roman" w:hAnsi="Times New Roman" w:cs="Times New Roman"/>
          <w:color w:val="000000"/>
          <w:sz w:val="20"/>
          <w:szCs w:val="20"/>
          <w:lang w:val="kk-KZ"/>
        </w:rPr>
      </w:pPr>
    </w:p>
    <w:p w14:paraId="4CB5CB0D">
      <w:pPr>
        <w:spacing w:after="0" w:line="240" w:lineRule="auto"/>
        <w:jc w:val="both"/>
        <w:rPr>
          <w:rFonts w:ascii="Times New Roman" w:hAnsi="Times New Roman" w:cs="Times New Roman"/>
          <w:color w:val="000000"/>
          <w:sz w:val="20"/>
          <w:szCs w:val="20"/>
          <w:lang w:val="kk-KZ"/>
        </w:rPr>
      </w:pPr>
    </w:p>
    <w:p w14:paraId="05E14D60">
      <w:pPr>
        <w:spacing w:after="0" w:line="240" w:lineRule="auto"/>
        <w:jc w:val="both"/>
        <w:rPr>
          <w:rFonts w:ascii="Times New Roman" w:hAnsi="Times New Roman" w:cs="Times New Roman"/>
          <w:color w:val="000000"/>
          <w:sz w:val="20"/>
          <w:szCs w:val="20"/>
          <w:lang w:val="kk-KZ"/>
        </w:rPr>
      </w:pPr>
    </w:p>
    <w:p w14:paraId="4798BD58">
      <w:pPr>
        <w:spacing w:after="0" w:line="240" w:lineRule="auto"/>
        <w:jc w:val="both"/>
        <w:rPr>
          <w:rFonts w:ascii="Times New Roman" w:hAnsi="Times New Roman" w:cs="Times New Roman"/>
          <w:color w:val="000000"/>
          <w:sz w:val="20"/>
          <w:szCs w:val="20"/>
          <w:lang w:val="kk-KZ"/>
        </w:rPr>
      </w:pPr>
    </w:p>
    <w:p w14:paraId="5588690D">
      <w:pPr>
        <w:spacing w:after="0" w:line="240" w:lineRule="auto"/>
        <w:jc w:val="both"/>
        <w:rPr>
          <w:rFonts w:ascii="Times New Roman" w:hAnsi="Times New Roman" w:cs="Times New Roman"/>
          <w:color w:val="000000"/>
          <w:sz w:val="20"/>
          <w:szCs w:val="20"/>
          <w:lang w:val="kk-KZ"/>
        </w:rPr>
      </w:pPr>
    </w:p>
    <w:p w14:paraId="77A8421D">
      <w:pPr>
        <w:spacing w:after="0" w:line="240" w:lineRule="auto"/>
        <w:jc w:val="both"/>
        <w:rPr>
          <w:rFonts w:ascii="Times New Roman" w:hAnsi="Times New Roman" w:cs="Times New Roman"/>
          <w:color w:val="000000"/>
          <w:sz w:val="20"/>
          <w:szCs w:val="20"/>
          <w:lang w:val="kk-KZ"/>
        </w:rPr>
      </w:pPr>
    </w:p>
    <w:p w14:paraId="2181EB05">
      <w:pPr>
        <w:spacing w:after="0" w:line="240" w:lineRule="auto"/>
        <w:jc w:val="both"/>
        <w:rPr>
          <w:rFonts w:ascii="Times New Roman" w:hAnsi="Times New Roman" w:cs="Times New Roman"/>
          <w:color w:val="000000"/>
          <w:sz w:val="20"/>
          <w:szCs w:val="20"/>
          <w:lang w:val="kk-KZ"/>
        </w:rPr>
      </w:pPr>
    </w:p>
    <w:p w14:paraId="1B684A3D">
      <w:pPr>
        <w:spacing w:after="0" w:line="240" w:lineRule="auto"/>
        <w:jc w:val="both"/>
        <w:rPr>
          <w:rFonts w:ascii="Times New Roman" w:hAnsi="Times New Roman" w:cs="Times New Roman"/>
          <w:color w:val="000000"/>
          <w:sz w:val="20"/>
          <w:szCs w:val="20"/>
          <w:lang w:val="kk-KZ"/>
        </w:rPr>
      </w:pPr>
    </w:p>
    <w:p w14:paraId="5B104D54">
      <w:pPr>
        <w:spacing w:after="0" w:line="240" w:lineRule="auto"/>
        <w:jc w:val="both"/>
        <w:rPr>
          <w:rFonts w:ascii="Times New Roman" w:hAnsi="Times New Roman" w:cs="Times New Roman"/>
          <w:color w:val="000000"/>
          <w:sz w:val="20"/>
          <w:szCs w:val="20"/>
          <w:lang w:val="kk-KZ"/>
        </w:rPr>
      </w:pPr>
    </w:p>
    <w:p w14:paraId="3724ADB9">
      <w:pPr>
        <w:spacing w:after="0" w:line="240" w:lineRule="auto"/>
        <w:jc w:val="both"/>
        <w:rPr>
          <w:rFonts w:ascii="Times New Roman" w:hAnsi="Times New Roman" w:cs="Times New Roman"/>
          <w:color w:val="000000"/>
          <w:sz w:val="20"/>
          <w:szCs w:val="20"/>
          <w:lang w:val="kk-KZ"/>
        </w:rPr>
      </w:pPr>
    </w:p>
    <w:p w14:paraId="5D7A8344">
      <w:pPr>
        <w:spacing w:after="0" w:line="240" w:lineRule="auto"/>
        <w:jc w:val="both"/>
        <w:rPr>
          <w:rFonts w:ascii="Times New Roman" w:hAnsi="Times New Roman" w:cs="Times New Roman"/>
          <w:color w:val="000000"/>
          <w:sz w:val="20"/>
          <w:szCs w:val="20"/>
          <w:lang w:val="kk-KZ"/>
        </w:rPr>
      </w:pPr>
    </w:p>
    <w:p w14:paraId="6679360E">
      <w:pPr>
        <w:spacing w:after="0" w:line="240" w:lineRule="auto"/>
        <w:jc w:val="both"/>
        <w:rPr>
          <w:rFonts w:ascii="Times New Roman" w:hAnsi="Times New Roman" w:cs="Times New Roman"/>
          <w:color w:val="000000"/>
          <w:sz w:val="20"/>
          <w:szCs w:val="20"/>
          <w:lang w:val="kk-KZ"/>
        </w:rPr>
      </w:pPr>
    </w:p>
    <w:p w14:paraId="3444465A">
      <w:pPr>
        <w:spacing w:after="0" w:line="240" w:lineRule="auto"/>
        <w:jc w:val="both"/>
        <w:rPr>
          <w:rFonts w:ascii="Times New Roman" w:hAnsi="Times New Roman" w:cs="Times New Roman"/>
          <w:color w:val="000000"/>
          <w:sz w:val="20"/>
          <w:szCs w:val="20"/>
          <w:lang w:val="kk-KZ"/>
        </w:rPr>
      </w:pPr>
    </w:p>
    <w:p w14:paraId="02F7D119">
      <w:pPr>
        <w:spacing w:after="0" w:line="240" w:lineRule="auto"/>
        <w:jc w:val="both"/>
        <w:rPr>
          <w:rFonts w:ascii="Times New Roman" w:hAnsi="Times New Roman" w:cs="Times New Roman"/>
          <w:color w:val="000000"/>
          <w:sz w:val="20"/>
          <w:szCs w:val="20"/>
          <w:lang w:val="kk-KZ"/>
        </w:rPr>
      </w:pPr>
    </w:p>
    <w:p w14:paraId="4699C7F9">
      <w:pPr>
        <w:spacing w:after="0" w:line="240" w:lineRule="auto"/>
        <w:jc w:val="both"/>
        <w:rPr>
          <w:rFonts w:ascii="Times New Roman" w:hAnsi="Times New Roman" w:cs="Times New Roman"/>
          <w:color w:val="000000"/>
          <w:sz w:val="20"/>
          <w:szCs w:val="20"/>
          <w:lang w:val="kk-KZ"/>
        </w:rPr>
      </w:pPr>
    </w:p>
    <w:p w14:paraId="6A8F3BAA">
      <w:pPr>
        <w:spacing w:after="0" w:line="240" w:lineRule="auto"/>
        <w:jc w:val="both"/>
        <w:rPr>
          <w:rFonts w:ascii="Times New Roman" w:hAnsi="Times New Roman" w:cs="Times New Roman"/>
          <w:color w:val="000000"/>
          <w:sz w:val="20"/>
          <w:szCs w:val="20"/>
          <w:lang w:val="kk-KZ"/>
        </w:rPr>
      </w:pPr>
    </w:p>
    <w:p w14:paraId="100F7291">
      <w:pPr>
        <w:spacing w:after="0" w:line="240" w:lineRule="auto"/>
        <w:jc w:val="both"/>
        <w:rPr>
          <w:rFonts w:ascii="Times New Roman" w:hAnsi="Times New Roman" w:cs="Times New Roman"/>
          <w:color w:val="000000"/>
          <w:sz w:val="20"/>
          <w:szCs w:val="20"/>
          <w:lang w:val="kk-KZ"/>
        </w:rPr>
      </w:pPr>
    </w:p>
    <w:p w14:paraId="3AD6993A">
      <w:pPr>
        <w:spacing w:after="0" w:line="240" w:lineRule="auto"/>
        <w:jc w:val="both"/>
        <w:rPr>
          <w:rFonts w:ascii="Times New Roman" w:hAnsi="Times New Roman" w:cs="Times New Roman"/>
          <w:color w:val="000000"/>
          <w:sz w:val="20"/>
          <w:szCs w:val="20"/>
          <w:lang w:val="kk-KZ"/>
        </w:rPr>
      </w:pPr>
    </w:p>
    <w:p w14:paraId="1C54BF33">
      <w:pPr>
        <w:spacing w:after="0" w:line="240" w:lineRule="auto"/>
        <w:jc w:val="both"/>
        <w:rPr>
          <w:rFonts w:ascii="Times New Roman" w:hAnsi="Times New Roman" w:cs="Times New Roman"/>
          <w:color w:val="000000"/>
          <w:sz w:val="20"/>
          <w:szCs w:val="20"/>
          <w:lang w:val="kk-KZ"/>
        </w:rPr>
      </w:pPr>
    </w:p>
    <w:p w14:paraId="58405C95">
      <w:pPr>
        <w:spacing w:after="0" w:line="240" w:lineRule="auto"/>
        <w:jc w:val="both"/>
        <w:rPr>
          <w:rFonts w:ascii="Times New Roman" w:hAnsi="Times New Roman" w:cs="Times New Roman"/>
          <w:color w:val="000000"/>
          <w:sz w:val="20"/>
          <w:szCs w:val="20"/>
          <w:lang w:val="kk-KZ"/>
        </w:rPr>
      </w:pPr>
    </w:p>
    <w:p w14:paraId="77091E23">
      <w:pPr>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151D8528">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6C8732D4">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726B6CDD">
      <w:pPr>
        <w:tabs>
          <w:tab w:val="left" w:pos="5009"/>
        </w:tabs>
        <w:spacing w:after="0" w:line="240" w:lineRule="auto"/>
        <w:ind w:left="-567" w:right="283"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4682B3E5">
      <w:pPr>
        <w:spacing w:after="0" w:line="240" w:lineRule="auto"/>
        <w:ind w:left="-567" w:right="283"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23.12-27..12.2024ж. (желтоқсан, 4-апта)</w:t>
      </w:r>
    </w:p>
    <w:p w14:paraId="38777DF3">
      <w:pPr>
        <w:spacing w:after="0" w:line="240" w:lineRule="auto"/>
        <w:jc w:val="both"/>
        <w:rPr>
          <w:rFonts w:ascii="Times New Roman" w:hAnsi="Times New Roman" w:cs="Times New Roman"/>
          <w:sz w:val="20"/>
          <w:szCs w:val="20"/>
          <w:lang w:val="kk-KZ"/>
        </w:rPr>
      </w:pPr>
    </w:p>
    <w:tbl>
      <w:tblPr>
        <w:tblStyle w:val="12"/>
        <w:tblW w:w="15473"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553"/>
        <w:gridCol w:w="2835"/>
      </w:tblGrid>
      <w:tr w14:paraId="7F2F7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2E91157">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Күн тәртібінің үлгісі</w:t>
            </w:r>
          </w:p>
        </w:tc>
        <w:tc>
          <w:tcPr>
            <w:tcW w:w="2552" w:type="dxa"/>
            <w:tcMar>
              <w:top w:w="15" w:type="dxa"/>
              <w:left w:w="15" w:type="dxa"/>
              <w:bottom w:w="15" w:type="dxa"/>
              <w:right w:w="15" w:type="dxa"/>
            </w:tcMar>
          </w:tcPr>
          <w:p w14:paraId="59A1CC64">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 xml:space="preserve">Дүйсенбі </w:t>
            </w:r>
          </w:p>
          <w:p w14:paraId="4A4B7A5B">
            <w:pPr>
              <w:spacing w:after="0" w:line="240" w:lineRule="auto"/>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 xml:space="preserve">   23.</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307980A6">
            <w:pPr>
              <w:spacing w:after="0"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2B787F68">
            <w:pPr>
              <w:spacing w:after="0" w:line="240" w:lineRule="auto"/>
              <w:jc w:val="center"/>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 xml:space="preserve">Сейсенбі </w:t>
            </w:r>
          </w:p>
          <w:p w14:paraId="3527074E">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24.</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41688BCB">
            <w:pPr>
              <w:spacing w:after="0" w:line="240" w:lineRule="auto"/>
              <w:jc w:val="center"/>
              <w:rPr>
                <w:rFonts w:ascii="Times New Roman" w:hAnsi="Times New Roman" w:cs="Times New Roman"/>
                <w:b/>
                <w:color w:val="000000" w:themeColor="text1"/>
                <w:sz w:val="20"/>
                <w:szCs w:val="20"/>
                <w:lang w:val="kk-KZ" w:eastAsia="ru-RU"/>
              </w:rPr>
            </w:pPr>
          </w:p>
          <w:p w14:paraId="75E64745">
            <w:pPr>
              <w:spacing w:after="0" w:line="240" w:lineRule="auto"/>
              <w:ind w:left="20"/>
              <w:jc w:val="both"/>
              <w:rPr>
                <w:rFonts w:ascii="Times New Roman" w:hAnsi="Times New Roman" w:cs="Times New Roman"/>
                <w:b/>
                <w:bCs/>
                <w:sz w:val="20"/>
                <w:szCs w:val="20"/>
              </w:rPr>
            </w:pPr>
          </w:p>
        </w:tc>
        <w:tc>
          <w:tcPr>
            <w:tcW w:w="2551" w:type="dxa"/>
            <w:tcMar>
              <w:top w:w="15" w:type="dxa"/>
              <w:left w:w="15" w:type="dxa"/>
              <w:bottom w:w="15" w:type="dxa"/>
              <w:right w:w="15" w:type="dxa"/>
            </w:tcMar>
          </w:tcPr>
          <w:p w14:paraId="23787675">
            <w:pPr>
              <w:spacing w:after="0" w:line="240" w:lineRule="auto"/>
              <w:jc w:val="center"/>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Сәрсенбі</w:t>
            </w:r>
          </w:p>
          <w:p w14:paraId="3934859B">
            <w:pPr>
              <w:spacing w:after="0" w:line="240" w:lineRule="auto"/>
              <w:jc w:val="center"/>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25.</w:t>
            </w:r>
            <w:r>
              <w:rPr>
                <w:rFonts w:ascii="Times New Roman" w:hAnsi="Times New Roman" w:cs="Times New Roman"/>
                <w:b/>
                <w:color w:val="000000" w:themeColor="text1"/>
                <w:sz w:val="20"/>
                <w:szCs w:val="20"/>
                <w:lang w:val="kk-KZ" w:eastAsia="ru-RU"/>
              </w:rPr>
              <w:t>12.2024 ж</w:t>
            </w:r>
          </w:p>
          <w:p w14:paraId="11417709">
            <w:pPr>
              <w:spacing w:after="0" w:line="240" w:lineRule="auto"/>
              <w:ind w:left="20"/>
              <w:jc w:val="both"/>
              <w:rPr>
                <w:rFonts w:ascii="Times New Roman" w:hAnsi="Times New Roman" w:cs="Times New Roman"/>
                <w:b/>
                <w:bCs/>
                <w:sz w:val="20"/>
                <w:szCs w:val="20"/>
              </w:rPr>
            </w:pPr>
          </w:p>
        </w:tc>
        <w:tc>
          <w:tcPr>
            <w:tcW w:w="2553" w:type="dxa"/>
            <w:tcMar>
              <w:top w:w="15" w:type="dxa"/>
              <w:left w:w="15" w:type="dxa"/>
              <w:bottom w:w="15" w:type="dxa"/>
              <w:right w:w="15" w:type="dxa"/>
            </w:tcMar>
          </w:tcPr>
          <w:p w14:paraId="44C011F1">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Бейсенбі</w:t>
            </w:r>
          </w:p>
          <w:p w14:paraId="40B48949">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26.</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5F3FBAA1">
            <w:pPr>
              <w:spacing w:after="0" w:line="240" w:lineRule="auto"/>
              <w:ind w:left="20"/>
              <w:jc w:val="both"/>
              <w:rPr>
                <w:rFonts w:ascii="Times New Roman" w:hAnsi="Times New Roman" w:cs="Times New Roman"/>
                <w:b/>
                <w:bCs/>
                <w:sz w:val="20"/>
                <w:szCs w:val="20"/>
              </w:rPr>
            </w:pPr>
          </w:p>
        </w:tc>
        <w:tc>
          <w:tcPr>
            <w:tcW w:w="2835" w:type="dxa"/>
            <w:tcMar>
              <w:top w:w="15" w:type="dxa"/>
              <w:left w:w="15" w:type="dxa"/>
              <w:bottom w:w="15" w:type="dxa"/>
              <w:right w:w="15" w:type="dxa"/>
            </w:tcMar>
          </w:tcPr>
          <w:p w14:paraId="592DD731">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 xml:space="preserve">Жұма </w:t>
            </w:r>
          </w:p>
          <w:p w14:paraId="7ED356E5">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27.</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19863371">
            <w:pPr>
              <w:spacing w:after="0" w:line="240" w:lineRule="auto"/>
              <w:jc w:val="center"/>
              <w:rPr>
                <w:rFonts w:ascii="Times New Roman" w:hAnsi="Times New Roman" w:cs="Times New Roman"/>
                <w:b/>
                <w:color w:val="000000" w:themeColor="text1"/>
                <w:sz w:val="20"/>
                <w:szCs w:val="20"/>
                <w:lang w:val="kk-KZ" w:eastAsia="ru-RU"/>
              </w:rPr>
            </w:pPr>
          </w:p>
          <w:p w14:paraId="41AA270F">
            <w:pPr>
              <w:spacing w:after="0" w:line="240" w:lineRule="auto"/>
              <w:ind w:left="20"/>
              <w:jc w:val="both"/>
              <w:rPr>
                <w:rFonts w:ascii="Times New Roman" w:hAnsi="Times New Roman" w:cs="Times New Roman"/>
                <w:b/>
                <w:bCs/>
                <w:sz w:val="20"/>
                <w:szCs w:val="20"/>
              </w:rPr>
            </w:pPr>
          </w:p>
        </w:tc>
      </w:tr>
      <w:tr w14:paraId="3053B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27DEA51">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Балаларды қабылдау</w:t>
            </w:r>
          </w:p>
        </w:tc>
        <w:tc>
          <w:tcPr>
            <w:tcW w:w="2552" w:type="dxa"/>
            <w:tcMar>
              <w:top w:w="15" w:type="dxa"/>
              <w:left w:w="15" w:type="dxa"/>
              <w:bottom w:w="15" w:type="dxa"/>
              <w:right w:w="15" w:type="dxa"/>
            </w:tcMar>
          </w:tcPr>
          <w:p w14:paraId="18A57708">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Балаларды көтеріңкі көңіл күймен, қуыршақпен қарсы алу Күй қосу,</w:t>
            </w:r>
            <w:r>
              <w:rPr>
                <w:rFonts w:ascii="Times New Roman" w:hAnsi="Times New Roman" w:cs="Times New Roman"/>
                <w:b/>
                <w:bCs/>
                <w:color w:val="000000" w:themeColor="text1"/>
                <w:sz w:val="20"/>
                <w:szCs w:val="20"/>
              </w:rPr>
              <w:t>күй күмбірі</w:t>
            </w:r>
          </w:p>
        </w:tc>
        <w:tc>
          <w:tcPr>
            <w:tcW w:w="2268" w:type="dxa"/>
            <w:tcMar>
              <w:top w:w="15" w:type="dxa"/>
              <w:left w:w="15" w:type="dxa"/>
              <w:bottom w:w="15" w:type="dxa"/>
              <w:right w:w="15" w:type="dxa"/>
            </w:tcMar>
          </w:tcPr>
          <w:p w14:paraId="1AEA21A3">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Балаларды көтеріңкі көңіл күймен,денсаулығын тексеріп қарсы алу Күй қосу,</w:t>
            </w:r>
            <w:r>
              <w:rPr>
                <w:rFonts w:ascii="Times New Roman" w:hAnsi="Times New Roman" w:cs="Times New Roman"/>
                <w:b/>
                <w:bCs/>
                <w:color w:val="000000" w:themeColor="text1"/>
                <w:sz w:val="20"/>
                <w:szCs w:val="20"/>
              </w:rPr>
              <w:t>күй күмбірі</w:t>
            </w:r>
          </w:p>
        </w:tc>
        <w:tc>
          <w:tcPr>
            <w:tcW w:w="2551" w:type="dxa"/>
            <w:tcMar>
              <w:top w:w="15" w:type="dxa"/>
              <w:left w:w="15" w:type="dxa"/>
              <w:bottom w:w="15" w:type="dxa"/>
              <w:right w:w="15" w:type="dxa"/>
            </w:tcMar>
          </w:tcPr>
          <w:p w14:paraId="7A66B7F0">
            <w:pPr>
              <w:pStyle w:val="24"/>
              <w:rPr>
                <w:color w:val="000000" w:themeColor="text1"/>
                <w:sz w:val="20"/>
                <w:szCs w:val="20"/>
              </w:rPr>
            </w:pPr>
            <w:r>
              <w:rPr>
                <w:color w:val="000000" w:themeColor="text1"/>
                <w:sz w:val="20"/>
                <w:szCs w:val="20"/>
              </w:rPr>
              <w:t>Баланы алақан соғу арқылы қарсы алу</w:t>
            </w:r>
          </w:p>
          <w:p w14:paraId="5335521A">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Күй қосу,</w:t>
            </w:r>
            <w:r>
              <w:rPr>
                <w:rFonts w:ascii="Times New Roman" w:hAnsi="Times New Roman" w:cs="Times New Roman"/>
                <w:b/>
                <w:bCs/>
                <w:color w:val="000000" w:themeColor="text1"/>
                <w:sz w:val="20"/>
                <w:szCs w:val="20"/>
              </w:rPr>
              <w:t>күй күмбірі</w:t>
            </w:r>
          </w:p>
        </w:tc>
        <w:tc>
          <w:tcPr>
            <w:tcW w:w="2553" w:type="dxa"/>
            <w:tcMar>
              <w:top w:w="15" w:type="dxa"/>
              <w:left w:w="15" w:type="dxa"/>
              <w:bottom w:w="15" w:type="dxa"/>
              <w:right w:w="15" w:type="dxa"/>
            </w:tcMar>
          </w:tcPr>
          <w:p w14:paraId="7F437109">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Балақай сені бүгін көңілді күн күтіп тұр деп топқа кіргізу Күй қосу,</w:t>
            </w:r>
            <w:r>
              <w:rPr>
                <w:rFonts w:ascii="Times New Roman" w:hAnsi="Times New Roman" w:cs="Times New Roman"/>
                <w:b/>
                <w:bCs/>
                <w:color w:val="000000" w:themeColor="text1"/>
                <w:sz w:val="20"/>
                <w:szCs w:val="20"/>
              </w:rPr>
              <w:t>күй күмбірі</w:t>
            </w:r>
          </w:p>
        </w:tc>
        <w:tc>
          <w:tcPr>
            <w:tcW w:w="2835" w:type="dxa"/>
            <w:tcMar>
              <w:top w:w="15" w:type="dxa"/>
              <w:left w:w="15" w:type="dxa"/>
              <w:bottom w:w="15" w:type="dxa"/>
              <w:right w:w="15" w:type="dxa"/>
            </w:tcMar>
          </w:tcPr>
          <w:p w14:paraId="7BEF594A">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Қызыл жүрекшемен қарсы алу Күй қосу,</w:t>
            </w:r>
            <w:r>
              <w:rPr>
                <w:rFonts w:ascii="Times New Roman" w:hAnsi="Times New Roman" w:cs="Times New Roman"/>
                <w:b/>
                <w:bCs/>
                <w:color w:val="000000" w:themeColor="text1"/>
                <w:sz w:val="20"/>
                <w:szCs w:val="20"/>
              </w:rPr>
              <w:t>күй күмбірі</w:t>
            </w:r>
          </w:p>
        </w:tc>
      </w:tr>
      <w:tr w14:paraId="39D98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44D662A">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3F906038">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eastAsia="ru-RU"/>
              </w:rPr>
              <w:t xml:space="preserve">Балалардың көңіл-күйі, денсаулығы жайлы әңгімелесу. </w:t>
            </w:r>
          </w:p>
        </w:tc>
        <w:tc>
          <w:tcPr>
            <w:tcW w:w="2268" w:type="dxa"/>
            <w:tcMar>
              <w:top w:w="15" w:type="dxa"/>
              <w:left w:w="15" w:type="dxa"/>
              <w:bottom w:w="15" w:type="dxa"/>
              <w:right w:w="15" w:type="dxa"/>
            </w:tcMar>
          </w:tcPr>
          <w:p w14:paraId="0D580767">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eastAsia="ru-RU"/>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14:paraId="00185086">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eastAsia="ru-RU"/>
              </w:rPr>
              <w:t>Баланың үйдегі ойыншықтарға деген қызығушылығы жайлы сұрау</w:t>
            </w:r>
          </w:p>
        </w:tc>
        <w:tc>
          <w:tcPr>
            <w:tcW w:w="2553" w:type="dxa"/>
            <w:tcMar>
              <w:top w:w="15" w:type="dxa"/>
              <w:left w:w="15" w:type="dxa"/>
              <w:bottom w:w="15" w:type="dxa"/>
              <w:right w:w="15" w:type="dxa"/>
            </w:tcMar>
          </w:tcPr>
          <w:p w14:paraId="64EEE3EA">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eastAsia="ru-RU"/>
              </w:rPr>
              <w:t>Балабақшадан кейінгі баланың өзін-өзі қалай ұстатйыны жайлы әңгімелесу</w:t>
            </w:r>
          </w:p>
        </w:tc>
        <w:tc>
          <w:tcPr>
            <w:tcW w:w="2835" w:type="dxa"/>
            <w:tcMar>
              <w:top w:w="15" w:type="dxa"/>
              <w:left w:w="15" w:type="dxa"/>
              <w:bottom w:w="15" w:type="dxa"/>
              <w:right w:w="15" w:type="dxa"/>
            </w:tcMar>
          </w:tcPr>
          <w:p w14:paraId="3B1C50D4">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eastAsia="ru-RU"/>
              </w:rPr>
              <w:t>Демалыс күндердегі баланың күн тәртібі жайлы әңгімелесу</w:t>
            </w:r>
          </w:p>
        </w:tc>
      </w:tr>
      <w:tr w14:paraId="7F5C9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04151AD">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Балалардың іс-әрекеті</w:t>
            </w:r>
          </w:p>
          <w:p w14:paraId="37B7BCC3">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37CCBFE7">
            <w:pPr>
              <w:suppressAutoHyphens/>
              <w:spacing w:after="0"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Табиғат бұрышындағы еңбек. Тәрбиешіге гүлдерді суаруға көмектеседі.</w:t>
            </w:r>
          </w:p>
          <w:p w14:paraId="5818DB13">
            <w:pPr>
              <w:suppressAutoHyphens/>
              <w:spacing w:after="0"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Мақсаты: табиғат бұры шында еңбек етуге қызығушылықтарын ояту.</w:t>
            </w:r>
          </w:p>
          <w:p w14:paraId="4BE53476">
            <w:pPr>
              <w:spacing w:after="0" w:line="240" w:lineRule="auto"/>
              <w:ind w:left="20"/>
              <w:jc w:val="both"/>
              <w:rPr>
                <w:rFonts w:ascii="Times New Roman" w:hAnsi="Times New Roman" w:cs="Times New Roman"/>
                <w:sz w:val="20"/>
                <w:szCs w:val="20"/>
              </w:rPr>
            </w:pPr>
            <w:r>
              <w:rPr>
                <w:rFonts w:ascii="Times New Roman" w:hAnsi="Times New Roman" w:cs="Times New Roman"/>
                <w:b/>
                <w:bCs/>
                <w:color w:val="000000" w:themeColor="text1"/>
                <w:sz w:val="20"/>
                <w:szCs w:val="20"/>
                <w:lang w:val="kk-KZ" w:eastAsia="ar-SA"/>
              </w:rPr>
              <w:t xml:space="preserve">Экологиялық тәрбие </w:t>
            </w:r>
          </w:p>
        </w:tc>
        <w:tc>
          <w:tcPr>
            <w:tcW w:w="2268" w:type="dxa"/>
            <w:tcMar>
              <w:top w:w="15" w:type="dxa"/>
              <w:left w:w="15" w:type="dxa"/>
              <w:bottom w:w="15" w:type="dxa"/>
              <w:right w:w="15" w:type="dxa"/>
            </w:tcMar>
          </w:tcPr>
          <w:p w14:paraId="47853AD2">
            <w:pPr>
              <w:suppressAutoHyphens/>
              <w:spacing w:after="0"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«Шар және цилиндр».</w:t>
            </w:r>
          </w:p>
          <w:p w14:paraId="30895933">
            <w:pPr>
              <w:suppressAutoHyphens/>
              <w:spacing w:after="0"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Мақсаты: Геометриялық денелерді танып, атап үйренеді.</w:t>
            </w:r>
          </w:p>
          <w:p w14:paraId="7AE1082C">
            <w:pPr>
              <w:suppressAutoHyphens/>
              <w:spacing w:after="0"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 xml:space="preserve"> « Қандай пішін жетіспейді?»</w:t>
            </w:r>
          </w:p>
          <w:p w14:paraId="4D83F304">
            <w:pPr>
              <w:suppressAutoHyphens/>
              <w:spacing w:after="0" w:line="240" w:lineRule="auto"/>
              <w:rPr>
                <w:rFonts w:ascii="Times New Roman" w:hAnsi="Times New Roman" w:cs="Times New Roman"/>
                <w:b/>
                <w:bCs/>
                <w:color w:val="000000" w:themeColor="text1"/>
                <w:sz w:val="20"/>
                <w:szCs w:val="20"/>
                <w:lang w:val="kk-KZ" w:eastAsia="ar-SA"/>
              </w:rPr>
            </w:pPr>
            <w:r>
              <w:rPr>
                <w:rFonts w:ascii="Times New Roman" w:hAnsi="Times New Roman" w:cs="Times New Roman"/>
                <w:b/>
                <w:bCs/>
                <w:color w:val="000000" w:themeColor="text1"/>
                <w:sz w:val="20"/>
                <w:szCs w:val="20"/>
                <w:lang w:val="kk-KZ" w:eastAsia="ar-SA"/>
              </w:rPr>
              <w:t>Математика негіздері</w:t>
            </w:r>
          </w:p>
          <w:p w14:paraId="3A304238">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23CA6B1D">
            <w:pPr>
              <w:suppressAutoHyphens/>
              <w:spacing w:after="0"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Әңгіме: « Менің тобым»</w:t>
            </w:r>
          </w:p>
          <w:p w14:paraId="3002C608">
            <w:pPr>
              <w:suppressAutoHyphens/>
              <w:spacing w:after="0"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 xml:space="preserve">Д/о: «Жаман-жақсы» Мақсаты:  сөздерді салыс тыру арқыллы әңгіме құра алады. </w:t>
            </w:r>
          </w:p>
          <w:p w14:paraId="09EE179A">
            <w:pPr>
              <w:suppressAutoHyphens/>
              <w:spacing w:after="0" w:line="240" w:lineRule="auto"/>
              <w:jc w:val="both"/>
              <w:rPr>
                <w:rFonts w:ascii="Times New Roman" w:hAnsi="Times New Roman" w:cs="Times New Roman"/>
                <w:b/>
                <w:bCs/>
                <w:color w:val="000000" w:themeColor="text1"/>
                <w:sz w:val="20"/>
                <w:szCs w:val="20"/>
                <w:lang w:val="kk-KZ" w:eastAsia="ar-SA"/>
              </w:rPr>
            </w:pPr>
            <w:r>
              <w:rPr>
                <w:rFonts w:ascii="Times New Roman" w:hAnsi="Times New Roman" w:cs="Times New Roman"/>
                <w:b/>
                <w:bCs/>
                <w:color w:val="000000" w:themeColor="text1"/>
                <w:sz w:val="20"/>
                <w:szCs w:val="20"/>
                <w:lang w:val="kk-KZ" w:eastAsia="ar-SA"/>
              </w:rPr>
              <w:t>Қоршаған ортамен танысу</w:t>
            </w:r>
          </w:p>
          <w:p w14:paraId="5700563C">
            <w:pPr>
              <w:suppressAutoHyphens/>
              <w:spacing w:after="0" w:line="240" w:lineRule="auto"/>
              <w:jc w:val="both"/>
              <w:rPr>
                <w:rFonts w:ascii="Times New Roman" w:hAnsi="Times New Roman" w:cs="Times New Roman"/>
                <w:b/>
                <w:bCs/>
                <w:color w:val="000000" w:themeColor="text1"/>
                <w:sz w:val="20"/>
                <w:szCs w:val="20"/>
                <w:lang w:val="kk-KZ" w:eastAsia="ar-SA"/>
              </w:rPr>
            </w:pPr>
          </w:p>
          <w:p w14:paraId="0CE4FBBF">
            <w:pPr>
              <w:suppressAutoHyphens/>
              <w:spacing w:after="0" w:line="240" w:lineRule="auto"/>
              <w:jc w:val="both"/>
              <w:rPr>
                <w:rFonts w:hint="default" w:ascii="Times New Roman" w:hAnsi="Times New Roman" w:cs="Times New Roman"/>
                <w:b/>
                <w:bCs/>
                <w:color w:val="0000FF"/>
                <w:sz w:val="20"/>
                <w:szCs w:val="20"/>
                <w:lang w:val="kk-KZ" w:eastAsia="ar-SA"/>
              </w:rPr>
            </w:pPr>
            <w:r>
              <w:rPr>
                <w:rFonts w:hint="default" w:ascii="Times New Roman" w:hAnsi="Times New Roman" w:cs="Times New Roman"/>
                <w:b/>
                <w:bCs/>
                <w:color w:val="0000FF"/>
                <w:sz w:val="20"/>
                <w:szCs w:val="20"/>
                <w:lang w:val="kk-KZ" w:eastAsia="ar-SA"/>
              </w:rPr>
              <w:t>“Мен адасып кеткен жағдайда бес қарапайм кеңес”</w:t>
            </w:r>
          </w:p>
          <w:p w14:paraId="246009EF">
            <w:pPr>
              <w:spacing w:after="0" w:line="240" w:lineRule="auto"/>
              <w:ind w:left="20"/>
              <w:jc w:val="both"/>
              <w:rPr>
                <w:rFonts w:ascii="Times New Roman" w:hAnsi="Times New Roman" w:cs="Times New Roman"/>
                <w:sz w:val="20"/>
                <w:szCs w:val="20"/>
              </w:rPr>
            </w:pPr>
          </w:p>
        </w:tc>
        <w:tc>
          <w:tcPr>
            <w:tcW w:w="2553" w:type="dxa"/>
            <w:tcMar>
              <w:top w:w="15" w:type="dxa"/>
              <w:left w:w="15" w:type="dxa"/>
              <w:bottom w:w="15" w:type="dxa"/>
              <w:right w:w="15" w:type="dxa"/>
            </w:tcMar>
          </w:tcPr>
          <w:p w14:paraId="2D13D0DA">
            <w:pPr>
              <w:suppressAutoHyphens/>
              <w:spacing w:after="0"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 xml:space="preserve"> Балалармен жыл мезгілі, туралы әңгімелесу.     Дидактикалық ойын: «Жылдың қай мезгілі екенін тап».</w:t>
            </w:r>
          </w:p>
          <w:p w14:paraId="7CECA0CE">
            <w:pPr>
              <w:suppressAutoHyphens/>
              <w:spacing w:after="0"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Ойын  мақсаты: жыл  мезгілінің ерекше</w:t>
            </w:r>
          </w:p>
          <w:p w14:paraId="23C9CA4A">
            <w:pPr>
              <w:suppressAutoHyphens/>
              <w:spacing w:after="0"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ліктері мен өзгеріс</w:t>
            </w:r>
          </w:p>
          <w:p w14:paraId="3D91A00A">
            <w:pPr>
              <w:suppressAutoHyphens/>
              <w:spacing w:after="0"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терін  айтады.</w:t>
            </w:r>
          </w:p>
          <w:p w14:paraId="38E421C0">
            <w:pPr>
              <w:spacing w:after="0" w:line="240" w:lineRule="auto"/>
              <w:ind w:left="20"/>
              <w:jc w:val="both"/>
              <w:rPr>
                <w:rFonts w:ascii="Times New Roman" w:hAnsi="Times New Roman" w:cs="Times New Roman"/>
                <w:sz w:val="20"/>
                <w:szCs w:val="20"/>
                <w:lang w:val="kk-KZ"/>
              </w:rPr>
            </w:pPr>
            <w:r>
              <w:rPr>
                <w:rFonts w:ascii="Times New Roman" w:hAnsi="Times New Roman" w:cs="Times New Roman"/>
                <w:bCs/>
                <w:color w:val="000000" w:themeColor="text1"/>
                <w:sz w:val="20"/>
                <w:szCs w:val="20"/>
                <w:lang w:val="kk-KZ" w:eastAsia="ar-SA"/>
              </w:rPr>
              <w:t>(</w:t>
            </w:r>
            <w:r>
              <w:rPr>
                <w:rFonts w:ascii="Times New Roman" w:hAnsi="Times New Roman" w:cs="Times New Roman"/>
                <w:b/>
                <w:bCs/>
                <w:color w:val="000000" w:themeColor="text1"/>
                <w:sz w:val="20"/>
                <w:szCs w:val="20"/>
                <w:lang w:val="kk-KZ" w:eastAsia="ar-SA"/>
              </w:rPr>
              <w:t>Қоршаған ортамен танысу,экологиялық тәрбие</w:t>
            </w:r>
          </w:p>
        </w:tc>
        <w:tc>
          <w:tcPr>
            <w:tcW w:w="2835" w:type="dxa"/>
            <w:tcMar>
              <w:top w:w="15" w:type="dxa"/>
              <w:left w:w="15" w:type="dxa"/>
              <w:bottom w:w="15" w:type="dxa"/>
              <w:right w:w="15" w:type="dxa"/>
            </w:tcMar>
          </w:tcPr>
          <w:p w14:paraId="6BAD07F7">
            <w:pPr>
              <w:suppressAutoHyphens/>
              <w:spacing w:after="0" w:line="240" w:lineRule="auto"/>
              <w:rPr>
                <w:rFonts w:ascii="Times New Roman" w:hAnsi="Times New Roman" w:cs="Times New Roman"/>
                <w:b/>
                <w:bCs/>
                <w:color w:val="000000" w:themeColor="text1"/>
                <w:sz w:val="20"/>
                <w:szCs w:val="20"/>
                <w:lang w:val="kk-KZ" w:eastAsia="ar-SA"/>
              </w:rPr>
            </w:pPr>
            <w:r>
              <w:rPr>
                <w:rFonts w:ascii="Times New Roman" w:hAnsi="Times New Roman" w:cs="Times New Roman"/>
                <w:sz w:val="20"/>
                <w:szCs w:val="20"/>
                <w:lang w:val="kk-KZ"/>
              </w:rPr>
              <w:t>Ойынның ең танымал түрі. Ойыншылар белгілі бір қашықтықтан кезекпен асық атады. Асық түскен жағына қарай ұпай беріледі: асық "алшы" түссе, ең жоғары ұпай беріледі, ал "тәйке", "бүк", "шік" түскен жағдайда ұпай азаяды.</w:t>
            </w:r>
            <w:r>
              <w:rPr>
                <w:rFonts w:ascii="Times New Roman" w:hAnsi="Times New Roman" w:cs="Times New Roman"/>
                <w:b/>
                <w:bCs/>
                <w:color w:val="000000" w:themeColor="text1"/>
                <w:sz w:val="20"/>
                <w:szCs w:val="20"/>
                <w:lang w:val="kk-KZ"/>
              </w:rPr>
              <w:t>Бір тұтас тәрбие</w:t>
            </w:r>
          </w:p>
          <w:p w14:paraId="0296896E">
            <w:pPr>
              <w:spacing w:after="0" w:line="240" w:lineRule="auto"/>
              <w:ind w:left="20"/>
              <w:jc w:val="both"/>
              <w:rPr>
                <w:rFonts w:ascii="Times New Roman" w:hAnsi="Times New Roman" w:cs="Times New Roman"/>
                <w:sz w:val="20"/>
                <w:szCs w:val="20"/>
                <w:lang w:val="kk-KZ"/>
              </w:rPr>
            </w:pPr>
          </w:p>
        </w:tc>
      </w:tr>
      <w:tr w14:paraId="458B3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C5A8C20">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Ертеңгілік жаттығу</w:t>
            </w:r>
          </w:p>
        </w:tc>
        <w:tc>
          <w:tcPr>
            <w:tcW w:w="2552" w:type="dxa"/>
            <w:tcMar>
              <w:top w:w="15" w:type="dxa"/>
              <w:left w:w="15" w:type="dxa"/>
              <w:bottom w:w="15" w:type="dxa"/>
              <w:right w:w="15" w:type="dxa"/>
            </w:tcMar>
            <w:vAlign w:val="center"/>
          </w:tcPr>
          <w:p w14:paraId="40226335">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2323BA96">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378ADE49">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tc>
        <w:tc>
          <w:tcPr>
            <w:tcW w:w="2551" w:type="dxa"/>
            <w:tcMar>
              <w:top w:w="15" w:type="dxa"/>
              <w:left w:w="15" w:type="dxa"/>
              <w:bottom w:w="15" w:type="dxa"/>
              <w:right w:w="15" w:type="dxa"/>
            </w:tcMar>
            <w:vAlign w:val="center"/>
          </w:tcPr>
          <w:p w14:paraId="5A7FF1F7">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00DA4227">
            <w:pPr>
              <w:spacing w:after="0" w:line="240" w:lineRule="auto"/>
              <w:ind w:left="20"/>
              <w:jc w:val="both"/>
              <w:rPr>
                <w:rFonts w:ascii="Times New Roman" w:hAnsi="Times New Roman" w:cs="Times New Roman"/>
                <w:sz w:val="20"/>
                <w:szCs w:val="20"/>
              </w:rPr>
            </w:pPr>
          </w:p>
          <w:p w14:paraId="1C017D98">
            <w:pPr>
              <w:spacing w:after="0" w:line="240" w:lineRule="auto"/>
              <w:jc w:val="both"/>
              <w:rPr>
                <w:rFonts w:ascii="Times New Roman" w:hAnsi="Times New Roman" w:cs="Times New Roman"/>
                <w:sz w:val="20"/>
                <w:szCs w:val="20"/>
              </w:rPr>
            </w:pPr>
          </w:p>
        </w:tc>
        <w:tc>
          <w:tcPr>
            <w:tcW w:w="2553" w:type="dxa"/>
            <w:tcMar>
              <w:top w:w="15" w:type="dxa"/>
              <w:left w:w="15" w:type="dxa"/>
              <w:bottom w:w="15" w:type="dxa"/>
              <w:right w:w="15" w:type="dxa"/>
            </w:tcMar>
            <w:vAlign w:val="center"/>
          </w:tcPr>
          <w:p w14:paraId="232A900B">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tc>
        <w:tc>
          <w:tcPr>
            <w:tcW w:w="2835" w:type="dxa"/>
            <w:tcMar>
              <w:top w:w="15" w:type="dxa"/>
              <w:left w:w="15" w:type="dxa"/>
              <w:bottom w:w="15" w:type="dxa"/>
              <w:right w:w="15" w:type="dxa"/>
            </w:tcMar>
            <w:vAlign w:val="center"/>
          </w:tcPr>
          <w:p w14:paraId="5B7D5751">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44958C9D">
            <w:pPr>
              <w:spacing w:after="0" w:line="240" w:lineRule="auto"/>
              <w:ind w:left="20"/>
              <w:jc w:val="both"/>
              <w:rPr>
                <w:rFonts w:ascii="Times New Roman" w:hAnsi="Times New Roman" w:cs="Times New Roman"/>
                <w:sz w:val="20"/>
                <w:szCs w:val="20"/>
              </w:rPr>
            </w:pPr>
          </w:p>
          <w:p w14:paraId="0259E927">
            <w:pPr>
              <w:spacing w:after="0" w:line="240" w:lineRule="auto"/>
              <w:ind w:left="20"/>
              <w:jc w:val="both"/>
              <w:rPr>
                <w:rFonts w:ascii="Times New Roman" w:hAnsi="Times New Roman" w:cs="Times New Roman"/>
                <w:sz w:val="20"/>
                <w:szCs w:val="20"/>
              </w:rPr>
            </w:pPr>
          </w:p>
        </w:tc>
      </w:tr>
      <w:tr w14:paraId="0D038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49BD128">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Таңғы ас</w:t>
            </w:r>
          </w:p>
        </w:tc>
        <w:tc>
          <w:tcPr>
            <w:tcW w:w="2552" w:type="dxa"/>
            <w:tcMar>
              <w:top w:w="15" w:type="dxa"/>
              <w:left w:w="15" w:type="dxa"/>
              <w:bottom w:w="15" w:type="dxa"/>
              <w:right w:w="15" w:type="dxa"/>
            </w:tcMar>
            <w:vAlign w:val="center"/>
          </w:tcPr>
          <w:p w14:paraId="543E6735">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5567353F">
            <w:pPr>
              <w:spacing w:after="0"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41592B7C">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224C2BAC">
            <w:pPr>
              <w:spacing w:after="0" w:line="240" w:lineRule="auto"/>
              <w:ind w:left="20"/>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57FF03AC">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26B73F5B">
            <w:pPr>
              <w:spacing w:after="0" w:line="240" w:lineRule="auto"/>
              <w:ind w:left="20"/>
              <w:rPr>
                <w:rFonts w:ascii="Times New Roman" w:hAnsi="Times New Roman" w:cs="Times New Roman"/>
                <w:sz w:val="20"/>
                <w:szCs w:val="20"/>
              </w:rPr>
            </w:pPr>
          </w:p>
        </w:tc>
        <w:tc>
          <w:tcPr>
            <w:tcW w:w="2553" w:type="dxa"/>
            <w:tcMar>
              <w:top w:w="15" w:type="dxa"/>
              <w:left w:w="15" w:type="dxa"/>
              <w:bottom w:w="15" w:type="dxa"/>
              <w:right w:w="15" w:type="dxa"/>
            </w:tcMar>
            <w:vAlign w:val="center"/>
          </w:tcPr>
          <w:p w14:paraId="53665463">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4A41712B">
            <w:pPr>
              <w:spacing w:after="0" w:line="240" w:lineRule="auto"/>
              <w:ind w:left="20"/>
              <w:rPr>
                <w:rFonts w:ascii="Times New Roman" w:hAnsi="Times New Roman" w:cs="Times New Roman"/>
                <w:sz w:val="20"/>
                <w:szCs w:val="20"/>
              </w:rPr>
            </w:pPr>
          </w:p>
        </w:tc>
        <w:tc>
          <w:tcPr>
            <w:tcW w:w="2835" w:type="dxa"/>
            <w:tcMar>
              <w:top w:w="15" w:type="dxa"/>
              <w:left w:w="15" w:type="dxa"/>
              <w:bottom w:w="15" w:type="dxa"/>
              <w:right w:w="15" w:type="dxa"/>
            </w:tcMar>
            <w:vAlign w:val="center"/>
          </w:tcPr>
          <w:p w14:paraId="2C8416A4">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1A2D2018">
            <w:pPr>
              <w:spacing w:after="0" w:line="240" w:lineRule="auto"/>
              <w:ind w:left="20"/>
              <w:rPr>
                <w:rFonts w:ascii="Times New Roman" w:hAnsi="Times New Roman" w:cs="Times New Roman"/>
                <w:sz w:val="20"/>
                <w:szCs w:val="20"/>
              </w:rPr>
            </w:pPr>
          </w:p>
        </w:tc>
      </w:tr>
      <w:tr w14:paraId="34363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64374FD">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Ұйымдастырылған іс-әрекетті өткізуге дайындық (бұдан әрі – ҰІӘ)</w:t>
            </w:r>
          </w:p>
        </w:tc>
        <w:tc>
          <w:tcPr>
            <w:tcW w:w="2552" w:type="dxa"/>
            <w:tcMar>
              <w:top w:w="15" w:type="dxa"/>
              <w:left w:w="15" w:type="dxa"/>
              <w:bottom w:w="15" w:type="dxa"/>
              <w:right w:w="15" w:type="dxa"/>
            </w:tcMar>
          </w:tcPr>
          <w:p w14:paraId="0FD9D6D7">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Ұялытелефон,смартфон,компьютер,ғаламтор,теледидардыңқолданылуынбілу,олардықолданудақауіпсіздіктісақтауды дамыту</w:t>
            </w:r>
          </w:p>
        </w:tc>
        <w:tc>
          <w:tcPr>
            <w:tcW w:w="2268" w:type="dxa"/>
            <w:tcMar>
              <w:top w:w="15" w:type="dxa"/>
              <w:left w:w="15" w:type="dxa"/>
              <w:bottom w:w="15" w:type="dxa"/>
              <w:right w:w="15" w:type="dxa"/>
            </w:tcMar>
          </w:tcPr>
          <w:p w14:paraId="4E1B704A">
            <w:pPr>
              <w:tabs>
                <w:tab w:val="left" w:pos="1321"/>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Шамасы келетін, бірлескен еңбек әрекетіне қатысуға, бастаған ісін аяғынадейін жеткізуге, дербестік пен жауапкершілікке баулу.</w:t>
            </w:r>
          </w:p>
          <w:p w14:paraId="39067F01">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389CC8B1">
            <w:pPr>
              <w:pStyle w:val="14"/>
              <w:ind w:left="0" w:right="106"/>
              <w:rPr>
                <w:color w:val="000000" w:themeColor="text1"/>
                <w:sz w:val="20"/>
                <w:szCs w:val="20"/>
              </w:rPr>
            </w:pPr>
            <w:r>
              <w:rPr>
                <w:color w:val="000000" w:themeColor="text1"/>
                <w:sz w:val="20"/>
                <w:szCs w:val="20"/>
              </w:rPr>
              <w:t>Жол</w:t>
            </w:r>
            <w:r>
              <w:rPr>
                <w:color w:val="000000" w:themeColor="text1"/>
                <w:spacing w:val="-1"/>
                <w:sz w:val="20"/>
                <w:szCs w:val="20"/>
              </w:rPr>
              <w:t>қозғалысыныңқарапайымережелерін,</w:t>
            </w:r>
            <w:r>
              <w:rPr>
                <w:color w:val="000000" w:themeColor="text1"/>
                <w:sz w:val="20"/>
                <w:szCs w:val="20"/>
              </w:rPr>
              <w:t>жаяужүргіншілерменвелосипедшілердіңқозғалысережелерін сақтауды үйрету.</w:t>
            </w:r>
          </w:p>
          <w:p w14:paraId="4774791A">
            <w:pPr>
              <w:spacing w:after="0" w:line="240" w:lineRule="auto"/>
              <w:ind w:left="20"/>
              <w:jc w:val="both"/>
              <w:rPr>
                <w:rFonts w:ascii="Times New Roman" w:hAnsi="Times New Roman" w:cs="Times New Roman"/>
                <w:sz w:val="20"/>
                <w:szCs w:val="20"/>
              </w:rPr>
            </w:pPr>
          </w:p>
        </w:tc>
        <w:tc>
          <w:tcPr>
            <w:tcW w:w="2553" w:type="dxa"/>
            <w:tcMar>
              <w:top w:w="15" w:type="dxa"/>
              <w:left w:w="15" w:type="dxa"/>
              <w:bottom w:w="15" w:type="dxa"/>
              <w:right w:w="15" w:type="dxa"/>
            </w:tcMar>
          </w:tcPr>
          <w:p w14:paraId="09874C30">
            <w:pPr>
              <w:pStyle w:val="14"/>
              <w:ind w:left="0" w:right="104"/>
              <w:rPr>
                <w:color w:val="000000" w:themeColor="text1"/>
                <w:sz w:val="20"/>
                <w:szCs w:val="20"/>
              </w:rPr>
            </w:pPr>
            <w:r>
              <w:rPr>
                <w:color w:val="000000" w:themeColor="text1"/>
                <w:sz w:val="20"/>
                <w:szCs w:val="20"/>
              </w:rPr>
              <w:t>Өсімдіктердіңөсуіүшінылғалдың,жарықтың,жылументыңайтқыштыңқажеттігіолардыңжылуды,суықты,күндінемесебұлттыауа-райынсезуі,олардыңөсуіжәне көбеюін түсіндіру.</w:t>
            </w:r>
          </w:p>
          <w:p w14:paraId="03A4E73E">
            <w:pPr>
              <w:spacing w:after="0" w:line="240" w:lineRule="auto"/>
              <w:ind w:left="20"/>
              <w:jc w:val="both"/>
              <w:rPr>
                <w:rFonts w:ascii="Times New Roman" w:hAnsi="Times New Roman" w:cs="Times New Roman"/>
                <w:sz w:val="20"/>
                <w:szCs w:val="20"/>
              </w:rPr>
            </w:pPr>
          </w:p>
        </w:tc>
        <w:tc>
          <w:tcPr>
            <w:tcW w:w="2835" w:type="dxa"/>
            <w:tcMar>
              <w:top w:w="15" w:type="dxa"/>
              <w:left w:w="15" w:type="dxa"/>
              <w:bottom w:w="15" w:type="dxa"/>
              <w:right w:w="15" w:type="dxa"/>
            </w:tcMar>
          </w:tcPr>
          <w:p w14:paraId="47AEAF91">
            <w:pPr>
              <w:pStyle w:val="14"/>
              <w:ind w:left="0" w:right="106"/>
              <w:rPr>
                <w:b/>
                <w:bCs/>
                <w:color w:val="000000" w:themeColor="text1"/>
                <w:sz w:val="20"/>
                <w:szCs w:val="20"/>
              </w:rPr>
            </w:pPr>
            <w:r>
              <w:rPr>
                <w:color w:val="000000" w:themeColor="text1"/>
                <w:sz w:val="20"/>
                <w:szCs w:val="20"/>
              </w:rPr>
              <w:t>Жылқұстарыменқыстайтынқұстардыажыратабілу,құстардыңпайдасытуралы білу,оларғақамқорлықжасауды үйрету.</w:t>
            </w:r>
          </w:p>
          <w:p w14:paraId="74AC69AD">
            <w:pPr>
              <w:spacing w:after="0" w:line="240" w:lineRule="auto"/>
              <w:ind w:left="20"/>
              <w:jc w:val="both"/>
              <w:rPr>
                <w:rFonts w:ascii="Times New Roman" w:hAnsi="Times New Roman" w:cs="Times New Roman"/>
                <w:sz w:val="20"/>
                <w:szCs w:val="20"/>
              </w:rPr>
            </w:pPr>
          </w:p>
        </w:tc>
      </w:tr>
      <w:tr w14:paraId="07896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55F5878">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 xml:space="preserve"> Кестеге сәйкес ҰІӘ </w:t>
            </w:r>
          </w:p>
        </w:tc>
        <w:tc>
          <w:tcPr>
            <w:tcW w:w="2552" w:type="dxa"/>
            <w:tcMar>
              <w:top w:w="15" w:type="dxa"/>
              <w:left w:w="15" w:type="dxa"/>
              <w:bottom w:w="15" w:type="dxa"/>
              <w:right w:w="15" w:type="dxa"/>
            </w:tcMar>
          </w:tcPr>
          <w:p w14:paraId="619A0721">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0162118E">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Тақырыбы:</w:t>
            </w:r>
            <w:r>
              <w:rPr>
                <w:rFonts w:ascii="Times New Roman" w:hAnsi="Times New Roman" w:cs="Times New Roman"/>
                <w:color w:val="000000" w:themeColor="text1"/>
                <w:sz w:val="20"/>
                <w:szCs w:val="20"/>
                <w:lang w:val="kk-KZ"/>
              </w:rPr>
              <w:t xml:space="preserve"> Ақсақ құлан» аңызы.</w:t>
            </w:r>
          </w:p>
          <w:p w14:paraId="6EC82678">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Ақсақ құлан» аңызын мазмұны бойынша әңгімелету.Балалардың тілдік қорларын байыту, аңшылық туралы ұғымдарын кеңейту.Хайуанаттарға қастық жасамауға тәрбиелеу.</w:t>
            </w:r>
          </w:p>
          <w:p w14:paraId="663DBA17">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52700216">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Дыбыстық талдау. [с]</w:t>
            </w:r>
          </w:p>
          <w:p w14:paraId="508A6457">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Дауыссыз, дауысты дыбыстарды ажыратуға жаттығулар жасату.Өз ойын еркін жеткізе білуге жағдай жасау, сұраққа толық, тиянақты, нақты жауап беруге үйрету, сөздерді дұрыс айтуға қалыптастыру.Мамандық иелерінің еңбегін құрметтеуге тəрбиелеу.</w:t>
            </w:r>
          </w:p>
          <w:p w14:paraId="17D5876E">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6FF9F9F7">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Шаңғымен жүру  (таза ауада)</w:t>
            </w:r>
          </w:p>
          <w:p w14:paraId="2ADECB42">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Өз бетінше қозғалыс белсенділігін дамыту, күнделікті қимыл қозғалысқажеттілігін, салауатты өмір салтында қимыл-қозғалыстың маңызын саналытүсінуінқалыптастыру</w:t>
            </w:r>
          </w:p>
          <w:p w14:paraId="529404CD">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Шығармашылық:</w:t>
            </w:r>
          </w:p>
          <w:p w14:paraId="1D65DA60">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«Құрастыру»</w:t>
            </w:r>
          </w:p>
          <w:p w14:paraId="56DCBFF2">
            <w:pPr>
              <w:adjustRightInd w:val="0"/>
              <w:spacing w:after="0" w:line="240" w:lineRule="auto"/>
              <w:ind w:right="-110"/>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Жануарлар әлемі</w:t>
            </w:r>
          </w:p>
          <w:p w14:paraId="1AD436F0">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Киндер қауашақтарынан аңдардың бейнесін жасай білуге үйрету;қалдық заттармен жұмыс жасауда шығармашылық ойлауды дамыту; сөзбен сипаттау арқылы сөздік қорын дамыту; ұқыптылыққа тәрбиелеу;</w:t>
            </w:r>
          </w:p>
        </w:tc>
        <w:tc>
          <w:tcPr>
            <w:tcW w:w="2268" w:type="dxa"/>
            <w:tcMar>
              <w:top w:w="15" w:type="dxa"/>
              <w:left w:w="15" w:type="dxa"/>
              <w:bottom w:w="15" w:type="dxa"/>
              <w:right w:w="15" w:type="dxa"/>
            </w:tcMar>
          </w:tcPr>
          <w:p w14:paraId="76F3C47C">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3187D2A4">
            <w:pPr>
              <w:pStyle w:val="27"/>
              <w:rPr>
                <w:color w:val="000000" w:themeColor="text1"/>
                <w:sz w:val="20"/>
                <w:szCs w:val="20"/>
                <w:lang w:val="kk-KZ"/>
              </w:rPr>
            </w:pPr>
            <w:r>
              <w:rPr>
                <w:b/>
                <w:color w:val="000000" w:themeColor="text1"/>
                <w:sz w:val="20"/>
                <w:szCs w:val="20"/>
                <w:lang w:val="kk-KZ"/>
              </w:rPr>
              <w:t xml:space="preserve">Тақырып:  </w:t>
            </w:r>
            <w:r>
              <w:rPr>
                <w:bCs/>
                <w:color w:val="000000" w:themeColor="text1"/>
                <w:sz w:val="20"/>
                <w:szCs w:val="20"/>
                <w:lang w:val="kk-KZ"/>
              </w:rPr>
              <w:t>Жақсы мен жаман Р.Тышқанбаев</w:t>
            </w:r>
          </w:p>
          <w:p w14:paraId="3C7E4673">
            <w:pPr>
              <w:pStyle w:val="27"/>
              <w:rPr>
                <w:color w:val="000000" w:themeColor="text1"/>
                <w:sz w:val="20"/>
                <w:szCs w:val="20"/>
                <w:lang w:val="kk-KZ"/>
              </w:rPr>
            </w:pPr>
            <w:r>
              <w:rPr>
                <w:color w:val="000000" w:themeColor="text1"/>
                <w:sz w:val="20"/>
                <w:szCs w:val="20"/>
                <w:lang w:val="kk-KZ"/>
              </w:rPr>
              <w:t>Өлеңді мәнерлей оқи отырып, логикалық екпінмен, үзілістермен жаттауға үйрету. Су-рет бойынша әңгіме құрастыруда эмоциялық-бейнелік мазмұнды баяндау суреттегі кейіпкерлерді атау, оларға сипаттама беру. Сюжет бойынша шығармашылықпен әңгі-мелеуде эпитеттерді, теңеулерді қолдану, ойлау қабілеттерін дамыту. Жақсы тұлға болып өсуге, жақсылық жасауға тәрбиелеу</w:t>
            </w:r>
          </w:p>
          <w:p w14:paraId="5BF06397">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w:t>
            </w:r>
          </w:p>
          <w:p w14:paraId="349F1C41">
            <w:pPr>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Дыбыстық талдау. [л]</w:t>
            </w:r>
          </w:p>
          <w:p w14:paraId="32AC5B2E">
            <w:pPr>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Дыбысты талдау жасату арқылы дауысты, дауыссыз дыбыстар туралы алған білімдерін естеріне түсіру.Сəйкес қызыл жəне көк түсті фишкалармен дыбыстарды белгілей алу қабілеттерін, зейіндерін дамыту.Тыңғылықты жұмыс істеуге, еңбекқорлыққа тəрбиелеу.</w:t>
            </w:r>
          </w:p>
          <w:p w14:paraId="01ACDE73">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2A4CCBD0">
            <w:pPr>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Біздің айналамыздағы әлем.</w:t>
            </w:r>
          </w:p>
          <w:p w14:paraId="61BF2A53">
            <w:pPr>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имыл-қозғалысқабілеттерін,жалпышыдамдылықтарын,дұрыстынысалабілулеріндамыту.Өмірге,қоршағанортағадегенжағымдыкөзқарастарынқалыптастыру,айналағажәнеөзінқоршағанадамдарғақайырымдыболуғатәрбиелеу</w:t>
            </w:r>
          </w:p>
          <w:p w14:paraId="33255E8E">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69BE2165">
            <w:pPr>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Күз және қыс мезгілдеріндегі жабайы жануарлардың тіршілігі.</w:t>
            </w:r>
          </w:p>
          <w:p w14:paraId="2FE78243">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Жануарлардың тіршілігіндегі күзгі, қысқы өзгерістермен, олардың тіршілігімен таныстыру; жануарлардың қысқа қалай дайындалатыны туралы түсінік беру. Жабайы және үй жануарлары туралы білімдерін толықтыру.  Жануарларға қамқор болуға тәрбиелеу</w:t>
            </w:r>
          </w:p>
        </w:tc>
        <w:tc>
          <w:tcPr>
            <w:tcW w:w="2551" w:type="dxa"/>
            <w:tcMar>
              <w:top w:w="15" w:type="dxa"/>
              <w:left w:w="15" w:type="dxa"/>
              <w:bottom w:w="15" w:type="dxa"/>
              <w:right w:w="15" w:type="dxa"/>
            </w:tcMar>
          </w:tcPr>
          <w:p w14:paraId="41A86F8C">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2F87A100">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Бүтін және бөлік</w:t>
            </w:r>
          </w:p>
          <w:p w14:paraId="50B694D6">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Бөліктерден бүтінді құрастыруға және бүтінді бөліктерге бөлуге үйрету. Түпкілікті жиын мен оның құрамдас бөліктерінің арасындағы қатынасты анықтау білігін дамыту; бүтін өзінің бөлшегінен үлкен сандарды салыстыру. «+», «–» таңбасымен таныстыру білігін қалыптастыруды жалғастыру; сандарды санау, салыстыру, цифрларды тануға және атау қабілеттерін бекіту.Есте сақтау, сөйлеу, назар аудару, қолдың ұсақ моторикасын дамыту. Шыдамдылыққа тәрбиелеу.</w:t>
            </w:r>
          </w:p>
          <w:p w14:paraId="31698885">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2F9C6BE1">
            <w:pPr>
              <w:adjustRightInd w:val="0"/>
              <w:spacing w:after="0" w:line="240" w:lineRule="auto"/>
              <w:jc w:val="both"/>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 xml:space="preserve"> Сөздерді буынға бөлеміз</w:t>
            </w:r>
          </w:p>
          <w:p w14:paraId="135698EE">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Сөздерді буынға бөлуді жалғастыру, берілген буынға сөз құрауды үйрету. Дауысты, дауыссыз дыбыстар туралы білімдерін бекітуге арналған тапсыр-маларды орындату арқылы логикалық ойлау қабілеттерін дамыту. Дербес жұмыс істей алуға тəрбиелеу</w:t>
            </w:r>
          </w:p>
          <w:p w14:paraId="3148BB7E">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165A779B">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Біздің айналамыздағы әлем.</w:t>
            </w:r>
          </w:p>
          <w:p w14:paraId="7F6CE03C">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Қимыл-қозғалысқабілеттерін,жалпышыдамдылықтарын,дұрыстынысалабілулеріндамыту.Өмірге,қоршағанортағадегенжағымдыкөзқарастарынқалыптастыру,айналағажәнеөзінқоршағанадамдарғақайырымдыболуғатәрбиелеу</w:t>
            </w:r>
          </w:p>
          <w:p w14:paraId="0F70ADE7">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6DB54A91">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Ақсақ құлан» аңызы.</w:t>
            </w:r>
          </w:p>
          <w:p w14:paraId="7DAF225A">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Ақсақ құлан» аңызын мазмұны бойынша әңгімелету.Балалардың тілдік қорларын байыту, аңшылық туралы ұғымдарын кеңейту.Хайуанаттарға қастық жасамауға тәрбиелеу.</w:t>
            </w:r>
          </w:p>
        </w:tc>
        <w:tc>
          <w:tcPr>
            <w:tcW w:w="2553" w:type="dxa"/>
            <w:tcMar>
              <w:top w:w="15" w:type="dxa"/>
              <w:left w:w="15" w:type="dxa"/>
              <w:bottom w:w="15" w:type="dxa"/>
              <w:right w:w="15" w:type="dxa"/>
            </w:tcMar>
          </w:tcPr>
          <w:p w14:paraId="655E5248">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69C40B12">
            <w:pPr>
              <w:spacing w:after="0" w:line="240" w:lineRule="auto"/>
              <w:jc w:val="both"/>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Қысқы орманға саяхат</w:t>
            </w:r>
          </w:p>
          <w:p w14:paraId="03399EA5">
            <w:pPr>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Сөздік қорларындағы сөздерді белсенді қолдана білуге жаттықтыру, қарапайым сұрақ қойып, оларға жай сөйлеммен жауап беруді дағдыландыру, дыбыстарды дұрыс айту, ажырата білу дағдысын дамыту</w:t>
            </w:r>
          </w:p>
          <w:p w14:paraId="0A0F867B">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7145256B">
            <w:pPr>
              <w:pStyle w:val="27"/>
              <w:rPr>
                <w:color w:val="000000" w:themeColor="text1"/>
                <w:sz w:val="20"/>
                <w:szCs w:val="20"/>
                <w:lang w:val="kk-KZ"/>
              </w:rPr>
            </w:pPr>
            <w:r>
              <w:rPr>
                <w:b/>
                <w:color w:val="000000" w:themeColor="text1"/>
                <w:sz w:val="20"/>
                <w:szCs w:val="20"/>
                <w:lang w:val="kk-KZ"/>
              </w:rPr>
              <w:t>Тақырып:</w:t>
            </w:r>
            <w:r>
              <w:rPr>
                <w:bCs/>
                <w:color w:val="000000" w:themeColor="text1"/>
                <w:sz w:val="20"/>
                <w:szCs w:val="20"/>
                <w:lang w:val="kk-KZ"/>
              </w:rPr>
              <w:t xml:space="preserve"> Жақсы мен жаман </w:t>
            </w:r>
          </w:p>
          <w:p w14:paraId="6B43A2A8">
            <w:pPr>
              <w:pStyle w:val="27"/>
              <w:rPr>
                <w:bCs/>
                <w:color w:val="000000" w:themeColor="text1"/>
                <w:sz w:val="20"/>
                <w:szCs w:val="20"/>
                <w:lang w:val="kk-KZ"/>
              </w:rPr>
            </w:pPr>
            <w:r>
              <w:rPr>
                <w:bCs/>
                <w:color w:val="000000" w:themeColor="text1"/>
                <w:sz w:val="20"/>
                <w:szCs w:val="20"/>
                <w:lang w:val="kk-KZ"/>
              </w:rPr>
              <w:t>Рақым Тышқанбаев</w:t>
            </w:r>
          </w:p>
          <w:p w14:paraId="36AC0B96">
            <w:pPr>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Өлеңді мәнерлей оқи отырып, логикалық екпінмен, үзілістермен жаттауға үйрету. Сурет бойынша әңгіме құрастыруда эмоциялық-бейнелік мазмұнды баяндау суреттегі кейіпкерлерді атау, оларға сипаттама беру. Сюжет бойынша шығармашылықпен әңгі-мелеуде эпитеттерді, теңеулерді қолдану, ойлау қабілеттерін дамыту. Жақсы тұлға болып өсуге, жақсылық жасауға тәрбиелеу</w:t>
            </w:r>
          </w:p>
          <w:p w14:paraId="56A53243">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570FA6F6">
            <w:pPr>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Бүтін және бөлік</w:t>
            </w:r>
          </w:p>
          <w:p w14:paraId="01DAF6E1">
            <w:pPr>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Бөліктерден бүтінді құрастыруға және бүтінді бөліктерге бөлуге үйрету. Түпкілікті жиын мен оның құрамдас бөліктерінің арасындағы қатынасты анықтау білігін дамыту; бүтін өзінің бөлшегінен үлкен сандарды салыстыру. «+», «–» таңбасымен таныстыру білігін қалыптастыруды жалғастыру; сандарды санау, салыстыру, цифрларды тануға және атау қабілеттерін бекіту.Есте сақтау, сөйлеу, назар аудару, қолдың ұсақ моторикасын дамыту. Шыдамдылыққа тәрбиелеу.</w:t>
            </w:r>
          </w:p>
          <w:p w14:paraId="5DDE3C38">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01B31C27">
            <w:pPr>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i/>
                <w:iCs/>
                <w:color w:val="000000" w:themeColor="text1"/>
                <w:sz w:val="20"/>
                <w:szCs w:val="20"/>
                <w:lang w:val="kk-KZ"/>
              </w:rPr>
              <w:t xml:space="preserve"> Айнала ақша қар.</w:t>
            </w:r>
          </w:p>
          <w:p w14:paraId="0DBB963B">
            <w:pPr>
              <w:pStyle w:val="22"/>
              <w:jc w:val="both"/>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Музыкалық дыбысталуының сипаттамасына сүйене отырып, бейненің мазмұны мен музыкалық мәнерліліктің элементтерімен байланыстыру, дыбыстарды ажырату, қолымен бағытын көрсете отырып, әуеннің жоғарғы-төменгі қозғалысын ажырату. Музыканың ширақ сипатын жеңіл, ырғақты жүгіріспен беру, тізені көтеріп жүгіруді орындау. </w:t>
            </w:r>
            <w:r>
              <w:rPr>
                <w:rFonts w:ascii="Times New Roman" w:hAnsi="Times New Roman"/>
                <w:color w:val="000000" w:themeColor="text1"/>
                <w:sz w:val="20"/>
                <w:szCs w:val="20"/>
              </w:rPr>
              <w:t>Би элементтері арқылы балаларға эстетикалық тәрбие беру</w:t>
            </w:r>
          </w:p>
          <w:p w14:paraId="71AFDA9C">
            <w:pPr>
              <w:spacing w:after="0" w:line="240" w:lineRule="auto"/>
              <w:ind w:left="20"/>
              <w:jc w:val="both"/>
              <w:rPr>
                <w:rFonts w:ascii="Times New Roman" w:hAnsi="Times New Roman" w:cs="Times New Roman"/>
                <w:sz w:val="20"/>
                <w:szCs w:val="20"/>
              </w:rPr>
            </w:pPr>
          </w:p>
        </w:tc>
        <w:tc>
          <w:tcPr>
            <w:tcW w:w="2835" w:type="dxa"/>
            <w:tcMar>
              <w:top w:w="15" w:type="dxa"/>
              <w:left w:w="15" w:type="dxa"/>
              <w:bottom w:w="15" w:type="dxa"/>
              <w:right w:w="15" w:type="dxa"/>
            </w:tcMar>
          </w:tcPr>
          <w:p w14:paraId="60B08B09">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7DE8341A">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Артық, кем, тең</w:t>
            </w:r>
          </w:p>
          <w:p w14:paraId="535A9F6D">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Балаларды «=» белгісімен, оның мәнімен таныстыру; саны бойынша бірдей бөліктердің арасындағы өзара бірмәнді сәйкестікті анықтау; санау, салыстыру, санды цифрмен белгілеу біліктілігін бекіту.Есте сақтау, сөйлеу, назар аудару, қолдың ұсақ моторикасын дамыту.Дербестікке тәрбиелеу.</w:t>
            </w:r>
          </w:p>
          <w:p w14:paraId="17489823">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1B7D20EF">
            <w:pPr>
              <w:adjustRightInd w:val="0"/>
              <w:spacing w:after="0" w:line="240" w:lineRule="auto"/>
              <w:jc w:val="both"/>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 xml:space="preserve"> Менің киімдерім</w:t>
            </w:r>
          </w:p>
          <w:p w14:paraId="27E715D0">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Бірімен байланыстырып, сөйлем құрай білу дағдыларын жетілдіру. Киімдерін меншіктеп айта алуға үйрету. Киімдерді жекеше және көпше түрде айта алуға үйрету</w:t>
            </w:r>
          </w:p>
          <w:p w14:paraId="7C7B45D9">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67C6414F">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Арнайы көліктер. </w:t>
            </w:r>
          </w:p>
          <w:p w14:paraId="2A5A63F0">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Жүк және жолаушылар көліктері.</w:t>
            </w:r>
          </w:p>
          <w:p w14:paraId="6F4C4A98">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Көлік түрлерімен таныстыруды жалғастыру, олардың қарапайым құрылысы және қажеттілігі жайлы ақпарат беру. Арнайы көліктердің қызметі туралы айта алу, көліктерді топтай білу, олардың адам өміріндегі маңызы жайлы түсініктерін дамыту. Айналадағы қоршаған ортаға зейін қоя білу дағдысын қалыптастыру.  Көшеде тәртіп ережелерін сақтауға, мұқият болуға тәрбиелеу</w:t>
            </w:r>
          </w:p>
          <w:p w14:paraId="4AF1F6BE">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51240FB1">
            <w:pPr>
              <w:adjustRightInd w:val="0"/>
              <w:spacing w:after="0" w:line="240" w:lineRule="auto"/>
              <w:jc w:val="both"/>
              <w:rPr>
                <w:rFonts w:ascii="Times New Roman" w:hAnsi="Times New Roman" w:cs="Times New Roman"/>
                <w:b/>
                <w:bCs/>
                <w:i/>
                <w:iCs/>
                <w:color w:val="000000" w:themeColor="text1"/>
                <w:sz w:val="20"/>
                <w:szCs w:val="20"/>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i/>
                <w:iCs/>
                <w:color w:val="000000" w:themeColor="text1"/>
                <w:sz w:val="20"/>
                <w:szCs w:val="20"/>
              </w:rPr>
              <w:t xml:space="preserve"> Айнала ақша қар.</w:t>
            </w:r>
          </w:p>
          <w:p w14:paraId="2CDACAD7">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 xml:space="preserve">Музыкалық дыбысталуының сипаттамасына сүйене отырып, бейненің мазмұны мен музыкалық мәнерліліктің элементтерімен байланыстыру, дыбыстарды ажырату, қолымен бағытын көрсете отырып, әуеннің жоғарғы-төменгі қозғалысын ажырату. Музыканың ширақ сипатын жеңіл, ырғақты жүгіріспен беру, тізені көтеріп жүгіруді орындау. </w:t>
            </w:r>
            <w:r>
              <w:rPr>
                <w:rFonts w:ascii="Times New Roman" w:hAnsi="Times New Roman" w:cs="Times New Roman"/>
                <w:color w:val="000000" w:themeColor="text1"/>
                <w:sz w:val="20"/>
                <w:szCs w:val="20"/>
              </w:rPr>
              <w:t>Би элементтері арқылы балаларға эстетикалық тәрбие беру</w:t>
            </w:r>
          </w:p>
        </w:tc>
      </w:tr>
      <w:tr w14:paraId="7BFD7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AF813CD">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2-ші таңғы ас</w:t>
            </w:r>
          </w:p>
        </w:tc>
        <w:tc>
          <w:tcPr>
            <w:tcW w:w="2552" w:type="dxa"/>
            <w:tcMar>
              <w:top w:w="15" w:type="dxa"/>
              <w:left w:w="15" w:type="dxa"/>
              <w:bottom w:w="15" w:type="dxa"/>
              <w:right w:w="15" w:type="dxa"/>
            </w:tcMar>
            <w:vAlign w:val="center"/>
          </w:tcPr>
          <w:p w14:paraId="65B1D269">
            <w:pPr>
              <w:spacing w:after="0" w:line="240" w:lineRule="auto"/>
              <w:ind w:left="20"/>
              <w:jc w:val="both"/>
              <w:rPr>
                <w:rFonts w:ascii="Times New Roman" w:hAnsi="Times New Roman" w:cs="Times New Roman"/>
                <w:sz w:val="20"/>
                <w:szCs w:val="20"/>
              </w:rPr>
            </w:pPr>
          </w:p>
          <w:p w14:paraId="70874A06">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268" w:type="dxa"/>
            <w:tcMar>
              <w:top w:w="15" w:type="dxa"/>
              <w:left w:w="15" w:type="dxa"/>
              <w:bottom w:w="15" w:type="dxa"/>
              <w:right w:w="15" w:type="dxa"/>
            </w:tcMar>
            <w:vAlign w:val="center"/>
          </w:tcPr>
          <w:p w14:paraId="69E475D4">
            <w:pPr>
              <w:spacing w:after="0" w:line="240" w:lineRule="auto"/>
              <w:ind w:left="20"/>
              <w:jc w:val="both"/>
              <w:rPr>
                <w:rFonts w:ascii="Times New Roman" w:hAnsi="Times New Roman" w:cs="Times New Roman"/>
                <w:sz w:val="20"/>
                <w:szCs w:val="20"/>
              </w:rPr>
            </w:pPr>
          </w:p>
          <w:p w14:paraId="4CCF4203">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vAlign w:val="center"/>
          </w:tcPr>
          <w:p w14:paraId="41DCEF1D">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6032D22D">
            <w:pPr>
              <w:spacing w:after="0" w:line="240" w:lineRule="auto"/>
              <w:ind w:left="20"/>
              <w:jc w:val="both"/>
              <w:rPr>
                <w:rFonts w:ascii="Times New Roman" w:hAnsi="Times New Roman" w:cs="Times New Roman"/>
                <w:sz w:val="20"/>
                <w:szCs w:val="20"/>
              </w:rPr>
            </w:pPr>
          </w:p>
        </w:tc>
        <w:tc>
          <w:tcPr>
            <w:tcW w:w="2553" w:type="dxa"/>
            <w:tcMar>
              <w:top w:w="15" w:type="dxa"/>
              <w:left w:w="15" w:type="dxa"/>
              <w:bottom w:w="15" w:type="dxa"/>
              <w:right w:w="15" w:type="dxa"/>
            </w:tcMar>
            <w:vAlign w:val="center"/>
          </w:tcPr>
          <w:p w14:paraId="3D911FAD">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2984425D">
            <w:pPr>
              <w:spacing w:after="0" w:line="240" w:lineRule="auto"/>
              <w:ind w:left="20"/>
              <w:jc w:val="both"/>
              <w:rPr>
                <w:rFonts w:ascii="Times New Roman" w:hAnsi="Times New Roman" w:cs="Times New Roman"/>
                <w:sz w:val="20"/>
                <w:szCs w:val="20"/>
              </w:rPr>
            </w:pPr>
          </w:p>
        </w:tc>
        <w:tc>
          <w:tcPr>
            <w:tcW w:w="2835" w:type="dxa"/>
            <w:tcMar>
              <w:top w:w="15" w:type="dxa"/>
              <w:left w:w="15" w:type="dxa"/>
              <w:bottom w:w="15" w:type="dxa"/>
              <w:right w:w="15" w:type="dxa"/>
            </w:tcMar>
            <w:vAlign w:val="center"/>
          </w:tcPr>
          <w:p w14:paraId="6145653C">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3EF44D7F">
            <w:pPr>
              <w:spacing w:after="0" w:line="240" w:lineRule="auto"/>
              <w:ind w:left="20"/>
              <w:jc w:val="both"/>
              <w:rPr>
                <w:rFonts w:ascii="Times New Roman" w:hAnsi="Times New Roman" w:cs="Times New Roman"/>
                <w:sz w:val="20"/>
                <w:szCs w:val="20"/>
              </w:rPr>
            </w:pPr>
          </w:p>
        </w:tc>
      </w:tr>
      <w:tr w14:paraId="3D14C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F10A7AD">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2552" w:type="dxa"/>
            <w:tcMar>
              <w:top w:w="15" w:type="dxa"/>
              <w:left w:w="15" w:type="dxa"/>
              <w:bottom w:w="15" w:type="dxa"/>
              <w:right w:w="15" w:type="dxa"/>
            </w:tcMar>
          </w:tcPr>
          <w:p w14:paraId="600A4A42">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4D088034">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551" w:type="dxa"/>
            <w:tcMar>
              <w:top w:w="15" w:type="dxa"/>
              <w:left w:w="15" w:type="dxa"/>
              <w:bottom w:w="15" w:type="dxa"/>
              <w:right w:w="15" w:type="dxa"/>
            </w:tcMar>
          </w:tcPr>
          <w:p w14:paraId="496DE064">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553" w:type="dxa"/>
            <w:tcMar>
              <w:top w:w="15" w:type="dxa"/>
              <w:left w:w="15" w:type="dxa"/>
              <w:bottom w:w="15" w:type="dxa"/>
              <w:right w:w="15" w:type="dxa"/>
            </w:tcMar>
          </w:tcPr>
          <w:p w14:paraId="13758101">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835" w:type="dxa"/>
            <w:tcMar>
              <w:top w:w="15" w:type="dxa"/>
              <w:left w:w="15" w:type="dxa"/>
              <w:bottom w:w="15" w:type="dxa"/>
              <w:right w:w="15" w:type="dxa"/>
            </w:tcMar>
          </w:tcPr>
          <w:p w14:paraId="5E6C5107">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r>
      <w:tr w14:paraId="1FC3E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42540B6">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552" w:type="dxa"/>
            <w:tcMar>
              <w:top w:w="15" w:type="dxa"/>
              <w:left w:w="15" w:type="dxa"/>
              <w:bottom w:w="15" w:type="dxa"/>
              <w:right w:w="15" w:type="dxa"/>
            </w:tcMar>
          </w:tcPr>
          <w:p w14:paraId="2AF7853A">
            <w:pPr>
              <w:pStyle w:val="24"/>
              <w:rPr>
                <w:bCs/>
                <w:color w:val="000000" w:themeColor="text1"/>
                <w:sz w:val="20"/>
                <w:szCs w:val="20"/>
              </w:rPr>
            </w:pPr>
            <w:r>
              <w:rPr>
                <w:bCs/>
                <w:color w:val="000000" w:themeColor="text1"/>
                <w:sz w:val="20"/>
                <w:szCs w:val="20"/>
              </w:rPr>
              <w:t>Аула тазалаушының еңбегін бақылауды жалғастыру;</w:t>
            </w:r>
          </w:p>
          <w:p w14:paraId="3A6F5342">
            <w:pPr>
              <w:pStyle w:val="24"/>
              <w:rPr>
                <w:bCs/>
                <w:color w:val="000000" w:themeColor="text1"/>
                <w:sz w:val="20"/>
                <w:szCs w:val="20"/>
                <w:lang w:val="ru-RU"/>
              </w:rPr>
            </w:pPr>
            <w:r>
              <w:rPr>
                <w:bCs/>
                <w:color w:val="000000" w:themeColor="text1"/>
                <w:sz w:val="20"/>
                <w:szCs w:val="20"/>
              </w:rPr>
              <w:t>Сөздік қорларын байыту</w:t>
            </w:r>
            <w:r>
              <w:rPr>
                <w:bCs/>
                <w:color w:val="000000" w:themeColor="text1"/>
                <w:sz w:val="20"/>
                <w:szCs w:val="20"/>
                <w:lang w:val="ru-RU"/>
              </w:rPr>
              <w:t>;</w:t>
            </w:r>
          </w:p>
          <w:p w14:paraId="7776C24F">
            <w:pPr>
              <w:pStyle w:val="24"/>
              <w:numPr>
                <w:ilvl w:val="0"/>
                <w:numId w:val="10"/>
              </w:numPr>
              <w:rPr>
                <w:bCs/>
                <w:color w:val="000000" w:themeColor="text1"/>
                <w:sz w:val="20"/>
                <w:szCs w:val="20"/>
                <w:lang w:val="ru-RU"/>
              </w:rPr>
            </w:pPr>
            <w:r>
              <w:rPr>
                <w:bCs/>
                <w:color w:val="000000" w:themeColor="text1"/>
                <w:sz w:val="20"/>
                <w:szCs w:val="20"/>
              </w:rPr>
              <w:t>Үлкендер еңбегіне деген сүйіспеншілік және құмет сезіміне тәрбиелеу</w:t>
            </w:r>
            <w:r>
              <w:rPr>
                <w:bCs/>
                <w:color w:val="000000" w:themeColor="text1"/>
                <w:sz w:val="20"/>
                <w:szCs w:val="20"/>
                <w:lang w:val="ru-RU"/>
              </w:rPr>
              <w:t>;</w:t>
            </w:r>
          </w:p>
          <w:p w14:paraId="1D86E582">
            <w:pPr>
              <w:pStyle w:val="24"/>
              <w:numPr>
                <w:ilvl w:val="0"/>
                <w:numId w:val="10"/>
              </w:numPr>
              <w:rPr>
                <w:bCs/>
                <w:iCs/>
                <w:color w:val="000000" w:themeColor="text1"/>
                <w:sz w:val="20"/>
                <w:szCs w:val="20"/>
                <w:lang w:val="ru-RU"/>
              </w:rPr>
            </w:pPr>
            <w:r>
              <w:rPr>
                <w:bCs/>
                <w:color w:val="000000" w:themeColor="text1"/>
                <w:sz w:val="20"/>
                <w:szCs w:val="20"/>
              </w:rPr>
              <w:t xml:space="preserve">Табиғатқа және айнала қоршаған ортаға деген сүйіспеншіліктерін арттыру </w:t>
            </w:r>
          </w:p>
          <w:p w14:paraId="3477B845">
            <w:pPr>
              <w:pStyle w:val="24"/>
              <w:rPr>
                <w:bCs/>
                <w:iCs/>
                <w:color w:val="000000" w:themeColor="text1"/>
                <w:sz w:val="20"/>
                <w:szCs w:val="20"/>
                <w:lang w:val="ru-RU"/>
              </w:rPr>
            </w:pPr>
            <w:r>
              <w:rPr>
                <w:bCs/>
                <w:iCs/>
                <w:color w:val="000000" w:themeColor="text1"/>
                <w:sz w:val="20"/>
                <w:szCs w:val="20"/>
              </w:rPr>
              <w:t xml:space="preserve">Бақылау барысы </w:t>
            </w:r>
          </w:p>
          <w:p w14:paraId="455A119C">
            <w:pPr>
              <w:pStyle w:val="24"/>
              <w:rPr>
                <w:bCs/>
                <w:color w:val="000000" w:themeColor="text1"/>
                <w:sz w:val="20"/>
                <w:szCs w:val="20"/>
                <w:lang w:val="ru-RU"/>
              </w:rPr>
            </w:pPr>
            <w:r>
              <w:rPr>
                <w:bCs/>
                <w:color w:val="000000" w:themeColor="text1"/>
                <w:sz w:val="20"/>
                <w:szCs w:val="20"/>
              </w:rPr>
              <w:t xml:space="preserve"> Тәрбиеші балаларға сұрақтар қояды:</w:t>
            </w:r>
            <w:r>
              <w:rPr>
                <w:bCs/>
                <w:color w:val="000000" w:themeColor="text1"/>
                <w:sz w:val="20"/>
                <w:szCs w:val="20"/>
                <w:lang w:val="ru-RU"/>
              </w:rPr>
              <w:t>.</w:t>
            </w:r>
          </w:p>
          <w:p w14:paraId="7C20FCE8">
            <w:pPr>
              <w:pStyle w:val="24"/>
              <w:numPr>
                <w:ilvl w:val="0"/>
                <w:numId w:val="3"/>
              </w:numPr>
              <w:rPr>
                <w:bCs/>
                <w:color w:val="000000" w:themeColor="text1"/>
                <w:sz w:val="20"/>
                <w:szCs w:val="20"/>
                <w:lang w:val="ru-RU"/>
              </w:rPr>
            </w:pPr>
            <w:r>
              <w:rPr>
                <w:bCs/>
                <w:color w:val="000000" w:themeColor="text1"/>
                <w:sz w:val="20"/>
                <w:szCs w:val="20"/>
              </w:rPr>
              <w:t xml:space="preserve">Аула тазалаушы қыста балабақша ауласында не істейді? </w:t>
            </w:r>
          </w:p>
          <w:p w14:paraId="6891CE0B">
            <w:pPr>
              <w:pStyle w:val="24"/>
              <w:numPr>
                <w:ilvl w:val="0"/>
                <w:numId w:val="3"/>
              </w:numPr>
              <w:rPr>
                <w:bCs/>
                <w:color w:val="000000" w:themeColor="text1"/>
                <w:sz w:val="20"/>
                <w:szCs w:val="20"/>
                <w:lang w:val="ru-RU"/>
              </w:rPr>
            </w:pPr>
            <w:r>
              <w:rPr>
                <w:bCs/>
                <w:color w:val="000000" w:themeColor="text1"/>
                <w:sz w:val="20"/>
                <w:szCs w:val="20"/>
              </w:rPr>
              <w:t xml:space="preserve">Жұмыс үшін ол қандай құралдарды пайдаланады? </w:t>
            </w:r>
          </w:p>
          <w:p w14:paraId="3CEF3028">
            <w:pPr>
              <w:pStyle w:val="24"/>
              <w:rPr>
                <w:bCs/>
                <w:color w:val="000000" w:themeColor="text1"/>
                <w:sz w:val="20"/>
                <w:szCs w:val="20"/>
                <w:lang w:val="ru-RU"/>
              </w:rPr>
            </w:pPr>
            <w:r>
              <w:rPr>
                <w:bCs/>
                <w:color w:val="000000" w:themeColor="text1"/>
                <w:sz w:val="20"/>
                <w:szCs w:val="20"/>
                <w:lang w:val="ru-RU"/>
              </w:rPr>
              <w:t>♦</w:t>
            </w:r>
            <w:r>
              <w:rPr>
                <w:bCs/>
                <w:color w:val="000000" w:themeColor="text1"/>
                <w:sz w:val="20"/>
                <w:szCs w:val="20"/>
              </w:rPr>
              <w:t xml:space="preserve">Ағаштарды аяздан қорғау үшін ол не істейді? </w:t>
            </w:r>
          </w:p>
          <w:p w14:paraId="2A35D97B">
            <w:pPr>
              <w:pStyle w:val="24"/>
              <w:rPr>
                <w:bCs/>
                <w:color w:val="000000" w:themeColor="text1"/>
                <w:sz w:val="20"/>
                <w:szCs w:val="20"/>
                <w:lang w:val="ru-RU"/>
              </w:rPr>
            </w:pPr>
            <w:r>
              <w:rPr>
                <w:bCs/>
                <w:color w:val="000000" w:themeColor="text1"/>
                <w:sz w:val="20"/>
                <w:szCs w:val="20"/>
                <w:lang w:val="ru-RU"/>
              </w:rPr>
              <w:t>♦</w:t>
            </w:r>
            <w:r>
              <w:rPr>
                <w:bCs/>
                <w:color w:val="000000" w:themeColor="text1"/>
                <w:sz w:val="20"/>
                <w:szCs w:val="20"/>
              </w:rPr>
              <w:t>Аула тазалаушы жұмысы адамдар және табиғат үшін керек пе?</w:t>
            </w:r>
            <w:r>
              <w:rPr>
                <w:bCs/>
                <w:color w:val="000000" w:themeColor="text1"/>
                <w:sz w:val="20"/>
                <w:szCs w:val="20"/>
                <w:lang w:val="ru-RU"/>
              </w:rPr>
              <w:tab/>
            </w:r>
          </w:p>
          <w:p w14:paraId="7F713927">
            <w:pPr>
              <w:pStyle w:val="24"/>
              <w:rPr>
                <w:bCs/>
                <w:color w:val="000000" w:themeColor="text1"/>
                <w:sz w:val="20"/>
                <w:szCs w:val="20"/>
              </w:rPr>
            </w:pPr>
            <w:r>
              <w:rPr>
                <w:bCs/>
                <w:color w:val="000000" w:themeColor="text1"/>
                <w:sz w:val="20"/>
                <w:szCs w:val="20"/>
              </w:rPr>
              <w:t xml:space="preserve">Еңбек </w:t>
            </w:r>
          </w:p>
          <w:p w14:paraId="566B0294">
            <w:pPr>
              <w:pStyle w:val="24"/>
              <w:rPr>
                <w:bCs/>
                <w:color w:val="000000" w:themeColor="text1"/>
                <w:sz w:val="20"/>
                <w:szCs w:val="20"/>
              </w:rPr>
            </w:pPr>
            <w:r>
              <w:rPr>
                <w:bCs/>
                <w:color w:val="000000" w:themeColor="text1"/>
                <w:sz w:val="20"/>
                <w:szCs w:val="20"/>
              </w:rPr>
              <w:t xml:space="preserve">Қуыршақ үшін қардан құрлыс тұрғызу. </w:t>
            </w:r>
          </w:p>
          <w:p w14:paraId="1C8E0D96">
            <w:pPr>
              <w:pStyle w:val="24"/>
              <w:rPr>
                <w:bCs/>
                <w:i/>
                <w:iCs/>
                <w:color w:val="000000" w:themeColor="text1"/>
                <w:sz w:val="20"/>
                <w:szCs w:val="20"/>
              </w:rPr>
            </w:pPr>
            <w:r>
              <w:rPr>
                <w:bCs/>
                <w:i/>
                <w:iCs/>
                <w:color w:val="000000" w:themeColor="text1"/>
                <w:sz w:val="20"/>
                <w:szCs w:val="20"/>
              </w:rPr>
              <w:t>Мақсаты:</w:t>
            </w:r>
          </w:p>
          <w:p w14:paraId="62D23477">
            <w:pPr>
              <w:pStyle w:val="24"/>
              <w:rPr>
                <w:bCs/>
                <w:color w:val="000000" w:themeColor="text1"/>
                <w:sz w:val="20"/>
                <w:szCs w:val="20"/>
              </w:rPr>
            </w:pPr>
            <w:r>
              <w:rPr>
                <w:bCs/>
                <w:color w:val="000000" w:themeColor="text1"/>
                <w:sz w:val="20"/>
                <w:szCs w:val="20"/>
              </w:rPr>
              <w:t>—</w:t>
            </w:r>
            <w:r>
              <w:rPr>
                <w:bCs/>
                <w:color w:val="000000" w:themeColor="text1"/>
                <w:sz w:val="20"/>
                <w:szCs w:val="20"/>
              </w:rPr>
              <w:tab/>
            </w:r>
            <w:r>
              <w:rPr>
                <w:bCs/>
                <w:color w:val="000000" w:themeColor="text1"/>
                <w:sz w:val="20"/>
                <w:szCs w:val="20"/>
              </w:rPr>
              <w:t>бірлесе жұмыс істеуге үйрету;</w:t>
            </w:r>
          </w:p>
          <w:p w14:paraId="5EFFFADA">
            <w:pPr>
              <w:pStyle w:val="24"/>
              <w:rPr>
                <w:bCs/>
                <w:color w:val="000000" w:themeColor="text1"/>
                <w:sz w:val="20"/>
                <w:szCs w:val="20"/>
              </w:rPr>
            </w:pPr>
            <w:r>
              <w:rPr>
                <w:bCs/>
                <w:color w:val="000000" w:themeColor="text1"/>
                <w:sz w:val="20"/>
                <w:szCs w:val="20"/>
              </w:rPr>
              <w:t>—</w:t>
            </w:r>
            <w:r>
              <w:rPr>
                <w:bCs/>
                <w:color w:val="000000" w:themeColor="text1"/>
                <w:sz w:val="20"/>
                <w:szCs w:val="20"/>
              </w:rPr>
              <w:tab/>
            </w:r>
            <w:r>
              <w:rPr>
                <w:bCs/>
                <w:color w:val="000000" w:themeColor="text1"/>
                <w:sz w:val="20"/>
                <w:szCs w:val="20"/>
              </w:rPr>
              <w:t xml:space="preserve">еңбексүйгіштікке тәрбиелеу. </w:t>
            </w:r>
          </w:p>
          <w:p w14:paraId="1F5ACB9D">
            <w:pPr>
              <w:pStyle w:val="24"/>
              <w:rPr>
                <w:bCs/>
                <w:color w:val="000000" w:themeColor="text1"/>
                <w:sz w:val="20"/>
                <w:szCs w:val="20"/>
              </w:rPr>
            </w:pPr>
            <w:r>
              <w:rPr>
                <w:bCs/>
                <w:color w:val="000000" w:themeColor="text1"/>
                <w:sz w:val="20"/>
                <w:szCs w:val="20"/>
              </w:rPr>
              <w:t>Қимылды ойын</w:t>
            </w:r>
          </w:p>
          <w:p w14:paraId="34090A98">
            <w:pPr>
              <w:pStyle w:val="24"/>
              <w:rPr>
                <w:bCs/>
                <w:color w:val="000000" w:themeColor="text1"/>
                <w:sz w:val="20"/>
                <w:szCs w:val="20"/>
              </w:rPr>
            </w:pPr>
            <w:r>
              <w:rPr>
                <w:bCs/>
                <w:color w:val="000000" w:themeColor="text1"/>
                <w:sz w:val="20"/>
                <w:szCs w:val="20"/>
              </w:rPr>
              <w:t>«Екі аяз»</w:t>
            </w:r>
          </w:p>
          <w:p w14:paraId="543E4F86">
            <w:pPr>
              <w:pStyle w:val="24"/>
              <w:rPr>
                <w:bCs/>
                <w:color w:val="000000" w:themeColor="text1"/>
                <w:sz w:val="20"/>
                <w:szCs w:val="20"/>
                <w:lang w:val="ru-RU"/>
              </w:rPr>
            </w:pPr>
            <w:r>
              <w:rPr>
                <w:bCs/>
                <w:i/>
                <w:iCs/>
                <w:color w:val="000000" w:themeColor="text1"/>
                <w:sz w:val="20"/>
                <w:szCs w:val="20"/>
              </w:rPr>
              <w:t>Мақсаты жүкіруге жаттықтыру</w:t>
            </w:r>
            <w:r>
              <w:rPr>
                <w:bCs/>
                <w:color w:val="000000" w:themeColor="text1"/>
                <w:sz w:val="20"/>
                <w:szCs w:val="20"/>
                <w:lang w:val="ru-RU"/>
              </w:rPr>
              <w:t>;</w:t>
            </w:r>
          </w:p>
          <w:p w14:paraId="3FBE7932">
            <w:pPr>
              <w:pStyle w:val="24"/>
              <w:numPr>
                <w:ilvl w:val="0"/>
                <w:numId w:val="11"/>
              </w:numPr>
              <w:rPr>
                <w:bCs/>
                <w:color w:val="000000" w:themeColor="text1"/>
                <w:sz w:val="20"/>
                <w:szCs w:val="20"/>
                <w:lang w:val="ru-RU"/>
              </w:rPr>
            </w:pPr>
            <w:r>
              <w:rPr>
                <w:bCs/>
                <w:color w:val="000000" w:themeColor="text1"/>
                <w:sz w:val="20"/>
                <w:szCs w:val="20"/>
              </w:rPr>
              <w:t xml:space="preserve">Ойын ережесін сақтай білулерін тиянақтау </w:t>
            </w:r>
          </w:p>
          <w:p w14:paraId="5116F543">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78BBD5B3">
            <w:pPr>
              <w:pStyle w:val="24"/>
              <w:rPr>
                <w:color w:val="000000" w:themeColor="text1"/>
                <w:sz w:val="20"/>
                <w:szCs w:val="20"/>
                <w:lang w:val="ru-RU"/>
              </w:rPr>
            </w:pPr>
            <w:r>
              <w:rPr>
                <w:color w:val="000000" w:themeColor="text1"/>
                <w:sz w:val="20"/>
                <w:szCs w:val="20"/>
              </w:rPr>
              <w:t>Ағаштар туралы білімдерін бекіту</w:t>
            </w:r>
            <w:r>
              <w:rPr>
                <w:color w:val="000000" w:themeColor="text1"/>
                <w:sz w:val="20"/>
                <w:szCs w:val="20"/>
                <w:lang w:val="ru-RU"/>
              </w:rPr>
              <w:t>;</w:t>
            </w:r>
          </w:p>
          <w:p w14:paraId="24BA6735">
            <w:pPr>
              <w:pStyle w:val="24"/>
              <w:rPr>
                <w:color w:val="000000" w:themeColor="text1"/>
                <w:sz w:val="20"/>
                <w:szCs w:val="20"/>
                <w:lang w:val="ru-RU"/>
              </w:rPr>
            </w:pPr>
            <w:r>
              <w:rPr>
                <w:color w:val="000000" w:themeColor="text1"/>
                <w:sz w:val="20"/>
                <w:szCs w:val="20"/>
              </w:rPr>
              <w:t>Салыстыру, сараптау, қортынды жасай білулерін дамыту</w:t>
            </w:r>
            <w:r>
              <w:rPr>
                <w:color w:val="000000" w:themeColor="text1"/>
                <w:sz w:val="20"/>
                <w:szCs w:val="20"/>
                <w:lang w:val="ru-RU"/>
              </w:rPr>
              <w:t>.</w:t>
            </w:r>
          </w:p>
          <w:p w14:paraId="1712CDAB">
            <w:pPr>
              <w:pStyle w:val="24"/>
              <w:rPr>
                <w:b/>
                <w:iCs/>
                <w:color w:val="000000" w:themeColor="text1"/>
                <w:sz w:val="20"/>
                <w:szCs w:val="20"/>
              </w:rPr>
            </w:pPr>
            <w:r>
              <w:rPr>
                <w:b/>
                <w:iCs/>
                <w:color w:val="000000" w:themeColor="text1"/>
                <w:sz w:val="20"/>
                <w:szCs w:val="20"/>
              </w:rPr>
              <w:t xml:space="preserve">Бақылау барысы </w:t>
            </w:r>
          </w:p>
          <w:p w14:paraId="293DCC22">
            <w:pPr>
              <w:pStyle w:val="24"/>
              <w:rPr>
                <w:b/>
                <w:iCs/>
                <w:color w:val="000000" w:themeColor="text1"/>
                <w:sz w:val="20"/>
                <w:szCs w:val="20"/>
              </w:rPr>
            </w:pPr>
            <w:r>
              <w:rPr>
                <w:b/>
                <w:iCs/>
                <w:color w:val="000000" w:themeColor="text1"/>
                <w:sz w:val="20"/>
                <w:szCs w:val="20"/>
              </w:rPr>
              <w:t>Көркемсөз «Ағаштар» М.Әлімбаев</w:t>
            </w:r>
          </w:p>
          <w:p w14:paraId="3362C8F3">
            <w:pPr>
              <w:pStyle w:val="24"/>
              <w:rPr>
                <w:iCs/>
                <w:color w:val="000000" w:themeColor="text1"/>
                <w:sz w:val="20"/>
                <w:szCs w:val="20"/>
              </w:rPr>
            </w:pPr>
            <w:r>
              <w:rPr>
                <w:iCs/>
                <w:color w:val="000000" w:themeColor="text1"/>
                <w:sz w:val="20"/>
                <w:szCs w:val="20"/>
              </w:rPr>
              <w:t>Қысында да шырайлы,</w:t>
            </w:r>
          </w:p>
          <w:p w14:paraId="445BF608">
            <w:pPr>
              <w:pStyle w:val="24"/>
              <w:rPr>
                <w:iCs/>
                <w:color w:val="000000" w:themeColor="text1"/>
                <w:sz w:val="20"/>
                <w:szCs w:val="20"/>
              </w:rPr>
            </w:pPr>
            <w:r>
              <w:rPr>
                <w:iCs/>
                <w:color w:val="000000" w:themeColor="text1"/>
                <w:sz w:val="20"/>
                <w:szCs w:val="20"/>
              </w:rPr>
              <w:t>Жасыл шырша ұнайды.</w:t>
            </w:r>
          </w:p>
          <w:p w14:paraId="224A90F5">
            <w:pPr>
              <w:pStyle w:val="24"/>
              <w:rPr>
                <w:iCs/>
                <w:color w:val="000000" w:themeColor="text1"/>
                <w:sz w:val="20"/>
                <w:szCs w:val="20"/>
              </w:rPr>
            </w:pPr>
            <w:r>
              <w:rPr>
                <w:iCs/>
                <w:color w:val="000000" w:themeColor="text1"/>
                <w:sz w:val="20"/>
                <w:szCs w:val="20"/>
              </w:rPr>
              <w:t>Түні бойы жауды қар,</w:t>
            </w:r>
          </w:p>
          <w:p w14:paraId="01A6F9A5">
            <w:pPr>
              <w:pStyle w:val="24"/>
              <w:rPr>
                <w:iCs/>
                <w:color w:val="000000" w:themeColor="text1"/>
                <w:sz w:val="20"/>
                <w:szCs w:val="20"/>
              </w:rPr>
            </w:pPr>
            <w:r>
              <w:rPr>
                <w:iCs/>
                <w:color w:val="000000" w:themeColor="text1"/>
                <w:sz w:val="20"/>
                <w:szCs w:val="20"/>
              </w:rPr>
              <w:t>Салбырады сәнді тал.</w:t>
            </w:r>
          </w:p>
          <w:p w14:paraId="2BF7F752">
            <w:pPr>
              <w:pStyle w:val="24"/>
              <w:rPr>
                <w:iCs/>
                <w:color w:val="000000" w:themeColor="text1"/>
                <w:sz w:val="20"/>
                <w:szCs w:val="20"/>
              </w:rPr>
            </w:pPr>
            <w:r>
              <w:rPr>
                <w:iCs/>
                <w:color w:val="000000" w:themeColor="text1"/>
                <w:sz w:val="20"/>
                <w:szCs w:val="20"/>
              </w:rPr>
              <w:t>Тау баурайы төменде,</w:t>
            </w:r>
          </w:p>
          <w:p w14:paraId="2C290555">
            <w:pPr>
              <w:pStyle w:val="24"/>
              <w:rPr>
                <w:iCs/>
                <w:color w:val="000000" w:themeColor="text1"/>
                <w:sz w:val="20"/>
                <w:szCs w:val="20"/>
              </w:rPr>
            </w:pPr>
            <w:r>
              <w:rPr>
                <w:iCs/>
                <w:color w:val="000000" w:themeColor="text1"/>
                <w:sz w:val="20"/>
                <w:szCs w:val="20"/>
              </w:rPr>
              <w:t>Өседі жас емендер.</w:t>
            </w:r>
          </w:p>
          <w:p w14:paraId="0058A283">
            <w:pPr>
              <w:pStyle w:val="24"/>
              <w:rPr>
                <w:iCs/>
                <w:color w:val="000000" w:themeColor="text1"/>
                <w:sz w:val="20"/>
                <w:szCs w:val="20"/>
              </w:rPr>
            </w:pPr>
            <w:r>
              <w:rPr>
                <w:iCs/>
                <w:color w:val="000000" w:themeColor="text1"/>
                <w:sz w:val="20"/>
                <w:szCs w:val="20"/>
              </w:rPr>
              <w:t>Ауыл сәні терек,</w:t>
            </w:r>
          </w:p>
          <w:p w14:paraId="57AFA635">
            <w:pPr>
              <w:pStyle w:val="24"/>
              <w:rPr>
                <w:iCs/>
                <w:color w:val="000000" w:themeColor="text1"/>
                <w:sz w:val="20"/>
                <w:szCs w:val="20"/>
              </w:rPr>
            </w:pPr>
            <w:r>
              <w:rPr>
                <w:iCs/>
                <w:color w:val="000000" w:themeColor="text1"/>
                <w:sz w:val="20"/>
                <w:szCs w:val="20"/>
              </w:rPr>
              <w:t>Терек егу керек.</w:t>
            </w:r>
          </w:p>
          <w:p w14:paraId="70B527EC">
            <w:pPr>
              <w:pStyle w:val="24"/>
              <w:rPr>
                <w:iCs/>
                <w:color w:val="000000" w:themeColor="text1"/>
                <w:sz w:val="20"/>
                <w:szCs w:val="20"/>
              </w:rPr>
            </w:pPr>
            <w:r>
              <w:rPr>
                <w:iCs/>
                <w:color w:val="000000" w:themeColor="text1"/>
                <w:sz w:val="20"/>
                <w:szCs w:val="20"/>
              </w:rPr>
              <w:t>Сырғалы қайың, ақ қайың,</w:t>
            </w:r>
          </w:p>
          <w:p w14:paraId="0B206A05">
            <w:pPr>
              <w:pStyle w:val="24"/>
              <w:rPr>
                <w:iCs/>
                <w:color w:val="000000" w:themeColor="text1"/>
                <w:sz w:val="20"/>
                <w:szCs w:val="20"/>
              </w:rPr>
            </w:pPr>
            <w:r>
              <w:rPr>
                <w:iCs/>
                <w:color w:val="000000" w:themeColor="text1"/>
                <w:sz w:val="20"/>
                <w:szCs w:val="20"/>
              </w:rPr>
              <w:t>Баптайын, күтіп, сақтайын.</w:t>
            </w:r>
          </w:p>
          <w:p w14:paraId="34EB070E">
            <w:pPr>
              <w:pStyle w:val="24"/>
              <w:rPr>
                <w:iCs/>
                <w:color w:val="000000" w:themeColor="text1"/>
                <w:sz w:val="20"/>
                <w:szCs w:val="20"/>
              </w:rPr>
            </w:pPr>
            <w:r>
              <w:rPr>
                <w:iCs/>
                <w:color w:val="000000" w:themeColor="text1"/>
                <w:sz w:val="20"/>
                <w:szCs w:val="20"/>
              </w:rPr>
              <w:t>Басқа ағашпен аралас,</w:t>
            </w:r>
          </w:p>
          <w:p w14:paraId="5AC1BFC1">
            <w:pPr>
              <w:pStyle w:val="24"/>
              <w:rPr>
                <w:iCs/>
                <w:color w:val="000000" w:themeColor="text1"/>
                <w:sz w:val="20"/>
                <w:szCs w:val="20"/>
              </w:rPr>
            </w:pPr>
            <w:r>
              <w:rPr>
                <w:iCs/>
                <w:color w:val="000000" w:themeColor="text1"/>
                <w:sz w:val="20"/>
                <w:szCs w:val="20"/>
              </w:rPr>
              <w:t>Жайқалады қарағаш</w:t>
            </w:r>
          </w:p>
          <w:p w14:paraId="540F5877">
            <w:pPr>
              <w:pStyle w:val="24"/>
              <w:rPr>
                <w:iCs/>
                <w:color w:val="000000" w:themeColor="text1"/>
                <w:sz w:val="20"/>
                <w:szCs w:val="20"/>
              </w:rPr>
            </w:pPr>
            <w:r>
              <w:rPr>
                <w:iCs/>
                <w:color w:val="000000" w:themeColor="text1"/>
                <w:sz w:val="20"/>
                <w:szCs w:val="20"/>
              </w:rPr>
              <w:t>Көк қарағай, қарағай,</w:t>
            </w:r>
          </w:p>
          <w:p w14:paraId="1D3C07D5">
            <w:pPr>
              <w:pStyle w:val="24"/>
              <w:rPr>
                <w:iCs/>
                <w:color w:val="000000" w:themeColor="text1"/>
                <w:sz w:val="20"/>
                <w:szCs w:val="20"/>
              </w:rPr>
            </w:pPr>
            <w:r>
              <w:rPr>
                <w:iCs/>
                <w:color w:val="000000" w:themeColor="text1"/>
                <w:sz w:val="20"/>
                <w:szCs w:val="20"/>
              </w:rPr>
              <w:t>Мейірбанды анадай,</w:t>
            </w:r>
          </w:p>
          <w:p w14:paraId="002F7328">
            <w:pPr>
              <w:pStyle w:val="24"/>
              <w:rPr>
                <w:iCs/>
                <w:color w:val="000000" w:themeColor="text1"/>
                <w:sz w:val="20"/>
                <w:szCs w:val="20"/>
              </w:rPr>
            </w:pPr>
            <w:r>
              <w:rPr>
                <w:iCs/>
                <w:color w:val="000000" w:themeColor="text1"/>
                <w:sz w:val="20"/>
                <w:szCs w:val="20"/>
              </w:rPr>
              <w:t>Көкке бойын созады,</w:t>
            </w:r>
          </w:p>
          <w:p w14:paraId="70518C28">
            <w:pPr>
              <w:pStyle w:val="24"/>
              <w:rPr>
                <w:iCs/>
                <w:color w:val="000000" w:themeColor="text1"/>
                <w:sz w:val="20"/>
                <w:szCs w:val="20"/>
              </w:rPr>
            </w:pPr>
            <w:r>
              <w:rPr>
                <w:iCs/>
                <w:color w:val="000000" w:themeColor="text1"/>
                <w:sz w:val="20"/>
                <w:szCs w:val="20"/>
              </w:rPr>
              <w:t>Көпке қолын созады.</w:t>
            </w:r>
          </w:p>
          <w:p w14:paraId="6529B2ED">
            <w:pPr>
              <w:pStyle w:val="24"/>
              <w:rPr>
                <w:color w:val="000000" w:themeColor="text1"/>
                <w:sz w:val="20"/>
                <w:szCs w:val="20"/>
              </w:rPr>
            </w:pPr>
            <w:r>
              <w:rPr>
                <w:color w:val="000000" w:themeColor="text1"/>
                <w:sz w:val="20"/>
                <w:szCs w:val="20"/>
              </w:rPr>
              <w:t>Балаларға сұрақтар:</w:t>
            </w:r>
          </w:p>
          <w:p w14:paraId="13B65F8E">
            <w:pPr>
              <w:pStyle w:val="24"/>
              <w:numPr>
                <w:ilvl w:val="0"/>
                <w:numId w:val="4"/>
              </w:numPr>
              <w:rPr>
                <w:color w:val="000000" w:themeColor="text1"/>
                <w:sz w:val="20"/>
                <w:szCs w:val="20"/>
              </w:rPr>
            </w:pPr>
            <w:r>
              <w:rPr>
                <w:color w:val="000000" w:themeColor="text1"/>
                <w:sz w:val="20"/>
                <w:szCs w:val="20"/>
              </w:rPr>
              <w:t>Сендер тыңдаған өлең жолдарында қандай ағаштар туралы айтылған</w:t>
            </w:r>
          </w:p>
          <w:p w14:paraId="7960D389">
            <w:pPr>
              <w:pStyle w:val="24"/>
              <w:numPr>
                <w:ilvl w:val="0"/>
                <w:numId w:val="4"/>
              </w:numPr>
              <w:rPr>
                <w:color w:val="000000" w:themeColor="text1"/>
                <w:sz w:val="20"/>
                <w:szCs w:val="20"/>
                <w:lang w:val="ru-RU"/>
              </w:rPr>
            </w:pPr>
            <w:r>
              <w:rPr>
                <w:color w:val="000000" w:themeColor="text1"/>
                <w:sz w:val="20"/>
                <w:szCs w:val="20"/>
              </w:rPr>
              <w:t>Ағаштар не үшін керек</w:t>
            </w:r>
            <w:r>
              <w:rPr>
                <w:color w:val="000000" w:themeColor="text1"/>
                <w:sz w:val="20"/>
                <w:szCs w:val="20"/>
                <w:lang w:val="ru-RU"/>
              </w:rPr>
              <w:t>?</w:t>
            </w:r>
          </w:p>
          <w:p w14:paraId="1945051F">
            <w:pPr>
              <w:pStyle w:val="24"/>
              <w:numPr>
                <w:ilvl w:val="0"/>
                <w:numId w:val="4"/>
              </w:numPr>
              <w:rPr>
                <w:color w:val="000000" w:themeColor="text1"/>
                <w:sz w:val="20"/>
                <w:szCs w:val="20"/>
                <w:lang w:val="ru-RU"/>
              </w:rPr>
            </w:pPr>
            <w:r>
              <w:rPr>
                <w:color w:val="000000" w:themeColor="text1"/>
                <w:sz w:val="20"/>
                <w:szCs w:val="20"/>
              </w:rPr>
              <w:t>Ол адамға не береді</w:t>
            </w:r>
            <w:r>
              <w:rPr>
                <w:color w:val="000000" w:themeColor="text1"/>
                <w:sz w:val="20"/>
                <w:szCs w:val="20"/>
                <w:lang w:val="ru-RU"/>
              </w:rPr>
              <w:t>?</w:t>
            </w:r>
          </w:p>
          <w:p w14:paraId="792093BB">
            <w:pPr>
              <w:pStyle w:val="24"/>
              <w:numPr>
                <w:ilvl w:val="0"/>
                <w:numId w:val="4"/>
              </w:numPr>
              <w:rPr>
                <w:color w:val="000000" w:themeColor="text1"/>
                <w:sz w:val="20"/>
                <w:szCs w:val="20"/>
              </w:rPr>
            </w:pPr>
            <w:r>
              <w:rPr>
                <w:color w:val="000000" w:themeColor="text1"/>
                <w:sz w:val="20"/>
                <w:szCs w:val="20"/>
              </w:rPr>
              <w:t>Қыста ағаштар бейнесі қандай болады?</w:t>
            </w:r>
          </w:p>
          <w:p w14:paraId="569A6054">
            <w:pPr>
              <w:pStyle w:val="24"/>
              <w:numPr>
                <w:ilvl w:val="0"/>
                <w:numId w:val="4"/>
              </w:numPr>
              <w:rPr>
                <w:color w:val="000000" w:themeColor="text1"/>
                <w:sz w:val="20"/>
                <w:szCs w:val="20"/>
              </w:rPr>
            </w:pPr>
            <w:r>
              <w:rPr>
                <w:color w:val="000000" w:themeColor="text1"/>
                <w:sz w:val="20"/>
                <w:szCs w:val="20"/>
              </w:rPr>
              <w:t>Қысқы, жазғы түстері бойынша басқа ағаштардан айырмашылығы бар қандай ағаштарды білесіңдер?</w:t>
            </w:r>
          </w:p>
          <w:p w14:paraId="3FE2D776">
            <w:pPr>
              <w:pStyle w:val="24"/>
              <w:numPr>
                <w:ilvl w:val="0"/>
                <w:numId w:val="4"/>
              </w:numPr>
              <w:rPr>
                <w:color w:val="000000" w:themeColor="text1"/>
                <w:sz w:val="20"/>
                <w:szCs w:val="20"/>
              </w:rPr>
            </w:pPr>
            <w:r>
              <w:rPr>
                <w:color w:val="000000" w:themeColor="text1"/>
                <w:sz w:val="20"/>
                <w:szCs w:val="20"/>
              </w:rPr>
              <w:t>Шырша мен қарағай туралы неге қысы-жазы бір түсте деп айтады?</w:t>
            </w:r>
          </w:p>
          <w:p w14:paraId="1E4BC3C2">
            <w:pPr>
              <w:pStyle w:val="24"/>
              <w:numPr>
                <w:ilvl w:val="0"/>
                <w:numId w:val="4"/>
              </w:numPr>
              <w:rPr>
                <w:color w:val="000000" w:themeColor="text1"/>
                <w:sz w:val="20"/>
                <w:szCs w:val="20"/>
              </w:rPr>
            </w:pPr>
            <w:r>
              <w:rPr>
                <w:color w:val="000000" w:themeColor="text1"/>
                <w:sz w:val="20"/>
                <w:szCs w:val="20"/>
              </w:rPr>
              <w:t>Ағаштардың бір- бірінен қандай айырмашылықтары болады?</w:t>
            </w:r>
          </w:p>
          <w:p w14:paraId="61373215">
            <w:pPr>
              <w:pStyle w:val="24"/>
              <w:rPr>
                <w:b/>
                <w:color w:val="000000" w:themeColor="text1"/>
                <w:sz w:val="20"/>
                <w:szCs w:val="20"/>
              </w:rPr>
            </w:pPr>
            <w:r>
              <w:rPr>
                <w:b/>
                <w:color w:val="000000" w:themeColor="text1"/>
                <w:sz w:val="20"/>
                <w:szCs w:val="20"/>
              </w:rPr>
              <w:t>Зерттеу жұмысы:</w:t>
            </w:r>
          </w:p>
          <w:p w14:paraId="18CD4DF1">
            <w:pPr>
              <w:pStyle w:val="24"/>
              <w:rPr>
                <w:color w:val="000000" w:themeColor="text1"/>
                <w:sz w:val="20"/>
                <w:szCs w:val="20"/>
              </w:rPr>
            </w:pPr>
            <w:r>
              <w:rPr>
                <w:color w:val="000000" w:themeColor="text1"/>
                <w:sz w:val="20"/>
                <w:szCs w:val="20"/>
              </w:rPr>
              <w:t xml:space="preserve">Балалар алаңдағы әр ағаштың бұтақтары, діңдері және көрністері бойынша салыстырып, айырмашылықтарын анықтап қортынды жасайды. </w:t>
            </w:r>
          </w:p>
          <w:p w14:paraId="20F73126">
            <w:pPr>
              <w:pStyle w:val="24"/>
              <w:rPr>
                <w:b/>
                <w:color w:val="000000" w:themeColor="text1"/>
                <w:sz w:val="20"/>
                <w:szCs w:val="20"/>
              </w:rPr>
            </w:pPr>
            <w:r>
              <w:rPr>
                <w:b/>
                <w:color w:val="000000" w:themeColor="text1"/>
                <w:sz w:val="20"/>
                <w:szCs w:val="20"/>
              </w:rPr>
              <w:t xml:space="preserve">Еңбек </w:t>
            </w:r>
          </w:p>
          <w:p w14:paraId="1C3FE00C">
            <w:pPr>
              <w:pStyle w:val="24"/>
              <w:rPr>
                <w:color w:val="000000" w:themeColor="text1"/>
                <w:sz w:val="20"/>
                <w:szCs w:val="20"/>
              </w:rPr>
            </w:pPr>
            <w:r>
              <w:rPr>
                <w:color w:val="000000" w:themeColor="text1"/>
                <w:sz w:val="20"/>
                <w:szCs w:val="20"/>
              </w:rPr>
              <w:t>Ағаш түптеріне қар үю.</w:t>
            </w:r>
          </w:p>
          <w:p w14:paraId="350CBC91">
            <w:pPr>
              <w:pStyle w:val="24"/>
              <w:rPr>
                <w:color w:val="000000" w:themeColor="text1"/>
                <w:sz w:val="20"/>
                <w:szCs w:val="20"/>
              </w:rPr>
            </w:pPr>
            <w:r>
              <w:rPr>
                <w:i/>
                <w:iCs/>
                <w:color w:val="000000" w:themeColor="text1"/>
                <w:sz w:val="20"/>
                <w:szCs w:val="20"/>
              </w:rPr>
              <w:t xml:space="preserve">Мақсаты: </w:t>
            </w:r>
            <w:r>
              <w:rPr>
                <w:color w:val="000000" w:themeColor="text1"/>
                <w:sz w:val="20"/>
                <w:szCs w:val="20"/>
              </w:rPr>
              <w:t>ағаштарға деген қамқорлық сезімге тәрбиелеу..</w:t>
            </w:r>
          </w:p>
          <w:p w14:paraId="0A939089">
            <w:pPr>
              <w:pStyle w:val="24"/>
              <w:rPr>
                <w:b/>
                <w:color w:val="000000" w:themeColor="text1"/>
                <w:sz w:val="20"/>
                <w:szCs w:val="20"/>
              </w:rPr>
            </w:pPr>
            <w:r>
              <w:rPr>
                <w:b/>
                <w:color w:val="000000" w:themeColor="text1"/>
                <w:sz w:val="20"/>
                <w:szCs w:val="20"/>
              </w:rPr>
              <w:t>Қимылды ойын</w:t>
            </w:r>
          </w:p>
          <w:p w14:paraId="09DCE381">
            <w:pPr>
              <w:pStyle w:val="24"/>
              <w:rPr>
                <w:color w:val="000000" w:themeColor="text1"/>
                <w:sz w:val="20"/>
                <w:szCs w:val="20"/>
              </w:rPr>
            </w:pPr>
            <w:r>
              <w:rPr>
                <w:color w:val="000000" w:themeColor="text1"/>
                <w:sz w:val="20"/>
                <w:szCs w:val="20"/>
              </w:rPr>
              <w:t xml:space="preserve">«Аулада қандай ағаштар өседі?».    </w:t>
            </w:r>
          </w:p>
          <w:p w14:paraId="5FC21F1C">
            <w:pPr>
              <w:pStyle w:val="24"/>
              <w:rPr>
                <w:i/>
                <w:iCs/>
                <w:color w:val="000000" w:themeColor="text1"/>
                <w:sz w:val="20"/>
                <w:szCs w:val="20"/>
                <w:lang w:val="ru-RU"/>
              </w:rPr>
            </w:pPr>
            <w:r>
              <w:rPr>
                <w:i/>
                <w:iCs/>
                <w:color w:val="000000" w:themeColor="text1"/>
                <w:sz w:val="20"/>
                <w:szCs w:val="20"/>
              </w:rPr>
              <w:t>Мақсаты</w:t>
            </w:r>
            <w:r>
              <w:rPr>
                <w:i/>
                <w:iCs/>
                <w:color w:val="000000" w:themeColor="text1"/>
                <w:sz w:val="20"/>
                <w:szCs w:val="20"/>
                <w:lang w:val="ru-RU"/>
              </w:rPr>
              <w:t>:</w:t>
            </w:r>
          </w:p>
          <w:p w14:paraId="0B24B0A1">
            <w:pPr>
              <w:pStyle w:val="24"/>
              <w:numPr>
                <w:ilvl w:val="0"/>
                <w:numId w:val="5"/>
              </w:numPr>
              <w:rPr>
                <w:color w:val="000000" w:themeColor="text1"/>
                <w:sz w:val="20"/>
                <w:szCs w:val="20"/>
                <w:lang w:val="ru-RU"/>
              </w:rPr>
            </w:pPr>
            <w:r>
              <w:rPr>
                <w:color w:val="000000" w:themeColor="text1"/>
                <w:sz w:val="20"/>
                <w:szCs w:val="20"/>
              </w:rPr>
              <w:t>Ағаштардың аттарын есте сақтауларын тиянақтау</w:t>
            </w:r>
            <w:r>
              <w:rPr>
                <w:color w:val="000000" w:themeColor="text1"/>
                <w:sz w:val="20"/>
                <w:szCs w:val="20"/>
                <w:lang w:val="ru-RU"/>
              </w:rPr>
              <w:t>;</w:t>
            </w:r>
          </w:p>
          <w:p w14:paraId="48D7EDEE">
            <w:pPr>
              <w:pStyle w:val="24"/>
              <w:numPr>
                <w:ilvl w:val="0"/>
                <w:numId w:val="5"/>
              </w:numPr>
              <w:rPr>
                <w:color w:val="000000" w:themeColor="text1"/>
                <w:sz w:val="20"/>
                <w:szCs w:val="20"/>
                <w:lang w:val="ru-RU"/>
              </w:rPr>
            </w:pPr>
            <w:r>
              <w:rPr>
                <w:color w:val="000000" w:themeColor="text1"/>
                <w:sz w:val="20"/>
                <w:szCs w:val="20"/>
              </w:rPr>
              <w:t>Сөздік қорларын байыту;</w:t>
            </w:r>
          </w:p>
          <w:p w14:paraId="3A3AEF34">
            <w:pPr>
              <w:pStyle w:val="24"/>
              <w:numPr>
                <w:ilvl w:val="0"/>
                <w:numId w:val="5"/>
              </w:numPr>
              <w:rPr>
                <w:color w:val="000000" w:themeColor="text1"/>
                <w:sz w:val="20"/>
                <w:szCs w:val="20"/>
                <w:lang w:val="ru-RU"/>
              </w:rPr>
            </w:pPr>
            <w:r>
              <w:rPr>
                <w:color w:val="000000" w:themeColor="text1"/>
                <w:sz w:val="20"/>
                <w:szCs w:val="20"/>
              </w:rPr>
              <w:t>Табиғатқа қамқорлықпен қарауға тәрбиелеу</w:t>
            </w:r>
            <w:r>
              <w:rPr>
                <w:color w:val="000000" w:themeColor="text1"/>
                <w:sz w:val="20"/>
                <w:szCs w:val="20"/>
                <w:lang w:val="ru-RU"/>
              </w:rPr>
              <w:t>.</w:t>
            </w:r>
          </w:p>
        </w:tc>
        <w:tc>
          <w:tcPr>
            <w:tcW w:w="2551" w:type="dxa"/>
            <w:tcMar>
              <w:top w:w="15" w:type="dxa"/>
              <w:left w:w="15" w:type="dxa"/>
              <w:bottom w:w="15" w:type="dxa"/>
              <w:right w:w="15" w:type="dxa"/>
            </w:tcMar>
          </w:tcPr>
          <w:p w14:paraId="7AED0E79">
            <w:pPr>
              <w:pStyle w:val="24"/>
              <w:rPr>
                <w:bCs/>
                <w:color w:val="000000" w:themeColor="text1"/>
                <w:sz w:val="20"/>
                <w:szCs w:val="20"/>
              </w:rPr>
            </w:pPr>
            <w:r>
              <w:rPr>
                <w:bCs/>
                <w:color w:val="000000" w:themeColor="text1"/>
                <w:sz w:val="20"/>
                <w:szCs w:val="20"/>
              </w:rPr>
              <w:t xml:space="preserve">Қарғалардың қысқы  тіршілігін бақылау; </w:t>
            </w:r>
          </w:p>
          <w:p w14:paraId="3ADE0A43">
            <w:pPr>
              <w:pStyle w:val="24"/>
              <w:rPr>
                <w:bCs/>
                <w:color w:val="000000" w:themeColor="text1"/>
                <w:sz w:val="20"/>
                <w:szCs w:val="20"/>
              </w:rPr>
            </w:pPr>
            <w:r>
              <w:rPr>
                <w:bCs/>
                <w:color w:val="000000" w:themeColor="text1"/>
                <w:sz w:val="20"/>
                <w:szCs w:val="20"/>
              </w:rPr>
              <w:t>Басқа құстардан айырмашылығын табу. (сыртқы түрі, дауысы, жүрісі).</w:t>
            </w:r>
          </w:p>
          <w:p w14:paraId="058FCAEF">
            <w:pPr>
              <w:pStyle w:val="24"/>
              <w:rPr>
                <w:bCs/>
                <w:iCs/>
                <w:color w:val="000000" w:themeColor="text1"/>
                <w:sz w:val="20"/>
                <w:szCs w:val="20"/>
              </w:rPr>
            </w:pPr>
            <w:r>
              <w:rPr>
                <w:bCs/>
                <w:iCs/>
                <w:color w:val="000000" w:themeColor="text1"/>
                <w:sz w:val="20"/>
                <w:szCs w:val="20"/>
              </w:rPr>
              <w:t xml:space="preserve">Бақылау барысы </w:t>
            </w:r>
          </w:p>
          <w:p w14:paraId="29B753AD">
            <w:pPr>
              <w:pStyle w:val="24"/>
              <w:rPr>
                <w:bCs/>
                <w:color w:val="000000" w:themeColor="text1"/>
                <w:sz w:val="20"/>
                <w:szCs w:val="20"/>
              </w:rPr>
            </w:pPr>
          </w:p>
          <w:p w14:paraId="28DA84DD">
            <w:pPr>
              <w:pStyle w:val="24"/>
              <w:rPr>
                <w:bCs/>
                <w:color w:val="000000" w:themeColor="text1"/>
                <w:sz w:val="20"/>
                <w:szCs w:val="20"/>
              </w:rPr>
            </w:pPr>
            <w:r>
              <w:rPr>
                <w:bCs/>
                <w:color w:val="000000" w:themeColor="text1"/>
                <w:sz w:val="20"/>
                <w:szCs w:val="20"/>
              </w:rPr>
              <w:t xml:space="preserve">Көркем сөз </w:t>
            </w:r>
          </w:p>
          <w:p w14:paraId="74402F83">
            <w:pPr>
              <w:pStyle w:val="24"/>
              <w:rPr>
                <w:bCs/>
                <w:color w:val="000000" w:themeColor="text1"/>
                <w:sz w:val="20"/>
                <w:szCs w:val="20"/>
              </w:rPr>
            </w:pPr>
            <w:r>
              <w:rPr>
                <w:bCs/>
                <w:color w:val="000000" w:themeColor="text1"/>
                <w:sz w:val="20"/>
                <w:szCs w:val="20"/>
              </w:rPr>
              <w:t>Құстар қыста тоңады Ө. Ақыпбеков</w:t>
            </w:r>
          </w:p>
          <w:p w14:paraId="3BFA2A11">
            <w:pPr>
              <w:pStyle w:val="24"/>
              <w:rPr>
                <w:bCs/>
                <w:iCs/>
                <w:color w:val="000000" w:themeColor="text1"/>
                <w:sz w:val="20"/>
                <w:szCs w:val="20"/>
              </w:rPr>
            </w:pPr>
            <w:r>
              <w:rPr>
                <w:bCs/>
                <w:iCs/>
                <w:color w:val="000000" w:themeColor="text1"/>
                <w:sz w:val="20"/>
                <w:szCs w:val="20"/>
              </w:rPr>
              <w:t>Мақсаты:</w:t>
            </w:r>
          </w:p>
          <w:p w14:paraId="42BA5757">
            <w:pPr>
              <w:pStyle w:val="24"/>
              <w:rPr>
                <w:bCs/>
                <w:iCs/>
                <w:color w:val="000000" w:themeColor="text1"/>
                <w:sz w:val="20"/>
                <w:szCs w:val="20"/>
              </w:rPr>
            </w:pPr>
            <w:r>
              <w:rPr>
                <w:bCs/>
                <w:iCs/>
                <w:color w:val="000000" w:themeColor="text1"/>
                <w:sz w:val="20"/>
                <w:szCs w:val="20"/>
              </w:rPr>
              <w:t xml:space="preserve">Құстар қыста тоңады,                            </w:t>
            </w:r>
          </w:p>
          <w:p w14:paraId="24B03E9C">
            <w:pPr>
              <w:pStyle w:val="24"/>
              <w:rPr>
                <w:bCs/>
                <w:iCs/>
                <w:color w:val="000000" w:themeColor="text1"/>
                <w:sz w:val="20"/>
                <w:szCs w:val="20"/>
              </w:rPr>
            </w:pPr>
            <w:r>
              <w:rPr>
                <w:bCs/>
                <w:iCs/>
                <w:color w:val="000000" w:themeColor="text1"/>
                <w:sz w:val="20"/>
                <w:szCs w:val="20"/>
              </w:rPr>
              <w:t>Жоқ киетін ішігі.</w:t>
            </w:r>
          </w:p>
          <w:p w14:paraId="52BDEEC1">
            <w:pPr>
              <w:pStyle w:val="24"/>
              <w:rPr>
                <w:bCs/>
                <w:iCs/>
                <w:color w:val="000000" w:themeColor="text1"/>
                <w:sz w:val="20"/>
                <w:szCs w:val="20"/>
              </w:rPr>
            </w:pPr>
            <w:r>
              <w:rPr>
                <w:bCs/>
                <w:iCs/>
                <w:color w:val="000000" w:themeColor="text1"/>
                <w:sz w:val="20"/>
                <w:szCs w:val="20"/>
              </w:rPr>
              <w:t>Желде қатты соғады,</w:t>
            </w:r>
          </w:p>
          <w:p w14:paraId="140C43CA">
            <w:pPr>
              <w:pStyle w:val="24"/>
              <w:rPr>
                <w:bCs/>
                <w:iCs/>
                <w:color w:val="000000" w:themeColor="text1"/>
                <w:sz w:val="20"/>
                <w:szCs w:val="20"/>
              </w:rPr>
            </w:pPr>
            <w:r>
              <w:rPr>
                <w:bCs/>
                <w:iCs/>
                <w:color w:val="000000" w:themeColor="text1"/>
                <w:sz w:val="20"/>
                <w:szCs w:val="20"/>
              </w:rPr>
              <w:t>Қарды көзге ұшырып.</w:t>
            </w:r>
          </w:p>
          <w:p w14:paraId="386FAE59">
            <w:pPr>
              <w:pStyle w:val="24"/>
              <w:rPr>
                <w:bCs/>
                <w:iCs/>
                <w:color w:val="000000" w:themeColor="text1"/>
                <w:sz w:val="20"/>
                <w:szCs w:val="20"/>
              </w:rPr>
            </w:pPr>
            <w:r>
              <w:rPr>
                <w:bCs/>
                <w:iCs/>
                <w:color w:val="000000" w:themeColor="text1"/>
                <w:sz w:val="20"/>
                <w:szCs w:val="20"/>
              </w:rPr>
              <w:t>Қалатындай қайта ұшпай,</w:t>
            </w:r>
          </w:p>
          <w:p w14:paraId="4ED1C1D4">
            <w:pPr>
              <w:pStyle w:val="24"/>
              <w:rPr>
                <w:bCs/>
                <w:iCs/>
                <w:color w:val="000000" w:themeColor="text1"/>
                <w:sz w:val="20"/>
                <w:szCs w:val="20"/>
              </w:rPr>
            </w:pPr>
            <w:r>
              <w:rPr>
                <w:bCs/>
                <w:iCs/>
                <w:color w:val="000000" w:themeColor="text1"/>
                <w:sz w:val="20"/>
                <w:szCs w:val="20"/>
              </w:rPr>
              <w:t>Ұя тапса шаттанып.</w:t>
            </w:r>
          </w:p>
          <w:p w14:paraId="402B24D4">
            <w:pPr>
              <w:pStyle w:val="24"/>
              <w:rPr>
                <w:bCs/>
                <w:iCs/>
                <w:color w:val="000000" w:themeColor="text1"/>
                <w:sz w:val="20"/>
                <w:szCs w:val="20"/>
              </w:rPr>
            </w:pPr>
            <w:r>
              <w:rPr>
                <w:bCs/>
                <w:iCs/>
                <w:color w:val="000000" w:themeColor="text1"/>
                <w:sz w:val="20"/>
                <w:szCs w:val="20"/>
              </w:rPr>
              <w:t>Жем іздейді байғұстар,</w:t>
            </w:r>
          </w:p>
          <w:p w14:paraId="237E0C13">
            <w:pPr>
              <w:pStyle w:val="24"/>
              <w:rPr>
                <w:bCs/>
                <w:iCs/>
                <w:color w:val="000000" w:themeColor="text1"/>
                <w:sz w:val="20"/>
                <w:szCs w:val="20"/>
              </w:rPr>
            </w:pPr>
            <w:r>
              <w:rPr>
                <w:bCs/>
                <w:iCs/>
                <w:color w:val="000000" w:themeColor="text1"/>
                <w:sz w:val="20"/>
                <w:szCs w:val="20"/>
              </w:rPr>
              <w:t>Қардың астын ақтарып.</w:t>
            </w:r>
          </w:p>
          <w:p w14:paraId="3E4CB83C">
            <w:pPr>
              <w:pStyle w:val="24"/>
              <w:rPr>
                <w:bCs/>
                <w:color w:val="000000" w:themeColor="text1"/>
                <w:sz w:val="20"/>
                <w:szCs w:val="20"/>
              </w:rPr>
            </w:pPr>
            <w:r>
              <w:rPr>
                <w:bCs/>
                <w:color w:val="000000" w:themeColor="text1"/>
                <w:sz w:val="20"/>
                <w:szCs w:val="20"/>
              </w:rPr>
              <w:t>Балаларға сұрақтар:</w:t>
            </w:r>
          </w:p>
          <w:p w14:paraId="1FD7BB4E">
            <w:pPr>
              <w:pStyle w:val="24"/>
              <w:rPr>
                <w:bCs/>
                <w:color w:val="000000" w:themeColor="text1"/>
                <w:sz w:val="20"/>
                <w:szCs w:val="20"/>
              </w:rPr>
            </w:pPr>
            <w:r>
              <w:rPr>
                <w:bCs/>
                <w:color w:val="000000" w:themeColor="text1"/>
                <w:sz w:val="20"/>
                <w:szCs w:val="20"/>
              </w:rPr>
              <w:t>* Балалар, сендер қарғаның қалай дыбыстайтынын білесіңдер ме? (қар...қар).</w:t>
            </w:r>
          </w:p>
          <w:p w14:paraId="5D23684F">
            <w:pPr>
              <w:pStyle w:val="24"/>
              <w:rPr>
                <w:bCs/>
                <w:color w:val="000000" w:themeColor="text1"/>
                <w:sz w:val="20"/>
                <w:szCs w:val="20"/>
              </w:rPr>
            </w:pPr>
            <w:r>
              <w:rPr>
                <w:bCs/>
                <w:color w:val="000000" w:themeColor="text1"/>
                <w:sz w:val="20"/>
                <w:szCs w:val="20"/>
              </w:rPr>
              <w:t>* Қарғаның түсі қандай?</w:t>
            </w:r>
          </w:p>
          <w:p w14:paraId="6A85343F">
            <w:pPr>
              <w:pStyle w:val="24"/>
              <w:rPr>
                <w:bCs/>
                <w:color w:val="000000" w:themeColor="text1"/>
                <w:sz w:val="20"/>
                <w:szCs w:val="20"/>
              </w:rPr>
            </w:pPr>
            <w:r>
              <w:rPr>
                <w:bCs/>
                <w:color w:val="000000" w:themeColor="text1"/>
                <w:sz w:val="20"/>
                <w:szCs w:val="20"/>
              </w:rPr>
              <w:t>* Оның басқа құстардан қандай айырмашылығы бар?</w:t>
            </w:r>
          </w:p>
          <w:p w14:paraId="2A237374">
            <w:pPr>
              <w:pStyle w:val="24"/>
              <w:rPr>
                <w:bCs/>
                <w:color w:val="000000" w:themeColor="text1"/>
                <w:sz w:val="20"/>
                <w:szCs w:val="20"/>
              </w:rPr>
            </w:pPr>
            <w:r>
              <w:rPr>
                <w:bCs/>
                <w:color w:val="000000" w:themeColor="text1"/>
                <w:sz w:val="20"/>
                <w:szCs w:val="20"/>
              </w:rPr>
              <w:t>* Иә, қарға қыстап қалатын құс. Ол көбіне ағаштың басына шығып, айналаны бақылап отырады. Қарғаның мамығы қалың, тұмсығы мықты болады. Қарғалар ешқандай тамақ талғамайды, көзіне түскендердің бәрін: дәндерді, тұқымдарды, жәндіктер мен құрттарды, тіпті ұсақ жәндіктер мен құстарды да жейді.</w:t>
            </w:r>
          </w:p>
          <w:p w14:paraId="06E94A29">
            <w:pPr>
              <w:pStyle w:val="24"/>
              <w:rPr>
                <w:bCs/>
                <w:color w:val="000000" w:themeColor="text1"/>
                <w:sz w:val="20"/>
                <w:szCs w:val="20"/>
              </w:rPr>
            </w:pPr>
            <w:r>
              <w:rPr>
                <w:bCs/>
                <w:color w:val="000000" w:themeColor="text1"/>
                <w:sz w:val="20"/>
                <w:szCs w:val="20"/>
              </w:rPr>
              <w:t>Еңбек Алаңды қардан тазалау.</w:t>
            </w:r>
          </w:p>
          <w:p w14:paraId="6534E934">
            <w:pPr>
              <w:pStyle w:val="24"/>
              <w:rPr>
                <w:bCs/>
                <w:color w:val="000000" w:themeColor="text1"/>
                <w:sz w:val="20"/>
                <w:szCs w:val="20"/>
              </w:rPr>
            </w:pPr>
            <w:r>
              <w:rPr>
                <w:bCs/>
                <w:i/>
                <w:iCs/>
                <w:color w:val="000000" w:themeColor="text1"/>
                <w:sz w:val="20"/>
                <w:szCs w:val="20"/>
              </w:rPr>
              <w:t xml:space="preserve">Мақсаты: ұжыммен бірлесе жұмыс істеуге деген ықыласын тәрбиелеу  </w:t>
            </w:r>
          </w:p>
          <w:p w14:paraId="4E86DD53">
            <w:pPr>
              <w:pStyle w:val="24"/>
              <w:rPr>
                <w:bCs/>
                <w:color w:val="000000" w:themeColor="text1"/>
                <w:sz w:val="20"/>
                <w:szCs w:val="20"/>
              </w:rPr>
            </w:pPr>
            <w:r>
              <w:rPr>
                <w:bCs/>
                <w:color w:val="000000" w:themeColor="text1"/>
                <w:sz w:val="20"/>
                <w:szCs w:val="20"/>
              </w:rPr>
              <w:t xml:space="preserve">Қимылды ойын: </w:t>
            </w:r>
          </w:p>
          <w:p w14:paraId="03F1849B">
            <w:pPr>
              <w:pStyle w:val="24"/>
              <w:rPr>
                <w:bCs/>
                <w:color w:val="000000" w:themeColor="text1"/>
                <w:sz w:val="20"/>
                <w:szCs w:val="20"/>
              </w:rPr>
            </w:pPr>
            <w:r>
              <w:rPr>
                <w:bCs/>
                <w:color w:val="000000" w:themeColor="text1"/>
                <w:sz w:val="20"/>
                <w:szCs w:val="20"/>
              </w:rPr>
              <w:t>«Бәйге».</w:t>
            </w:r>
          </w:p>
          <w:p w14:paraId="42A6922F">
            <w:pPr>
              <w:pStyle w:val="24"/>
              <w:rPr>
                <w:b/>
                <w:bCs/>
                <w:color w:val="000000" w:themeColor="text1"/>
                <w:sz w:val="20"/>
                <w:szCs w:val="20"/>
              </w:rPr>
            </w:pPr>
            <w:r>
              <w:rPr>
                <w:bCs/>
                <w:i/>
                <w:iCs/>
                <w:color w:val="000000" w:themeColor="text1"/>
                <w:sz w:val="20"/>
                <w:szCs w:val="20"/>
              </w:rPr>
              <w:t>Мақсаты: жүкіру жылдамдығын, ептілігін, қызығушылығын дамыту.</w:t>
            </w:r>
          </w:p>
          <w:p w14:paraId="2A803AF3">
            <w:pPr>
              <w:spacing w:after="0" w:line="240" w:lineRule="auto"/>
              <w:ind w:left="20"/>
              <w:jc w:val="both"/>
              <w:rPr>
                <w:rFonts w:ascii="Times New Roman" w:hAnsi="Times New Roman" w:cs="Times New Roman"/>
                <w:sz w:val="20"/>
                <w:szCs w:val="20"/>
                <w:lang w:val="kk-KZ"/>
              </w:rPr>
            </w:pPr>
          </w:p>
        </w:tc>
        <w:tc>
          <w:tcPr>
            <w:tcW w:w="2553" w:type="dxa"/>
            <w:tcMar>
              <w:top w:w="15" w:type="dxa"/>
              <w:left w:w="15" w:type="dxa"/>
              <w:bottom w:w="15" w:type="dxa"/>
              <w:right w:w="15" w:type="dxa"/>
            </w:tcMar>
          </w:tcPr>
          <w:p w14:paraId="256E2088">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өлі табиғат туралы білімдерін байыту;</w:t>
            </w:r>
          </w:p>
          <w:p w14:paraId="3311AB5C">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табиғат құбылыстарына деген қызығушылықтарын қалыптастыру. </w:t>
            </w:r>
          </w:p>
          <w:p w14:paraId="577CAFC5">
            <w:pPr>
              <w:spacing w:after="0" w:line="240" w:lineRule="auto"/>
              <w:rPr>
                <w:rFonts w:ascii="Times New Roman" w:hAnsi="Times New Roman" w:cs="Times New Roman"/>
                <w:b/>
                <w:i/>
                <w:color w:val="000000" w:themeColor="text1"/>
                <w:sz w:val="20"/>
                <w:szCs w:val="20"/>
                <w:lang w:val="kk-KZ"/>
              </w:rPr>
            </w:pPr>
            <w:r>
              <w:rPr>
                <w:rFonts w:ascii="Times New Roman" w:hAnsi="Times New Roman" w:cs="Times New Roman"/>
                <w:b/>
                <w:iCs/>
                <w:color w:val="000000" w:themeColor="text1"/>
                <w:sz w:val="20"/>
                <w:szCs w:val="20"/>
                <w:lang w:val="kk-KZ"/>
              </w:rPr>
              <w:t>Бақылау барысы</w:t>
            </w:r>
          </w:p>
          <w:p w14:paraId="5B04DC1D">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Көркем сөз  Ұйытқыма жел</w:t>
            </w:r>
            <w:r>
              <w:rPr>
                <w:rFonts w:ascii="Times New Roman" w:hAnsi="Times New Roman" w:cs="Times New Roman"/>
                <w:color w:val="000000" w:themeColor="text1"/>
                <w:sz w:val="20"/>
                <w:szCs w:val="20"/>
                <w:lang w:val="kk-KZ"/>
              </w:rPr>
              <w:t xml:space="preserve"> Ө. Ақыпбекұлы</w:t>
            </w:r>
          </w:p>
          <w:p w14:paraId="24C703B4">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Ұбырып-шұбырып,</w:t>
            </w:r>
          </w:p>
          <w:p w14:paraId="1C1ECFE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Ұйтқиды құбылып.</w:t>
            </w:r>
          </w:p>
          <w:p w14:paraId="17B73A6B">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Ұлпадай ақ қарды,</w:t>
            </w:r>
          </w:p>
          <w:p w14:paraId="48FC8CDD">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Ұршықтай үйіріп.</w:t>
            </w:r>
          </w:p>
          <w:p w14:paraId="4EB26887">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Ұлиды қасқырдай,</w:t>
            </w:r>
          </w:p>
          <w:p w14:paraId="5B4E0E5B">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Ұйтқып көз аштырмай.</w:t>
            </w:r>
          </w:p>
          <w:p w14:paraId="4021677B">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Екпіндей соғады,</w:t>
            </w:r>
          </w:p>
          <w:p w14:paraId="65D8E83F">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Алдыға бастырмай.</w:t>
            </w:r>
          </w:p>
          <w:p w14:paraId="687F45FD">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Баларға сұрақтар</w:t>
            </w:r>
          </w:p>
          <w:p w14:paraId="7D220AE5">
            <w:pPr>
              <w:widowControl w:val="0"/>
              <w:numPr>
                <w:ilvl w:val="0"/>
                <w:numId w:val="6"/>
              </w:numPr>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Бүгін ауа райы қандай?  </w:t>
            </w:r>
            <w:r>
              <w:rPr>
                <w:rFonts w:ascii="Times New Roman" w:hAnsi="Times New Roman" w:cs="Times New Roman"/>
                <w:i/>
                <w:iCs/>
                <w:color w:val="000000" w:themeColor="text1"/>
                <w:sz w:val="20"/>
                <w:szCs w:val="20"/>
                <w:lang w:val="kk-KZ"/>
              </w:rPr>
              <w:t>(суық,  желді, аязды)</w:t>
            </w:r>
          </w:p>
          <w:p w14:paraId="0CB9ACE8">
            <w:pPr>
              <w:widowControl w:val="0"/>
              <w:numPr>
                <w:ilvl w:val="0"/>
                <w:numId w:val="6"/>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Қыс мезгілінде желді қалай атайды? </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боран,үскірік</w:t>
            </w:r>
            <w:r>
              <w:rPr>
                <w:rFonts w:ascii="Times New Roman" w:hAnsi="Times New Roman" w:cs="Times New Roman"/>
                <w:i/>
                <w:iCs/>
                <w:color w:val="000000" w:themeColor="text1"/>
                <w:sz w:val="20"/>
                <w:szCs w:val="20"/>
              </w:rPr>
              <w:t>)</w:t>
            </w:r>
          </w:p>
          <w:p w14:paraId="5A1F31AF">
            <w:pPr>
              <w:widowControl w:val="0"/>
              <w:numPr>
                <w:ilvl w:val="0"/>
                <w:numId w:val="6"/>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Бүгін жел қай жақтан соғып тұр? Оны қалай анықтауғаболады?(компаспен, зырылдауықпен)</w:t>
            </w:r>
          </w:p>
          <w:p w14:paraId="5FE37B59">
            <w:pPr>
              <w:widowControl w:val="0"/>
              <w:numPr>
                <w:ilvl w:val="0"/>
                <w:numId w:val="6"/>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Жел қалай пайда болады</w:t>
            </w:r>
            <w:r>
              <w:rPr>
                <w:rFonts w:ascii="Times New Roman" w:hAnsi="Times New Roman" w:cs="Times New Roman"/>
                <w:color w:val="000000" w:themeColor="text1"/>
                <w:sz w:val="20"/>
                <w:szCs w:val="20"/>
              </w:rPr>
              <w:t>?</w:t>
            </w:r>
          </w:p>
          <w:p w14:paraId="05F57ECD">
            <w:pPr>
              <w:widowControl w:val="0"/>
              <w:numPr>
                <w:ilvl w:val="0"/>
                <w:numId w:val="6"/>
              </w:numPr>
              <w:autoSpaceDE w:val="0"/>
              <w:autoSpaceDN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i/>
                <w:iCs/>
                <w:color w:val="000000" w:themeColor="text1"/>
                <w:sz w:val="20"/>
                <w:szCs w:val="20"/>
                <w:lang w:val="kk-KZ"/>
              </w:rPr>
              <w:t xml:space="preserve">Тәрбиеші түсіндіреді: </w:t>
            </w:r>
            <w:r>
              <w:rPr>
                <w:rFonts w:ascii="Times New Roman" w:hAnsi="Times New Roman" w:cs="Times New Roman"/>
                <w:b/>
                <w:i/>
                <w:iCs/>
                <w:color w:val="000000" w:themeColor="text1"/>
                <w:sz w:val="20"/>
                <w:szCs w:val="20"/>
                <w:lang w:val="kk-KZ"/>
              </w:rPr>
              <w:t>Күн ауаны бірдей жылытпайды, бір жерде-жылы, бір жерде-суық. Жылы ауа жоғары көтеріледі, суық ауа төмен түседі. Ауаның осындай қозғалысынан жел пайда болады.</w:t>
            </w:r>
          </w:p>
          <w:p w14:paraId="3EEDED32">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 xml:space="preserve">Еңбек  </w:t>
            </w:r>
          </w:p>
          <w:p w14:paraId="5834392C">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Сырғанақ төбешік соғу</w:t>
            </w:r>
          </w:p>
          <w:p w14:paraId="14BEF6A8">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i/>
                <w:iCs/>
                <w:color w:val="000000" w:themeColor="text1"/>
                <w:sz w:val="20"/>
                <w:szCs w:val="20"/>
                <w:lang w:val="kk-KZ"/>
              </w:rPr>
              <w:t xml:space="preserve">Мақсаты: </w:t>
            </w:r>
            <w:r>
              <w:rPr>
                <w:rFonts w:ascii="Times New Roman" w:hAnsi="Times New Roman" w:cs="Times New Roman"/>
                <w:color w:val="000000" w:themeColor="text1"/>
                <w:sz w:val="20"/>
                <w:szCs w:val="20"/>
                <w:lang w:val="kk-KZ"/>
              </w:rPr>
              <w:t xml:space="preserve">бір-біріне деген жағымды көзқараста болуға тәрбиелеу. </w:t>
            </w:r>
          </w:p>
          <w:p w14:paraId="7197D6B6">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Қимылды ойын </w:t>
            </w:r>
            <w:r>
              <w:rPr>
                <w:rFonts w:ascii="Times New Roman" w:hAnsi="Times New Roman" w:cs="Times New Roman"/>
                <w:color w:val="000000" w:themeColor="text1"/>
                <w:sz w:val="20"/>
                <w:szCs w:val="20"/>
                <w:lang w:val="kk-KZ"/>
              </w:rPr>
              <w:t xml:space="preserve">«ең мерген кім?». </w:t>
            </w:r>
          </w:p>
          <w:p w14:paraId="1E4B4D17">
            <w:pPr>
              <w:spacing w:after="0" w:line="240" w:lineRule="auto"/>
              <w:rPr>
                <w:rFonts w:ascii="Times New Roman" w:hAnsi="Times New Roman" w:cs="Times New Roman"/>
                <w:i/>
                <w:iCs/>
                <w:color w:val="000000" w:themeColor="text1"/>
                <w:sz w:val="20"/>
                <w:szCs w:val="20"/>
              </w:rPr>
            </w:pPr>
            <w:r>
              <w:rPr>
                <w:rFonts w:ascii="Times New Roman" w:hAnsi="Times New Roman" w:cs="Times New Roman"/>
                <w:i/>
                <w:iCs/>
                <w:color w:val="000000" w:themeColor="text1"/>
                <w:sz w:val="20"/>
                <w:szCs w:val="20"/>
                <w:lang w:val="kk-KZ"/>
              </w:rPr>
              <w:t>Мақсаты</w:t>
            </w:r>
            <w:r>
              <w:rPr>
                <w:rFonts w:ascii="Times New Roman" w:hAnsi="Times New Roman" w:cs="Times New Roman"/>
                <w:i/>
                <w:iCs/>
                <w:color w:val="000000" w:themeColor="text1"/>
                <w:sz w:val="20"/>
                <w:szCs w:val="20"/>
              </w:rPr>
              <w:t>:</w:t>
            </w:r>
          </w:p>
          <w:p w14:paraId="4A37196D">
            <w:pPr>
              <w:widowControl w:val="0"/>
              <w:numPr>
                <w:ilvl w:val="0"/>
                <w:numId w:val="7"/>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Заттарды лақтыруға жаттықтыру</w:t>
            </w:r>
            <w:r>
              <w:rPr>
                <w:rFonts w:ascii="Times New Roman" w:hAnsi="Times New Roman" w:cs="Times New Roman"/>
                <w:color w:val="000000" w:themeColor="text1"/>
                <w:sz w:val="20"/>
                <w:szCs w:val="20"/>
              </w:rPr>
              <w:t>;</w:t>
            </w:r>
          </w:p>
          <w:p w14:paraId="1E96F483">
            <w:pPr>
              <w:widowControl w:val="0"/>
              <w:numPr>
                <w:ilvl w:val="0"/>
                <w:numId w:val="7"/>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Көзбен мөлшерлей білулерін дамыту</w:t>
            </w:r>
            <w:r>
              <w:rPr>
                <w:rFonts w:ascii="Times New Roman" w:hAnsi="Times New Roman" w:cs="Times New Roman"/>
                <w:color w:val="000000" w:themeColor="text1"/>
                <w:sz w:val="20"/>
                <w:szCs w:val="20"/>
              </w:rPr>
              <w:t>.</w:t>
            </w:r>
          </w:p>
          <w:p w14:paraId="54B58A20">
            <w:pPr>
              <w:widowControl w:val="0"/>
              <w:numPr>
                <w:ilvl w:val="0"/>
                <w:numId w:val="7"/>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lang w:val="kk-KZ"/>
              </w:rPr>
              <w:t>Ағаш суретін сал</w:t>
            </w:r>
            <w:r>
              <w:rPr>
                <w:rFonts w:ascii="Times New Roman" w:hAnsi="Times New Roman" w:cs="Times New Roman"/>
                <w:color w:val="000000" w:themeColor="text1"/>
                <w:sz w:val="20"/>
                <w:szCs w:val="20"/>
              </w:rPr>
              <w:t>».</w:t>
            </w:r>
          </w:p>
          <w:p w14:paraId="44C1A838">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i/>
                <w:iCs/>
                <w:color w:val="000000" w:themeColor="text1"/>
                <w:sz w:val="20"/>
                <w:szCs w:val="20"/>
                <w:lang w:val="kk-KZ"/>
              </w:rPr>
              <w:t>Мақсаты</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 xml:space="preserve">қар бетіне әртүрлі ағаш суретін сала білулерін бекіту. </w:t>
            </w:r>
          </w:p>
          <w:p w14:paraId="0EBB31CC">
            <w:pPr>
              <w:spacing w:after="0" w:line="240" w:lineRule="auto"/>
              <w:ind w:left="20"/>
              <w:jc w:val="both"/>
              <w:rPr>
                <w:rFonts w:ascii="Times New Roman" w:hAnsi="Times New Roman" w:cs="Times New Roman"/>
                <w:sz w:val="20"/>
                <w:szCs w:val="20"/>
              </w:rPr>
            </w:pPr>
          </w:p>
        </w:tc>
        <w:tc>
          <w:tcPr>
            <w:tcW w:w="2835" w:type="dxa"/>
            <w:tcMar>
              <w:top w:w="15" w:type="dxa"/>
              <w:left w:w="15" w:type="dxa"/>
              <w:bottom w:w="15" w:type="dxa"/>
              <w:right w:w="15" w:type="dxa"/>
            </w:tcMar>
          </w:tcPr>
          <w:p w14:paraId="29BA9723">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көпшілік көліктері туралы білімдерін тиянақтау, жолда жүру ережелерін білу;</w:t>
            </w:r>
          </w:p>
          <w:p w14:paraId="1B136D96">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—үлкендер еңбегі мен техникаға  деген қызығушылыққа тәрбиелеу.</w:t>
            </w:r>
          </w:p>
          <w:p w14:paraId="677EB9F2">
            <w:pPr>
              <w:spacing w:after="0" w:line="240" w:lineRule="auto"/>
              <w:rPr>
                <w:rFonts w:ascii="Times New Roman" w:hAnsi="Times New Roman" w:cs="Times New Roman"/>
                <w:b/>
                <w:iCs/>
                <w:color w:val="000000" w:themeColor="text1"/>
                <w:sz w:val="20"/>
                <w:szCs w:val="20"/>
                <w:lang w:val="kk-KZ"/>
              </w:rPr>
            </w:pPr>
            <w:r>
              <w:rPr>
                <w:rFonts w:ascii="Times New Roman" w:hAnsi="Times New Roman" w:cs="Times New Roman"/>
                <w:b/>
                <w:iCs/>
                <w:color w:val="000000" w:themeColor="text1"/>
                <w:sz w:val="20"/>
                <w:szCs w:val="20"/>
                <w:lang w:val="kk-KZ"/>
              </w:rPr>
              <w:t xml:space="preserve">Бақылау барысы </w:t>
            </w:r>
          </w:p>
          <w:p w14:paraId="150CE21B">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Балалармен әңгімелесу өткізу.</w:t>
            </w:r>
          </w:p>
          <w:p w14:paraId="5BB236AE">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w:t>
            </w:r>
            <w:r>
              <w:rPr>
                <w:rFonts w:ascii="Times New Roman" w:hAnsi="Times New Roman" w:cs="Times New Roman"/>
                <w:color w:val="000000" w:themeColor="text1"/>
                <w:sz w:val="20"/>
                <w:szCs w:val="20"/>
                <w:lang w:val="kk-KZ"/>
              </w:rPr>
              <w:tab/>
            </w:r>
            <w:r>
              <w:rPr>
                <w:rFonts w:ascii="Times New Roman" w:hAnsi="Times New Roman" w:cs="Times New Roman"/>
                <w:color w:val="000000" w:themeColor="text1"/>
                <w:sz w:val="20"/>
                <w:szCs w:val="20"/>
                <w:lang w:val="kk-KZ"/>
              </w:rPr>
              <w:t xml:space="preserve">сендер қандай көпшілікке арналған көлік түрлерін білесіңдер? </w:t>
            </w:r>
          </w:p>
          <w:p w14:paraId="350C1967">
            <w:pPr>
              <w:widowControl w:val="0"/>
              <w:numPr>
                <w:ilvl w:val="0"/>
                <w:numId w:val="4"/>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Автобустар тоқтайтын жер қалай аталады?     </w:t>
            </w:r>
            <w:r>
              <w:rPr>
                <w:rFonts w:ascii="Times New Roman" w:hAnsi="Times New Roman" w:cs="Times New Roman"/>
                <w:i/>
                <w:iCs/>
                <w:color w:val="000000" w:themeColor="text1"/>
                <w:sz w:val="20"/>
                <w:szCs w:val="20"/>
              </w:rPr>
              <w:t xml:space="preserve">( </w:t>
            </w:r>
            <w:r>
              <w:rPr>
                <w:rFonts w:ascii="Times New Roman" w:hAnsi="Times New Roman" w:cs="Times New Roman"/>
                <w:i/>
                <w:iCs/>
                <w:color w:val="000000" w:themeColor="text1"/>
                <w:sz w:val="20"/>
                <w:szCs w:val="20"/>
                <w:lang w:val="kk-KZ"/>
              </w:rPr>
              <w:t>аялдама</w:t>
            </w:r>
            <w:r>
              <w:rPr>
                <w:rFonts w:ascii="Times New Roman" w:hAnsi="Times New Roman" w:cs="Times New Roman"/>
                <w:i/>
                <w:iCs/>
                <w:color w:val="000000" w:themeColor="text1"/>
                <w:sz w:val="20"/>
                <w:szCs w:val="20"/>
              </w:rPr>
              <w:t>.)</w:t>
            </w:r>
          </w:p>
          <w:p w14:paraId="1695A83F">
            <w:pPr>
              <w:widowControl w:val="0"/>
              <w:numPr>
                <w:ilvl w:val="0"/>
                <w:numId w:val="4"/>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Аялдамаға автобустардан басқа тағы қандай көліктер тоқтайды? </w:t>
            </w:r>
            <w:r>
              <w:rPr>
                <w:rFonts w:ascii="Times New Roman" w:hAnsi="Times New Roman" w:cs="Times New Roman"/>
                <w:i/>
                <w:iCs/>
                <w:color w:val="000000" w:themeColor="text1"/>
                <w:sz w:val="20"/>
                <w:szCs w:val="20"/>
              </w:rPr>
              <w:t>(Маршрут</w:t>
            </w:r>
            <w:r>
              <w:rPr>
                <w:rFonts w:ascii="Times New Roman" w:hAnsi="Times New Roman" w:cs="Times New Roman"/>
                <w:i/>
                <w:iCs/>
                <w:color w:val="000000" w:themeColor="text1"/>
                <w:sz w:val="20"/>
                <w:szCs w:val="20"/>
                <w:lang w:val="kk-KZ"/>
              </w:rPr>
              <w:t>тар</w:t>
            </w:r>
            <w:r>
              <w:rPr>
                <w:rFonts w:ascii="Times New Roman" w:hAnsi="Times New Roman" w:cs="Times New Roman"/>
                <w:i/>
                <w:iCs/>
                <w:color w:val="000000" w:themeColor="text1"/>
                <w:sz w:val="20"/>
                <w:szCs w:val="20"/>
              </w:rPr>
              <w:t>, такс</w:t>
            </w:r>
            <w:r>
              <w:rPr>
                <w:rFonts w:ascii="Times New Roman" w:hAnsi="Times New Roman" w:cs="Times New Roman"/>
                <w:i/>
                <w:iCs/>
                <w:color w:val="000000" w:themeColor="text1"/>
                <w:sz w:val="20"/>
                <w:szCs w:val="20"/>
                <w:lang w:val="kk-KZ"/>
              </w:rPr>
              <w:t>илер</w:t>
            </w:r>
            <w:r>
              <w:rPr>
                <w:rFonts w:ascii="Times New Roman" w:hAnsi="Times New Roman" w:cs="Times New Roman"/>
                <w:i/>
                <w:iCs/>
                <w:color w:val="000000" w:themeColor="text1"/>
                <w:sz w:val="20"/>
                <w:szCs w:val="20"/>
              </w:rPr>
              <w:t>.)</w:t>
            </w:r>
          </w:p>
          <w:p w14:paraId="5917CEA7">
            <w:pPr>
              <w:widowControl w:val="0"/>
              <w:numPr>
                <w:ilvl w:val="0"/>
                <w:numId w:val="8"/>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Автобусқа қай есіктен міну керек?</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алдыңғы</w:t>
            </w:r>
            <w:r>
              <w:rPr>
                <w:rFonts w:ascii="Times New Roman" w:hAnsi="Times New Roman" w:cs="Times New Roman"/>
                <w:i/>
                <w:iCs/>
                <w:color w:val="000000" w:themeColor="text1"/>
                <w:sz w:val="20"/>
                <w:szCs w:val="20"/>
              </w:rPr>
              <w:t>)</w:t>
            </w:r>
          </w:p>
          <w:p w14:paraId="153FD3D4">
            <w:pPr>
              <w:widowControl w:val="0"/>
              <w:numPr>
                <w:ilvl w:val="0"/>
                <w:numId w:val="8"/>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Қай есіктен шығу керек?</w:t>
            </w:r>
            <w:r>
              <w:rPr>
                <w:rFonts w:ascii="Times New Roman" w:hAnsi="Times New Roman" w:cs="Times New Roman"/>
                <w:color w:val="000000" w:themeColor="text1"/>
                <w:sz w:val="20"/>
                <w:szCs w:val="20"/>
              </w:rPr>
              <w:t xml:space="preserve">? </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артқы</w:t>
            </w:r>
            <w:r>
              <w:rPr>
                <w:rFonts w:ascii="Times New Roman" w:hAnsi="Times New Roman" w:cs="Times New Roman"/>
                <w:i/>
                <w:iCs/>
                <w:color w:val="000000" w:themeColor="text1"/>
                <w:sz w:val="20"/>
                <w:szCs w:val="20"/>
              </w:rPr>
              <w:t>)</w:t>
            </w:r>
          </w:p>
          <w:p w14:paraId="07A2B8A9">
            <w:pPr>
              <w:widowControl w:val="0"/>
              <w:numPr>
                <w:ilvl w:val="0"/>
                <w:numId w:val="8"/>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Автобустың қай жағынан айналып өту керек?</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арт жағынан</w:t>
            </w:r>
            <w:r>
              <w:rPr>
                <w:rFonts w:ascii="Times New Roman" w:hAnsi="Times New Roman" w:cs="Times New Roman"/>
                <w:i/>
                <w:iCs/>
                <w:color w:val="000000" w:themeColor="text1"/>
                <w:sz w:val="20"/>
                <w:szCs w:val="20"/>
              </w:rPr>
              <w:t>)</w:t>
            </w:r>
          </w:p>
          <w:p w14:paraId="7CA4A483">
            <w:pPr>
              <w:widowControl w:val="0"/>
              <w:numPr>
                <w:ilvl w:val="0"/>
                <w:numId w:val="4"/>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Неге?</w:t>
            </w:r>
            <w:r>
              <w:rPr>
                <w:rFonts w:ascii="Times New Roman" w:hAnsi="Times New Roman" w:cs="Times New Roman"/>
                <w:i/>
                <w:iCs/>
                <w:color w:val="000000" w:themeColor="text1"/>
                <w:sz w:val="20"/>
                <w:szCs w:val="20"/>
              </w:rPr>
              <w:t>(жолда келе жатқан көліктер жақсы көрінеді)</w:t>
            </w:r>
          </w:p>
          <w:p w14:paraId="2DE39EDB">
            <w:pPr>
              <w:widowControl w:val="0"/>
              <w:numPr>
                <w:ilvl w:val="0"/>
                <w:numId w:val="4"/>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Сен автобуста келе жатырсың. Бос орындар  жоқ. Автобусқа қарт кісі мінді. Сен не істейсің? Неге?  </w:t>
            </w:r>
          </w:p>
          <w:p w14:paraId="0B55648F">
            <w:pPr>
              <w:widowControl w:val="0"/>
              <w:numPr>
                <w:ilvl w:val="0"/>
                <w:numId w:val="4"/>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Жолдан қалай өту керек?</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асықпай, үлкендермен бірге, алдымен сол жаққа, сонан соң оң жаққа қарау керек)</w:t>
            </w:r>
          </w:p>
          <w:p w14:paraId="3B4BEBDF">
            <w:pPr>
              <w:spacing w:after="0" w:line="240" w:lineRule="auto"/>
              <w:rPr>
                <w:rFonts w:ascii="Times New Roman" w:hAnsi="Times New Roman" w:cs="Times New Roman"/>
                <w:i/>
                <w:iCs/>
                <w:color w:val="000000" w:themeColor="text1"/>
                <w:sz w:val="20"/>
                <w:szCs w:val="20"/>
              </w:rPr>
            </w:pPr>
            <w:r>
              <w:rPr>
                <w:rFonts w:ascii="Times New Roman" w:hAnsi="Times New Roman" w:cs="Times New Roman"/>
                <w:color w:val="000000" w:themeColor="text1"/>
                <w:sz w:val="20"/>
                <w:szCs w:val="20"/>
              </w:rPr>
              <w:t>♦</w:t>
            </w:r>
            <w:r>
              <w:rPr>
                <w:rFonts w:ascii="Times New Roman" w:hAnsi="Times New Roman" w:cs="Times New Roman"/>
                <w:iCs/>
                <w:color w:val="000000" w:themeColor="text1"/>
                <w:sz w:val="20"/>
                <w:szCs w:val="20"/>
                <w:lang w:val="kk-KZ"/>
              </w:rPr>
              <w:t>Бағдаршамның қай түсінде өту керек?</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жасыл</w:t>
            </w:r>
            <w:r>
              <w:rPr>
                <w:rFonts w:ascii="Times New Roman" w:hAnsi="Times New Roman" w:cs="Times New Roman"/>
                <w:i/>
                <w:iCs/>
                <w:color w:val="000000" w:themeColor="text1"/>
                <w:sz w:val="20"/>
                <w:szCs w:val="20"/>
              </w:rPr>
              <w:t>)</w:t>
            </w:r>
          </w:p>
          <w:p w14:paraId="764CD84C">
            <w:pPr>
              <w:spacing w:after="0" w:line="240" w:lineRule="auto"/>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lang w:val="kk-KZ"/>
              </w:rPr>
              <w:t>Еңбек</w:t>
            </w:r>
            <w:r>
              <w:rPr>
                <w:rFonts w:ascii="Times New Roman" w:hAnsi="Times New Roman" w:cs="Times New Roman"/>
                <w:b/>
                <w:color w:val="000000" w:themeColor="text1"/>
                <w:sz w:val="20"/>
                <w:szCs w:val="20"/>
              </w:rPr>
              <w:t xml:space="preserve">: </w:t>
            </w:r>
            <w:r>
              <w:rPr>
                <w:rFonts w:ascii="Times New Roman" w:hAnsi="Times New Roman" w:cs="Times New Roman"/>
                <w:color w:val="000000" w:themeColor="text1"/>
                <w:sz w:val="20"/>
                <w:szCs w:val="20"/>
                <w:lang w:val="kk-KZ"/>
              </w:rPr>
              <w:t>Аула тазалаушыға көмектесу</w:t>
            </w:r>
            <w:r>
              <w:rPr>
                <w:rFonts w:ascii="Times New Roman" w:hAnsi="Times New Roman" w:cs="Times New Roman"/>
                <w:color w:val="000000" w:themeColor="text1"/>
                <w:sz w:val="20"/>
                <w:szCs w:val="20"/>
              </w:rPr>
              <w:t>.</w:t>
            </w:r>
          </w:p>
          <w:p w14:paraId="5C1C400F">
            <w:pPr>
              <w:spacing w:after="0" w:line="240" w:lineRule="auto"/>
              <w:rPr>
                <w:rFonts w:ascii="Times New Roman" w:hAnsi="Times New Roman" w:cs="Times New Roman"/>
                <w:color w:val="000000" w:themeColor="text1"/>
                <w:sz w:val="20"/>
                <w:szCs w:val="20"/>
              </w:rPr>
            </w:pPr>
            <w:r>
              <w:rPr>
                <w:rFonts w:ascii="Times New Roman" w:hAnsi="Times New Roman" w:cs="Times New Roman"/>
                <w:i/>
                <w:iCs/>
                <w:color w:val="000000" w:themeColor="text1"/>
                <w:sz w:val="20"/>
                <w:szCs w:val="20"/>
                <w:lang w:val="kk-KZ"/>
              </w:rPr>
              <w:t>Мақсаты</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 xml:space="preserve">еңбекке деген оң көзқарастарын тәрбиелеу, тапсырманы жауапкершілікпен орындауға баулу. </w:t>
            </w:r>
          </w:p>
          <w:p w14:paraId="7D5E5E03">
            <w:pPr>
              <w:spacing w:after="0" w:line="240" w:lineRule="auto"/>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lang w:val="kk-KZ"/>
              </w:rPr>
              <w:t>Қимылды ойын</w:t>
            </w:r>
            <w:r>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lang w:val="kk-KZ"/>
              </w:rPr>
              <w:t>Жүргізушілер және жаяулар</w:t>
            </w:r>
            <w:r>
              <w:rPr>
                <w:rFonts w:ascii="Times New Roman" w:hAnsi="Times New Roman" w:cs="Times New Roman"/>
                <w:color w:val="000000" w:themeColor="text1"/>
                <w:sz w:val="20"/>
                <w:szCs w:val="20"/>
              </w:rPr>
              <w:t>».</w:t>
            </w:r>
          </w:p>
          <w:p w14:paraId="0B81C5BE">
            <w:pPr>
              <w:widowControl w:val="0"/>
              <w:numPr>
                <w:ilvl w:val="0"/>
                <w:numId w:val="9"/>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i/>
                <w:iCs/>
                <w:color w:val="000000" w:themeColor="text1"/>
                <w:sz w:val="20"/>
                <w:szCs w:val="20"/>
                <w:lang w:val="kk-KZ"/>
              </w:rPr>
              <w:t>Мақсаты</w:t>
            </w:r>
            <w:r>
              <w:rPr>
                <w:rFonts w:ascii="Times New Roman" w:hAnsi="Times New Roman" w:cs="Times New Roman"/>
                <w:b/>
                <w:i/>
                <w:iCs/>
                <w:color w:val="000000" w:themeColor="text1"/>
                <w:sz w:val="20"/>
                <w:szCs w:val="20"/>
              </w:rPr>
              <w:t xml:space="preserve">: </w:t>
            </w:r>
            <w:r>
              <w:rPr>
                <w:rFonts w:ascii="Times New Roman" w:hAnsi="Times New Roman" w:cs="Times New Roman"/>
                <w:i/>
                <w:iCs/>
                <w:color w:val="000000" w:themeColor="text1"/>
                <w:sz w:val="20"/>
                <w:szCs w:val="20"/>
                <w:lang w:val="kk-KZ"/>
              </w:rPr>
              <w:t>Жолда жүру ережесін сақтауға тәрбиелеу</w:t>
            </w:r>
          </w:p>
          <w:p w14:paraId="6F69E334">
            <w:pPr>
              <w:spacing w:after="0" w:line="240" w:lineRule="auto"/>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lang w:val="kk-KZ"/>
              </w:rPr>
              <w:t xml:space="preserve">Жаттығу ойындары </w:t>
            </w:r>
            <w:r>
              <w:rPr>
                <w:rFonts w:ascii="Times New Roman" w:hAnsi="Times New Roman" w:cs="Times New Roman"/>
                <w:color w:val="000000" w:themeColor="text1"/>
                <w:sz w:val="20"/>
                <w:szCs w:val="20"/>
                <w:lang w:val="kk-KZ"/>
              </w:rPr>
              <w:t>Қозғалыстарын дамыту</w:t>
            </w:r>
            <w:r>
              <w:rPr>
                <w:rFonts w:ascii="Times New Roman" w:hAnsi="Times New Roman" w:cs="Times New Roman"/>
                <w:color w:val="000000" w:themeColor="text1"/>
                <w:sz w:val="20"/>
                <w:szCs w:val="20"/>
              </w:rPr>
              <w:t>.</w:t>
            </w:r>
          </w:p>
          <w:p w14:paraId="67BE50BB">
            <w:pPr>
              <w:spacing w:after="0" w:line="240" w:lineRule="auto"/>
              <w:ind w:left="20"/>
              <w:jc w:val="both"/>
              <w:rPr>
                <w:rFonts w:ascii="Times New Roman" w:hAnsi="Times New Roman" w:cs="Times New Roman"/>
                <w:sz w:val="20"/>
                <w:szCs w:val="20"/>
              </w:rPr>
            </w:pPr>
            <w:r>
              <w:rPr>
                <w:rFonts w:ascii="Times New Roman" w:hAnsi="Times New Roman" w:cs="Times New Roman"/>
                <w:i/>
                <w:iCs/>
                <w:color w:val="000000" w:themeColor="text1"/>
                <w:sz w:val="20"/>
                <w:szCs w:val="20"/>
                <w:lang w:val="kk-KZ"/>
              </w:rPr>
              <w:t>Мақсаты</w:t>
            </w:r>
            <w:r>
              <w:rPr>
                <w:rFonts w:ascii="Times New Roman" w:hAnsi="Times New Roman" w:cs="Times New Roman"/>
                <w:i/>
                <w:iCs/>
                <w:color w:val="000000" w:themeColor="text1"/>
                <w:sz w:val="20"/>
                <w:szCs w:val="20"/>
              </w:rPr>
              <w:t xml:space="preserve">: </w:t>
            </w:r>
            <w:r>
              <w:rPr>
                <w:rFonts w:ascii="Times New Roman" w:hAnsi="Times New Roman" w:cs="Times New Roman"/>
                <w:i/>
                <w:iCs/>
                <w:color w:val="000000" w:themeColor="text1"/>
                <w:sz w:val="20"/>
                <w:szCs w:val="20"/>
                <w:lang w:val="kk-KZ"/>
              </w:rPr>
              <w:t>20 см биіктікке секіру дағдыларын бекіту.</w:t>
            </w:r>
            <w:r>
              <w:rPr>
                <w:rFonts w:ascii="Times New Roman" w:hAnsi="Times New Roman" w:cs="Times New Roman"/>
                <w:color w:val="000000" w:themeColor="text1"/>
                <w:sz w:val="20"/>
                <w:szCs w:val="20"/>
              </w:rPr>
              <w:t>.</w:t>
            </w:r>
          </w:p>
        </w:tc>
      </w:tr>
      <w:tr w14:paraId="08989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E585821">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2552" w:type="dxa"/>
            <w:tcMar>
              <w:top w:w="15" w:type="dxa"/>
              <w:left w:w="15" w:type="dxa"/>
              <w:bottom w:w="15" w:type="dxa"/>
              <w:right w:w="15" w:type="dxa"/>
            </w:tcMar>
            <w:vAlign w:val="center"/>
          </w:tcPr>
          <w:p w14:paraId="58061F00">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2CEA3E95">
            <w:pPr>
              <w:spacing w:after="0" w:line="240" w:lineRule="auto"/>
              <w:ind w:left="20"/>
              <w:jc w:val="both"/>
              <w:rPr>
                <w:rFonts w:ascii="Times New Roman" w:hAnsi="Times New Roman" w:cs="Times New Roman"/>
                <w:sz w:val="20"/>
                <w:szCs w:val="20"/>
              </w:rPr>
            </w:pPr>
          </w:p>
          <w:p w14:paraId="758AD46E">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31E93E68">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285DA569">
            <w:pPr>
              <w:spacing w:after="0" w:line="240" w:lineRule="auto"/>
              <w:ind w:left="20"/>
              <w:jc w:val="both"/>
              <w:rPr>
                <w:rFonts w:ascii="Times New Roman" w:hAnsi="Times New Roman" w:cs="Times New Roman"/>
                <w:sz w:val="20"/>
                <w:szCs w:val="20"/>
              </w:rPr>
            </w:pPr>
          </w:p>
          <w:p w14:paraId="05320AB6">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28E5C716">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3791F57D">
            <w:pPr>
              <w:spacing w:after="0" w:line="240" w:lineRule="auto"/>
              <w:ind w:left="20"/>
              <w:jc w:val="both"/>
              <w:rPr>
                <w:rFonts w:ascii="Times New Roman" w:hAnsi="Times New Roman" w:cs="Times New Roman"/>
                <w:sz w:val="20"/>
                <w:szCs w:val="20"/>
              </w:rPr>
            </w:pPr>
          </w:p>
          <w:p w14:paraId="1C4175BC">
            <w:pPr>
              <w:spacing w:after="0" w:line="240" w:lineRule="auto"/>
              <w:ind w:left="20"/>
              <w:jc w:val="both"/>
              <w:rPr>
                <w:rFonts w:ascii="Times New Roman" w:hAnsi="Times New Roman" w:cs="Times New Roman"/>
                <w:sz w:val="20"/>
                <w:szCs w:val="20"/>
              </w:rPr>
            </w:pPr>
          </w:p>
        </w:tc>
        <w:tc>
          <w:tcPr>
            <w:tcW w:w="2553" w:type="dxa"/>
            <w:tcMar>
              <w:top w:w="15" w:type="dxa"/>
              <w:left w:w="15" w:type="dxa"/>
              <w:bottom w:w="15" w:type="dxa"/>
              <w:right w:w="15" w:type="dxa"/>
            </w:tcMar>
            <w:vAlign w:val="center"/>
          </w:tcPr>
          <w:p w14:paraId="576B384F">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3524052D">
            <w:pPr>
              <w:spacing w:after="0" w:line="240" w:lineRule="auto"/>
              <w:ind w:left="20"/>
              <w:jc w:val="both"/>
              <w:rPr>
                <w:rFonts w:ascii="Times New Roman" w:hAnsi="Times New Roman" w:cs="Times New Roman"/>
                <w:sz w:val="20"/>
                <w:szCs w:val="20"/>
              </w:rPr>
            </w:pPr>
          </w:p>
          <w:p w14:paraId="3FA81311">
            <w:pPr>
              <w:spacing w:after="0" w:line="240" w:lineRule="auto"/>
              <w:ind w:left="20"/>
              <w:jc w:val="both"/>
              <w:rPr>
                <w:rFonts w:ascii="Times New Roman" w:hAnsi="Times New Roman" w:cs="Times New Roman"/>
                <w:sz w:val="20"/>
                <w:szCs w:val="20"/>
              </w:rPr>
            </w:pPr>
          </w:p>
        </w:tc>
        <w:tc>
          <w:tcPr>
            <w:tcW w:w="2835" w:type="dxa"/>
            <w:tcMar>
              <w:top w:w="15" w:type="dxa"/>
              <w:left w:w="15" w:type="dxa"/>
              <w:bottom w:w="15" w:type="dxa"/>
              <w:right w:w="15" w:type="dxa"/>
            </w:tcMar>
            <w:vAlign w:val="center"/>
          </w:tcPr>
          <w:p w14:paraId="11A58A58">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76EC9E06">
            <w:pPr>
              <w:spacing w:after="0" w:line="240" w:lineRule="auto"/>
              <w:ind w:left="20"/>
              <w:jc w:val="both"/>
              <w:rPr>
                <w:rFonts w:ascii="Times New Roman" w:hAnsi="Times New Roman" w:cs="Times New Roman"/>
                <w:sz w:val="20"/>
                <w:szCs w:val="20"/>
              </w:rPr>
            </w:pPr>
          </w:p>
          <w:p w14:paraId="522F1049">
            <w:pPr>
              <w:spacing w:after="0" w:line="240" w:lineRule="auto"/>
              <w:ind w:left="20"/>
              <w:jc w:val="both"/>
              <w:rPr>
                <w:rFonts w:ascii="Times New Roman" w:hAnsi="Times New Roman" w:cs="Times New Roman"/>
                <w:sz w:val="20"/>
                <w:szCs w:val="20"/>
              </w:rPr>
            </w:pPr>
          </w:p>
        </w:tc>
      </w:tr>
      <w:tr w14:paraId="58D53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0E933D9">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Түскі ас</w:t>
            </w:r>
          </w:p>
        </w:tc>
        <w:tc>
          <w:tcPr>
            <w:tcW w:w="2552" w:type="dxa"/>
            <w:tcMar>
              <w:top w:w="15" w:type="dxa"/>
              <w:left w:w="15" w:type="dxa"/>
              <w:bottom w:w="15" w:type="dxa"/>
              <w:right w:w="15" w:type="dxa"/>
            </w:tcMar>
          </w:tcPr>
          <w:p w14:paraId="55BDFB64">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3813D0DB">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0D2DA854">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3CC561FB">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5EE13BF2">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1B476649">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553" w:type="dxa"/>
            <w:tcMar>
              <w:top w:w="15" w:type="dxa"/>
              <w:left w:w="15" w:type="dxa"/>
              <w:bottom w:w="15" w:type="dxa"/>
              <w:right w:w="15" w:type="dxa"/>
            </w:tcMar>
          </w:tcPr>
          <w:p w14:paraId="7203F1CA">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2064140A">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835" w:type="dxa"/>
            <w:tcMar>
              <w:top w:w="15" w:type="dxa"/>
              <w:left w:w="15" w:type="dxa"/>
              <w:bottom w:w="15" w:type="dxa"/>
              <w:right w:w="15" w:type="dxa"/>
            </w:tcMar>
          </w:tcPr>
          <w:p w14:paraId="5B35F0E2">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26F96497">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r>
      <w:tr w14:paraId="0F029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3E87D1D">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Күндізгі ұйқы</w:t>
            </w:r>
          </w:p>
        </w:tc>
        <w:tc>
          <w:tcPr>
            <w:tcW w:w="2552" w:type="dxa"/>
            <w:tcMar>
              <w:top w:w="15" w:type="dxa"/>
              <w:left w:w="15" w:type="dxa"/>
              <w:bottom w:w="15" w:type="dxa"/>
              <w:right w:w="15" w:type="dxa"/>
            </w:tcMar>
            <w:vAlign w:val="center"/>
          </w:tcPr>
          <w:p w14:paraId="3BB7E791">
            <w:pPr>
              <w:spacing w:after="0" w:line="240" w:lineRule="auto"/>
              <w:ind w:left="20"/>
              <w:jc w:val="both"/>
              <w:rPr>
                <w:rFonts w:ascii="Times New Roman" w:hAnsi="Times New Roman" w:cs="Times New Roman"/>
                <w:sz w:val="20"/>
                <w:szCs w:val="20"/>
              </w:rPr>
            </w:pPr>
          </w:p>
          <w:p w14:paraId="5DBA859A">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5A4B404A">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6AC2E316">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tc>
        <w:tc>
          <w:tcPr>
            <w:tcW w:w="2268" w:type="dxa"/>
            <w:tcMar>
              <w:top w:w="15" w:type="dxa"/>
              <w:left w:w="15" w:type="dxa"/>
              <w:bottom w:w="15" w:type="dxa"/>
              <w:right w:w="15" w:type="dxa"/>
            </w:tcMar>
            <w:vAlign w:val="center"/>
          </w:tcPr>
          <w:p w14:paraId="701A020C">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0070F41B">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310105A3">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p w14:paraId="6AAA3D01">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466F14F7">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232958FA">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467559B8">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p w14:paraId="2435F8B5">
            <w:pPr>
              <w:spacing w:after="0" w:line="240" w:lineRule="auto"/>
              <w:ind w:left="20"/>
              <w:jc w:val="both"/>
              <w:rPr>
                <w:rFonts w:ascii="Times New Roman" w:hAnsi="Times New Roman" w:cs="Times New Roman"/>
                <w:sz w:val="20"/>
                <w:szCs w:val="20"/>
              </w:rPr>
            </w:pPr>
          </w:p>
        </w:tc>
        <w:tc>
          <w:tcPr>
            <w:tcW w:w="2553" w:type="dxa"/>
            <w:tcMar>
              <w:top w:w="15" w:type="dxa"/>
              <w:left w:w="15" w:type="dxa"/>
              <w:bottom w:w="15" w:type="dxa"/>
              <w:right w:w="15" w:type="dxa"/>
            </w:tcMar>
            <w:vAlign w:val="center"/>
          </w:tcPr>
          <w:p w14:paraId="48DF02F2">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7C8E8C5A">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1F491867">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p w14:paraId="1327A9AC">
            <w:pPr>
              <w:spacing w:after="0" w:line="240" w:lineRule="auto"/>
              <w:ind w:left="20"/>
              <w:jc w:val="both"/>
              <w:rPr>
                <w:rFonts w:ascii="Times New Roman" w:hAnsi="Times New Roman" w:cs="Times New Roman"/>
                <w:sz w:val="20"/>
                <w:szCs w:val="20"/>
              </w:rPr>
            </w:pPr>
          </w:p>
        </w:tc>
        <w:tc>
          <w:tcPr>
            <w:tcW w:w="2835" w:type="dxa"/>
            <w:tcMar>
              <w:top w:w="15" w:type="dxa"/>
              <w:left w:w="15" w:type="dxa"/>
              <w:bottom w:w="15" w:type="dxa"/>
              <w:right w:w="15" w:type="dxa"/>
            </w:tcMar>
            <w:vAlign w:val="center"/>
          </w:tcPr>
          <w:p w14:paraId="3266EFB8">
            <w:pPr>
              <w:spacing w:after="0" w:line="240" w:lineRule="auto"/>
              <w:ind w:left="20"/>
              <w:jc w:val="both"/>
              <w:rPr>
                <w:rFonts w:ascii="Times New Roman" w:hAnsi="Times New Roman" w:cs="Times New Roman"/>
                <w:sz w:val="20"/>
                <w:szCs w:val="20"/>
              </w:rPr>
            </w:pPr>
          </w:p>
          <w:p w14:paraId="6CE23C7F">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06CA4E07">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27D49C37">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tc>
      </w:tr>
      <w:tr w14:paraId="7F7F2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D9621FE">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Ұйқыдан біртіндеп ояту, сауықтыру шаралары</w:t>
            </w:r>
          </w:p>
        </w:tc>
        <w:tc>
          <w:tcPr>
            <w:tcW w:w="2552" w:type="dxa"/>
            <w:tcMar>
              <w:top w:w="15" w:type="dxa"/>
              <w:left w:w="15" w:type="dxa"/>
              <w:bottom w:w="15" w:type="dxa"/>
              <w:right w:w="15" w:type="dxa"/>
            </w:tcMar>
            <w:vAlign w:val="center"/>
          </w:tcPr>
          <w:p w14:paraId="5916FB28">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6AF17E11">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4922F1D3">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1E2FDD6B">
            <w:pPr>
              <w:spacing w:after="0" w:line="240" w:lineRule="auto"/>
              <w:ind w:left="20"/>
              <w:jc w:val="both"/>
              <w:rPr>
                <w:rFonts w:ascii="Times New Roman" w:hAnsi="Times New Roman" w:cs="Times New Roman"/>
                <w:sz w:val="20"/>
                <w:szCs w:val="20"/>
                <w:lang w:val="kk-KZ"/>
              </w:rPr>
            </w:pPr>
          </w:p>
          <w:p w14:paraId="712A77F9">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6C1FD0BE">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6AC43141">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7C78C56A">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6D6BF8FD">
            <w:pPr>
              <w:spacing w:after="0" w:line="240" w:lineRule="auto"/>
              <w:ind w:left="20"/>
              <w:jc w:val="both"/>
              <w:rPr>
                <w:rFonts w:ascii="Times New Roman" w:hAnsi="Times New Roman" w:cs="Times New Roman"/>
                <w:sz w:val="20"/>
                <w:szCs w:val="20"/>
                <w:lang w:val="kk-KZ"/>
              </w:rPr>
            </w:pPr>
          </w:p>
          <w:p w14:paraId="4FE30188">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vAlign w:val="center"/>
          </w:tcPr>
          <w:p w14:paraId="25E7F116">
            <w:pPr>
              <w:spacing w:after="0" w:line="240" w:lineRule="auto"/>
              <w:ind w:left="20"/>
              <w:jc w:val="both"/>
              <w:rPr>
                <w:rFonts w:ascii="Times New Roman" w:hAnsi="Times New Roman" w:cs="Times New Roman"/>
                <w:sz w:val="20"/>
                <w:szCs w:val="20"/>
                <w:lang w:val="kk-KZ"/>
              </w:rPr>
            </w:pPr>
          </w:p>
          <w:p w14:paraId="64BCE4E1">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47BFEEE3">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340594D6">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493941A6">
            <w:pPr>
              <w:spacing w:after="0" w:line="240" w:lineRule="auto"/>
              <w:ind w:left="20"/>
              <w:jc w:val="both"/>
              <w:rPr>
                <w:rFonts w:ascii="Times New Roman" w:hAnsi="Times New Roman" w:cs="Times New Roman"/>
                <w:sz w:val="20"/>
                <w:szCs w:val="20"/>
                <w:lang w:val="kk-KZ"/>
              </w:rPr>
            </w:pPr>
          </w:p>
        </w:tc>
        <w:tc>
          <w:tcPr>
            <w:tcW w:w="2553" w:type="dxa"/>
            <w:tcMar>
              <w:top w:w="15" w:type="dxa"/>
              <w:left w:w="15" w:type="dxa"/>
              <w:bottom w:w="15" w:type="dxa"/>
              <w:right w:w="15" w:type="dxa"/>
            </w:tcMar>
            <w:vAlign w:val="center"/>
          </w:tcPr>
          <w:p w14:paraId="1BD4468B">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06F9DE93">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361A0BAD">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5765AE56">
            <w:pPr>
              <w:spacing w:after="0" w:line="240" w:lineRule="auto"/>
              <w:ind w:left="20"/>
              <w:jc w:val="both"/>
              <w:rPr>
                <w:rFonts w:ascii="Times New Roman" w:hAnsi="Times New Roman" w:cs="Times New Roman"/>
                <w:sz w:val="20"/>
                <w:szCs w:val="20"/>
                <w:lang w:val="kk-KZ"/>
              </w:rPr>
            </w:pPr>
          </w:p>
          <w:p w14:paraId="371E3D08">
            <w:pPr>
              <w:spacing w:after="0" w:line="240" w:lineRule="auto"/>
              <w:ind w:left="20"/>
              <w:jc w:val="both"/>
              <w:rPr>
                <w:rFonts w:ascii="Times New Roman" w:hAnsi="Times New Roman" w:cs="Times New Roman"/>
                <w:sz w:val="20"/>
                <w:szCs w:val="20"/>
                <w:lang w:val="kk-KZ"/>
              </w:rPr>
            </w:pPr>
          </w:p>
        </w:tc>
        <w:tc>
          <w:tcPr>
            <w:tcW w:w="2835" w:type="dxa"/>
            <w:tcMar>
              <w:top w:w="15" w:type="dxa"/>
              <w:left w:w="15" w:type="dxa"/>
              <w:bottom w:w="15" w:type="dxa"/>
              <w:right w:w="15" w:type="dxa"/>
            </w:tcMar>
            <w:vAlign w:val="center"/>
          </w:tcPr>
          <w:p w14:paraId="2B4AAF52">
            <w:pPr>
              <w:spacing w:after="0" w:line="240" w:lineRule="auto"/>
              <w:ind w:left="20"/>
              <w:jc w:val="both"/>
              <w:rPr>
                <w:rFonts w:ascii="Times New Roman" w:hAnsi="Times New Roman" w:cs="Times New Roman"/>
                <w:sz w:val="20"/>
                <w:szCs w:val="20"/>
                <w:lang w:val="kk-KZ"/>
              </w:rPr>
            </w:pPr>
          </w:p>
          <w:p w14:paraId="03820F8A">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4A26462B">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1D65C12E">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737B7E81">
            <w:pPr>
              <w:spacing w:after="0" w:line="240" w:lineRule="auto"/>
              <w:ind w:left="20"/>
              <w:jc w:val="both"/>
              <w:rPr>
                <w:rFonts w:ascii="Times New Roman" w:hAnsi="Times New Roman" w:cs="Times New Roman"/>
                <w:sz w:val="20"/>
                <w:szCs w:val="20"/>
                <w:lang w:val="kk-KZ"/>
              </w:rPr>
            </w:pPr>
          </w:p>
        </w:tc>
      </w:tr>
      <w:tr w14:paraId="4354E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E99D9E4">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Бесін ас</w:t>
            </w:r>
          </w:p>
        </w:tc>
        <w:tc>
          <w:tcPr>
            <w:tcW w:w="2552" w:type="dxa"/>
            <w:tcMar>
              <w:top w:w="15" w:type="dxa"/>
              <w:left w:w="15" w:type="dxa"/>
              <w:bottom w:w="15" w:type="dxa"/>
              <w:right w:w="15" w:type="dxa"/>
            </w:tcMar>
            <w:vAlign w:val="center"/>
          </w:tcPr>
          <w:p w14:paraId="4BFA90E8">
            <w:pPr>
              <w:spacing w:after="0" w:line="240" w:lineRule="auto"/>
              <w:ind w:left="20"/>
              <w:jc w:val="both"/>
              <w:rPr>
                <w:rFonts w:ascii="Times New Roman" w:hAnsi="Times New Roman" w:cs="Times New Roman"/>
                <w:sz w:val="20"/>
                <w:szCs w:val="20"/>
              </w:rPr>
            </w:pPr>
          </w:p>
          <w:p w14:paraId="66C0071D">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583B02F4">
            <w:pPr>
              <w:spacing w:after="0" w:line="240" w:lineRule="auto"/>
              <w:rPr>
                <w:rFonts w:ascii="Times New Roman" w:hAnsi="Times New Roman" w:cs="Times New Roman"/>
                <w:color w:val="000000"/>
                <w:sz w:val="20"/>
                <w:szCs w:val="20"/>
                <w:lang w:val="kk-KZ" w:eastAsia="ru-RU"/>
              </w:rPr>
            </w:pPr>
          </w:p>
          <w:p w14:paraId="03900136">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3C8217B8">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65CF4204">
            <w:pPr>
              <w:spacing w:after="0" w:line="240" w:lineRule="auto"/>
              <w:rPr>
                <w:rFonts w:ascii="Times New Roman" w:hAnsi="Times New Roman" w:cs="Times New Roman"/>
                <w:color w:val="000000"/>
                <w:sz w:val="20"/>
                <w:szCs w:val="20"/>
                <w:lang w:val="kk-KZ" w:eastAsia="ru-RU"/>
              </w:rPr>
            </w:pPr>
          </w:p>
          <w:p w14:paraId="6E8EA5D1">
            <w:pPr>
              <w:spacing w:after="0" w:line="240" w:lineRule="auto"/>
              <w:ind w:left="20"/>
              <w:jc w:val="both"/>
              <w:rPr>
                <w:rFonts w:ascii="Times New Roman" w:hAnsi="Times New Roman" w:cs="Times New Roman"/>
                <w:sz w:val="20"/>
                <w:szCs w:val="20"/>
                <w:lang w:val="kk-KZ"/>
              </w:rPr>
            </w:pPr>
          </w:p>
          <w:p w14:paraId="3FB1329B">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vAlign w:val="center"/>
          </w:tcPr>
          <w:p w14:paraId="5A248170">
            <w:pPr>
              <w:spacing w:after="0" w:line="240" w:lineRule="auto"/>
              <w:ind w:left="20"/>
              <w:jc w:val="both"/>
              <w:rPr>
                <w:rFonts w:ascii="Times New Roman" w:hAnsi="Times New Roman" w:cs="Times New Roman"/>
                <w:sz w:val="20"/>
                <w:szCs w:val="20"/>
                <w:lang w:val="kk-KZ"/>
              </w:rPr>
            </w:pPr>
          </w:p>
          <w:p w14:paraId="196ECEF6">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198367EE">
            <w:pPr>
              <w:spacing w:after="0" w:line="240" w:lineRule="auto"/>
              <w:rPr>
                <w:rFonts w:ascii="Times New Roman" w:hAnsi="Times New Roman" w:cs="Times New Roman"/>
                <w:color w:val="000000"/>
                <w:sz w:val="20"/>
                <w:szCs w:val="20"/>
                <w:lang w:val="kk-KZ" w:eastAsia="ru-RU"/>
              </w:rPr>
            </w:pPr>
          </w:p>
          <w:p w14:paraId="7BFB83A3">
            <w:pPr>
              <w:spacing w:after="0" w:line="240" w:lineRule="auto"/>
              <w:ind w:left="20"/>
              <w:jc w:val="both"/>
              <w:rPr>
                <w:rFonts w:ascii="Times New Roman" w:hAnsi="Times New Roman" w:cs="Times New Roman"/>
                <w:sz w:val="20"/>
                <w:szCs w:val="20"/>
                <w:lang w:val="kk-KZ"/>
              </w:rPr>
            </w:pPr>
          </w:p>
        </w:tc>
        <w:tc>
          <w:tcPr>
            <w:tcW w:w="2553" w:type="dxa"/>
            <w:tcMar>
              <w:top w:w="15" w:type="dxa"/>
              <w:left w:w="15" w:type="dxa"/>
              <w:bottom w:w="15" w:type="dxa"/>
              <w:right w:w="15" w:type="dxa"/>
            </w:tcMar>
            <w:vAlign w:val="center"/>
          </w:tcPr>
          <w:p w14:paraId="2736AAFC">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2C41CFF7">
            <w:pPr>
              <w:spacing w:after="0" w:line="240" w:lineRule="auto"/>
              <w:rPr>
                <w:rFonts w:ascii="Times New Roman" w:hAnsi="Times New Roman" w:cs="Times New Roman"/>
                <w:color w:val="000000"/>
                <w:sz w:val="20"/>
                <w:szCs w:val="20"/>
                <w:lang w:val="kk-KZ" w:eastAsia="ru-RU"/>
              </w:rPr>
            </w:pPr>
          </w:p>
          <w:p w14:paraId="4DFBE251">
            <w:pPr>
              <w:spacing w:after="0" w:line="240" w:lineRule="auto"/>
              <w:ind w:left="20"/>
              <w:jc w:val="both"/>
              <w:rPr>
                <w:rFonts w:ascii="Times New Roman" w:hAnsi="Times New Roman" w:cs="Times New Roman"/>
                <w:sz w:val="20"/>
                <w:szCs w:val="20"/>
                <w:lang w:val="kk-KZ"/>
              </w:rPr>
            </w:pPr>
          </w:p>
          <w:p w14:paraId="2129F824">
            <w:pPr>
              <w:spacing w:after="0" w:line="240" w:lineRule="auto"/>
              <w:ind w:left="20"/>
              <w:jc w:val="both"/>
              <w:rPr>
                <w:rFonts w:ascii="Times New Roman" w:hAnsi="Times New Roman" w:cs="Times New Roman"/>
                <w:sz w:val="20"/>
                <w:szCs w:val="20"/>
                <w:lang w:val="kk-KZ"/>
              </w:rPr>
            </w:pPr>
          </w:p>
        </w:tc>
        <w:tc>
          <w:tcPr>
            <w:tcW w:w="2835" w:type="dxa"/>
            <w:tcMar>
              <w:top w:w="15" w:type="dxa"/>
              <w:left w:w="15" w:type="dxa"/>
              <w:bottom w:w="15" w:type="dxa"/>
              <w:right w:w="15" w:type="dxa"/>
            </w:tcMar>
            <w:vAlign w:val="center"/>
          </w:tcPr>
          <w:p w14:paraId="4C79B5CA">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59BD3D92">
            <w:pPr>
              <w:spacing w:after="0" w:line="240" w:lineRule="auto"/>
              <w:rPr>
                <w:rFonts w:ascii="Times New Roman" w:hAnsi="Times New Roman" w:cs="Times New Roman"/>
                <w:color w:val="000000"/>
                <w:sz w:val="20"/>
                <w:szCs w:val="20"/>
                <w:lang w:val="kk-KZ" w:eastAsia="ru-RU"/>
              </w:rPr>
            </w:pPr>
          </w:p>
          <w:p w14:paraId="4A51DBE2">
            <w:pPr>
              <w:spacing w:after="0" w:line="240" w:lineRule="auto"/>
              <w:ind w:left="20"/>
              <w:jc w:val="both"/>
              <w:rPr>
                <w:rFonts w:ascii="Times New Roman" w:hAnsi="Times New Roman" w:cs="Times New Roman"/>
                <w:sz w:val="20"/>
                <w:szCs w:val="20"/>
                <w:lang w:val="kk-KZ"/>
              </w:rPr>
            </w:pPr>
          </w:p>
          <w:p w14:paraId="596C9C7A">
            <w:pPr>
              <w:spacing w:after="0" w:line="240" w:lineRule="auto"/>
              <w:ind w:left="20"/>
              <w:jc w:val="both"/>
              <w:rPr>
                <w:rFonts w:ascii="Times New Roman" w:hAnsi="Times New Roman" w:cs="Times New Roman"/>
                <w:sz w:val="20"/>
                <w:szCs w:val="20"/>
                <w:lang w:val="kk-KZ"/>
              </w:rPr>
            </w:pPr>
          </w:p>
        </w:tc>
      </w:tr>
      <w:tr w14:paraId="17E85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4730738">
            <w:pPr>
              <w:spacing w:after="0" w:line="240" w:lineRule="auto"/>
              <w:ind w:left="20"/>
              <w:jc w:val="both"/>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4D33D0D5">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 xml:space="preserve">Қағазды қиып қар ұлпаларын  жасау. Оларды терезелерге жапсыру. </w:t>
            </w:r>
          </w:p>
          <w:p w14:paraId="5A8AEBB0">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(Танымдық  іс-әрекеті)</w:t>
            </w:r>
          </w:p>
          <w:p w14:paraId="3FD2F0A7">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Жасаған ұлпаларды  әр түрлі бояулармен </w:t>
            </w:r>
          </w:p>
          <w:p w14:paraId="6EE0B3FB">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сәндеу </w:t>
            </w:r>
          </w:p>
          <w:p w14:paraId="4908D58E">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(Бейнелеу іс-әрекеті)</w:t>
            </w:r>
          </w:p>
          <w:p w14:paraId="78900900">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Қар түйіршіктерінің  мүсінін ермексаздан жасау</w:t>
            </w:r>
          </w:p>
          <w:p w14:paraId="3976E2A4">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 xml:space="preserve">(Шығармашылық іс-әрекеті) </w:t>
            </w:r>
          </w:p>
          <w:p w14:paraId="6C66D807">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Кітаптардан балалардың сұранысы бойынша ертегі, тақпақтар, әңгімелер оқып беру. Олардың сюжеттік бірізділігін сақтай отырып, мазмұндауын балаларға үйрету. </w:t>
            </w:r>
          </w:p>
          <w:p w14:paraId="19C3168F">
            <w:pPr>
              <w:spacing w:after="0" w:line="240" w:lineRule="auto"/>
              <w:ind w:left="20"/>
              <w:jc w:val="both"/>
              <w:rPr>
                <w:rFonts w:ascii="Times New Roman" w:hAnsi="Times New Roman" w:cs="Times New Roman"/>
                <w:sz w:val="20"/>
                <w:szCs w:val="20"/>
                <w:lang w:val="kk-KZ"/>
              </w:rPr>
            </w:pPr>
            <w:r>
              <w:rPr>
                <w:rFonts w:ascii="Times New Roman" w:hAnsi="Times New Roman" w:cs="Times New Roman"/>
                <w:b/>
                <w:bCs/>
                <w:color w:val="000000" w:themeColor="text1"/>
                <w:sz w:val="20"/>
                <w:szCs w:val="20"/>
                <w:lang w:val="kk-KZ"/>
              </w:rPr>
              <w:t>(Қарым-қатынас іс-әрекеті)</w:t>
            </w:r>
          </w:p>
        </w:tc>
        <w:tc>
          <w:tcPr>
            <w:tcW w:w="2268" w:type="dxa"/>
            <w:tcMar>
              <w:top w:w="15" w:type="dxa"/>
              <w:left w:w="15" w:type="dxa"/>
              <w:bottom w:w="15" w:type="dxa"/>
              <w:right w:w="15" w:type="dxa"/>
            </w:tcMar>
          </w:tcPr>
          <w:p w14:paraId="7A5D856E">
            <w:pPr>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Вариативтік  бөлім</w:t>
            </w:r>
          </w:p>
          <w:p w14:paraId="35588815">
            <w:pPr>
              <w:spacing w:after="0" w:line="240" w:lineRule="auto"/>
              <w:ind w:left="20"/>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Тақырыбы:</w:t>
            </w:r>
          </w:p>
          <w:p w14:paraId="45B265BB">
            <w:pPr>
              <w:spacing w:after="0" w:line="240" w:lineRule="auto"/>
              <w:ind w:left="20"/>
              <w:jc w:val="both"/>
              <w:rPr>
                <w:rFonts w:ascii="Times New Roman" w:hAnsi="Times New Roman" w:cs="Times New Roman"/>
                <w:sz w:val="20"/>
                <w:szCs w:val="20"/>
                <w:lang w:val="kk-KZ" w:eastAsia="ru-RU"/>
              </w:rPr>
            </w:pPr>
            <w:r>
              <w:rPr>
                <w:rFonts w:ascii="Times New Roman" w:hAnsi="Times New Roman" w:cs="Times New Roman"/>
                <w:sz w:val="20"/>
                <w:szCs w:val="20"/>
                <w:lang w:val="kk-KZ" w:eastAsia="ru-RU"/>
              </w:rPr>
              <w:t>Қазақтың ұлттық ойындары</w:t>
            </w:r>
          </w:p>
          <w:p w14:paraId="0E49970C">
            <w:pPr>
              <w:spacing w:after="0" w:line="240" w:lineRule="auto"/>
              <w:ind w:left="20"/>
              <w:jc w:val="both"/>
              <w:rPr>
                <w:rFonts w:ascii="Times New Roman" w:hAnsi="Times New Roman" w:cs="Times New Roman"/>
                <w:sz w:val="20"/>
                <w:szCs w:val="20"/>
                <w:lang w:val="kk-KZ"/>
              </w:rPr>
            </w:pPr>
            <w:r>
              <w:rPr>
                <w:rFonts w:ascii="Times New Roman" w:hAnsi="Times New Roman" w:cs="Times New Roman"/>
                <w:bCs/>
                <w:sz w:val="20"/>
                <w:szCs w:val="20"/>
                <w:lang w:val="kk-KZ" w:eastAsia="ru-RU"/>
              </w:rPr>
              <w:t>Топ аралық сайыс. Асық ату ойыны</w:t>
            </w:r>
          </w:p>
        </w:tc>
        <w:tc>
          <w:tcPr>
            <w:tcW w:w="2551" w:type="dxa"/>
            <w:tcMar>
              <w:top w:w="15" w:type="dxa"/>
              <w:left w:w="15" w:type="dxa"/>
              <w:bottom w:w="15" w:type="dxa"/>
              <w:right w:w="15" w:type="dxa"/>
            </w:tcMar>
          </w:tcPr>
          <w:p w14:paraId="31453BF2">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Қазақхалқының тұрмыстықзаттарымен,киім-кешегімен,азық-түлікөндірудегітұрмыстықкәсібімен, тұрмыста, аң аулауда, мал өсіруде және егіншілікке қажетті құралжабдықтарыменжабдықталғанорта құруды үйрету. Заттардың мүсінін жасау немесе суретін салуын ұйымдастыру. </w:t>
            </w:r>
          </w:p>
          <w:p w14:paraId="4FFE2B9E">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(Танымдық,  шығармашылық іс-әрекеті)</w:t>
            </w:r>
          </w:p>
          <w:p w14:paraId="18EAB2B9">
            <w:pPr>
              <w:spacing w:after="0" w:line="240" w:lineRule="auto"/>
              <w:ind w:left="20"/>
              <w:jc w:val="both"/>
              <w:rPr>
                <w:rFonts w:ascii="Times New Roman" w:hAnsi="Times New Roman" w:cs="Times New Roman"/>
                <w:sz w:val="20"/>
                <w:szCs w:val="20"/>
                <w:lang w:val="kk-KZ"/>
              </w:rPr>
            </w:pPr>
          </w:p>
        </w:tc>
        <w:tc>
          <w:tcPr>
            <w:tcW w:w="2553" w:type="dxa"/>
            <w:tcMar>
              <w:top w:w="15" w:type="dxa"/>
              <w:left w:w="15" w:type="dxa"/>
              <w:bottom w:w="15" w:type="dxa"/>
              <w:right w:w="15" w:type="dxa"/>
            </w:tcMar>
          </w:tcPr>
          <w:p w14:paraId="6E952072">
            <w:pPr>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Вариативтік  бөлім</w:t>
            </w:r>
          </w:p>
          <w:p w14:paraId="17DD97EC">
            <w:pPr>
              <w:tabs>
                <w:tab w:val="left" w:pos="18995"/>
              </w:tabs>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Тақырыбы:</w:t>
            </w:r>
          </w:p>
          <w:p w14:paraId="43FE7605">
            <w:pPr>
              <w:tabs>
                <w:tab w:val="left" w:pos="18995"/>
              </w:tabs>
              <w:spacing w:after="0" w:line="240" w:lineRule="auto"/>
              <w:rPr>
                <w:rFonts w:ascii="Times New Roman" w:hAnsi="Times New Roman" w:cs="Times New Roman"/>
                <w:sz w:val="20"/>
                <w:szCs w:val="20"/>
                <w:lang w:val="kk-KZ" w:eastAsia="ru-RU"/>
              </w:rPr>
            </w:pPr>
            <w:r>
              <w:rPr>
                <w:rFonts w:ascii="Times New Roman" w:hAnsi="Times New Roman" w:eastAsia="Times New Roman" w:cs="Times New Roman"/>
                <w:sz w:val="20"/>
                <w:szCs w:val="20"/>
                <w:lang w:val="kk-KZ" w:eastAsia="ru-RU"/>
              </w:rPr>
              <w:t>Жол тәртібін білейік</w:t>
            </w:r>
            <w:r>
              <w:rPr>
                <w:rFonts w:ascii="Times New Roman" w:hAnsi="Times New Roman" w:cs="Times New Roman"/>
                <w:sz w:val="20"/>
                <w:szCs w:val="20"/>
                <w:lang w:val="kk-KZ" w:eastAsia="ru-RU"/>
              </w:rPr>
              <w:t>.</w:t>
            </w:r>
          </w:p>
          <w:p w14:paraId="4867AA72">
            <w:pPr>
              <w:tabs>
                <w:tab w:val="left" w:pos="18995"/>
              </w:tabs>
              <w:spacing w:after="0" w:line="240" w:lineRule="auto"/>
              <w:ind w:firstLine="720"/>
              <w:rPr>
                <w:rFonts w:ascii="Times New Roman" w:hAnsi="Times New Roman" w:cs="Times New Roman"/>
                <w:sz w:val="20"/>
                <w:szCs w:val="20"/>
                <w:lang w:val="kk-KZ" w:eastAsia="ru-RU"/>
              </w:rPr>
            </w:pPr>
          </w:p>
          <w:p w14:paraId="60ECA3F9">
            <w:pPr>
              <w:tabs>
                <w:tab w:val="left" w:pos="18995"/>
              </w:tabs>
              <w:spacing w:after="0" w:line="240" w:lineRule="auto"/>
              <w:rPr>
                <w:rFonts w:ascii="Times New Roman" w:hAnsi="Times New Roman" w:cs="Times New Roman"/>
                <w:sz w:val="20"/>
                <w:szCs w:val="20"/>
                <w:lang w:val="kk-KZ"/>
              </w:rPr>
            </w:pPr>
            <w:r>
              <w:rPr>
                <w:rFonts w:ascii="Times New Roman" w:hAnsi="Times New Roman" w:eastAsia="Times New Roman" w:cs="Times New Roman"/>
                <w:sz w:val="20"/>
                <w:szCs w:val="20"/>
                <w:lang w:val="kk-KZ" w:eastAsia="ru-RU"/>
              </w:rPr>
              <w:t>Жол қозғалысы ережелелерінен сюжетті-рөлдік ойындар.</w:t>
            </w:r>
          </w:p>
        </w:tc>
        <w:tc>
          <w:tcPr>
            <w:tcW w:w="2835" w:type="dxa"/>
            <w:tcMar>
              <w:top w:w="15" w:type="dxa"/>
              <w:left w:w="15" w:type="dxa"/>
              <w:bottom w:w="15" w:type="dxa"/>
              <w:right w:w="15" w:type="dxa"/>
            </w:tcMar>
          </w:tcPr>
          <w:p w14:paraId="45915797">
            <w:pPr>
              <w:pStyle w:val="24"/>
              <w:tabs>
                <w:tab w:val="left" w:pos="18995"/>
              </w:tabs>
              <w:rPr>
                <w:color w:val="000000" w:themeColor="text1"/>
                <w:sz w:val="20"/>
                <w:szCs w:val="20"/>
              </w:rPr>
            </w:pPr>
            <w:r>
              <w:rPr>
                <w:color w:val="000000" w:themeColor="text1"/>
                <w:sz w:val="20"/>
                <w:szCs w:val="20"/>
              </w:rPr>
              <w:t>Апта бойы жасалған іс әрекеттерді естеріне түсіріп, ерекше әсер алған сәттермен бөлісу. Жаңа сөздерді пысықтау</w:t>
            </w:r>
          </w:p>
          <w:p w14:paraId="400D0B5F">
            <w:pPr>
              <w:pStyle w:val="24"/>
              <w:tabs>
                <w:tab w:val="left" w:pos="18995"/>
              </w:tabs>
              <w:rPr>
                <w:color w:val="000000" w:themeColor="text1"/>
                <w:sz w:val="20"/>
                <w:szCs w:val="20"/>
              </w:rPr>
            </w:pPr>
            <w:r>
              <w:rPr>
                <w:b/>
                <w:bCs/>
                <w:color w:val="000000" w:themeColor="text1"/>
                <w:sz w:val="20"/>
                <w:szCs w:val="20"/>
              </w:rPr>
              <w:t>(Қарым-қатынас іс-әрекеті)</w:t>
            </w:r>
          </w:p>
          <w:p w14:paraId="046D63DB">
            <w:pPr>
              <w:pStyle w:val="22"/>
              <w:tabs>
                <w:tab w:val="left" w:pos="18995"/>
              </w:tabs>
              <w:rPr>
                <w:rFonts w:ascii="Times New Roman" w:hAnsi="Times New Roman"/>
                <w:b/>
                <w:bCs/>
                <w:color w:val="000000" w:themeColor="text1"/>
                <w:sz w:val="20"/>
                <w:szCs w:val="20"/>
                <w:lang w:val="kk-KZ"/>
              </w:rPr>
            </w:pPr>
          </w:p>
          <w:p w14:paraId="2DA13012">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Топтағы, үйдегі  ережелерді орындау жайлы, өзін өзі басқару тәртібі туралы әңгімелесу. Өз ойларын айтқызу. </w:t>
            </w:r>
          </w:p>
          <w:p w14:paraId="5E43DBDB">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(Танымдық, зерттеу  іс-әрекеті)</w:t>
            </w:r>
          </w:p>
          <w:p w14:paraId="3BF98543">
            <w:pPr>
              <w:pStyle w:val="22"/>
              <w:tabs>
                <w:tab w:val="left" w:pos="18995"/>
              </w:tabs>
              <w:rPr>
                <w:rFonts w:ascii="Times New Roman" w:hAnsi="Times New Roman"/>
                <w:b/>
                <w:bCs/>
                <w:color w:val="000000" w:themeColor="text1"/>
                <w:sz w:val="20"/>
                <w:szCs w:val="20"/>
                <w:lang w:val="kk-KZ"/>
              </w:rPr>
            </w:pPr>
          </w:p>
          <w:p w14:paraId="75E68954">
            <w:pPr>
              <w:spacing w:after="0" w:line="240" w:lineRule="auto"/>
              <w:ind w:left="20"/>
              <w:jc w:val="both"/>
              <w:rPr>
                <w:rFonts w:ascii="Times New Roman" w:hAnsi="Times New Roman" w:cs="Times New Roman"/>
                <w:sz w:val="20"/>
                <w:szCs w:val="20"/>
                <w:lang w:val="kk-KZ"/>
              </w:rPr>
            </w:pPr>
          </w:p>
        </w:tc>
      </w:tr>
      <w:tr w14:paraId="31E47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53A3115">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Балалармен жеке жұмыс</w:t>
            </w:r>
          </w:p>
        </w:tc>
        <w:tc>
          <w:tcPr>
            <w:tcW w:w="2552" w:type="dxa"/>
            <w:tcMar>
              <w:top w:w="15" w:type="dxa"/>
              <w:left w:w="15" w:type="dxa"/>
              <w:bottom w:w="15" w:type="dxa"/>
              <w:right w:w="15" w:type="dxa"/>
            </w:tcMar>
          </w:tcPr>
          <w:p w14:paraId="51D85286">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Асылайға әртүрлі жылдамдықпен – баяу, жылдам, орташа қарқынмен тоқтамай жүгіруге дағдыландыру</w:t>
            </w:r>
          </w:p>
          <w:p w14:paraId="1043073F">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16E76A8E">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sz w:val="20"/>
                <w:szCs w:val="20"/>
                <w:lang w:eastAsia="ru-RU"/>
              </w:rPr>
              <w:pict>
                <v:shape id="5-конечная звезда 36" o:spid="_x0000_s1053" style="position:absolute;left:0pt;margin-left:4.25pt;margin-top:5.15pt;height:17.7pt;width:22.4pt;z-index:251667456;v-text-anchor:middle;mso-width-relative:page;mso-height-relative:page;" fillcolor="#FFFFFF" filled="t" stroked="t" coordsize="284480,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" path="m0,85862l108662,85863,142240,0,175818,85863,284480,85862,196570,138927,230149,224789,142240,171723,54331,224789,87910,138927,0,85862xe">
                  <v:path arrowok="t" o:connecttype="custom" o:connectlocs="0,85862;108662,85863;142240,0;175818,85863;284480,85862;196570,138927;230149,224789;142240,171723;54331,224789;87910,138927;0,85862" o:connectangles="0,0,0,0,0,0,0,0,0,0,0"/>
                  <v:fill on="t" focussize="0,0"/>
                  <v:stroke weight="1pt" color="#000000" joinstyle="miter"/>
                  <v:imagedata o:title=""/>
                  <o:lock v:ext="edit"/>
                </v:shape>
              </w:pict>
            </w:r>
          </w:p>
          <w:p w14:paraId="56FE8712">
            <w:pPr>
              <w:tabs>
                <w:tab w:val="left" w:pos="18995"/>
              </w:tabs>
              <w:spacing w:after="0" w:line="240" w:lineRule="auto"/>
              <w:rPr>
                <w:rFonts w:ascii="Times New Roman" w:hAnsi="Times New Roman" w:cs="Times New Roman"/>
                <w:color w:val="000000" w:themeColor="text1"/>
                <w:sz w:val="20"/>
                <w:szCs w:val="20"/>
                <w:lang w:val="kk-KZ"/>
              </w:rPr>
            </w:pPr>
          </w:p>
          <w:p w14:paraId="7B512AD1">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Аятқа  10 көлеміндегі сандарды тура және кері санауды үйрету</w:t>
            </w:r>
          </w:p>
          <w:p w14:paraId="3CC6B53D">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tcPr>
          <w:p w14:paraId="6540183F">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Айаруғв заттардың пішіндерін өз еркімен анықтай алуға көмектесу</w:t>
            </w:r>
          </w:p>
          <w:p w14:paraId="16AA4DA5">
            <w:pPr>
              <w:spacing w:after="0" w:line="240" w:lineRule="auto"/>
              <w:ind w:left="20"/>
              <w:jc w:val="both"/>
              <w:rPr>
                <w:rFonts w:ascii="Times New Roman" w:hAnsi="Times New Roman" w:cs="Times New Roman"/>
                <w:sz w:val="20"/>
                <w:szCs w:val="20"/>
                <w:lang w:val="kk-KZ"/>
              </w:rPr>
            </w:pPr>
          </w:p>
        </w:tc>
        <w:tc>
          <w:tcPr>
            <w:tcW w:w="2553" w:type="dxa"/>
            <w:tcMar>
              <w:top w:w="15" w:type="dxa"/>
              <w:left w:w="15" w:type="dxa"/>
              <w:bottom w:w="15" w:type="dxa"/>
              <w:right w:w="15" w:type="dxa"/>
            </w:tcMar>
          </w:tcPr>
          <w:p w14:paraId="0FDFC4A6">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Айсұлтанға түстерді өз қалауы бойынша таңдай алуға көмектесу</w:t>
            </w:r>
          </w:p>
          <w:p w14:paraId="2A4286C0">
            <w:pPr>
              <w:spacing w:after="0" w:line="240" w:lineRule="auto"/>
              <w:ind w:left="20"/>
              <w:jc w:val="both"/>
              <w:rPr>
                <w:rFonts w:ascii="Times New Roman" w:hAnsi="Times New Roman" w:cs="Times New Roman"/>
                <w:sz w:val="20"/>
                <w:szCs w:val="20"/>
                <w:lang w:val="kk-KZ"/>
              </w:rPr>
            </w:pPr>
          </w:p>
        </w:tc>
        <w:tc>
          <w:tcPr>
            <w:tcW w:w="2835" w:type="dxa"/>
            <w:tcMar>
              <w:top w:w="15" w:type="dxa"/>
              <w:left w:w="15" w:type="dxa"/>
              <w:bottom w:w="15" w:type="dxa"/>
              <w:right w:w="15" w:type="dxa"/>
            </w:tcMar>
          </w:tcPr>
          <w:p w14:paraId="2666E61E">
            <w:pPr>
              <w:spacing w:after="0" w:line="240" w:lineRule="auto"/>
              <w:ind w:left="20"/>
              <w:jc w:val="both"/>
              <w:rPr>
                <w:rFonts w:ascii="Times New Roman" w:hAnsi="Times New Roman" w:cs="Times New Roman"/>
                <w:color w:val="000000" w:themeColor="text1"/>
                <w:sz w:val="20"/>
                <w:szCs w:val="20"/>
                <w:lang w:val="kk-KZ"/>
              </w:rPr>
            </w:pPr>
            <w:r>
              <w:rPr>
                <w:rFonts w:ascii="Times New Roman" w:hAnsi="Times New Roman" w:cs="Times New Roman"/>
                <w:sz w:val="20"/>
                <w:szCs w:val="20"/>
                <w:lang w:eastAsia="ru-RU"/>
              </w:rPr>
              <w:pict>
                <v:shape id="5-конечная звезда 37" o:spid="_x0000_s1052" style="position:absolute;left:0pt;margin-left:12.25pt;margin-top:4.35pt;height:17.7pt;width:22.4pt;z-index:251668480;v-text-anchor:middle;mso-width-relative:page;mso-height-relative:page;" fillcolor="#FFFFFF" filled="t" stroked="t" coordsize="284480,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" path="m0,85862l108662,85863,142240,0,175818,85863,284480,85862,196570,138927,230149,224789,142240,171723,54331,224789,87910,138927,0,85862xe">
                  <v:path arrowok="t" o:connecttype="custom" o:connectlocs="0,85862;108662,85863;142240,0;175818,85863;284480,85862;196570,138927;230149,224789;142240,171723;54331,224789;87910,138927;0,85862" o:connectangles="0,0,0,0,0,0,0,0,0,0,0"/>
                  <v:fill on="t" focussize="0,0"/>
                  <v:stroke weight="1pt" color="#000000" joinstyle="miter"/>
                  <v:imagedata o:title=""/>
                  <o:lock v:ext="edit"/>
                </v:shape>
              </w:pict>
            </w:r>
          </w:p>
          <w:p w14:paraId="31088E0B">
            <w:pPr>
              <w:spacing w:after="0" w:line="240" w:lineRule="auto"/>
              <w:ind w:left="20"/>
              <w:jc w:val="both"/>
              <w:rPr>
                <w:rFonts w:ascii="Times New Roman" w:hAnsi="Times New Roman" w:cs="Times New Roman"/>
                <w:color w:val="000000" w:themeColor="text1"/>
                <w:sz w:val="20"/>
                <w:szCs w:val="20"/>
                <w:lang w:val="kk-KZ"/>
              </w:rPr>
            </w:pPr>
          </w:p>
          <w:p w14:paraId="45540CBB">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Абайды  еңбек етуде, шығармашылық әрекеттерде жақсы нәтижеге жетуге ұмтылдыру</w:t>
            </w:r>
          </w:p>
        </w:tc>
      </w:tr>
      <w:tr w14:paraId="3CB2E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2ED7946">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2552" w:type="dxa"/>
            <w:tcMar>
              <w:top w:w="15" w:type="dxa"/>
              <w:left w:w="15" w:type="dxa"/>
              <w:bottom w:w="15" w:type="dxa"/>
              <w:right w:w="15" w:type="dxa"/>
            </w:tcMar>
            <w:vAlign w:val="center"/>
          </w:tcPr>
          <w:p w14:paraId="47EF75BD">
            <w:pPr>
              <w:pStyle w:val="24"/>
              <w:rPr>
                <w:sz w:val="20"/>
                <w:szCs w:val="20"/>
              </w:rPr>
            </w:pPr>
            <w:r>
              <w:rPr>
                <w:sz w:val="20"/>
                <w:szCs w:val="20"/>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5F5652F6">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63B13FB5">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73274028">
            <w:pPr>
              <w:pStyle w:val="24"/>
              <w:rPr>
                <w:sz w:val="20"/>
                <w:szCs w:val="20"/>
              </w:rPr>
            </w:pPr>
            <w:r>
              <w:rPr>
                <w:sz w:val="20"/>
                <w:szCs w:val="20"/>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76C6082B">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5F8C5EE7">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vAlign w:val="center"/>
          </w:tcPr>
          <w:p w14:paraId="6F41B126">
            <w:pPr>
              <w:pStyle w:val="24"/>
              <w:rPr>
                <w:sz w:val="20"/>
                <w:szCs w:val="20"/>
              </w:rPr>
            </w:pPr>
            <w:r>
              <w:rPr>
                <w:sz w:val="20"/>
                <w:szCs w:val="20"/>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47309C70">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0A1EBE36">
            <w:pPr>
              <w:spacing w:after="0" w:line="240" w:lineRule="auto"/>
              <w:ind w:left="20"/>
              <w:jc w:val="both"/>
              <w:rPr>
                <w:rFonts w:ascii="Times New Roman" w:hAnsi="Times New Roman" w:cs="Times New Roman"/>
                <w:sz w:val="20"/>
                <w:szCs w:val="20"/>
                <w:lang w:val="kk-KZ"/>
              </w:rPr>
            </w:pPr>
          </w:p>
        </w:tc>
        <w:tc>
          <w:tcPr>
            <w:tcW w:w="2553" w:type="dxa"/>
            <w:tcMar>
              <w:top w:w="15" w:type="dxa"/>
              <w:left w:w="15" w:type="dxa"/>
              <w:bottom w:w="15" w:type="dxa"/>
              <w:right w:w="15" w:type="dxa"/>
            </w:tcMar>
            <w:vAlign w:val="center"/>
          </w:tcPr>
          <w:p w14:paraId="227F969D">
            <w:pPr>
              <w:pStyle w:val="24"/>
              <w:rPr>
                <w:sz w:val="20"/>
                <w:szCs w:val="20"/>
              </w:rPr>
            </w:pPr>
            <w:r>
              <w:rPr>
                <w:sz w:val="20"/>
                <w:szCs w:val="20"/>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7ABD5CAF">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597D5051">
            <w:pPr>
              <w:spacing w:after="0" w:line="240" w:lineRule="auto"/>
              <w:ind w:left="20"/>
              <w:jc w:val="both"/>
              <w:rPr>
                <w:rFonts w:ascii="Times New Roman" w:hAnsi="Times New Roman" w:cs="Times New Roman"/>
                <w:sz w:val="20"/>
                <w:szCs w:val="20"/>
                <w:lang w:val="kk-KZ"/>
              </w:rPr>
            </w:pPr>
          </w:p>
        </w:tc>
        <w:tc>
          <w:tcPr>
            <w:tcW w:w="2835" w:type="dxa"/>
            <w:tcMar>
              <w:top w:w="15" w:type="dxa"/>
              <w:left w:w="15" w:type="dxa"/>
              <w:bottom w:w="15" w:type="dxa"/>
              <w:right w:w="15" w:type="dxa"/>
            </w:tcMar>
            <w:vAlign w:val="center"/>
          </w:tcPr>
          <w:p w14:paraId="24725EB9">
            <w:pPr>
              <w:pStyle w:val="24"/>
              <w:rPr>
                <w:sz w:val="20"/>
                <w:szCs w:val="20"/>
              </w:rPr>
            </w:pPr>
            <w:r>
              <w:rPr>
                <w:sz w:val="20"/>
                <w:szCs w:val="20"/>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2BD030B4">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4B4211D6">
            <w:pPr>
              <w:spacing w:after="0" w:line="240" w:lineRule="auto"/>
              <w:ind w:left="20"/>
              <w:jc w:val="both"/>
              <w:rPr>
                <w:rFonts w:ascii="Times New Roman" w:hAnsi="Times New Roman" w:cs="Times New Roman"/>
                <w:sz w:val="20"/>
                <w:szCs w:val="20"/>
                <w:lang w:val="kk-KZ"/>
              </w:rPr>
            </w:pPr>
          </w:p>
        </w:tc>
      </w:tr>
      <w:tr w14:paraId="338A0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6FB739B">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552" w:type="dxa"/>
            <w:tcMar>
              <w:top w:w="15" w:type="dxa"/>
              <w:left w:w="15" w:type="dxa"/>
              <w:bottom w:w="15" w:type="dxa"/>
              <w:right w:w="15" w:type="dxa"/>
            </w:tcMar>
          </w:tcPr>
          <w:p w14:paraId="38F3A14F">
            <w:pPr>
              <w:pStyle w:val="24"/>
              <w:tabs>
                <w:tab w:val="left" w:pos="18995"/>
              </w:tabs>
              <w:rPr>
                <w:color w:val="000000" w:themeColor="text1"/>
                <w:sz w:val="20"/>
                <w:szCs w:val="20"/>
              </w:rPr>
            </w:pPr>
            <w:r>
              <w:rPr>
                <w:color w:val="000000" w:themeColor="text1"/>
                <w:sz w:val="20"/>
                <w:szCs w:val="20"/>
              </w:rPr>
              <w:t>Қимылды ойын «Ақсерек көксерек»</w:t>
            </w:r>
          </w:p>
          <w:p w14:paraId="0D5A76FB">
            <w:pPr>
              <w:pStyle w:val="24"/>
              <w:tabs>
                <w:tab w:val="left" w:pos="18995"/>
              </w:tabs>
              <w:rPr>
                <w:color w:val="000000" w:themeColor="text1"/>
                <w:sz w:val="20"/>
                <w:szCs w:val="20"/>
              </w:rPr>
            </w:pPr>
          </w:p>
          <w:p w14:paraId="6B0BE0FD">
            <w:pPr>
              <w:pStyle w:val="24"/>
              <w:tabs>
                <w:tab w:val="left" w:pos="18995"/>
              </w:tabs>
              <w:rPr>
                <w:color w:val="000000" w:themeColor="text1"/>
                <w:sz w:val="20"/>
                <w:szCs w:val="20"/>
              </w:rPr>
            </w:pPr>
            <w:r>
              <w:rPr>
                <w:color w:val="000000" w:themeColor="text1"/>
                <w:sz w:val="20"/>
                <w:szCs w:val="20"/>
              </w:rPr>
              <w:t xml:space="preserve">Көңілді музыкаға  би билету. Жаңа жылдық ертеңгілікке дайындық </w:t>
            </w:r>
          </w:p>
          <w:p w14:paraId="74625FCE">
            <w:pPr>
              <w:pStyle w:val="24"/>
              <w:tabs>
                <w:tab w:val="left" w:pos="18995"/>
              </w:tabs>
              <w:rPr>
                <w:b/>
                <w:bCs/>
                <w:color w:val="000000" w:themeColor="text1"/>
                <w:sz w:val="20"/>
                <w:szCs w:val="20"/>
              </w:rPr>
            </w:pPr>
            <w:r>
              <w:rPr>
                <w:b/>
                <w:bCs/>
                <w:color w:val="000000" w:themeColor="text1"/>
                <w:sz w:val="20"/>
                <w:szCs w:val="20"/>
              </w:rPr>
              <w:t>(музыка)</w:t>
            </w:r>
          </w:p>
          <w:p w14:paraId="27777599">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Балалардың еркін ойындары</w:t>
            </w:r>
          </w:p>
        </w:tc>
        <w:tc>
          <w:tcPr>
            <w:tcW w:w="2268" w:type="dxa"/>
            <w:tcMar>
              <w:top w:w="15" w:type="dxa"/>
              <w:left w:w="15" w:type="dxa"/>
              <w:bottom w:w="15" w:type="dxa"/>
              <w:right w:w="15" w:type="dxa"/>
            </w:tcMar>
          </w:tcPr>
          <w:p w14:paraId="3C72A085">
            <w:pPr>
              <w:pStyle w:val="24"/>
              <w:tabs>
                <w:tab w:val="left" w:pos="18995"/>
              </w:tabs>
              <w:rPr>
                <w:color w:val="000000" w:themeColor="text1"/>
                <w:sz w:val="20"/>
                <w:szCs w:val="20"/>
              </w:rPr>
            </w:pPr>
            <w:r>
              <w:rPr>
                <w:color w:val="000000" w:themeColor="text1"/>
                <w:sz w:val="20"/>
                <w:szCs w:val="20"/>
              </w:rPr>
              <w:t>Қимылды ойын «Бүрге»</w:t>
            </w:r>
          </w:p>
          <w:p w14:paraId="16444483">
            <w:pPr>
              <w:pStyle w:val="24"/>
              <w:tabs>
                <w:tab w:val="left" w:pos="18995"/>
              </w:tabs>
              <w:rPr>
                <w:color w:val="000000" w:themeColor="text1"/>
                <w:sz w:val="20"/>
                <w:szCs w:val="20"/>
              </w:rPr>
            </w:pPr>
          </w:p>
          <w:p w14:paraId="7742A816">
            <w:pPr>
              <w:pStyle w:val="24"/>
              <w:tabs>
                <w:tab w:val="left" w:pos="18995"/>
              </w:tabs>
              <w:rPr>
                <w:color w:val="000000" w:themeColor="text1"/>
                <w:sz w:val="20"/>
                <w:szCs w:val="20"/>
              </w:rPr>
            </w:pPr>
            <w:r>
              <w:rPr>
                <w:color w:val="000000" w:themeColor="text1"/>
                <w:sz w:val="20"/>
                <w:szCs w:val="20"/>
              </w:rPr>
              <w:t>Балалардың еркін ойындары</w:t>
            </w:r>
          </w:p>
          <w:p w14:paraId="7FDAEA04">
            <w:pPr>
              <w:pStyle w:val="24"/>
              <w:tabs>
                <w:tab w:val="left" w:pos="18995"/>
              </w:tabs>
              <w:rPr>
                <w:color w:val="000000" w:themeColor="text1"/>
                <w:sz w:val="20"/>
                <w:szCs w:val="20"/>
              </w:rPr>
            </w:pPr>
          </w:p>
          <w:p w14:paraId="0CEA7CEF">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 xml:space="preserve">Қардан жұлдыз құр жасау. </w:t>
            </w:r>
          </w:p>
        </w:tc>
        <w:tc>
          <w:tcPr>
            <w:tcW w:w="2551" w:type="dxa"/>
            <w:tcMar>
              <w:top w:w="15" w:type="dxa"/>
              <w:left w:w="15" w:type="dxa"/>
              <w:bottom w:w="15" w:type="dxa"/>
              <w:right w:w="15" w:type="dxa"/>
            </w:tcMar>
          </w:tcPr>
          <w:p w14:paraId="62C881A5">
            <w:pPr>
              <w:pStyle w:val="24"/>
              <w:tabs>
                <w:tab w:val="left" w:pos="18995"/>
              </w:tabs>
              <w:rPr>
                <w:color w:val="000000" w:themeColor="text1"/>
                <w:sz w:val="20"/>
                <w:szCs w:val="20"/>
              </w:rPr>
            </w:pPr>
            <w:r>
              <w:rPr>
                <w:color w:val="000000" w:themeColor="text1"/>
                <w:sz w:val="20"/>
                <w:szCs w:val="20"/>
              </w:rPr>
              <w:t>Қимылды ойын</w:t>
            </w:r>
          </w:p>
          <w:p w14:paraId="327AE37C">
            <w:pPr>
              <w:pStyle w:val="24"/>
              <w:tabs>
                <w:tab w:val="left" w:pos="18995"/>
              </w:tabs>
              <w:rPr>
                <w:color w:val="000000" w:themeColor="text1"/>
                <w:sz w:val="20"/>
                <w:szCs w:val="20"/>
              </w:rPr>
            </w:pPr>
            <w:r>
              <w:rPr>
                <w:color w:val="000000" w:themeColor="text1"/>
                <w:sz w:val="20"/>
                <w:szCs w:val="20"/>
              </w:rPr>
              <w:t xml:space="preserve">«Кетті кетті» </w:t>
            </w:r>
          </w:p>
          <w:p w14:paraId="72200ABC">
            <w:pPr>
              <w:pStyle w:val="24"/>
              <w:tabs>
                <w:tab w:val="left" w:pos="18995"/>
              </w:tabs>
              <w:rPr>
                <w:color w:val="000000" w:themeColor="text1"/>
                <w:sz w:val="20"/>
                <w:szCs w:val="20"/>
              </w:rPr>
            </w:pPr>
          </w:p>
          <w:p w14:paraId="31C26DF7">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еркін ойындары</w:t>
            </w:r>
          </w:p>
          <w:p w14:paraId="7812DAFD">
            <w:pPr>
              <w:tabs>
                <w:tab w:val="left" w:pos="18995"/>
              </w:tabs>
              <w:spacing w:after="0" w:line="240" w:lineRule="auto"/>
              <w:rPr>
                <w:rFonts w:ascii="Times New Roman" w:hAnsi="Times New Roman" w:cs="Times New Roman"/>
                <w:color w:val="000000" w:themeColor="text1"/>
                <w:sz w:val="20"/>
                <w:szCs w:val="20"/>
                <w:lang w:val="kk-KZ"/>
              </w:rPr>
            </w:pPr>
          </w:p>
          <w:p w14:paraId="21FD9C7F">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 xml:space="preserve">Қардан тасбақа мен балаларын жасату. </w:t>
            </w:r>
          </w:p>
        </w:tc>
        <w:tc>
          <w:tcPr>
            <w:tcW w:w="2553" w:type="dxa"/>
            <w:tcMar>
              <w:top w:w="15" w:type="dxa"/>
              <w:left w:w="15" w:type="dxa"/>
              <w:bottom w:w="15" w:type="dxa"/>
              <w:right w:w="15" w:type="dxa"/>
            </w:tcMar>
          </w:tcPr>
          <w:p w14:paraId="160BFE88">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Қимылды ойын</w:t>
            </w:r>
          </w:p>
          <w:p w14:paraId="5F9958B0">
            <w:pPr>
              <w:pStyle w:val="24"/>
              <w:tabs>
                <w:tab w:val="left" w:pos="18995"/>
              </w:tabs>
              <w:rPr>
                <w:color w:val="000000" w:themeColor="text1"/>
                <w:sz w:val="20"/>
                <w:szCs w:val="20"/>
              </w:rPr>
            </w:pPr>
            <w:r>
              <w:rPr>
                <w:color w:val="000000" w:themeColor="text1"/>
                <w:sz w:val="20"/>
                <w:szCs w:val="20"/>
              </w:rPr>
              <w:t>«Ақ серек көк серек»</w:t>
            </w:r>
          </w:p>
          <w:p w14:paraId="7B1AC10E">
            <w:pPr>
              <w:pStyle w:val="24"/>
              <w:tabs>
                <w:tab w:val="left" w:pos="18995"/>
              </w:tabs>
              <w:rPr>
                <w:color w:val="000000" w:themeColor="text1"/>
                <w:sz w:val="20"/>
                <w:szCs w:val="20"/>
              </w:rPr>
            </w:pPr>
          </w:p>
          <w:p w14:paraId="72FE68A2">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 xml:space="preserve">Қардан ұялар жасату. </w:t>
            </w:r>
          </w:p>
        </w:tc>
        <w:tc>
          <w:tcPr>
            <w:tcW w:w="2835" w:type="dxa"/>
            <w:tcMar>
              <w:top w:w="15" w:type="dxa"/>
              <w:left w:w="15" w:type="dxa"/>
              <w:bottom w:w="15" w:type="dxa"/>
              <w:right w:w="15" w:type="dxa"/>
            </w:tcMar>
          </w:tcPr>
          <w:p w14:paraId="4444B9D4">
            <w:pPr>
              <w:pStyle w:val="24"/>
              <w:tabs>
                <w:tab w:val="left" w:pos="18995"/>
              </w:tabs>
              <w:rPr>
                <w:color w:val="000000" w:themeColor="text1"/>
                <w:sz w:val="20"/>
                <w:szCs w:val="20"/>
              </w:rPr>
            </w:pPr>
            <w:r>
              <w:rPr>
                <w:color w:val="000000" w:themeColor="text1"/>
                <w:sz w:val="20"/>
                <w:szCs w:val="20"/>
              </w:rPr>
              <w:t>Қимылды ойындар</w:t>
            </w:r>
          </w:p>
          <w:p w14:paraId="6CC1D307">
            <w:pPr>
              <w:pStyle w:val="24"/>
              <w:tabs>
                <w:tab w:val="left" w:pos="18995"/>
              </w:tabs>
              <w:rPr>
                <w:color w:val="000000" w:themeColor="text1"/>
                <w:sz w:val="20"/>
                <w:szCs w:val="20"/>
              </w:rPr>
            </w:pPr>
            <w:r>
              <w:rPr>
                <w:color w:val="000000" w:themeColor="text1"/>
                <w:sz w:val="20"/>
                <w:szCs w:val="20"/>
              </w:rPr>
              <w:t>«Түйілген орамал»</w:t>
            </w:r>
          </w:p>
          <w:p w14:paraId="48306B7F">
            <w:pPr>
              <w:pStyle w:val="24"/>
              <w:tabs>
                <w:tab w:val="left" w:pos="18995"/>
              </w:tabs>
              <w:rPr>
                <w:color w:val="000000" w:themeColor="text1"/>
                <w:sz w:val="20"/>
                <w:szCs w:val="20"/>
              </w:rPr>
            </w:pPr>
          </w:p>
          <w:p w14:paraId="48CF29E5">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еркін ойындары</w:t>
            </w:r>
          </w:p>
          <w:p w14:paraId="091635A8">
            <w:pPr>
              <w:tabs>
                <w:tab w:val="left" w:pos="18995"/>
              </w:tabs>
              <w:spacing w:after="0" w:line="240" w:lineRule="auto"/>
              <w:rPr>
                <w:rFonts w:ascii="Times New Roman" w:hAnsi="Times New Roman" w:cs="Times New Roman"/>
                <w:color w:val="000000" w:themeColor="text1"/>
                <w:sz w:val="20"/>
                <w:szCs w:val="20"/>
                <w:lang w:val="kk-KZ"/>
              </w:rPr>
            </w:pPr>
          </w:p>
          <w:p w14:paraId="3B40FB3C">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Қарды мүсіндеуге арналған пішіндерге салып әр түрлі заттар жасату.</w:t>
            </w:r>
          </w:p>
        </w:tc>
      </w:tr>
      <w:tr w14:paraId="68AC0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0F37146">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2552" w:type="dxa"/>
            <w:tcMar>
              <w:top w:w="15" w:type="dxa"/>
              <w:left w:w="15" w:type="dxa"/>
              <w:bottom w:w="15" w:type="dxa"/>
              <w:right w:w="15" w:type="dxa"/>
            </w:tcMar>
            <w:vAlign w:val="center"/>
          </w:tcPr>
          <w:p w14:paraId="2B28F561">
            <w:pPr>
              <w:spacing w:after="0" w:line="240" w:lineRule="auto"/>
              <w:ind w:left="20"/>
              <w:jc w:val="both"/>
              <w:rPr>
                <w:rFonts w:ascii="Times New Roman" w:hAnsi="Times New Roman" w:cs="Times New Roman"/>
                <w:sz w:val="20"/>
                <w:szCs w:val="20"/>
              </w:rPr>
            </w:pPr>
          </w:p>
          <w:p w14:paraId="17EAE662">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186CEF3F">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7031F554">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tc>
        <w:tc>
          <w:tcPr>
            <w:tcW w:w="2551" w:type="dxa"/>
            <w:tcMar>
              <w:top w:w="15" w:type="dxa"/>
              <w:left w:w="15" w:type="dxa"/>
              <w:bottom w:w="15" w:type="dxa"/>
              <w:right w:w="15" w:type="dxa"/>
            </w:tcMar>
            <w:vAlign w:val="center"/>
          </w:tcPr>
          <w:p w14:paraId="1BF17FC7">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6E235F89">
            <w:pPr>
              <w:spacing w:after="0" w:line="240" w:lineRule="auto"/>
              <w:ind w:left="20"/>
              <w:jc w:val="both"/>
              <w:rPr>
                <w:rFonts w:ascii="Times New Roman" w:hAnsi="Times New Roman" w:cs="Times New Roman"/>
                <w:sz w:val="20"/>
                <w:szCs w:val="20"/>
                <w:lang w:val="kk-KZ"/>
              </w:rPr>
            </w:pPr>
          </w:p>
          <w:p w14:paraId="79D64CFF">
            <w:pPr>
              <w:spacing w:after="0" w:line="240" w:lineRule="auto"/>
              <w:ind w:left="20"/>
              <w:jc w:val="both"/>
              <w:rPr>
                <w:rFonts w:ascii="Times New Roman" w:hAnsi="Times New Roman" w:cs="Times New Roman"/>
                <w:sz w:val="20"/>
                <w:szCs w:val="20"/>
                <w:lang w:val="kk-KZ"/>
              </w:rPr>
            </w:pPr>
          </w:p>
        </w:tc>
        <w:tc>
          <w:tcPr>
            <w:tcW w:w="2553" w:type="dxa"/>
            <w:tcMar>
              <w:top w:w="15" w:type="dxa"/>
              <w:left w:w="15" w:type="dxa"/>
              <w:bottom w:w="15" w:type="dxa"/>
              <w:right w:w="15" w:type="dxa"/>
            </w:tcMar>
            <w:vAlign w:val="center"/>
          </w:tcPr>
          <w:p w14:paraId="1F92692F">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tc>
        <w:tc>
          <w:tcPr>
            <w:tcW w:w="2835" w:type="dxa"/>
            <w:tcMar>
              <w:top w:w="15" w:type="dxa"/>
              <w:left w:w="15" w:type="dxa"/>
              <w:bottom w:w="15" w:type="dxa"/>
              <w:right w:w="15" w:type="dxa"/>
            </w:tcMar>
            <w:vAlign w:val="center"/>
          </w:tcPr>
          <w:p w14:paraId="479FA135">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38018E8D">
            <w:pPr>
              <w:spacing w:after="0" w:line="240" w:lineRule="auto"/>
              <w:ind w:left="20"/>
              <w:jc w:val="both"/>
              <w:rPr>
                <w:rFonts w:ascii="Times New Roman" w:hAnsi="Times New Roman" w:cs="Times New Roman"/>
                <w:sz w:val="20"/>
                <w:szCs w:val="20"/>
                <w:lang w:val="kk-KZ"/>
              </w:rPr>
            </w:pPr>
          </w:p>
          <w:p w14:paraId="60697A60">
            <w:pPr>
              <w:spacing w:after="0" w:line="240" w:lineRule="auto"/>
              <w:ind w:left="20"/>
              <w:jc w:val="both"/>
              <w:rPr>
                <w:rFonts w:ascii="Times New Roman" w:hAnsi="Times New Roman" w:cs="Times New Roman"/>
                <w:sz w:val="20"/>
                <w:szCs w:val="20"/>
                <w:lang w:val="kk-KZ"/>
              </w:rPr>
            </w:pPr>
          </w:p>
        </w:tc>
      </w:tr>
      <w:tr w14:paraId="6D824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0258B6C">
            <w:pPr>
              <w:spacing w:after="0" w:line="240" w:lineRule="auto"/>
              <w:ind w:left="20"/>
              <w:jc w:val="both"/>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13A38974">
            <w:pPr>
              <w:tabs>
                <w:tab w:val="left" w:pos="18995"/>
              </w:tabs>
              <w:spacing w:after="0" w:line="240" w:lineRule="auto"/>
              <w:jc w:val="center"/>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 xml:space="preserve">Сурет салу Мүсіндеу </w:t>
            </w:r>
          </w:p>
          <w:p w14:paraId="2AC1D50F">
            <w:pPr>
              <w:pStyle w:val="22"/>
              <w:tabs>
                <w:tab w:val="left" w:pos="18995"/>
              </w:tabs>
              <w:jc w:val="center"/>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 xml:space="preserve">Жапсыру,құрастыру </w:t>
            </w:r>
          </w:p>
          <w:p w14:paraId="7EF16C36">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қарапайымпішінденөрнектерді құрастыра білуді бекіту. </w:t>
            </w:r>
            <w:r>
              <w:rPr>
                <w:rFonts w:ascii="Times New Roman" w:hAnsi="Times New Roman" w:cs="Times New Roman"/>
                <w:color w:val="000000" w:themeColor="text1"/>
                <w:sz w:val="20"/>
                <w:szCs w:val="20"/>
              </w:rPr>
              <w:t xml:space="preserve">Топты жаңа жыл мерекесіне арнап сәндеу. </w:t>
            </w:r>
          </w:p>
          <w:p w14:paraId="64394D6C">
            <w:pPr>
              <w:tabs>
                <w:tab w:val="left" w:pos="18995"/>
              </w:tabs>
              <w:spacing w:after="0" w:line="240" w:lineRule="auto"/>
              <w:jc w:val="both"/>
              <w:rPr>
                <w:rFonts w:ascii="Times New Roman" w:hAnsi="Times New Roman" w:cs="Times New Roman"/>
                <w:b/>
                <w:bCs/>
                <w:color w:val="000000" w:themeColor="text1"/>
                <w:sz w:val="20"/>
                <w:szCs w:val="20"/>
              </w:rPr>
            </w:pPr>
          </w:p>
          <w:p w14:paraId="07257913">
            <w:pPr>
              <w:pStyle w:val="14"/>
              <w:tabs>
                <w:tab w:val="left" w:pos="18995"/>
              </w:tabs>
              <w:ind w:left="0"/>
              <w:rPr>
                <w:color w:val="000000" w:themeColor="text1"/>
                <w:sz w:val="20"/>
                <w:szCs w:val="20"/>
              </w:rPr>
            </w:pPr>
            <w:r>
              <w:rPr>
                <w:color w:val="000000" w:themeColor="text1"/>
                <w:sz w:val="20"/>
                <w:szCs w:val="20"/>
              </w:rPr>
              <w:t>Әр түрлі жаңа жылдық сыйлықтардың мүсінін жасату. Мүсіндегензаттарыментүрліойындаройнауын ұйымдастыру.</w:t>
            </w:r>
          </w:p>
          <w:p w14:paraId="7491ADCA">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30EED554">
            <w:pPr>
              <w:tabs>
                <w:tab w:val="left" w:pos="18995"/>
              </w:tabs>
              <w:spacing w:after="0" w:line="240" w:lineRule="auto"/>
              <w:jc w:val="center"/>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Қазақ тілі</w:t>
            </w:r>
          </w:p>
          <w:p w14:paraId="68A7FDA9">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Қазақхалқының тұрмыстықзаттарымен,киім-кешегімен, ақша қар мен аяз атаның киімдерімен салыстыру атауларын атау. </w:t>
            </w:r>
          </w:p>
          <w:p w14:paraId="03F32F42">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tcPr>
          <w:p w14:paraId="4B9BD358">
            <w:pPr>
              <w:tabs>
                <w:tab w:val="left" w:pos="18995"/>
              </w:tabs>
              <w:spacing w:after="0" w:line="240" w:lineRule="auto"/>
              <w:jc w:val="center"/>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Математика негіздері</w:t>
            </w:r>
          </w:p>
          <w:p w14:paraId="27ACCD89">
            <w:pPr>
              <w:tabs>
                <w:tab w:val="left" w:pos="18995"/>
              </w:tabs>
              <w:spacing w:after="0" w:line="240"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Ертегі кейіпкерлерін санау. Олардың қолғаптың айналасындағы орындарын атау. Сөйлеудебелгілібірзаттыңөзіненемесебасқазатқақатыстыорнынкөрсете білуге үйрету.</w:t>
            </w:r>
          </w:p>
          <w:p w14:paraId="59D892DA">
            <w:pPr>
              <w:pStyle w:val="14"/>
              <w:tabs>
                <w:tab w:val="left" w:pos="18995"/>
              </w:tabs>
              <w:ind w:left="0" w:right="114"/>
              <w:rPr>
                <w:color w:val="000000" w:themeColor="text1"/>
                <w:sz w:val="20"/>
                <w:szCs w:val="20"/>
              </w:rPr>
            </w:pPr>
            <w:r>
              <w:rPr>
                <w:color w:val="000000" w:themeColor="text1"/>
                <w:sz w:val="20"/>
                <w:szCs w:val="20"/>
              </w:rPr>
              <w:t>Нүктелерді, өрнектерді салуға, тік және көлбеу таяқшаларды дәптердіңторкөзіндесызуға үйрету.</w:t>
            </w:r>
          </w:p>
          <w:p w14:paraId="63149F67">
            <w:pPr>
              <w:spacing w:after="0" w:line="240" w:lineRule="auto"/>
              <w:ind w:left="20"/>
              <w:jc w:val="both"/>
              <w:rPr>
                <w:rFonts w:ascii="Times New Roman" w:hAnsi="Times New Roman" w:cs="Times New Roman"/>
                <w:sz w:val="20"/>
                <w:szCs w:val="20"/>
                <w:lang w:val="kk-KZ"/>
              </w:rPr>
            </w:pPr>
          </w:p>
        </w:tc>
        <w:tc>
          <w:tcPr>
            <w:tcW w:w="2553" w:type="dxa"/>
            <w:tcMar>
              <w:top w:w="15" w:type="dxa"/>
              <w:left w:w="15" w:type="dxa"/>
              <w:bottom w:w="15" w:type="dxa"/>
              <w:right w:w="15" w:type="dxa"/>
            </w:tcMar>
          </w:tcPr>
          <w:p w14:paraId="7B07B751">
            <w:pPr>
              <w:pStyle w:val="22"/>
              <w:tabs>
                <w:tab w:val="left" w:pos="18995"/>
              </w:tabs>
              <w:jc w:val="center"/>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Сөйлеуді дамыту</w:t>
            </w:r>
          </w:p>
          <w:p w14:paraId="081205C0">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Жаңа жыл ертеңгілігі.Өздерінің ертеңгіліктері туралы суреттер арқылы айтып  беруін ұйымдастыру. </w:t>
            </w:r>
            <w:r>
              <w:rPr>
                <w:rFonts w:ascii="Times New Roman" w:hAnsi="Times New Roman" w:cs="Times New Roman"/>
                <w:color w:val="000000" w:themeColor="text1"/>
                <w:sz w:val="20"/>
                <w:szCs w:val="20"/>
              </w:rPr>
              <w:t>Шығармашылықпен әңгімелеп беруді жетілдіру:</w:t>
            </w:r>
          </w:p>
          <w:p w14:paraId="209E4B15">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бақылауларменсуреттербойыншасипаттау жәнехабарлау әңгімелерінқұрастыру дағдыларын жетілдіру</w:t>
            </w:r>
          </w:p>
          <w:p w14:paraId="79CF90F4">
            <w:pPr>
              <w:spacing w:after="0" w:line="240" w:lineRule="auto"/>
              <w:ind w:left="20"/>
              <w:jc w:val="both"/>
              <w:rPr>
                <w:rFonts w:ascii="Times New Roman" w:hAnsi="Times New Roman" w:cs="Times New Roman"/>
                <w:sz w:val="20"/>
                <w:szCs w:val="20"/>
                <w:lang w:val="kk-KZ"/>
              </w:rPr>
            </w:pPr>
          </w:p>
        </w:tc>
        <w:tc>
          <w:tcPr>
            <w:tcW w:w="2835" w:type="dxa"/>
            <w:tcMar>
              <w:top w:w="15" w:type="dxa"/>
              <w:left w:w="15" w:type="dxa"/>
              <w:bottom w:w="15" w:type="dxa"/>
              <w:right w:w="15" w:type="dxa"/>
            </w:tcMar>
          </w:tcPr>
          <w:p w14:paraId="1F0D28C7">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Сауат ашу негіздері</w:t>
            </w:r>
          </w:p>
          <w:p w14:paraId="2FF59A76">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Қарша қыз туралы мультфильм көру. Сөйлемтуралыбастапқытүсініктердіқалыптастыру(грамматикалықанықтамасыз), сөйлем сөздерден тұратынын түсінуін дамыту. </w:t>
            </w:r>
          </w:p>
          <w:p w14:paraId="63ECED3F">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Жазуды көзбен қадағалай отырып, қаламды немесе қарындашты дұрыс,еркінұстап,үстіненқаттықысыпкүштүсірмей,саусақтарменбіркелкіжоғарыдантөменге,солданоңғақимылдардыорындап,сызықтардыүзбейсалуды дамыту.</w:t>
            </w:r>
          </w:p>
        </w:tc>
      </w:tr>
      <w:tr w14:paraId="24B2C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AF85E8A">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Балалардың үйге қайтуы</w:t>
            </w:r>
          </w:p>
        </w:tc>
        <w:tc>
          <w:tcPr>
            <w:tcW w:w="2552" w:type="dxa"/>
            <w:tcMar>
              <w:top w:w="15" w:type="dxa"/>
              <w:left w:w="15" w:type="dxa"/>
              <w:bottom w:w="15" w:type="dxa"/>
              <w:right w:w="15" w:type="dxa"/>
            </w:tcMar>
          </w:tcPr>
          <w:p w14:paraId="3FD1FA5B">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Ата аналарға кеңес «Бүгін балабақшада нендей қызықтар болды».Өз баласын әңгімеге тартуы</w:t>
            </w:r>
          </w:p>
        </w:tc>
        <w:tc>
          <w:tcPr>
            <w:tcW w:w="2268" w:type="dxa"/>
            <w:tcMar>
              <w:top w:w="15" w:type="dxa"/>
              <w:left w:w="15" w:type="dxa"/>
              <w:bottom w:w="15" w:type="dxa"/>
              <w:right w:w="15" w:type="dxa"/>
            </w:tcMar>
          </w:tcPr>
          <w:p w14:paraId="19C7009F">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Балалардың еркін ойындары. </w:t>
            </w:r>
          </w:p>
          <w:p w14:paraId="141909DC">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Өз беттерінше ойындар ұйымдастыра білу.</w:t>
            </w:r>
          </w:p>
        </w:tc>
        <w:tc>
          <w:tcPr>
            <w:tcW w:w="2551" w:type="dxa"/>
            <w:tcMar>
              <w:top w:w="15" w:type="dxa"/>
              <w:left w:w="15" w:type="dxa"/>
              <w:bottom w:w="15" w:type="dxa"/>
              <w:right w:w="15" w:type="dxa"/>
            </w:tcMar>
          </w:tcPr>
          <w:p w14:paraId="7E0E7237">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Балалардың еркін ойындары. </w:t>
            </w:r>
          </w:p>
          <w:p w14:paraId="537D7CED">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 xml:space="preserve">Өз беттерінше ойындар ұйымдастыра білу. </w:t>
            </w:r>
          </w:p>
        </w:tc>
        <w:tc>
          <w:tcPr>
            <w:tcW w:w="2553" w:type="dxa"/>
            <w:tcMar>
              <w:top w:w="15" w:type="dxa"/>
              <w:left w:w="15" w:type="dxa"/>
              <w:bottom w:w="15" w:type="dxa"/>
              <w:right w:w="15" w:type="dxa"/>
            </w:tcMar>
          </w:tcPr>
          <w:p w14:paraId="4E7C74B5">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Қимылды ойын </w:t>
            </w:r>
          </w:p>
          <w:p w14:paraId="6341DC6E">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«Жасырынбақ»</w:t>
            </w:r>
          </w:p>
          <w:p w14:paraId="4E23208E">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 xml:space="preserve">Балаларды шапшаң болуға үйретеді. </w:t>
            </w:r>
          </w:p>
        </w:tc>
        <w:tc>
          <w:tcPr>
            <w:tcW w:w="2835" w:type="dxa"/>
            <w:tcMar>
              <w:top w:w="15" w:type="dxa"/>
              <w:left w:w="15" w:type="dxa"/>
              <w:bottom w:w="15" w:type="dxa"/>
              <w:right w:w="15" w:type="dxa"/>
            </w:tcMar>
          </w:tcPr>
          <w:p w14:paraId="080DF9D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Балалардың еркін ойындары. </w:t>
            </w:r>
          </w:p>
          <w:p w14:paraId="45D1856E">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Өз беттерінше ойындар ұйымдастыра білу</w:t>
            </w:r>
          </w:p>
          <w:p w14:paraId="37DD7ABE">
            <w:pPr>
              <w:spacing w:after="0" w:line="240" w:lineRule="auto"/>
              <w:ind w:left="20"/>
              <w:jc w:val="both"/>
              <w:rPr>
                <w:rFonts w:ascii="Times New Roman" w:hAnsi="Times New Roman" w:cs="Times New Roman"/>
                <w:sz w:val="20"/>
                <w:szCs w:val="20"/>
              </w:rPr>
            </w:pPr>
          </w:p>
        </w:tc>
      </w:tr>
    </w:tbl>
    <w:p w14:paraId="10F23DD7">
      <w:pPr>
        <w:spacing w:after="0" w:line="240" w:lineRule="auto"/>
        <w:jc w:val="both"/>
        <w:rPr>
          <w:rFonts w:ascii="Times New Roman" w:hAnsi="Times New Roman" w:cs="Times New Roman"/>
          <w:color w:val="000000"/>
          <w:sz w:val="20"/>
          <w:szCs w:val="20"/>
          <w:lang w:val="kk-KZ"/>
        </w:rPr>
      </w:pPr>
      <w:r>
        <w:rPr>
          <w:rFonts w:ascii="Times New Roman" w:hAnsi="Times New Roman" w:cs="Times New Roman"/>
          <w:color w:val="000000"/>
          <w:sz w:val="20"/>
          <w:szCs w:val="20"/>
        </w:rPr>
        <w:t>     </w:t>
      </w:r>
    </w:p>
    <w:p w14:paraId="6B4DB5CA">
      <w:pPr>
        <w:spacing w:after="0" w:line="240" w:lineRule="auto"/>
        <w:ind w:left="142" w:hanging="142"/>
        <w:rPr>
          <w:rFonts w:ascii="Times New Roman" w:hAnsi="Times New Roman" w:cs="Times New Roman"/>
          <w:sz w:val="20"/>
          <w:szCs w:val="20"/>
          <w:lang w:val="kk-KZ"/>
        </w:rPr>
      </w:pPr>
    </w:p>
    <w:p w14:paraId="349C2853">
      <w:pPr>
        <w:spacing w:after="0" w:line="240" w:lineRule="auto"/>
        <w:ind w:left="142" w:hanging="142"/>
        <w:rPr>
          <w:rFonts w:ascii="Times New Roman" w:hAnsi="Times New Roman" w:cs="Times New Roman"/>
          <w:sz w:val="20"/>
          <w:szCs w:val="20"/>
          <w:lang w:val="kk-KZ"/>
        </w:rPr>
      </w:pPr>
    </w:p>
    <w:p w14:paraId="7D0F703D">
      <w:pPr>
        <w:spacing w:after="0"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 xml:space="preserve">Тексерілді_______________     Балабақша әдіскері:                       </w:t>
      </w:r>
    </w:p>
    <w:p w14:paraId="75156075">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319E46FC">
      <w:pPr>
        <w:spacing w:after="0" w:line="240" w:lineRule="auto"/>
        <w:jc w:val="both"/>
        <w:rPr>
          <w:rFonts w:ascii="Times New Roman" w:hAnsi="Times New Roman" w:cs="Times New Roman"/>
          <w:b/>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Ұсыныс________________________________________________________________________________________________________________________________________________________________________________________________________________________________</w:t>
      </w:r>
    </w:p>
    <w:p w14:paraId="6AB10AFC">
      <w:pPr>
        <w:spacing w:line="240" w:lineRule="auto"/>
        <w:rPr>
          <w:rFonts w:ascii="Times New Roman" w:hAnsi="Times New Roman" w:cs="Times New Roman"/>
          <w:sz w:val="20"/>
          <w:szCs w:val="20"/>
          <w:lang w:val="kk-KZ"/>
        </w:rPr>
      </w:pPr>
    </w:p>
    <w:p w14:paraId="5D710E05">
      <w:pPr>
        <w:spacing w:after="0" w:line="240" w:lineRule="auto"/>
        <w:ind w:left="142" w:hanging="142"/>
        <w:rPr>
          <w:rFonts w:ascii="Times New Roman" w:hAnsi="Times New Roman" w:cs="Times New Roman"/>
          <w:sz w:val="20"/>
          <w:szCs w:val="20"/>
          <w:lang w:val="kk-KZ"/>
        </w:rPr>
      </w:pPr>
    </w:p>
    <w:p w14:paraId="65CDBF95">
      <w:pPr>
        <w:spacing w:after="0" w:line="240" w:lineRule="auto"/>
        <w:jc w:val="center"/>
        <w:rPr>
          <w:rFonts w:ascii="Times New Roman" w:hAnsi="Times New Roman" w:cs="Times New Roman"/>
          <w:b/>
          <w:color w:val="000000"/>
          <w:sz w:val="20"/>
          <w:szCs w:val="20"/>
          <w:lang w:val="kk-KZ"/>
        </w:rPr>
      </w:pPr>
    </w:p>
    <w:p w14:paraId="0B492966">
      <w:pPr>
        <w:spacing w:after="0" w:line="240" w:lineRule="auto"/>
        <w:jc w:val="center"/>
        <w:rPr>
          <w:rFonts w:ascii="Times New Roman" w:hAnsi="Times New Roman" w:cs="Times New Roman"/>
          <w:b/>
          <w:color w:val="000000"/>
          <w:sz w:val="20"/>
          <w:szCs w:val="20"/>
          <w:lang w:val="kk-KZ"/>
        </w:rPr>
      </w:pPr>
    </w:p>
    <w:p w14:paraId="285CD92F">
      <w:pPr>
        <w:spacing w:after="0" w:line="240" w:lineRule="auto"/>
        <w:jc w:val="center"/>
        <w:rPr>
          <w:rFonts w:ascii="Times New Roman" w:hAnsi="Times New Roman" w:cs="Times New Roman"/>
          <w:b/>
          <w:color w:val="000000"/>
          <w:sz w:val="20"/>
          <w:szCs w:val="20"/>
          <w:lang w:val="kk-KZ"/>
        </w:rPr>
      </w:pPr>
    </w:p>
    <w:p w14:paraId="42014E55">
      <w:pPr>
        <w:spacing w:after="0" w:line="240" w:lineRule="auto"/>
        <w:jc w:val="center"/>
        <w:rPr>
          <w:rFonts w:ascii="Times New Roman" w:hAnsi="Times New Roman" w:cs="Times New Roman"/>
          <w:b/>
          <w:color w:val="000000"/>
          <w:sz w:val="20"/>
          <w:szCs w:val="20"/>
          <w:lang w:val="kk-KZ"/>
        </w:rPr>
      </w:pPr>
    </w:p>
    <w:p w14:paraId="4AD5CFE0">
      <w:pPr>
        <w:spacing w:after="0" w:line="240" w:lineRule="auto"/>
        <w:jc w:val="center"/>
        <w:rPr>
          <w:rFonts w:ascii="Times New Roman" w:hAnsi="Times New Roman" w:cs="Times New Roman"/>
          <w:b/>
          <w:color w:val="000000"/>
          <w:sz w:val="20"/>
          <w:szCs w:val="20"/>
          <w:lang w:val="kk-KZ"/>
        </w:rPr>
      </w:pPr>
    </w:p>
    <w:p w14:paraId="5BA7D2C0">
      <w:pPr>
        <w:spacing w:after="0" w:line="240" w:lineRule="auto"/>
        <w:jc w:val="center"/>
        <w:rPr>
          <w:rFonts w:ascii="Times New Roman" w:hAnsi="Times New Roman" w:cs="Times New Roman"/>
          <w:b/>
          <w:color w:val="000000"/>
          <w:sz w:val="20"/>
          <w:szCs w:val="20"/>
          <w:lang w:val="kk-KZ"/>
        </w:rPr>
      </w:pPr>
    </w:p>
    <w:p w14:paraId="20F71ED5">
      <w:pPr>
        <w:spacing w:after="0" w:line="240" w:lineRule="auto"/>
        <w:jc w:val="center"/>
        <w:rPr>
          <w:rFonts w:ascii="Times New Roman" w:hAnsi="Times New Roman" w:cs="Times New Roman"/>
          <w:b/>
          <w:color w:val="000000"/>
          <w:sz w:val="20"/>
          <w:szCs w:val="20"/>
          <w:lang w:val="kk-KZ"/>
        </w:rPr>
      </w:pPr>
    </w:p>
    <w:p w14:paraId="5D834EEE">
      <w:pPr>
        <w:spacing w:after="0" w:line="240" w:lineRule="auto"/>
        <w:jc w:val="center"/>
        <w:rPr>
          <w:rFonts w:ascii="Times New Roman" w:hAnsi="Times New Roman" w:cs="Times New Roman"/>
          <w:b/>
          <w:color w:val="000000"/>
          <w:sz w:val="20"/>
          <w:szCs w:val="20"/>
          <w:lang w:val="kk-KZ"/>
        </w:rPr>
      </w:pPr>
    </w:p>
    <w:p w14:paraId="68C8A191">
      <w:pPr>
        <w:spacing w:after="0" w:line="240" w:lineRule="auto"/>
        <w:jc w:val="center"/>
        <w:rPr>
          <w:rFonts w:ascii="Times New Roman" w:hAnsi="Times New Roman" w:cs="Times New Roman"/>
          <w:b/>
          <w:color w:val="000000"/>
          <w:sz w:val="20"/>
          <w:szCs w:val="20"/>
          <w:lang w:val="kk-KZ"/>
        </w:rPr>
      </w:pPr>
    </w:p>
    <w:p w14:paraId="2383A33E">
      <w:pPr>
        <w:spacing w:after="0" w:line="240" w:lineRule="auto"/>
        <w:jc w:val="center"/>
        <w:rPr>
          <w:rFonts w:ascii="Times New Roman" w:hAnsi="Times New Roman" w:cs="Times New Roman"/>
          <w:b/>
          <w:color w:val="000000"/>
          <w:sz w:val="20"/>
          <w:szCs w:val="20"/>
          <w:lang w:val="kk-KZ"/>
        </w:rPr>
      </w:pPr>
    </w:p>
    <w:p w14:paraId="75FFA6B0">
      <w:pPr>
        <w:spacing w:after="0" w:line="240" w:lineRule="auto"/>
        <w:jc w:val="center"/>
        <w:rPr>
          <w:rFonts w:ascii="Times New Roman" w:hAnsi="Times New Roman" w:cs="Times New Roman"/>
          <w:b/>
          <w:color w:val="000000"/>
          <w:sz w:val="20"/>
          <w:szCs w:val="20"/>
          <w:lang w:val="kk-KZ"/>
        </w:rPr>
      </w:pPr>
    </w:p>
    <w:p w14:paraId="251DCAC8">
      <w:pPr>
        <w:spacing w:after="0" w:line="240" w:lineRule="auto"/>
        <w:jc w:val="center"/>
        <w:rPr>
          <w:rFonts w:ascii="Times New Roman" w:hAnsi="Times New Roman" w:cs="Times New Roman"/>
          <w:b/>
          <w:color w:val="000000"/>
          <w:sz w:val="20"/>
          <w:szCs w:val="20"/>
          <w:lang w:val="kk-KZ"/>
        </w:rPr>
      </w:pPr>
    </w:p>
    <w:p w14:paraId="64ACE1D8">
      <w:pPr>
        <w:spacing w:after="0" w:line="240" w:lineRule="auto"/>
        <w:jc w:val="center"/>
        <w:rPr>
          <w:rFonts w:ascii="Times New Roman" w:hAnsi="Times New Roman" w:cs="Times New Roman"/>
          <w:b/>
          <w:color w:val="000000"/>
          <w:sz w:val="20"/>
          <w:szCs w:val="20"/>
          <w:lang w:val="kk-KZ"/>
        </w:rPr>
      </w:pPr>
    </w:p>
    <w:p w14:paraId="2CD157B4">
      <w:pPr>
        <w:spacing w:after="0" w:line="240" w:lineRule="auto"/>
        <w:jc w:val="center"/>
        <w:rPr>
          <w:rFonts w:ascii="Times New Roman" w:hAnsi="Times New Roman" w:cs="Times New Roman"/>
          <w:b/>
          <w:color w:val="000000"/>
          <w:sz w:val="20"/>
          <w:szCs w:val="20"/>
          <w:lang w:val="kk-KZ"/>
        </w:rPr>
      </w:pPr>
    </w:p>
    <w:p w14:paraId="56E250A9">
      <w:pPr>
        <w:spacing w:after="0" w:line="240" w:lineRule="auto"/>
        <w:jc w:val="center"/>
        <w:rPr>
          <w:rFonts w:ascii="Times New Roman" w:hAnsi="Times New Roman" w:cs="Times New Roman"/>
          <w:b/>
          <w:color w:val="000000"/>
          <w:sz w:val="20"/>
          <w:szCs w:val="20"/>
          <w:lang w:val="kk-KZ"/>
        </w:rPr>
      </w:pPr>
    </w:p>
    <w:p w14:paraId="2416C8A5">
      <w:pPr>
        <w:spacing w:after="0" w:line="240" w:lineRule="auto"/>
        <w:jc w:val="center"/>
        <w:rPr>
          <w:rFonts w:ascii="Times New Roman" w:hAnsi="Times New Roman" w:cs="Times New Roman"/>
          <w:b/>
          <w:color w:val="000000"/>
          <w:sz w:val="20"/>
          <w:szCs w:val="20"/>
          <w:lang w:val="kk-KZ"/>
        </w:rPr>
      </w:pPr>
    </w:p>
    <w:p w14:paraId="68B59322">
      <w:pPr>
        <w:spacing w:after="0" w:line="240" w:lineRule="auto"/>
        <w:jc w:val="center"/>
        <w:rPr>
          <w:rFonts w:ascii="Times New Roman" w:hAnsi="Times New Roman" w:cs="Times New Roman"/>
          <w:b/>
          <w:color w:val="000000"/>
          <w:sz w:val="20"/>
          <w:szCs w:val="20"/>
          <w:lang w:val="kk-KZ"/>
        </w:rPr>
      </w:pPr>
    </w:p>
    <w:p w14:paraId="5845E69C">
      <w:pPr>
        <w:spacing w:after="0" w:line="240" w:lineRule="auto"/>
        <w:jc w:val="center"/>
        <w:rPr>
          <w:rFonts w:ascii="Times New Roman" w:hAnsi="Times New Roman" w:cs="Times New Roman"/>
          <w:b/>
          <w:color w:val="000000"/>
          <w:sz w:val="20"/>
          <w:szCs w:val="20"/>
          <w:lang w:val="kk-KZ"/>
        </w:rPr>
      </w:pPr>
    </w:p>
    <w:p w14:paraId="4062263A">
      <w:pPr>
        <w:spacing w:after="0" w:line="240" w:lineRule="auto"/>
        <w:jc w:val="center"/>
        <w:rPr>
          <w:rFonts w:ascii="Times New Roman" w:hAnsi="Times New Roman" w:cs="Times New Roman"/>
          <w:b/>
          <w:color w:val="000000"/>
          <w:sz w:val="20"/>
          <w:szCs w:val="20"/>
          <w:lang w:val="kk-KZ"/>
        </w:rPr>
      </w:pPr>
    </w:p>
    <w:p w14:paraId="5A0AC7C0">
      <w:pPr>
        <w:spacing w:after="0" w:line="240" w:lineRule="auto"/>
        <w:jc w:val="center"/>
        <w:rPr>
          <w:rFonts w:ascii="Times New Roman" w:hAnsi="Times New Roman" w:cs="Times New Roman"/>
          <w:b/>
          <w:color w:val="000000"/>
          <w:sz w:val="20"/>
          <w:szCs w:val="20"/>
          <w:lang w:val="kk-KZ"/>
        </w:rPr>
      </w:pPr>
    </w:p>
    <w:p w14:paraId="7F20E0F9">
      <w:pPr>
        <w:spacing w:after="0" w:line="240" w:lineRule="auto"/>
        <w:rPr>
          <w:rFonts w:ascii="Times New Roman" w:hAnsi="Times New Roman" w:cs="Times New Roman"/>
          <w:b/>
          <w:color w:val="000000"/>
          <w:sz w:val="20"/>
          <w:szCs w:val="20"/>
          <w:lang w:val="kk-KZ"/>
        </w:rPr>
      </w:pPr>
    </w:p>
    <w:p w14:paraId="106E6E7C">
      <w:pPr>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78F51428">
      <w:pPr>
        <w:spacing w:after="0" w:line="240" w:lineRule="auto"/>
        <w:ind w:right="283"/>
        <w:rPr>
          <w:rFonts w:ascii="Times New Roman" w:hAnsi="Times New Roman" w:eastAsia="Calibri" w:cs="Times New Roman"/>
          <w:b/>
          <w:sz w:val="20"/>
          <w:szCs w:val="20"/>
          <w:lang w:val="kk-KZ"/>
        </w:rPr>
      </w:pPr>
    </w:p>
    <w:p w14:paraId="7D7AF5D2">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6A1E84D7">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73A8D4A6">
      <w:pPr>
        <w:tabs>
          <w:tab w:val="left" w:pos="5009"/>
        </w:tabs>
        <w:spacing w:after="0" w:line="240" w:lineRule="auto"/>
        <w:ind w:left="-567" w:right="283"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4FE26566">
      <w:pPr>
        <w:spacing w:after="0" w:line="240" w:lineRule="auto"/>
        <w:ind w:left="-567" w:right="283"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30.12-03..01.2025ж. (желтоқсан, 5-апта)</w:t>
      </w:r>
    </w:p>
    <w:p w14:paraId="0BFA5C65">
      <w:pPr>
        <w:spacing w:after="0" w:line="240" w:lineRule="auto"/>
        <w:jc w:val="center"/>
        <w:rPr>
          <w:rFonts w:ascii="Times New Roman" w:hAnsi="Times New Roman" w:cs="Times New Roman"/>
          <w:b/>
          <w:color w:val="000000"/>
          <w:sz w:val="20"/>
          <w:szCs w:val="20"/>
          <w:lang w:val="kk-KZ"/>
        </w:rPr>
      </w:pPr>
    </w:p>
    <w:tbl>
      <w:tblPr>
        <w:tblStyle w:val="12"/>
        <w:tblW w:w="15147" w:type="dxa"/>
        <w:tblInd w:w="-12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2"/>
        <w:gridCol w:w="2693"/>
        <w:gridCol w:w="2531"/>
        <w:gridCol w:w="2551"/>
        <w:gridCol w:w="2268"/>
        <w:gridCol w:w="2552"/>
      </w:tblGrid>
      <w:tr w14:paraId="77650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6FA8C155">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Күн тәртібінің үлгісі</w:t>
            </w:r>
          </w:p>
        </w:tc>
        <w:tc>
          <w:tcPr>
            <w:tcW w:w="2693" w:type="dxa"/>
            <w:tcMar>
              <w:top w:w="15" w:type="dxa"/>
              <w:left w:w="15" w:type="dxa"/>
              <w:bottom w:w="15" w:type="dxa"/>
              <w:right w:w="15" w:type="dxa"/>
            </w:tcMar>
          </w:tcPr>
          <w:p w14:paraId="6D6E4D5A">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 xml:space="preserve">Дүйсенбі </w:t>
            </w:r>
          </w:p>
          <w:p w14:paraId="72B1D267">
            <w:pPr>
              <w:spacing w:after="0" w:line="240" w:lineRule="auto"/>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 xml:space="preserve">   30.</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473E8F80">
            <w:pPr>
              <w:spacing w:after="0" w:line="240" w:lineRule="auto"/>
              <w:ind w:left="20"/>
              <w:jc w:val="both"/>
              <w:rPr>
                <w:rFonts w:ascii="Times New Roman" w:hAnsi="Times New Roman" w:cs="Times New Roman"/>
                <w:b/>
                <w:bCs/>
                <w:sz w:val="20"/>
                <w:szCs w:val="20"/>
              </w:rPr>
            </w:pPr>
          </w:p>
        </w:tc>
        <w:tc>
          <w:tcPr>
            <w:tcW w:w="2531" w:type="dxa"/>
            <w:tcMar>
              <w:top w:w="15" w:type="dxa"/>
              <w:left w:w="15" w:type="dxa"/>
              <w:bottom w:w="15" w:type="dxa"/>
              <w:right w:w="15" w:type="dxa"/>
            </w:tcMar>
          </w:tcPr>
          <w:p w14:paraId="6D777B4E">
            <w:pPr>
              <w:spacing w:after="0" w:line="240" w:lineRule="auto"/>
              <w:jc w:val="center"/>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 xml:space="preserve">Сейсенбі </w:t>
            </w:r>
          </w:p>
          <w:p w14:paraId="3E45CC86">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31.</w:t>
            </w:r>
            <w:r>
              <w:rPr>
                <w:rFonts w:ascii="Times New Roman" w:hAnsi="Times New Roman" w:cs="Times New Roman"/>
                <w:b/>
                <w:color w:val="000000" w:themeColor="text1"/>
                <w:sz w:val="20"/>
                <w:szCs w:val="20"/>
                <w:lang w:val="kk-KZ" w:eastAsia="ru-RU"/>
              </w:rPr>
              <w:t>1</w:t>
            </w:r>
            <w:r>
              <w:rPr>
                <w:rFonts w:ascii="Times New Roman" w:hAnsi="Times New Roman" w:cs="Times New Roman"/>
                <w:b/>
                <w:color w:val="000000" w:themeColor="text1"/>
                <w:sz w:val="20"/>
                <w:szCs w:val="20"/>
                <w:lang w:eastAsia="ru-RU"/>
              </w:rPr>
              <w:t>2</w:t>
            </w:r>
            <w:r>
              <w:rPr>
                <w:rFonts w:ascii="Times New Roman" w:hAnsi="Times New Roman" w:cs="Times New Roman"/>
                <w:b/>
                <w:color w:val="000000" w:themeColor="text1"/>
                <w:sz w:val="20"/>
                <w:szCs w:val="20"/>
                <w:lang w:val="kk-KZ" w:eastAsia="ru-RU"/>
              </w:rPr>
              <w:t>.2024ж</w:t>
            </w:r>
          </w:p>
          <w:p w14:paraId="25C76C8F">
            <w:pPr>
              <w:spacing w:after="0" w:line="240" w:lineRule="auto"/>
              <w:jc w:val="center"/>
              <w:rPr>
                <w:rFonts w:ascii="Times New Roman" w:hAnsi="Times New Roman" w:cs="Times New Roman"/>
                <w:b/>
                <w:color w:val="000000" w:themeColor="text1"/>
                <w:sz w:val="20"/>
                <w:szCs w:val="20"/>
                <w:lang w:val="kk-KZ" w:eastAsia="ru-RU"/>
              </w:rPr>
            </w:pPr>
          </w:p>
          <w:p w14:paraId="37643D33">
            <w:pPr>
              <w:spacing w:after="0" w:line="240" w:lineRule="auto"/>
              <w:ind w:left="20"/>
              <w:jc w:val="both"/>
              <w:rPr>
                <w:rFonts w:ascii="Times New Roman" w:hAnsi="Times New Roman" w:cs="Times New Roman"/>
                <w:b/>
                <w:bCs/>
                <w:sz w:val="20"/>
                <w:szCs w:val="20"/>
              </w:rPr>
            </w:pPr>
          </w:p>
        </w:tc>
        <w:tc>
          <w:tcPr>
            <w:tcW w:w="2551" w:type="dxa"/>
            <w:tcMar>
              <w:top w:w="15" w:type="dxa"/>
              <w:left w:w="15" w:type="dxa"/>
              <w:bottom w:w="15" w:type="dxa"/>
              <w:right w:w="15" w:type="dxa"/>
            </w:tcMar>
          </w:tcPr>
          <w:p w14:paraId="71560107">
            <w:pPr>
              <w:spacing w:after="0" w:line="240" w:lineRule="auto"/>
              <w:jc w:val="center"/>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 xml:space="preserve">Сәрсенбі </w:t>
            </w:r>
          </w:p>
          <w:p w14:paraId="7AFA0865">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01</w:t>
            </w:r>
            <w:r>
              <w:rPr>
                <w:rFonts w:ascii="Times New Roman" w:hAnsi="Times New Roman" w:cs="Times New Roman"/>
                <w:b/>
                <w:color w:val="000000" w:themeColor="text1"/>
                <w:sz w:val="20"/>
                <w:szCs w:val="20"/>
                <w:lang w:val="kk-KZ" w:eastAsia="ru-RU"/>
              </w:rPr>
              <w:t>.</w:t>
            </w:r>
            <w:r>
              <w:rPr>
                <w:rFonts w:ascii="Times New Roman" w:hAnsi="Times New Roman" w:cs="Times New Roman"/>
                <w:b/>
                <w:color w:val="000000" w:themeColor="text1"/>
                <w:sz w:val="20"/>
                <w:szCs w:val="20"/>
                <w:lang w:eastAsia="ru-RU"/>
              </w:rPr>
              <w:t>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2159BFE6">
            <w:pPr>
              <w:spacing w:after="0" w:line="240" w:lineRule="auto"/>
              <w:jc w:val="center"/>
              <w:rPr>
                <w:rFonts w:ascii="Times New Roman" w:hAnsi="Times New Roman" w:cs="Times New Roman"/>
                <w:b/>
                <w:color w:val="000000" w:themeColor="text1"/>
                <w:sz w:val="20"/>
                <w:szCs w:val="20"/>
                <w:lang w:val="kk-KZ" w:eastAsia="ru-RU"/>
              </w:rPr>
            </w:pPr>
          </w:p>
          <w:p w14:paraId="080F2889">
            <w:pPr>
              <w:spacing w:after="0"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7E81BEC9">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Бейсенбі</w:t>
            </w:r>
          </w:p>
          <w:p w14:paraId="6593174C">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02.01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4C995EE9">
            <w:pPr>
              <w:spacing w:after="0" w:line="240" w:lineRule="auto"/>
              <w:ind w:left="20"/>
              <w:jc w:val="both"/>
              <w:rPr>
                <w:rFonts w:ascii="Times New Roman" w:hAnsi="Times New Roman" w:cs="Times New Roman"/>
                <w:b/>
                <w:bCs/>
                <w:sz w:val="20"/>
                <w:szCs w:val="20"/>
              </w:rPr>
            </w:pPr>
          </w:p>
        </w:tc>
        <w:tc>
          <w:tcPr>
            <w:tcW w:w="2552" w:type="dxa"/>
            <w:tcMar>
              <w:top w:w="15" w:type="dxa"/>
              <w:left w:w="15" w:type="dxa"/>
              <w:bottom w:w="15" w:type="dxa"/>
              <w:right w:w="15" w:type="dxa"/>
            </w:tcMar>
          </w:tcPr>
          <w:p w14:paraId="5A089453">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 xml:space="preserve">Жұма </w:t>
            </w:r>
          </w:p>
          <w:p w14:paraId="70C538EC">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03.01</w:t>
            </w:r>
            <w:r>
              <w:rPr>
                <w:rFonts w:ascii="Times New Roman" w:hAnsi="Times New Roman" w:cs="Times New Roman"/>
                <w:b/>
                <w:color w:val="000000" w:themeColor="text1"/>
                <w:sz w:val="20"/>
                <w:szCs w:val="20"/>
                <w:lang w:val="kk-KZ" w:eastAsia="ru-RU"/>
              </w:rPr>
              <w:t>.2024ж</w:t>
            </w:r>
          </w:p>
          <w:p w14:paraId="1B834331">
            <w:pPr>
              <w:spacing w:after="0" w:line="240" w:lineRule="auto"/>
              <w:jc w:val="center"/>
              <w:rPr>
                <w:rFonts w:ascii="Times New Roman" w:hAnsi="Times New Roman" w:cs="Times New Roman"/>
                <w:b/>
                <w:color w:val="000000" w:themeColor="text1"/>
                <w:sz w:val="20"/>
                <w:szCs w:val="20"/>
                <w:lang w:val="kk-KZ" w:eastAsia="ru-RU"/>
              </w:rPr>
            </w:pPr>
          </w:p>
          <w:p w14:paraId="6D3E444A">
            <w:pPr>
              <w:spacing w:after="0" w:line="240" w:lineRule="auto"/>
              <w:ind w:left="20"/>
              <w:jc w:val="both"/>
              <w:rPr>
                <w:rFonts w:ascii="Times New Roman" w:hAnsi="Times New Roman" w:cs="Times New Roman"/>
                <w:b/>
                <w:bCs/>
                <w:sz w:val="20"/>
                <w:szCs w:val="20"/>
              </w:rPr>
            </w:pPr>
          </w:p>
        </w:tc>
      </w:tr>
      <w:tr w14:paraId="493F6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2682C36D">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Балаларды қабылдау</w:t>
            </w:r>
          </w:p>
        </w:tc>
        <w:tc>
          <w:tcPr>
            <w:tcW w:w="2693" w:type="dxa"/>
            <w:tcMar>
              <w:top w:w="15" w:type="dxa"/>
              <w:left w:w="15" w:type="dxa"/>
              <w:bottom w:w="15" w:type="dxa"/>
              <w:right w:w="15" w:type="dxa"/>
            </w:tcMar>
          </w:tcPr>
          <w:p w14:paraId="33773F0C">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eastAsia="ru-RU"/>
              </w:rPr>
              <w:t>Балабақша әнімен жақсы көңіл күймен  қарсы алу</w:t>
            </w:r>
            <w:r>
              <w:rPr>
                <w:rFonts w:ascii="Times New Roman" w:hAnsi="Times New Roman" w:cs="Times New Roman"/>
                <w:color w:val="000000" w:themeColor="text1"/>
                <w:sz w:val="20"/>
                <w:szCs w:val="20"/>
                <w:lang w:val="kk-KZ"/>
              </w:rPr>
              <w:t xml:space="preserve"> Күй қосу,</w:t>
            </w:r>
            <w:r>
              <w:rPr>
                <w:rFonts w:ascii="Times New Roman" w:hAnsi="Times New Roman" w:cs="Times New Roman"/>
                <w:b/>
                <w:bCs/>
                <w:color w:val="000000" w:themeColor="text1"/>
                <w:sz w:val="20"/>
                <w:szCs w:val="20"/>
                <w:lang w:val="kk-KZ"/>
              </w:rPr>
              <w:t>күй күмбірі</w:t>
            </w:r>
          </w:p>
        </w:tc>
        <w:tc>
          <w:tcPr>
            <w:tcW w:w="2531" w:type="dxa"/>
            <w:tcMar>
              <w:top w:w="15" w:type="dxa"/>
              <w:left w:w="15" w:type="dxa"/>
              <w:bottom w:w="15" w:type="dxa"/>
              <w:right w:w="15" w:type="dxa"/>
            </w:tcMar>
          </w:tcPr>
          <w:p w14:paraId="340299BA">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eastAsia="ru-RU"/>
              </w:rPr>
              <w:t>Қызыл жүрекшемен қарсы алу</w:t>
            </w:r>
            <w:r>
              <w:rPr>
                <w:rFonts w:ascii="Times New Roman" w:hAnsi="Times New Roman" w:cs="Times New Roman"/>
                <w:color w:val="000000" w:themeColor="text1"/>
                <w:sz w:val="20"/>
                <w:szCs w:val="20"/>
                <w:lang w:val="kk-KZ"/>
              </w:rPr>
              <w:t xml:space="preserve"> Күй қосу,</w:t>
            </w:r>
            <w:r>
              <w:rPr>
                <w:rFonts w:ascii="Times New Roman" w:hAnsi="Times New Roman" w:cs="Times New Roman"/>
                <w:b/>
                <w:bCs/>
                <w:color w:val="000000" w:themeColor="text1"/>
                <w:sz w:val="20"/>
                <w:szCs w:val="20"/>
                <w:lang w:val="kk-KZ"/>
              </w:rPr>
              <w:t>күй күмбірі</w:t>
            </w:r>
          </w:p>
        </w:tc>
        <w:tc>
          <w:tcPr>
            <w:tcW w:w="2551" w:type="dxa"/>
            <w:tcMar>
              <w:top w:w="15" w:type="dxa"/>
              <w:left w:w="15" w:type="dxa"/>
              <w:bottom w:w="15" w:type="dxa"/>
              <w:right w:w="15" w:type="dxa"/>
            </w:tcMar>
          </w:tcPr>
          <w:p w14:paraId="0DED3D80">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00E5E420">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tcPr>
          <w:p w14:paraId="43034F6E">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eastAsia="ru-RU"/>
              </w:rPr>
              <w:t>Әдемі қуыршақпен қарсы алу</w:t>
            </w:r>
            <w:r>
              <w:rPr>
                <w:rFonts w:ascii="Times New Roman" w:hAnsi="Times New Roman" w:cs="Times New Roman"/>
                <w:color w:val="000000" w:themeColor="text1"/>
                <w:sz w:val="20"/>
                <w:szCs w:val="20"/>
                <w:lang w:val="kk-KZ"/>
              </w:rPr>
              <w:t xml:space="preserve"> Күй қосу,</w:t>
            </w:r>
            <w:r>
              <w:rPr>
                <w:rFonts w:ascii="Times New Roman" w:hAnsi="Times New Roman" w:cs="Times New Roman"/>
                <w:b/>
                <w:bCs/>
                <w:color w:val="000000" w:themeColor="text1"/>
                <w:sz w:val="20"/>
                <w:szCs w:val="20"/>
                <w:lang w:val="kk-KZ"/>
              </w:rPr>
              <w:t>күй күмбірі</w:t>
            </w:r>
          </w:p>
        </w:tc>
      </w:tr>
      <w:tr w14:paraId="690D6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437246B6">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 xml:space="preserve"> Ата-аналармен немесе баланың басқа заңды өкілдерімен әңгімелесу, кеңес беру </w:t>
            </w:r>
          </w:p>
        </w:tc>
        <w:tc>
          <w:tcPr>
            <w:tcW w:w="2693" w:type="dxa"/>
            <w:tcMar>
              <w:top w:w="15" w:type="dxa"/>
              <w:left w:w="15" w:type="dxa"/>
              <w:bottom w:w="15" w:type="dxa"/>
              <w:right w:w="15" w:type="dxa"/>
            </w:tcMar>
          </w:tcPr>
          <w:p w14:paraId="010CC156">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Баланың денсаулығы тәртібі жайлы әңгіме</w:t>
            </w:r>
          </w:p>
        </w:tc>
        <w:tc>
          <w:tcPr>
            <w:tcW w:w="2531" w:type="dxa"/>
            <w:tcMar>
              <w:top w:w="15" w:type="dxa"/>
              <w:left w:w="15" w:type="dxa"/>
              <w:bottom w:w="15" w:type="dxa"/>
              <w:right w:w="15" w:type="dxa"/>
            </w:tcMar>
          </w:tcPr>
          <w:p w14:paraId="2E50F40A">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Баланың балабақшадағы көңіл күйі жайлы әңгіме</w:t>
            </w:r>
          </w:p>
        </w:tc>
        <w:tc>
          <w:tcPr>
            <w:tcW w:w="2551" w:type="dxa"/>
            <w:tcMar>
              <w:top w:w="15" w:type="dxa"/>
              <w:left w:w="15" w:type="dxa"/>
              <w:bottom w:w="15" w:type="dxa"/>
              <w:right w:w="15" w:type="dxa"/>
            </w:tcMar>
          </w:tcPr>
          <w:p w14:paraId="797C37BF">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5D30AEA6">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tcPr>
          <w:p w14:paraId="3CC473F8">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Баланың басқа балалармен қарым-қатынасы жайлы әңгіме</w:t>
            </w:r>
          </w:p>
        </w:tc>
      </w:tr>
      <w:tr w14:paraId="54DF8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6E898D0B">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Балалардың іс-әрекеті</w:t>
            </w:r>
          </w:p>
          <w:p w14:paraId="21ED0A4A">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(ойын, танымдық, коммуникативтік, шығармашылық, эксперименталдық, еңбек, қимыл, бейнелеу, дербес және басқалары)</w:t>
            </w:r>
          </w:p>
        </w:tc>
        <w:tc>
          <w:tcPr>
            <w:tcW w:w="2693" w:type="dxa"/>
            <w:tcMar>
              <w:top w:w="15" w:type="dxa"/>
              <w:left w:w="15" w:type="dxa"/>
              <w:bottom w:w="15" w:type="dxa"/>
              <w:right w:w="15" w:type="dxa"/>
            </w:tcMar>
          </w:tcPr>
          <w:p w14:paraId="0346BB67">
            <w:pPr>
              <w:pStyle w:val="22"/>
              <w:tabs>
                <w:tab w:val="left" w:pos="18995"/>
              </w:tabs>
              <w:rPr>
                <w:rFonts w:ascii="Times New Roman" w:hAnsi="Times New Roman"/>
                <w:b/>
                <w:color w:val="000000" w:themeColor="text1"/>
                <w:sz w:val="20"/>
                <w:szCs w:val="20"/>
                <w:lang w:val="kk-KZ"/>
              </w:rPr>
            </w:pPr>
            <w:r>
              <w:rPr>
                <w:rFonts w:ascii="Times New Roman" w:hAnsi="Times New Roman"/>
                <w:bCs/>
                <w:color w:val="000000" w:themeColor="text1"/>
                <w:sz w:val="20"/>
                <w:szCs w:val="20"/>
                <w:lang w:val="kk-KZ"/>
              </w:rPr>
              <w:t xml:space="preserve">Кітапқа қарап сурет мазмұны бойынша тақпақтар жаттау. </w:t>
            </w:r>
          </w:p>
          <w:p w14:paraId="69A86302">
            <w:pPr>
              <w:pStyle w:val="22"/>
              <w:tabs>
                <w:tab w:val="left" w:pos="18995"/>
              </w:tabs>
              <w:rPr>
                <w:rFonts w:ascii="Times New Roman" w:hAnsi="Times New Roman"/>
                <w:b/>
                <w:color w:val="000000" w:themeColor="text1"/>
                <w:spacing w:val="1"/>
                <w:sz w:val="20"/>
                <w:szCs w:val="20"/>
                <w:lang w:val="kk-KZ"/>
              </w:rPr>
            </w:pPr>
            <w:r>
              <w:rPr>
                <w:rFonts w:ascii="Times New Roman" w:hAnsi="Times New Roman"/>
                <w:b/>
                <w:color w:val="000000" w:themeColor="text1"/>
                <w:sz w:val="20"/>
                <w:szCs w:val="20"/>
                <w:lang w:val="kk-KZ"/>
              </w:rPr>
              <w:t>Қар</w:t>
            </w:r>
          </w:p>
          <w:p w14:paraId="01D2CFA2">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Ақ мақтадай ұлпа қарЖамылыпты қырқалар.Қалың-қалыңтонкиіп,</w:t>
            </w:r>
          </w:p>
          <w:p w14:paraId="2B93CBBE">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Маужырайдышыршалар.</w:t>
            </w:r>
          </w:p>
          <w:p w14:paraId="7A2FC117">
            <w:pPr>
              <w:pStyle w:val="22"/>
              <w:tabs>
                <w:tab w:val="left" w:pos="18995"/>
              </w:tabs>
              <w:rPr>
                <w:rFonts w:ascii="Times New Roman" w:hAnsi="Times New Roman"/>
                <w:color w:val="000000" w:themeColor="text1"/>
                <w:sz w:val="20"/>
                <w:szCs w:val="20"/>
                <w:lang w:val="kk-KZ"/>
              </w:rPr>
            </w:pPr>
            <w:r>
              <w:rPr>
                <w:rFonts w:ascii="Times New Roman" w:hAnsi="Times New Roman"/>
                <w:i/>
                <w:color w:val="000000" w:themeColor="text1"/>
                <w:sz w:val="20"/>
                <w:szCs w:val="20"/>
                <w:lang w:val="kk-KZ"/>
              </w:rPr>
              <w:t>Ш.Әлдибекұлы</w:t>
            </w:r>
            <w:r>
              <w:rPr>
                <w:rFonts w:ascii="Times New Roman" w:hAnsi="Times New Roman"/>
                <w:color w:val="000000" w:themeColor="text1"/>
                <w:sz w:val="20"/>
                <w:szCs w:val="20"/>
                <w:lang w:val="kk-KZ"/>
              </w:rPr>
              <w:t>.</w:t>
            </w:r>
          </w:p>
          <w:p w14:paraId="0D0283DB">
            <w:pPr>
              <w:pStyle w:val="24"/>
              <w:tabs>
                <w:tab w:val="left" w:pos="18995"/>
              </w:tabs>
              <w:ind w:right="134"/>
              <w:rPr>
                <w:b/>
                <w:bCs/>
                <w:color w:val="000000" w:themeColor="text1"/>
                <w:sz w:val="20"/>
                <w:szCs w:val="20"/>
              </w:rPr>
            </w:pPr>
            <w:r>
              <w:rPr>
                <w:b/>
                <w:bCs/>
                <w:color w:val="000000" w:themeColor="text1"/>
                <w:sz w:val="20"/>
                <w:szCs w:val="20"/>
              </w:rPr>
              <w:t>(Қарым-қатынас іс-әрекеті)</w:t>
            </w:r>
          </w:p>
          <w:p w14:paraId="1979F8CA">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қалауы орталықтарға бөлініп ермексазбен дербес әрекеттер ұйымдастыру. Мүсіндеуде бөліктердіңсалыстырмалыкөлемдерінсақтаудыжетілдіру</w:t>
            </w:r>
          </w:p>
          <w:p w14:paraId="736753C2">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lang w:val="kk-KZ"/>
              </w:rPr>
              <w:t>бойынша</w:t>
            </w:r>
          </w:p>
        </w:tc>
        <w:tc>
          <w:tcPr>
            <w:tcW w:w="2531" w:type="dxa"/>
            <w:tcMar>
              <w:top w:w="15" w:type="dxa"/>
              <w:left w:w="15" w:type="dxa"/>
              <w:bottom w:w="15" w:type="dxa"/>
              <w:right w:w="15" w:type="dxa"/>
            </w:tcMar>
          </w:tcPr>
          <w:p w14:paraId="1F939663">
            <w:pPr>
              <w:pStyle w:val="14"/>
              <w:tabs>
                <w:tab w:val="left" w:pos="18995"/>
              </w:tabs>
              <w:ind w:left="0" w:right="114"/>
              <w:rPr>
                <w:color w:val="000000" w:themeColor="text1"/>
                <w:sz w:val="20"/>
                <w:szCs w:val="20"/>
              </w:rPr>
            </w:pPr>
            <w:r>
              <w:rPr>
                <w:color w:val="000000" w:themeColor="text1"/>
                <w:sz w:val="20"/>
                <w:szCs w:val="20"/>
              </w:rPr>
              <w:t>Балалардың қалауы бойынша орталықтарға бөлініп дербес шығармашылық әрекет жасауға мүмкіндік беру. Жаңа реңктерді (көк, қызғылт, қою жасыл) бояудыараластыруарқылышығаруды үйрету(гуашпенсурет салукезінде).</w:t>
            </w:r>
          </w:p>
          <w:p w14:paraId="5C2D2C47">
            <w:pPr>
              <w:spacing w:after="0" w:line="240" w:lineRule="auto"/>
              <w:ind w:left="20"/>
              <w:jc w:val="both"/>
              <w:rPr>
                <w:rFonts w:ascii="Times New Roman" w:hAnsi="Times New Roman" w:cs="Times New Roman"/>
                <w:sz w:val="20"/>
                <w:szCs w:val="20"/>
              </w:rPr>
            </w:pPr>
            <w:r>
              <w:rPr>
                <w:rFonts w:ascii="Times New Roman" w:hAnsi="Times New Roman" w:cs="Times New Roman"/>
                <w:b/>
                <w:bCs/>
                <w:color w:val="000000" w:themeColor="text1"/>
                <w:sz w:val="20"/>
                <w:szCs w:val="20"/>
              </w:rPr>
              <w:t>(бейнелеу іс-әрекеті</w:t>
            </w:r>
          </w:p>
        </w:tc>
        <w:tc>
          <w:tcPr>
            <w:tcW w:w="2551" w:type="dxa"/>
            <w:tcMar>
              <w:top w:w="15" w:type="dxa"/>
              <w:left w:w="15" w:type="dxa"/>
              <w:bottom w:w="15" w:type="dxa"/>
              <w:right w:w="15" w:type="dxa"/>
            </w:tcMar>
          </w:tcPr>
          <w:p w14:paraId="4C9E72B5">
            <w:pPr>
              <w:tabs>
                <w:tab w:val="left" w:pos="18995"/>
              </w:tabs>
              <w:spacing w:after="0" w:line="240" w:lineRule="auto"/>
              <w:jc w:val="center"/>
              <w:rPr>
                <w:rFonts w:ascii="Times New Roman" w:hAnsi="Times New Roman" w:cs="Times New Roman"/>
                <w:color w:val="000000" w:themeColor="text1"/>
                <w:sz w:val="20"/>
                <w:szCs w:val="20"/>
                <w:lang w:val="kk-KZ"/>
              </w:rPr>
            </w:pPr>
          </w:p>
          <w:p w14:paraId="17185F69">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53B09206">
            <w:pPr>
              <w:tabs>
                <w:tab w:val="left" w:pos="18995"/>
              </w:tabs>
              <w:spacing w:after="0" w:line="240" w:lineRule="auto"/>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w:t>
            </w:r>
          </w:p>
          <w:p w14:paraId="2B1C5429">
            <w:pPr>
              <w:pStyle w:val="22"/>
              <w:tabs>
                <w:tab w:val="left" w:pos="18995"/>
              </w:tabs>
              <w:rPr>
                <w:rFonts w:ascii="Times New Roman" w:hAnsi="Times New Roman"/>
                <w:color w:val="000000" w:themeColor="text1"/>
                <w:sz w:val="20"/>
                <w:szCs w:val="20"/>
                <w:lang w:val="kk-KZ"/>
              </w:rPr>
            </w:pPr>
          </w:p>
          <w:p w14:paraId="268F4F11">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tcPr>
          <w:p w14:paraId="7EF9DC4E">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pacing w:val="-1"/>
                <w:sz w:val="20"/>
                <w:szCs w:val="20"/>
              </w:rPr>
              <w:t>Әлеуметтікоқиғаларды,балаларөміріндегі</w:t>
            </w:r>
            <w:r>
              <w:rPr>
                <w:rFonts w:ascii="Times New Roman" w:hAnsi="Times New Roman" w:cs="Times New Roman"/>
                <w:color w:val="000000" w:themeColor="text1"/>
                <w:sz w:val="20"/>
                <w:szCs w:val="20"/>
              </w:rPr>
              <w:t xml:space="preserve">оқиғалардыжапсыруды </w:t>
            </w:r>
          </w:p>
          <w:p w14:paraId="5F5F34A1">
            <w:pPr>
              <w:pStyle w:val="14"/>
              <w:tabs>
                <w:tab w:val="left" w:pos="18995"/>
              </w:tabs>
              <w:ind w:left="0" w:right="112"/>
              <w:rPr>
                <w:color w:val="000000" w:themeColor="text1"/>
                <w:sz w:val="20"/>
                <w:szCs w:val="20"/>
              </w:rPr>
            </w:pPr>
            <w:r>
              <w:rPr>
                <w:color w:val="000000" w:themeColor="text1"/>
                <w:sz w:val="20"/>
                <w:szCs w:val="20"/>
              </w:rPr>
              <w:t>үйрету.</w:t>
            </w:r>
          </w:p>
          <w:p w14:paraId="7A214CB1">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 xml:space="preserve">(Шығармашылық, танымдық іс-әрекет) </w:t>
            </w:r>
          </w:p>
          <w:p w14:paraId="4FEC357E">
            <w:pPr>
              <w:pStyle w:val="22"/>
              <w:tabs>
                <w:tab w:val="left" w:pos="18995"/>
              </w:tabs>
              <w:rPr>
                <w:rFonts w:ascii="Times New Roman" w:hAnsi="Times New Roman"/>
                <w:b/>
                <w:bCs/>
                <w:color w:val="000000" w:themeColor="text1"/>
                <w:sz w:val="20"/>
                <w:szCs w:val="20"/>
                <w:lang w:val="kk-KZ"/>
              </w:rPr>
            </w:pPr>
          </w:p>
          <w:p w14:paraId="09EB6469">
            <w:pPr>
              <w:tabs>
                <w:tab w:val="left" w:pos="18995"/>
              </w:tabs>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Жақын адамдарға қалай қамқорлық жасау керектігі туралы сұрау. Суреттер арқылы науқасқакүтімжасаудағдыларынқалыптастыру:оғанқамқорлықжасау,шуламау,оныңөтініштеріментапсырмаларынорындау.Науқастарғажанашырлықтанытуғатәрбиелеу</w:t>
            </w:r>
          </w:p>
          <w:p w14:paraId="531B95D5">
            <w:pPr>
              <w:spacing w:after="0" w:line="240" w:lineRule="auto"/>
              <w:ind w:left="20"/>
              <w:jc w:val="both"/>
              <w:rPr>
                <w:rFonts w:ascii="Times New Roman" w:hAnsi="Times New Roman" w:cs="Times New Roman"/>
                <w:sz w:val="20"/>
                <w:szCs w:val="20"/>
                <w:lang w:val="kk-KZ"/>
              </w:rPr>
            </w:pPr>
          </w:p>
        </w:tc>
      </w:tr>
      <w:tr w14:paraId="19AA30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324DD5FB">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Ертеңгілік жаттығу</w:t>
            </w:r>
          </w:p>
        </w:tc>
        <w:tc>
          <w:tcPr>
            <w:tcW w:w="2693" w:type="dxa"/>
            <w:tcMar>
              <w:top w:w="15" w:type="dxa"/>
              <w:left w:w="15" w:type="dxa"/>
              <w:bottom w:w="15" w:type="dxa"/>
              <w:right w:w="15" w:type="dxa"/>
            </w:tcMar>
            <w:vAlign w:val="center"/>
          </w:tcPr>
          <w:p w14:paraId="0B9B7FD7">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727029D4">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vAlign w:val="center"/>
          </w:tcPr>
          <w:p w14:paraId="4777A6CA">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4E86FE38">
            <w:pPr>
              <w:spacing w:after="0" w:line="240" w:lineRule="auto"/>
              <w:ind w:left="20"/>
              <w:jc w:val="both"/>
              <w:rPr>
                <w:rFonts w:ascii="Times New Roman" w:hAnsi="Times New Roman" w:cs="Times New Roman"/>
                <w:sz w:val="20"/>
                <w:szCs w:val="20"/>
              </w:rPr>
            </w:pPr>
          </w:p>
          <w:p w14:paraId="20706BE6">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1B60A8D9">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1FCBA6A4">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vAlign w:val="center"/>
          </w:tcPr>
          <w:p w14:paraId="41D885D1">
            <w:pPr>
              <w:spacing w:after="0" w:line="240" w:lineRule="auto"/>
              <w:ind w:left="20"/>
              <w:rPr>
                <w:rFonts w:ascii="Times New Roman" w:hAnsi="Times New Roman" w:cs="Times New Roman"/>
                <w:sz w:val="20"/>
                <w:szCs w:val="20"/>
              </w:rPr>
            </w:pPr>
            <w:r>
              <w:rPr>
                <w:rFonts w:ascii="Times New Roman" w:hAnsi="Times New Roman" w:cs="Times New Roman"/>
                <w:color w:val="000000" w:themeColor="text1"/>
                <w:sz w:val="20"/>
                <w:szCs w:val="20"/>
              </w:rPr>
              <w:t xml:space="preserve">Желтоқсан айына арналған таңертеңгі жаттығулар кешені ( </w:t>
            </w:r>
            <w:r>
              <w:rPr>
                <w:rFonts w:ascii="Times New Roman" w:hAnsi="Times New Roman" w:cs="Times New Roman"/>
                <w:color w:val="0070C0"/>
                <w:sz w:val="20"/>
                <w:szCs w:val="20"/>
              </w:rPr>
              <w:t>(Жалпы дамытушы жаттығулар, қимыл белсенділігі, ойын әрекеті).Әнұран орындау</w:t>
            </w:r>
          </w:p>
          <w:p w14:paraId="5A85BD6B">
            <w:pPr>
              <w:spacing w:after="0" w:line="240" w:lineRule="auto"/>
              <w:ind w:left="20"/>
              <w:jc w:val="both"/>
              <w:rPr>
                <w:rFonts w:ascii="Times New Roman" w:hAnsi="Times New Roman" w:cs="Times New Roman"/>
                <w:sz w:val="20"/>
                <w:szCs w:val="20"/>
              </w:rPr>
            </w:pPr>
          </w:p>
          <w:p w14:paraId="7D21D5C7">
            <w:pPr>
              <w:spacing w:after="0" w:line="240" w:lineRule="auto"/>
              <w:ind w:left="20"/>
              <w:jc w:val="both"/>
              <w:rPr>
                <w:rFonts w:ascii="Times New Roman" w:hAnsi="Times New Roman" w:cs="Times New Roman"/>
                <w:sz w:val="20"/>
                <w:szCs w:val="20"/>
              </w:rPr>
            </w:pPr>
          </w:p>
        </w:tc>
      </w:tr>
      <w:tr w14:paraId="2D77F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7FEB5E11">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Таңғы ас</w:t>
            </w:r>
          </w:p>
        </w:tc>
        <w:tc>
          <w:tcPr>
            <w:tcW w:w="2693" w:type="dxa"/>
            <w:tcMar>
              <w:top w:w="15" w:type="dxa"/>
              <w:left w:w="15" w:type="dxa"/>
              <w:bottom w:w="15" w:type="dxa"/>
              <w:right w:w="15" w:type="dxa"/>
            </w:tcMar>
            <w:vAlign w:val="center"/>
          </w:tcPr>
          <w:p w14:paraId="3BCE129E">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250846E8">
            <w:pPr>
              <w:spacing w:after="0" w:line="240" w:lineRule="auto"/>
              <w:ind w:left="20"/>
              <w:rPr>
                <w:rFonts w:ascii="Times New Roman" w:hAnsi="Times New Roman" w:cs="Times New Roman"/>
                <w:sz w:val="20"/>
                <w:szCs w:val="20"/>
              </w:rPr>
            </w:pPr>
          </w:p>
        </w:tc>
        <w:tc>
          <w:tcPr>
            <w:tcW w:w="2531" w:type="dxa"/>
            <w:tcMar>
              <w:top w:w="15" w:type="dxa"/>
              <w:left w:w="15" w:type="dxa"/>
              <w:bottom w:w="15" w:type="dxa"/>
              <w:right w:w="15" w:type="dxa"/>
            </w:tcMar>
            <w:vAlign w:val="center"/>
          </w:tcPr>
          <w:p w14:paraId="7EF4E97C">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548FDD70">
            <w:pPr>
              <w:spacing w:after="0" w:line="240" w:lineRule="auto"/>
              <w:ind w:left="20"/>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730B2699">
            <w:pPr>
              <w:spacing w:after="0"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373A6E46">
            <w:pPr>
              <w:spacing w:after="0" w:line="240" w:lineRule="auto"/>
              <w:ind w:left="20"/>
              <w:rPr>
                <w:rFonts w:ascii="Times New Roman" w:hAnsi="Times New Roman" w:cs="Times New Roman"/>
                <w:sz w:val="20"/>
                <w:szCs w:val="20"/>
              </w:rPr>
            </w:pPr>
          </w:p>
        </w:tc>
        <w:tc>
          <w:tcPr>
            <w:tcW w:w="2552" w:type="dxa"/>
            <w:tcMar>
              <w:top w:w="15" w:type="dxa"/>
              <w:left w:w="15" w:type="dxa"/>
              <w:bottom w:w="15" w:type="dxa"/>
              <w:right w:w="15" w:type="dxa"/>
            </w:tcMar>
            <w:vAlign w:val="center"/>
          </w:tcPr>
          <w:p w14:paraId="5C08B35C">
            <w:pPr>
              <w:spacing w:after="0"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2FF67933">
            <w:pPr>
              <w:spacing w:after="0" w:line="240" w:lineRule="auto"/>
              <w:ind w:left="20"/>
              <w:rPr>
                <w:rFonts w:ascii="Times New Roman" w:hAnsi="Times New Roman" w:cs="Times New Roman"/>
                <w:sz w:val="20"/>
                <w:szCs w:val="20"/>
              </w:rPr>
            </w:pPr>
          </w:p>
        </w:tc>
      </w:tr>
      <w:tr w14:paraId="4FFFD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2D3416E2">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Ұйымдастырылған іс-әрекетті өткізуге дайындық (бұдан әрі – ҰІӘ)</w:t>
            </w:r>
          </w:p>
        </w:tc>
        <w:tc>
          <w:tcPr>
            <w:tcW w:w="2693" w:type="dxa"/>
            <w:tcMar>
              <w:top w:w="15" w:type="dxa"/>
              <w:left w:w="15" w:type="dxa"/>
              <w:bottom w:w="15" w:type="dxa"/>
              <w:right w:w="15" w:type="dxa"/>
            </w:tcMar>
          </w:tcPr>
          <w:p w14:paraId="0631B50A">
            <w:pPr>
              <w:pStyle w:val="24"/>
              <w:rPr>
                <w:color w:val="000000" w:themeColor="text1"/>
                <w:sz w:val="20"/>
                <w:szCs w:val="20"/>
              </w:rPr>
            </w:pPr>
            <w:r>
              <w:rPr>
                <w:color w:val="000000" w:themeColor="text1"/>
                <w:sz w:val="20"/>
                <w:szCs w:val="20"/>
              </w:rPr>
              <w:t xml:space="preserve">Ауызекі сөйлеуді қарым-қатынас құралы ретінде дамыту. </w:t>
            </w:r>
          </w:p>
          <w:p w14:paraId="6D69C17B">
            <w:pPr>
              <w:pStyle w:val="24"/>
              <w:rPr>
                <w:color w:val="000000" w:themeColor="text1"/>
                <w:sz w:val="20"/>
                <w:szCs w:val="20"/>
              </w:rPr>
            </w:pPr>
            <w:r>
              <w:rPr>
                <w:color w:val="000000" w:themeColor="text1"/>
                <w:sz w:val="20"/>
                <w:szCs w:val="20"/>
              </w:rPr>
              <w:t>Туған өлкенің көрнекі жерлері, әсем табиғаты, тарихи орындары туралы суреттер, фотолар, альбомдармен жабдықталған орта құруды жетілдіру.</w:t>
            </w:r>
          </w:p>
          <w:p w14:paraId="4BFA843E">
            <w:pPr>
              <w:pStyle w:val="24"/>
              <w:rPr>
                <w:bCs/>
                <w:color w:val="000000" w:themeColor="text1"/>
                <w:sz w:val="20"/>
                <w:szCs w:val="20"/>
              </w:rPr>
            </w:pPr>
          </w:p>
          <w:p w14:paraId="406A824E">
            <w:pPr>
              <w:spacing w:after="0" w:line="240" w:lineRule="auto"/>
              <w:jc w:val="both"/>
              <w:rPr>
                <w:rFonts w:ascii="Times New Roman" w:hAnsi="Times New Roman" w:cs="Times New Roman"/>
                <w:sz w:val="20"/>
                <w:szCs w:val="20"/>
                <w:lang w:val="kk-KZ"/>
              </w:rPr>
            </w:pPr>
          </w:p>
        </w:tc>
        <w:tc>
          <w:tcPr>
            <w:tcW w:w="2531" w:type="dxa"/>
            <w:tcMar>
              <w:top w:w="15" w:type="dxa"/>
              <w:left w:w="15" w:type="dxa"/>
              <w:bottom w:w="15" w:type="dxa"/>
              <w:right w:w="15" w:type="dxa"/>
            </w:tcMar>
          </w:tcPr>
          <w:p w14:paraId="41BED04E">
            <w:pPr>
              <w:pStyle w:val="14"/>
              <w:ind w:left="0"/>
              <w:rPr>
                <w:color w:val="000000" w:themeColor="text1"/>
                <w:sz w:val="20"/>
                <w:szCs w:val="20"/>
              </w:rPr>
            </w:pPr>
            <w:r>
              <w:rPr>
                <w:color w:val="000000" w:themeColor="text1"/>
                <w:sz w:val="20"/>
                <w:szCs w:val="20"/>
              </w:rPr>
              <w:t>Фонематикалықестудідамыту,сөздегідыбыстардыңорнынанықтауды(басы,ортасы,соңы).Артикуляциялықжаттығуларжасауды дамыту</w:t>
            </w:r>
          </w:p>
          <w:p w14:paraId="55D0490F">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tcPr>
          <w:p w14:paraId="57B50DE0">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08F8291F">
            <w:pPr>
              <w:spacing w:after="0"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tcPr>
          <w:p w14:paraId="1CED42D1">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Тілдік және артикуляциялық аппаратты, тыныс алуды және таза дикцияны дамыту, қазақ тіліне тән ә, ө, қ, ү, ұ, і, ғ, ң, һ дыбыстарын, осы дыбыстардан тұратын сөздерді дұрыс айтуға дағдыландыру</w:t>
            </w:r>
          </w:p>
        </w:tc>
      </w:tr>
      <w:tr w14:paraId="66D75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7A74EBC5">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lang w:val="kk-KZ"/>
              </w:rPr>
              <w:t xml:space="preserve"> </w:t>
            </w:r>
            <w:r>
              <w:rPr>
                <w:rFonts w:ascii="Times New Roman" w:hAnsi="Times New Roman" w:cs="Times New Roman"/>
                <w:b/>
                <w:bCs/>
                <w:color w:val="000000"/>
                <w:sz w:val="20"/>
                <w:szCs w:val="20"/>
              </w:rPr>
              <w:t xml:space="preserve">Кестеге сәйкес ҰІӘ </w:t>
            </w:r>
          </w:p>
        </w:tc>
        <w:tc>
          <w:tcPr>
            <w:tcW w:w="2693" w:type="dxa"/>
            <w:tcMar>
              <w:top w:w="15" w:type="dxa"/>
              <w:left w:w="15" w:type="dxa"/>
              <w:bottom w:w="15" w:type="dxa"/>
              <w:right w:w="15" w:type="dxa"/>
            </w:tcMar>
            <w:vAlign w:val="center"/>
          </w:tcPr>
          <w:p w14:paraId="312F9503">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3364B033">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бүтін және бөлік» туралы ұғым қалыптастыру.Педагог суреттерді көрсетеді, балалар бүтін немесе бөлік деп айтады.</w:t>
            </w:r>
          </w:p>
          <w:p w14:paraId="1F7F3A6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Бүтін алманы, текшелер жиынтығын көрсетеді, содан соң бөліктерін-жарты, төрттен бір бөлігін. Балалар атайды</w:t>
            </w:r>
          </w:p>
          <w:p w14:paraId="723EE745">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0ECD855F">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Дыбыстық талдау [ү]</w:t>
            </w:r>
          </w:p>
          <w:p w14:paraId="24421070">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Сөздегі дыбыс санын анықтай алуға үйрету, дыбыстық талдау жасауды үй-ретуді жалғастыру.Сөзді буынға бөле алу дағдыларын бекіту.Дербес жұмыс істеу алуға жəне əрқашанда ақжарқын жүруге тəрбиелеу</w:t>
            </w:r>
          </w:p>
          <w:p w14:paraId="5F605529">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50445D04">
            <w:pPr>
              <w:adjustRightInd w:val="0"/>
              <w:spacing w:after="0" w:line="240" w:lineRule="auto"/>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Жігіттер сайысы.</w:t>
            </w:r>
          </w:p>
          <w:p w14:paraId="215427D6">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Тік баспалдақ сатыларымен жорғалауға жаттығу.Қол мен аяқтыңқимыл үйлесімдігін дамыту.Фитболды түрлі заттардың арасынан ирек жолменалып жүру қабілетіменұсақ бұлшықеттермоторикасындамыту</w:t>
            </w:r>
          </w:p>
          <w:p w14:paraId="4157F14D">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5DD0F822">
            <w:pPr>
              <w:adjustRightInd w:val="0"/>
              <w:spacing w:after="0" w:line="240" w:lineRule="auto"/>
              <w:contextualSpacing/>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 xml:space="preserve"> Қысқа дайындық»</w:t>
            </w:r>
          </w:p>
          <w:p w14:paraId="0D71B2F0">
            <w:pPr>
              <w:adjustRightInd w:val="0"/>
              <w:spacing w:after="0"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:Қыс мезгілі туралы білімдерін арттырады. Қыс мезгілін өз сөздерімен, қиялымен әңгімелеп беруге меңгертеді. Қысқы еңбек туралы түсіндіреді.</w:t>
            </w:r>
          </w:p>
          <w:p w14:paraId="1D9208A8">
            <w:pPr>
              <w:spacing w:after="0" w:line="240" w:lineRule="auto"/>
              <w:rPr>
                <w:rFonts w:ascii="Times New Roman" w:hAnsi="Times New Roman" w:eastAsia="Calibri" w:cs="Times New Roman"/>
                <w:color w:val="000000" w:themeColor="text1"/>
                <w:sz w:val="20"/>
                <w:szCs w:val="20"/>
                <w:lang w:val="kk-KZ"/>
              </w:rPr>
            </w:pPr>
            <w:r>
              <w:rPr>
                <w:rFonts w:ascii="Times New Roman" w:hAnsi="Times New Roman" w:eastAsia="Calibri" w:cs="Times New Roman"/>
                <w:color w:val="000000" w:themeColor="text1"/>
                <w:sz w:val="20"/>
                <w:szCs w:val="20"/>
                <w:lang w:val="kk-KZ"/>
              </w:rPr>
              <w:t xml:space="preserve"> «Қуыршақты киіндірейік»</w:t>
            </w:r>
          </w:p>
          <w:p w14:paraId="2610DAEE">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 Өздерінің сүйікті ойыншықтары жайлы айта алад</w:t>
            </w:r>
          </w:p>
          <w:p w14:paraId="114A93E4">
            <w:pPr>
              <w:spacing w:after="0" w:line="240" w:lineRule="auto"/>
              <w:ind w:left="20"/>
              <w:jc w:val="both"/>
              <w:rPr>
                <w:rFonts w:ascii="Times New Roman" w:hAnsi="Times New Roman" w:cs="Times New Roman"/>
                <w:sz w:val="20"/>
                <w:szCs w:val="20"/>
                <w:lang w:val="kk-KZ"/>
              </w:rPr>
            </w:pPr>
          </w:p>
        </w:tc>
        <w:tc>
          <w:tcPr>
            <w:tcW w:w="2531" w:type="dxa"/>
            <w:tcMar>
              <w:top w:w="15" w:type="dxa"/>
              <w:left w:w="15" w:type="dxa"/>
              <w:bottom w:w="15" w:type="dxa"/>
              <w:right w:w="15" w:type="dxa"/>
            </w:tcMar>
            <w:vAlign w:val="center"/>
          </w:tcPr>
          <w:p w14:paraId="10390CF7">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6F0D2252">
            <w:pPr>
              <w:spacing w:after="0"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Сыйластық» ұғымының адамгершілік құндылық ретіндегі мәнін ашу.</w:t>
            </w:r>
          </w:p>
          <w:p w14:paraId="374663DF">
            <w:pPr>
              <w:spacing w:after="0" w:line="240" w:lineRule="auto"/>
              <w:jc w:val="both"/>
              <w:rPr>
                <w:rFonts w:ascii="Times New Roman" w:hAnsi="Times New Roman" w:cs="Times New Roman"/>
                <w:b/>
                <w:color w:val="000000" w:themeColor="text1"/>
                <w:sz w:val="20"/>
                <w:szCs w:val="20"/>
                <w:lang w:val="kk-KZ"/>
              </w:rPr>
            </w:pPr>
          </w:p>
          <w:p w14:paraId="7E20F89F">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39BBEAE9">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Қарлығаш пен</w:t>
            </w:r>
          </w:p>
          <w:p w14:paraId="4A8E111B">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дəуіт (сахналау)</w:t>
            </w:r>
          </w:p>
          <w:p w14:paraId="0D19C406">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Сахнада еркін қимылдап, өз ойын толық жеткізе білуге үйрету, театрлық іс-əрекетте ертегілерді пайдалана отырып балалардың анық, дұрыс сөйлеу мəдениетін қалыптас-тыру, кейіпкердің ерекшеліктерінберу үшін мəнерлілік құралдарын қолдану; жақсыдан үйреніп, жаманнан жиренуге тəрбиелеу.</w:t>
            </w:r>
          </w:p>
          <w:p w14:paraId="5333A597">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686BED51">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 «</w:t>
            </w:r>
            <w:r>
              <w:rPr>
                <w:rFonts w:ascii="Times New Roman" w:hAnsi="Times New Roman" w:cs="Times New Roman"/>
                <w:color w:val="000000" w:themeColor="text1"/>
                <w:sz w:val="20"/>
                <w:szCs w:val="20"/>
                <w:lang w:val="kk-KZ"/>
              </w:rPr>
              <w:t>бүтін және бөлік» туралы ұғым қалыптастыру.</w:t>
            </w:r>
          </w:p>
          <w:p w14:paraId="0D963574">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Педагог суреттерді көрсетеді, балалар бүтін немесе бөлік деп айтады.</w:t>
            </w:r>
          </w:p>
          <w:p w14:paraId="374DC990">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Бүтін алманы, текшелер жиынтығын көрсетеді, содан соң бөліктерін-жарты, төрттен бір бөлігін. Балалар атайды</w:t>
            </w:r>
          </w:p>
          <w:p w14:paraId="6605B513">
            <w:pPr>
              <w:spacing w:after="0" w:line="240" w:lineRule="auto"/>
              <w:jc w:val="both"/>
              <w:rPr>
                <w:rFonts w:ascii="Times New Roman" w:hAnsi="Times New Roman" w:cs="Times New Roman"/>
                <w:b/>
                <w:color w:val="000000" w:themeColor="text1"/>
                <w:sz w:val="20"/>
                <w:szCs w:val="20"/>
                <w:lang w:val="kk-KZ"/>
              </w:rPr>
            </w:pPr>
          </w:p>
          <w:p w14:paraId="47C67717">
            <w:pPr>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1C6EB492">
            <w:pPr>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Музыка тыңдау: «Вальс» (Қ. Шілдебаев) Ән айту: «Айнала ақша қар» (И. Мамақов) «Қыс келді» (Б. Жұмабекова) Музыкалық-ырғақтық қимылдар: «Көңілді балалар» литва х.ә. (өңдеген Т. Ломова) Билер: «Қоян биі» (В. Питерцев) Ойындар, хороводтар: «Көлеңке» (К. Қуатбаев) Музыкалық аспапта ойнау: «Тамшылар» румын х.ә. (өңдеген Т. Попатенко</w:t>
            </w:r>
          </w:p>
          <w:p w14:paraId="23277421">
            <w:pPr>
              <w:pStyle w:val="22"/>
              <w:jc w:val="both"/>
              <w:rPr>
                <w:rFonts w:ascii="Times New Roman" w:hAnsi="Times New Roman"/>
                <w:color w:val="000000" w:themeColor="text1"/>
                <w:sz w:val="20"/>
                <w:szCs w:val="20"/>
                <w:lang w:val="kk-KZ"/>
              </w:rPr>
            </w:pPr>
          </w:p>
          <w:p w14:paraId="334A64AC">
            <w:pPr>
              <w:spacing w:after="0" w:line="240" w:lineRule="auto"/>
              <w:ind w:left="20"/>
              <w:jc w:val="both"/>
              <w:rPr>
                <w:rFonts w:ascii="Times New Roman" w:hAnsi="Times New Roman" w:cs="Times New Roman"/>
                <w:sz w:val="20"/>
                <w:szCs w:val="20"/>
                <w:lang w:val="kk-KZ"/>
              </w:rPr>
            </w:pPr>
          </w:p>
          <w:p w14:paraId="0F5C1304">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vAlign w:val="center"/>
          </w:tcPr>
          <w:p w14:paraId="2CF27D5D">
            <w:pPr>
              <w:spacing w:after="0" w:line="240" w:lineRule="auto"/>
              <w:ind w:left="20"/>
              <w:jc w:val="both"/>
              <w:rPr>
                <w:rFonts w:ascii="Times New Roman" w:hAnsi="Times New Roman" w:cs="Times New Roman"/>
                <w:sz w:val="20"/>
                <w:szCs w:val="20"/>
                <w:lang w:val="kk-KZ"/>
              </w:rPr>
            </w:pPr>
          </w:p>
          <w:p w14:paraId="035382EA">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14FB27F7">
            <w:pPr>
              <w:spacing w:after="0" w:line="240" w:lineRule="auto"/>
              <w:ind w:left="20"/>
              <w:jc w:val="both"/>
              <w:rPr>
                <w:rFonts w:ascii="Times New Roman" w:hAnsi="Times New Roman" w:cs="Times New Roman"/>
                <w:sz w:val="20"/>
                <w:szCs w:val="20"/>
                <w:lang w:val="kk-KZ"/>
              </w:rPr>
            </w:pPr>
          </w:p>
          <w:p w14:paraId="4A4E9232">
            <w:pPr>
              <w:spacing w:after="0"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vAlign w:val="center"/>
          </w:tcPr>
          <w:p w14:paraId="14AF4E0C">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55E0A3B3">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10 көлемінде тура және кері санау дағдысын қалыптастыру.    </w:t>
            </w:r>
          </w:p>
          <w:p w14:paraId="025D294A">
            <w:pPr>
              <w:spacing w:after="0" w:line="240" w:lineRule="auto"/>
              <w:rPr>
                <w:rFonts w:ascii="Times New Roman" w:hAnsi="Times New Roman" w:eastAsia="Calibri" w:cs="Times New Roman"/>
                <w:color w:val="000000" w:themeColor="text1"/>
                <w:sz w:val="20"/>
                <w:szCs w:val="20"/>
                <w:lang w:val="kk-KZ" w:eastAsia="ru-RU"/>
              </w:rPr>
            </w:pPr>
          </w:p>
          <w:p w14:paraId="4303CAD7">
            <w:pPr>
              <w:spacing w:after="0" w:line="240" w:lineRule="auto"/>
              <w:rPr>
                <w:rFonts w:ascii="Times New Roman" w:hAnsi="Times New Roman" w:eastAsia="Calibri" w:cs="Times New Roman"/>
                <w:color w:val="000000" w:themeColor="text1"/>
                <w:sz w:val="20"/>
                <w:szCs w:val="20"/>
                <w:lang w:eastAsia="ru-RU"/>
              </w:rPr>
            </w:pPr>
            <w:r>
              <w:rPr>
                <w:rFonts w:ascii="Times New Roman" w:hAnsi="Times New Roman" w:eastAsia="Calibri" w:cs="Times New Roman"/>
                <w:color w:val="000000" w:themeColor="text1"/>
                <w:sz w:val="20"/>
                <w:szCs w:val="20"/>
                <w:lang w:eastAsia="ru-RU"/>
              </w:rPr>
              <w:t>Әлия мен Сырым балаларға пойызбен саяхат жасауды ұсынады.</w:t>
            </w:r>
          </w:p>
          <w:p w14:paraId="3E703600">
            <w:pPr>
              <w:spacing w:after="0" w:line="240" w:lineRule="auto"/>
              <w:rPr>
                <w:rFonts w:ascii="Times New Roman" w:hAnsi="Times New Roman" w:eastAsia="Calibri" w:cs="Times New Roman"/>
                <w:color w:val="000000" w:themeColor="text1"/>
                <w:sz w:val="20"/>
                <w:szCs w:val="20"/>
                <w:lang w:eastAsia="ru-RU"/>
              </w:rPr>
            </w:pPr>
            <w:r>
              <w:rPr>
                <w:rFonts w:ascii="Times New Roman" w:hAnsi="Times New Roman" w:eastAsia="Calibri" w:cs="Times New Roman"/>
                <w:color w:val="000000" w:themeColor="text1"/>
                <w:sz w:val="20"/>
                <w:szCs w:val="20"/>
                <w:lang w:eastAsia="ru-RU"/>
              </w:rPr>
              <w:t>Педагог балаларды вагондар болуға шақырады. Он бала бір-біріне тіркесіп, пойыздың қозғалысын еліктейді. Балаларға 1-ден 10-ға дейін цифр жазылған карточкалар таратылады. Педагог басқа балаларға вагондарды 1-ден 10-ға дейін тура және кері санауды сұрайды.</w:t>
            </w:r>
          </w:p>
          <w:p w14:paraId="332CBBB6">
            <w:pPr>
              <w:adjustRightInd w:val="0"/>
              <w:spacing w:after="0" w:line="240" w:lineRule="auto"/>
              <w:jc w:val="both"/>
              <w:rPr>
                <w:rFonts w:ascii="Times New Roman" w:hAnsi="Times New Roman" w:cs="Times New Roman"/>
                <w:b/>
                <w:color w:val="000000" w:themeColor="text1"/>
                <w:sz w:val="20"/>
                <w:szCs w:val="20"/>
              </w:rPr>
            </w:pPr>
          </w:p>
          <w:p w14:paraId="5640302D">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2EE7566F">
            <w:pPr>
              <w:spacing w:after="0" w:line="240" w:lineRule="auto"/>
              <w:rPr>
                <w:rFonts w:ascii="Times New Roman" w:hAnsi="Times New Roman" w:cs="Times New Roman" w:eastAsiaTheme="minorEastAsia"/>
                <w:color w:val="000000" w:themeColor="text1"/>
                <w:sz w:val="20"/>
                <w:szCs w:val="20"/>
                <w:lang w:val="kk-KZ" w:eastAsia="ru-RU" w:bidi="en-US"/>
              </w:rPr>
            </w:pPr>
            <w:r>
              <w:rPr>
                <w:rFonts w:ascii="Times New Roman" w:hAnsi="Times New Roman" w:cs="Times New Roman"/>
                <w:b/>
                <w:color w:val="000000" w:themeColor="text1"/>
                <w:sz w:val="20"/>
                <w:szCs w:val="20"/>
                <w:lang w:val="kk-KZ"/>
              </w:rPr>
              <w:t>Тақырып:</w:t>
            </w:r>
            <w:r>
              <w:rPr>
                <w:rFonts w:ascii="Times New Roman" w:hAnsi="Times New Roman" w:cs="Times New Roman" w:eastAsiaTheme="minorEastAsia"/>
                <w:b/>
                <w:color w:val="000000" w:themeColor="text1"/>
                <w:sz w:val="20"/>
                <w:szCs w:val="20"/>
                <w:lang w:val="kk-KZ" w:eastAsia="ru-RU" w:bidi="en-US"/>
              </w:rPr>
              <w:t xml:space="preserve"> Мақсаты </w:t>
            </w:r>
            <w:r>
              <w:rPr>
                <w:rFonts w:ascii="Times New Roman" w:hAnsi="Times New Roman" w:cs="Times New Roman" w:eastAsiaTheme="minorEastAsia"/>
                <w:color w:val="000000" w:themeColor="text1"/>
                <w:sz w:val="20"/>
                <w:szCs w:val="20"/>
                <w:lang w:val="kk-KZ" w:eastAsia="ru-RU" w:bidi="en-US"/>
              </w:rPr>
              <w:t xml:space="preserve"> тақырып бойынша сөздер үйрету, сөзді саналы түрде есте сақтауға жаттықтыру</w:t>
            </w:r>
          </w:p>
          <w:p w14:paraId="3B792B7A">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Мынау не?</w:t>
            </w:r>
          </w:p>
          <w:p w14:paraId="37F8649D">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 Бұл – балабақша.</w:t>
            </w:r>
          </w:p>
          <w:p w14:paraId="58D00C4F">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 Балалар қайда келді?</w:t>
            </w:r>
          </w:p>
          <w:p w14:paraId="545728F4">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 Балалар балабақшаға келді.</w:t>
            </w:r>
          </w:p>
          <w:p w14:paraId="250A8AF1">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 Балалар не істеп жүр?</w:t>
            </w:r>
          </w:p>
          <w:p w14:paraId="2B8F79F4">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Балалар не істеп жүр?</w:t>
            </w:r>
          </w:p>
          <w:p w14:paraId="26D3E6D3">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 Балабақша ауласында ойнап жүр.</w:t>
            </w:r>
          </w:p>
          <w:p w14:paraId="0736490E">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 Саған балабақшада көңілді ме?</w:t>
            </w:r>
          </w:p>
          <w:p w14:paraId="6BB95BE8">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 Иә, балабақшада көңілді. Балабақшада балалар көп. Олар бір-бірімен дос.</w:t>
            </w:r>
          </w:p>
          <w:p w14:paraId="2D77904F">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 Дос, дос-ы-ң, се-н-і-ң до-сың. Ме-н-і-ң до-сым.</w:t>
            </w:r>
          </w:p>
          <w:p w14:paraId="396570A5">
            <w:pPr>
              <w:spacing w:after="0" w:line="240" w:lineRule="auto"/>
              <w:rPr>
                <w:rFonts w:ascii="Times New Roman" w:hAnsi="Times New Roman" w:cs="Times New Roman" w:eastAsiaTheme="minorEastAsia"/>
                <w:color w:val="000000" w:themeColor="text1"/>
                <w:sz w:val="20"/>
                <w:szCs w:val="20"/>
                <w:lang w:eastAsia="ru-RU" w:bidi="en-US"/>
              </w:rPr>
            </w:pPr>
            <w:r>
              <w:rPr>
                <w:rFonts w:ascii="Times New Roman" w:hAnsi="Times New Roman" w:cs="Times New Roman" w:eastAsiaTheme="minorEastAsia"/>
                <w:color w:val="000000" w:themeColor="text1"/>
                <w:sz w:val="20"/>
                <w:szCs w:val="20"/>
                <w:lang w:eastAsia="ru-RU" w:bidi="en-US"/>
              </w:rPr>
              <w:t>Артем, сен кіммен ойнайсың? Артем, Арлан сенің досың ба?</w:t>
            </w:r>
          </w:p>
          <w:p w14:paraId="0FC67CB1">
            <w:pPr>
              <w:spacing w:after="0" w:line="240" w:lineRule="auto"/>
              <w:rPr>
                <w:rFonts w:ascii="Times New Roman" w:hAnsi="Times New Roman" w:cs="Times New Roman" w:eastAsiaTheme="minorEastAsia"/>
                <w:color w:val="000000" w:themeColor="text1"/>
                <w:sz w:val="20"/>
                <w:szCs w:val="20"/>
                <w:lang w:eastAsia="ru-RU" w:bidi="en-US"/>
              </w:rPr>
            </w:pPr>
            <w:r>
              <w:rPr>
                <w:rFonts w:ascii="Times New Roman" w:hAnsi="Times New Roman" w:cs="Times New Roman" w:eastAsiaTheme="minorEastAsia"/>
                <w:color w:val="000000" w:themeColor="text1"/>
                <w:sz w:val="20"/>
                <w:szCs w:val="20"/>
                <w:lang w:eastAsia="ru-RU" w:bidi="en-US"/>
              </w:rPr>
              <w:t>– Иә. Менің досым – Арлан.</w:t>
            </w:r>
          </w:p>
          <w:p w14:paraId="405F9D99">
            <w:pPr>
              <w:spacing w:after="0" w:line="240" w:lineRule="auto"/>
              <w:rPr>
                <w:rFonts w:ascii="Times New Roman" w:hAnsi="Times New Roman" w:cs="Times New Roman" w:eastAsiaTheme="minorEastAsia"/>
                <w:color w:val="000000" w:themeColor="text1"/>
                <w:sz w:val="20"/>
                <w:szCs w:val="20"/>
                <w:lang w:eastAsia="ru-RU" w:bidi="en-US"/>
              </w:rPr>
            </w:pPr>
            <w:r>
              <w:rPr>
                <w:rFonts w:ascii="Times New Roman" w:hAnsi="Times New Roman" w:cs="Times New Roman" w:eastAsiaTheme="minorEastAsia"/>
                <w:color w:val="000000" w:themeColor="text1"/>
                <w:sz w:val="20"/>
                <w:szCs w:val="20"/>
                <w:lang w:eastAsia="ru-RU" w:bidi="en-US"/>
              </w:rPr>
              <w:t>– Артем, Арлан – достар.</w:t>
            </w:r>
          </w:p>
          <w:p w14:paraId="070820D5">
            <w:pPr>
              <w:spacing w:after="0" w:line="240" w:lineRule="auto"/>
              <w:rPr>
                <w:rFonts w:ascii="Times New Roman" w:hAnsi="Times New Roman" w:cs="Times New Roman" w:eastAsiaTheme="minorEastAsia"/>
                <w:color w:val="000000" w:themeColor="text1"/>
                <w:sz w:val="20"/>
                <w:szCs w:val="20"/>
                <w:lang w:eastAsia="ru-RU" w:bidi="en-US"/>
              </w:rPr>
            </w:pPr>
            <w:r>
              <w:rPr>
                <w:rFonts w:ascii="Times New Roman" w:hAnsi="Times New Roman" w:cs="Times New Roman" w:eastAsiaTheme="minorEastAsia"/>
                <w:color w:val="000000" w:themeColor="text1"/>
                <w:sz w:val="20"/>
                <w:szCs w:val="20"/>
                <w:lang w:eastAsia="ru-RU" w:bidi="en-US"/>
              </w:rPr>
              <w:t>– Достар қалай ойнайды?</w:t>
            </w:r>
          </w:p>
          <w:p w14:paraId="3CBE2B29">
            <w:pPr>
              <w:spacing w:after="0" w:line="240" w:lineRule="auto"/>
              <w:rPr>
                <w:rFonts w:ascii="Times New Roman" w:hAnsi="Times New Roman" w:cs="Times New Roman" w:eastAsiaTheme="minorEastAsia"/>
                <w:color w:val="000000" w:themeColor="text1"/>
                <w:sz w:val="20"/>
                <w:szCs w:val="20"/>
                <w:lang w:eastAsia="ru-RU"/>
              </w:rPr>
            </w:pPr>
          </w:p>
          <w:p w14:paraId="62598A39">
            <w:pPr>
              <w:adjustRightInd w:val="0"/>
              <w:spacing w:after="0" w:line="240" w:lineRule="auto"/>
              <w:jc w:val="both"/>
              <w:rPr>
                <w:rFonts w:ascii="Times New Roman" w:hAnsi="Times New Roman" w:cs="Times New Roman"/>
                <w:b/>
                <w:color w:val="000000" w:themeColor="text1"/>
                <w:sz w:val="20"/>
                <w:szCs w:val="20"/>
              </w:rPr>
            </w:pPr>
          </w:p>
          <w:p w14:paraId="320B64E6">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5E1A4DF4">
            <w:pPr>
              <w:adjustRightInd w:val="0"/>
              <w:spacing w:after="0" w:line="240" w:lineRule="auto"/>
              <w:contextualSpacing/>
              <w:rPr>
                <w:rFonts w:ascii="Times New Roman" w:hAnsi="Times New Roman" w:cs="Times New Roman"/>
                <w:bCs/>
                <w:color w:val="000000" w:themeColor="text1"/>
                <w:sz w:val="20"/>
                <w:szCs w:val="20"/>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rPr>
              <w:t xml:space="preserve"> Боран қай кезде соғады?»</w:t>
            </w:r>
          </w:p>
          <w:p w14:paraId="36E90655">
            <w:pPr>
              <w:adjustRightInd w:val="0"/>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rPr>
              <w:t>Қыста табиғатта болатын маусымдық өзгерістерді бақылап, олардың атын атау жəне бір-бірінен ажыратуға меңгертеді. Қарапайым зерттеушілік жəне экологиялық мəдениет қалыптастырады. Қоршаған ортаны тануға деген қызығушылықтарын арттырады: Құрбы-құрдастарымен жəне ересектермен қарымқатынас жасай біледіге тəрбиеленеді</w:t>
            </w:r>
          </w:p>
          <w:p w14:paraId="6465E7F0">
            <w:pPr>
              <w:adjustRightInd w:val="0"/>
              <w:spacing w:after="0"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684228C0">
            <w:pPr>
              <w:spacing w:after="0" w:line="240" w:lineRule="auto"/>
              <w:ind w:left="20"/>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Музыка тыңдау: «Көңілді балалар әні» (Б. Дәлденбай) Ән айту: «Қыс келді» (Б. Жұмабекова) «Зырлайды шанамыз» (М. Маңғытаев) Музыкалық-ырғақтық қимылдар: «Марш» (Е. Андосов) Билер: «Қоян биі» (В. Питерцев) Ойындар, хороводтар</w:t>
            </w:r>
          </w:p>
          <w:p w14:paraId="7F082A7B">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Кешікпе» орыстың х.ә. (өңдеген М. Раухвергер)</w:t>
            </w:r>
          </w:p>
          <w:p w14:paraId="59FB44DE">
            <w:pPr>
              <w:spacing w:after="0" w:line="240" w:lineRule="auto"/>
              <w:ind w:left="20"/>
              <w:jc w:val="both"/>
              <w:rPr>
                <w:rFonts w:ascii="Times New Roman" w:hAnsi="Times New Roman" w:cs="Times New Roman"/>
                <w:sz w:val="20"/>
                <w:szCs w:val="20"/>
                <w:lang w:val="kk-KZ"/>
              </w:rPr>
            </w:pPr>
          </w:p>
        </w:tc>
      </w:tr>
      <w:tr w14:paraId="690DF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72786A90">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2-ші таңғы ас</w:t>
            </w:r>
          </w:p>
        </w:tc>
        <w:tc>
          <w:tcPr>
            <w:tcW w:w="2693" w:type="dxa"/>
            <w:tcMar>
              <w:top w:w="15" w:type="dxa"/>
              <w:left w:w="15" w:type="dxa"/>
              <w:bottom w:w="15" w:type="dxa"/>
              <w:right w:w="15" w:type="dxa"/>
            </w:tcMar>
            <w:vAlign w:val="center"/>
          </w:tcPr>
          <w:p w14:paraId="139789B9">
            <w:pPr>
              <w:spacing w:after="0" w:line="240" w:lineRule="auto"/>
              <w:ind w:left="20"/>
              <w:jc w:val="both"/>
              <w:rPr>
                <w:rFonts w:ascii="Times New Roman" w:hAnsi="Times New Roman" w:cs="Times New Roman"/>
                <w:sz w:val="20"/>
                <w:szCs w:val="20"/>
              </w:rPr>
            </w:pPr>
          </w:p>
          <w:p w14:paraId="26B54D80">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31" w:type="dxa"/>
            <w:tcMar>
              <w:top w:w="15" w:type="dxa"/>
              <w:left w:w="15" w:type="dxa"/>
              <w:bottom w:w="15" w:type="dxa"/>
              <w:right w:w="15" w:type="dxa"/>
            </w:tcMar>
            <w:vAlign w:val="center"/>
          </w:tcPr>
          <w:p w14:paraId="50D3C0AD">
            <w:pPr>
              <w:spacing w:after="0" w:line="240" w:lineRule="auto"/>
              <w:ind w:left="20"/>
              <w:jc w:val="both"/>
              <w:rPr>
                <w:rFonts w:ascii="Times New Roman" w:hAnsi="Times New Roman" w:cs="Times New Roman"/>
                <w:sz w:val="20"/>
                <w:szCs w:val="20"/>
              </w:rPr>
            </w:pPr>
          </w:p>
          <w:p w14:paraId="441A267D">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vAlign w:val="center"/>
          </w:tcPr>
          <w:p w14:paraId="187B896F">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1A180913">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vAlign w:val="center"/>
          </w:tcPr>
          <w:p w14:paraId="22160139">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14CAB542">
            <w:pPr>
              <w:spacing w:after="0" w:line="240" w:lineRule="auto"/>
              <w:ind w:left="20"/>
              <w:jc w:val="both"/>
              <w:rPr>
                <w:rFonts w:ascii="Times New Roman" w:hAnsi="Times New Roman" w:cs="Times New Roman"/>
                <w:sz w:val="20"/>
                <w:szCs w:val="20"/>
              </w:rPr>
            </w:pPr>
          </w:p>
        </w:tc>
      </w:tr>
      <w:tr w14:paraId="37EAD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3DB29E12">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2693" w:type="dxa"/>
            <w:tcMar>
              <w:top w:w="15" w:type="dxa"/>
              <w:left w:w="15" w:type="dxa"/>
              <w:bottom w:w="15" w:type="dxa"/>
              <w:right w:w="15" w:type="dxa"/>
            </w:tcMar>
          </w:tcPr>
          <w:p w14:paraId="78AC35FD">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531" w:type="dxa"/>
            <w:tcMar>
              <w:top w:w="15" w:type="dxa"/>
              <w:left w:w="15" w:type="dxa"/>
              <w:bottom w:w="15" w:type="dxa"/>
              <w:right w:w="15" w:type="dxa"/>
            </w:tcMar>
          </w:tcPr>
          <w:p w14:paraId="7F98395F">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551" w:type="dxa"/>
            <w:tcMar>
              <w:top w:w="15" w:type="dxa"/>
              <w:left w:w="15" w:type="dxa"/>
              <w:bottom w:w="15" w:type="dxa"/>
              <w:right w:w="15" w:type="dxa"/>
            </w:tcMar>
          </w:tcPr>
          <w:p w14:paraId="3A1EA6EA">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6B9D4B0C">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552" w:type="dxa"/>
            <w:tcMar>
              <w:top w:w="15" w:type="dxa"/>
              <w:left w:w="15" w:type="dxa"/>
              <w:bottom w:w="15" w:type="dxa"/>
              <w:right w:w="15" w:type="dxa"/>
            </w:tcMar>
          </w:tcPr>
          <w:p w14:paraId="2FB23889">
            <w:pPr>
              <w:spacing w:after="0" w:line="240" w:lineRule="auto"/>
              <w:ind w:left="20"/>
              <w:jc w:val="both"/>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r>
      <w:tr w14:paraId="2DD1C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4182F52B">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693" w:type="dxa"/>
            <w:tcMar>
              <w:top w:w="15" w:type="dxa"/>
              <w:left w:w="15" w:type="dxa"/>
              <w:bottom w:w="15" w:type="dxa"/>
              <w:right w:w="15" w:type="dxa"/>
            </w:tcMar>
            <w:vAlign w:val="center"/>
          </w:tcPr>
          <w:p w14:paraId="38908AC9">
            <w:pPr>
              <w:spacing w:after="0" w:line="240" w:lineRule="auto"/>
              <w:ind w:left="20"/>
              <w:jc w:val="both"/>
              <w:rPr>
                <w:rFonts w:ascii="Times New Roman" w:hAnsi="Times New Roman" w:cs="Times New Roman"/>
                <w:sz w:val="20"/>
                <w:szCs w:val="20"/>
              </w:rPr>
            </w:pPr>
          </w:p>
          <w:p w14:paraId="1AD21FD7">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vAlign w:val="center"/>
          </w:tcPr>
          <w:p w14:paraId="5672E063">
            <w:pPr>
              <w:spacing w:after="0" w:line="240" w:lineRule="auto"/>
              <w:ind w:left="20"/>
              <w:jc w:val="both"/>
              <w:rPr>
                <w:rFonts w:ascii="Times New Roman" w:hAnsi="Times New Roman" w:cs="Times New Roman"/>
                <w:sz w:val="20"/>
                <w:szCs w:val="20"/>
              </w:rPr>
            </w:pPr>
          </w:p>
          <w:p w14:paraId="1C6F2084">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419C5738">
            <w:pPr>
              <w:spacing w:after="0" w:line="240" w:lineRule="auto"/>
              <w:ind w:left="20"/>
              <w:jc w:val="both"/>
              <w:rPr>
                <w:rFonts w:ascii="Times New Roman" w:hAnsi="Times New Roman" w:cs="Times New Roman"/>
                <w:sz w:val="20"/>
                <w:szCs w:val="20"/>
              </w:rPr>
            </w:pPr>
          </w:p>
          <w:p w14:paraId="46F75C29">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174A561F">
            <w:pPr>
              <w:spacing w:after="0" w:line="240" w:lineRule="auto"/>
              <w:ind w:left="20"/>
              <w:jc w:val="both"/>
              <w:rPr>
                <w:rFonts w:ascii="Times New Roman" w:hAnsi="Times New Roman" w:cs="Times New Roman"/>
                <w:sz w:val="20"/>
                <w:szCs w:val="20"/>
              </w:rPr>
            </w:pPr>
          </w:p>
          <w:p w14:paraId="590FA0C2">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vAlign w:val="center"/>
          </w:tcPr>
          <w:p w14:paraId="1227D5DA">
            <w:pPr>
              <w:spacing w:after="0" w:line="240" w:lineRule="auto"/>
              <w:ind w:left="20"/>
              <w:jc w:val="both"/>
              <w:rPr>
                <w:rFonts w:ascii="Times New Roman" w:hAnsi="Times New Roman" w:cs="Times New Roman"/>
                <w:sz w:val="20"/>
                <w:szCs w:val="20"/>
              </w:rPr>
            </w:pPr>
          </w:p>
          <w:p w14:paraId="0C0CF5B9">
            <w:pPr>
              <w:spacing w:after="0" w:line="240" w:lineRule="auto"/>
              <w:ind w:left="20"/>
              <w:jc w:val="both"/>
              <w:rPr>
                <w:rFonts w:ascii="Times New Roman" w:hAnsi="Times New Roman" w:cs="Times New Roman"/>
                <w:sz w:val="20"/>
                <w:szCs w:val="20"/>
              </w:rPr>
            </w:pPr>
          </w:p>
        </w:tc>
      </w:tr>
      <w:tr w14:paraId="56B1E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3792307C">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2693" w:type="dxa"/>
            <w:tcMar>
              <w:top w:w="15" w:type="dxa"/>
              <w:left w:w="15" w:type="dxa"/>
              <w:bottom w:w="15" w:type="dxa"/>
              <w:right w:w="15" w:type="dxa"/>
            </w:tcMar>
            <w:vAlign w:val="center"/>
          </w:tcPr>
          <w:p w14:paraId="29A88CD6">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49CD4DAF">
            <w:pPr>
              <w:spacing w:after="0" w:line="240" w:lineRule="auto"/>
              <w:ind w:left="20"/>
              <w:jc w:val="both"/>
              <w:rPr>
                <w:rFonts w:ascii="Times New Roman" w:hAnsi="Times New Roman" w:cs="Times New Roman"/>
                <w:sz w:val="20"/>
                <w:szCs w:val="20"/>
              </w:rPr>
            </w:pPr>
          </w:p>
          <w:p w14:paraId="44874819">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vAlign w:val="center"/>
          </w:tcPr>
          <w:p w14:paraId="29F5E812">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45094C2D">
            <w:pPr>
              <w:spacing w:after="0" w:line="240" w:lineRule="auto"/>
              <w:ind w:left="20"/>
              <w:jc w:val="both"/>
              <w:rPr>
                <w:rFonts w:ascii="Times New Roman" w:hAnsi="Times New Roman" w:cs="Times New Roman"/>
                <w:sz w:val="20"/>
                <w:szCs w:val="20"/>
              </w:rPr>
            </w:pPr>
          </w:p>
          <w:p w14:paraId="4C22E831">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5CF49C76">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21BE07D5">
            <w:pPr>
              <w:spacing w:after="0" w:line="240" w:lineRule="auto"/>
              <w:ind w:left="20"/>
              <w:jc w:val="both"/>
              <w:rPr>
                <w:rFonts w:ascii="Times New Roman" w:hAnsi="Times New Roman" w:cs="Times New Roman"/>
                <w:sz w:val="20"/>
                <w:szCs w:val="20"/>
              </w:rPr>
            </w:pPr>
          </w:p>
          <w:p w14:paraId="4B5C32EA">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369DBF03">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187BD0FF">
            <w:pPr>
              <w:spacing w:after="0" w:line="240" w:lineRule="auto"/>
              <w:ind w:left="20"/>
              <w:jc w:val="both"/>
              <w:rPr>
                <w:rFonts w:ascii="Times New Roman" w:hAnsi="Times New Roman" w:cs="Times New Roman"/>
                <w:sz w:val="20"/>
                <w:szCs w:val="20"/>
              </w:rPr>
            </w:pPr>
          </w:p>
          <w:p w14:paraId="0FD4C006">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vAlign w:val="center"/>
          </w:tcPr>
          <w:p w14:paraId="37FF7796">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7B7AE5A9">
            <w:pPr>
              <w:spacing w:after="0" w:line="240" w:lineRule="auto"/>
              <w:ind w:left="20"/>
              <w:jc w:val="both"/>
              <w:rPr>
                <w:rFonts w:ascii="Times New Roman" w:hAnsi="Times New Roman" w:cs="Times New Roman"/>
                <w:sz w:val="20"/>
                <w:szCs w:val="20"/>
              </w:rPr>
            </w:pPr>
          </w:p>
          <w:p w14:paraId="31A476D8">
            <w:pPr>
              <w:spacing w:after="0" w:line="240" w:lineRule="auto"/>
              <w:ind w:left="20"/>
              <w:jc w:val="both"/>
              <w:rPr>
                <w:rFonts w:ascii="Times New Roman" w:hAnsi="Times New Roman" w:cs="Times New Roman"/>
                <w:sz w:val="20"/>
                <w:szCs w:val="20"/>
              </w:rPr>
            </w:pPr>
          </w:p>
        </w:tc>
      </w:tr>
      <w:tr w14:paraId="1B044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15520544">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Түскі ас</w:t>
            </w:r>
          </w:p>
        </w:tc>
        <w:tc>
          <w:tcPr>
            <w:tcW w:w="2693" w:type="dxa"/>
            <w:tcMar>
              <w:top w:w="15" w:type="dxa"/>
              <w:left w:w="15" w:type="dxa"/>
              <w:bottom w:w="15" w:type="dxa"/>
              <w:right w:w="15" w:type="dxa"/>
            </w:tcMar>
          </w:tcPr>
          <w:p w14:paraId="73FF17DA">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2BBA8238">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531" w:type="dxa"/>
            <w:tcMar>
              <w:top w:w="15" w:type="dxa"/>
              <w:left w:w="15" w:type="dxa"/>
              <w:bottom w:w="15" w:type="dxa"/>
              <w:right w:w="15" w:type="dxa"/>
            </w:tcMar>
          </w:tcPr>
          <w:p w14:paraId="781B34F9">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4FF89AAA">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0F4C6757">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45629EBC">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3226C639">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4B4D1043">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169BEDF6">
            <w:pPr>
              <w:pStyle w:val="24"/>
              <w:rPr>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3F569C6D">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r>
      <w:tr w14:paraId="08561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64FF9D96">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Күндізгі ұйқы</w:t>
            </w:r>
          </w:p>
        </w:tc>
        <w:tc>
          <w:tcPr>
            <w:tcW w:w="2693" w:type="dxa"/>
            <w:tcMar>
              <w:top w:w="15" w:type="dxa"/>
              <w:left w:w="15" w:type="dxa"/>
              <w:bottom w:w="15" w:type="dxa"/>
              <w:right w:w="15" w:type="dxa"/>
            </w:tcMar>
            <w:vAlign w:val="center"/>
          </w:tcPr>
          <w:p w14:paraId="0298411C">
            <w:pPr>
              <w:spacing w:after="0" w:line="240" w:lineRule="auto"/>
              <w:ind w:left="20"/>
              <w:jc w:val="both"/>
              <w:rPr>
                <w:rFonts w:ascii="Times New Roman" w:hAnsi="Times New Roman" w:cs="Times New Roman"/>
                <w:sz w:val="20"/>
                <w:szCs w:val="20"/>
              </w:rPr>
            </w:pPr>
          </w:p>
          <w:p w14:paraId="3AE14245">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3FE5BCAD">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69CAA89C">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tc>
        <w:tc>
          <w:tcPr>
            <w:tcW w:w="2531" w:type="dxa"/>
            <w:tcMar>
              <w:top w:w="15" w:type="dxa"/>
              <w:left w:w="15" w:type="dxa"/>
              <w:bottom w:w="15" w:type="dxa"/>
              <w:right w:w="15" w:type="dxa"/>
            </w:tcMar>
            <w:vAlign w:val="center"/>
          </w:tcPr>
          <w:p w14:paraId="5B1FAEBC">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4934085C">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37DBCAD0">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p w14:paraId="0B2B6137">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vAlign w:val="center"/>
          </w:tcPr>
          <w:p w14:paraId="217F7A66">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20118F03">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5722155B">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p w14:paraId="24110031">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vAlign w:val="center"/>
          </w:tcPr>
          <w:p w14:paraId="3CE9DA7E">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5631DBD3">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39328CA8">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p w14:paraId="231DAC8C">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vAlign w:val="center"/>
          </w:tcPr>
          <w:p w14:paraId="2DA162F0">
            <w:pPr>
              <w:spacing w:after="0" w:line="240" w:lineRule="auto"/>
              <w:ind w:left="20"/>
              <w:jc w:val="both"/>
              <w:rPr>
                <w:rFonts w:ascii="Times New Roman" w:hAnsi="Times New Roman" w:cs="Times New Roman"/>
                <w:sz w:val="20"/>
                <w:szCs w:val="20"/>
              </w:rPr>
            </w:pPr>
          </w:p>
          <w:p w14:paraId="28D24FA3">
            <w:pPr>
              <w:spacing w:after="0" w:line="240" w:lineRule="auto"/>
              <w:rPr>
                <w:rFonts w:ascii="Times New Roman" w:hAnsi="Times New Roman" w:cs="Times New Roman"/>
                <w:color w:val="000000"/>
                <w:sz w:val="20"/>
                <w:szCs w:val="20"/>
                <w:lang w:val="kk-KZ" w:eastAsia="ru-RU"/>
              </w:rPr>
            </w:pPr>
            <w:r>
              <w:rPr>
                <w:rFonts w:ascii="Times New Roman" w:hAnsi="Times New Roman" w:cs="Times New Roman"/>
                <w:color w:val="000000"/>
                <w:sz w:val="20"/>
                <w:szCs w:val="2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39808E98">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eastAsia="ru-RU"/>
              </w:rPr>
              <w:t>(</w:t>
            </w:r>
            <w:r>
              <w:rPr>
                <w:rFonts w:ascii="Times New Roman" w:hAnsi="Times New Roman" w:cs="Times New Roman"/>
                <w:b/>
                <w:bCs/>
                <w:color w:val="0070C0"/>
                <w:sz w:val="20"/>
                <w:szCs w:val="20"/>
                <w:lang w:val="kk-KZ" w:eastAsia="ru-RU"/>
              </w:rPr>
              <w:t>өзіне-өзі қызмет ету дағдылары, ірі және ұсақ моториканы дамыту)</w:t>
            </w:r>
          </w:p>
          <w:p w14:paraId="43A840F5">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eastAsia="ru-RU"/>
              </w:rPr>
              <w:t xml:space="preserve">Балалардың  тыныш ұйықтауы үшін жайы баяу музыка тыңдау. </w:t>
            </w:r>
            <w:r>
              <w:rPr>
                <w:rFonts w:ascii="Times New Roman" w:hAnsi="Times New Roman" w:cs="Times New Roman"/>
                <w:b/>
                <w:sz w:val="20"/>
                <w:szCs w:val="20"/>
                <w:lang w:eastAsia="ru-RU"/>
              </w:rPr>
              <w:t>(Музыка)</w:t>
            </w:r>
          </w:p>
        </w:tc>
      </w:tr>
      <w:tr w14:paraId="26936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58897FA2">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Ұйқыдан біртіндеп ояту, сауықтыру шаралары</w:t>
            </w:r>
          </w:p>
        </w:tc>
        <w:tc>
          <w:tcPr>
            <w:tcW w:w="2693" w:type="dxa"/>
            <w:tcMar>
              <w:top w:w="15" w:type="dxa"/>
              <w:left w:w="15" w:type="dxa"/>
              <w:bottom w:w="15" w:type="dxa"/>
              <w:right w:w="15" w:type="dxa"/>
            </w:tcMar>
            <w:vAlign w:val="center"/>
          </w:tcPr>
          <w:p w14:paraId="51C965CA">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19BE1D3C">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4693DD8A">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0EFC9A89">
            <w:pPr>
              <w:spacing w:after="0" w:line="240" w:lineRule="auto"/>
              <w:ind w:left="20"/>
              <w:jc w:val="both"/>
              <w:rPr>
                <w:rFonts w:ascii="Times New Roman" w:hAnsi="Times New Roman" w:cs="Times New Roman"/>
                <w:sz w:val="20"/>
                <w:szCs w:val="20"/>
                <w:lang w:val="kk-KZ"/>
              </w:rPr>
            </w:pPr>
          </w:p>
          <w:p w14:paraId="56B03965">
            <w:pPr>
              <w:spacing w:after="0" w:line="240" w:lineRule="auto"/>
              <w:ind w:left="20"/>
              <w:jc w:val="both"/>
              <w:rPr>
                <w:rFonts w:ascii="Times New Roman" w:hAnsi="Times New Roman" w:cs="Times New Roman"/>
                <w:sz w:val="20"/>
                <w:szCs w:val="20"/>
                <w:lang w:val="kk-KZ"/>
              </w:rPr>
            </w:pPr>
          </w:p>
        </w:tc>
        <w:tc>
          <w:tcPr>
            <w:tcW w:w="2531" w:type="dxa"/>
            <w:tcMar>
              <w:top w:w="15" w:type="dxa"/>
              <w:left w:w="15" w:type="dxa"/>
              <w:bottom w:w="15" w:type="dxa"/>
              <w:right w:w="15" w:type="dxa"/>
            </w:tcMar>
            <w:vAlign w:val="center"/>
          </w:tcPr>
          <w:p w14:paraId="0BE901B1">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49DA5D49">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0911DA1D">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73A73193">
            <w:pPr>
              <w:spacing w:after="0" w:line="240" w:lineRule="auto"/>
              <w:ind w:left="20"/>
              <w:jc w:val="both"/>
              <w:rPr>
                <w:rFonts w:ascii="Times New Roman" w:hAnsi="Times New Roman" w:cs="Times New Roman"/>
                <w:sz w:val="20"/>
                <w:szCs w:val="20"/>
                <w:lang w:val="kk-KZ"/>
              </w:rPr>
            </w:pPr>
          </w:p>
          <w:p w14:paraId="698BFD41">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vAlign w:val="center"/>
          </w:tcPr>
          <w:p w14:paraId="54FA2AB6">
            <w:pPr>
              <w:spacing w:after="0" w:line="240" w:lineRule="auto"/>
              <w:ind w:left="20"/>
              <w:jc w:val="both"/>
              <w:rPr>
                <w:rFonts w:ascii="Times New Roman" w:hAnsi="Times New Roman" w:cs="Times New Roman"/>
                <w:sz w:val="20"/>
                <w:szCs w:val="20"/>
                <w:lang w:val="kk-KZ"/>
              </w:rPr>
            </w:pPr>
          </w:p>
          <w:p w14:paraId="20D177D1">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49FD8378">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55B0473E">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75945EBC">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70362AD3">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47135B89">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29663B61">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3B777A10">
            <w:pPr>
              <w:spacing w:after="0" w:line="240" w:lineRule="auto"/>
              <w:ind w:left="20"/>
              <w:jc w:val="both"/>
              <w:rPr>
                <w:rFonts w:ascii="Times New Roman" w:hAnsi="Times New Roman" w:cs="Times New Roman"/>
                <w:sz w:val="20"/>
                <w:szCs w:val="20"/>
                <w:lang w:val="kk-KZ"/>
              </w:rPr>
            </w:pPr>
          </w:p>
          <w:p w14:paraId="1CC19182">
            <w:pPr>
              <w:spacing w:after="0"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vAlign w:val="center"/>
          </w:tcPr>
          <w:p w14:paraId="4C21B442">
            <w:pPr>
              <w:spacing w:after="0" w:line="240" w:lineRule="auto"/>
              <w:ind w:left="20"/>
              <w:jc w:val="both"/>
              <w:rPr>
                <w:rFonts w:ascii="Times New Roman" w:hAnsi="Times New Roman" w:cs="Times New Roman"/>
                <w:sz w:val="20"/>
                <w:szCs w:val="20"/>
                <w:lang w:val="kk-KZ"/>
              </w:rPr>
            </w:pPr>
          </w:p>
          <w:p w14:paraId="173CD84C">
            <w:pPr>
              <w:spacing w:after="0" w:line="240" w:lineRule="auto"/>
              <w:rPr>
                <w:rFonts w:ascii="Times New Roman" w:hAnsi="Times New Roman" w:cs="Times New Roman"/>
                <w:b/>
                <w:bCs/>
                <w:color w:val="0070C0"/>
                <w:sz w:val="20"/>
                <w:szCs w:val="20"/>
                <w:lang w:val="kk-KZ"/>
              </w:rPr>
            </w:pPr>
            <w:r>
              <w:rPr>
                <w:rStyle w:val="15"/>
                <w:rFonts w:ascii="Times New Roman" w:hAnsi="Times New Roman" w:cs="Times New Roman"/>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0F5DB7C2">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2F1A12DF">
            <w:pPr>
              <w:spacing w:after="0"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Қолдарын жуу, құрғатып сүрту, сүлгіні өз орнына іліп қоюды үйрету.</w:t>
            </w:r>
            <w:r>
              <w:rPr>
                <w:rFonts w:ascii="Times New Roman" w:hAnsi="Times New Roman" w:cs="Times New Roman"/>
                <w:b/>
                <w:bCs/>
                <w:color w:val="0070C0"/>
                <w:sz w:val="20"/>
                <w:szCs w:val="20"/>
                <w:lang w:val="kk-KZ"/>
              </w:rPr>
              <w:t>(мәдени-гигиеналық  дағдылар</w:t>
            </w:r>
            <w:r>
              <w:rPr>
                <w:rFonts w:ascii="Times New Roman" w:hAnsi="Times New Roman" w:cs="Times New Roman"/>
                <w:color w:val="0070C0"/>
                <w:sz w:val="20"/>
                <w:szCs w:val="20"/>
                <w:lang w:val="kk-KZ"/>
              </w:rPr>
              <w:t xml:space="preserve">).  </w:t>
            </w:r>
          </w:p>
          <w:p w14:paraId="037DE616">
            <w:pPr>
              <w:spacing w:after="0" w:line="240" w:lineRule="auto"/>
              <w:ind w:left="20"/>
              <w:jc w:val="both"/>
              <w:rPr>
                <w:rFonts w:ascii="Times New Roman" w:hAnsi="Times New Roman" w:cs="Times New Roman"/>
                <w:sz w:val="20"/>
                <w:szCs w:val="20"/>
                <w:lang w:val="kk-KZ"/>
              </w:rPr>
            </w:pPr>
          </w:p>
        </w:tc>
      </w:tr>
      <w:tr w14:paraId="1C8D2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72CF54C0">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Бесін ас</w:t>
            </w:r>
          </w:p>
        </w:tc>
        <w:tc>
          <w:tcPr>
            <w:tcW w:w="2693" w:type="dxa"/>
            <w:tcMar>
              <w:top w:w="15" w:type="dxa"/>
              <w:left w:w="15" w:type="dxa"/>
              <w:bottom w:w="15" w:type="dxa"/>
              <w:right w:w="15" w:type="dxa"/>
            </w:tcMar>
            <w:vAlign w:val="center"/>
          </w:tcPr>
          <w:p w14:paraId="33D8F0AD">
            <w:pPr>
              <w:spacing w:after="0" w:line="240" w:lineRule="auto"/>
              <w:ind w:left="20"/>
              <w:jc w:val="both"/>
              <w:rPr>
                <w:rFonts w:ascii="Times New Roman" w:hAnsi="Times New Roman" w:cs="Times New Roman"/>
                <w:sz w:val="20"/>
                <w:szCs w:val="20"/>
              </w:rPr>
            </w:pPr>
          </w:p>
          <w:p w14:paraId="4DA45135">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1C94E425">
            <w:pPr>
              <w:spacing w:after="0" w:line="240" w:lineRule="auto"/>
              <w:rPr>
                <w:rFonts w:ascii="Times New Roman" w:hAnsi="Times New Roman" w:cs="Times New Roman"/>
                <w:color w:val="000000"/>
                <w:sz w:val="20"/>
                <w:szCs w:val="20"/>
                <w:lang w:val="kk-KZ" w:eastAsia="ru-RU"/>
              </w:rPr>
            </w:pPr>
          </w:p>
          <w:p w14:paraId="210C1316">
            <w:pPr>
              <w:spacing w:after="0" w:line="240" w:lineRule="auto"/>
              <w:ind w:left="20"/>
              <w:jc w:val="both"/>
              <w:rPr>
                <w:rFonts w:ascii="Times New Roman" w:hAnsi="Times New Roman" w:cs="Times New Roman"/>
                <w:sz w:val="20"/>
                <w:szCs w:val="20"/>
                <w:lang w:val="kk-KZ"/>
              </w:rPr>
            </w:pPr>
          </w:p>
        </w:tc>
        <w:tc>
          <w:tcPr>
            <w:tcW w:w="2531" w:type="dxa"/>
            <w:tcMar>
              <w:top w:w="15" w:type="dxa"/>
              <w:left w:w="15" w:type="dxa"/>
              <w:bottom w:w="15" w:type="dxa"/>
              <w:right w:w="15" w:type="dxa"/>
            </w:tcMar>
            <w:vAlign w:val="center"/>
          </w:tcPr>
          <w:p w14:paraId="3ED6F3EC">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70B01FED">
            <w:pPr>
              <w:spacing w:after="0" w:line="240" w:lineRule="auto"/>
              <w:rPr>
                <w:rFonts w:ascii="Times New Roman" w:hAnsi="Times New Roman" w:cs="Times New Roman"/>
                <w:color w:val="000000"/>
                <w:sz w:val="20"/>
                <w:szCs w:val="20"/>
                <w:lang w:val="kk-KZ" w:eastAsia="ru-RU"/>
              </w:rPr>
            </w:pPr>
          </w:p>
          <w:p w14:paraId="11DD5E96">
            <w:pPr>
              <w:spacing w:after="0" w:line="240" w:lineRule="auto"/>
              <w:ind w:left="20"/>
              <w:jc w:val="both"/>
              <w:rPr>
                <w:rFonts w:ascii="Times New Roman" w:hAnsi="Times New Roman" w:cs="Times New Roman"/>
                <w:sz w:val="20"/>
                <w:szCs w:val="20"/>
                <w:lang w:val="kk-KZ"/>
              </w:rPr>
            </w:pPr>
          </w:p>
          <w:p w14:paraId="4C48C8DA">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vAlign w:val="center"/>
          </w:tcPr>
          <w:p w14:paraId="2FB7DA5A">
            <w:pPr>
              <w:spacing w:after="0" w:line="240" w:lineRule="auto"/>
              <w:ind w:left="20"/>
              <w:jc w:val="both"/>
              <w:rPr>
                <w:rFonts w:ascii="Times New Roman" w:hAnsi="Times New Roman" w:cs="Times New Roman"/>
                <w:sz w:val="20"/>
                <w:szCs w:val="20"/>
                <w:lang w:val="kk-KZ"/>
              </w:rPr>
            </w:pPr>
          </w:p>
          <w:p w14:paraId="69C3ED3A">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43373A2C">
            <w:pPr>
              <w:spacing w:after="0" w:line="240" w:lineRule="auto"/>
              <w:rPr>
                <w:rFonts w:ascii="Times New Roman" w:hAnsi="Times New Roman" w:cs="Times New Roman"/>
                <w:color w:val="000000"/>
                <w:sz w:val="20"/>
                <w:szCs w:val="20"/>
                <w:lang w:val="kk-KZ" w:eastAsia="ru-RU"/>
              </w:rPr>
            </w:pPr>
          </w:p>
          <w:p w14:paraId="1244283B">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5721B449">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27AA00B3">
            <w:pPr>
              <w:spacing w:after="0" w:line="240" w:lineRule="auto"/>
              <w:rPr>
                <w:rFonts w:ascii="Times New Roman" w:hAnsi="Times New Roman" w:cs="Times New Roman"/>
                <w:color w:val="000000"/>
                <w:sz w:val="20"/>
                <w:szCs w:val="20"/>
                <w:lang w:val="kk-KZ" w:eastAsia="ru-RU"/>
              </w:rPr>
            </w:pPr>
          </w:p>
          <w:p w14:paraId="261C7EB7">
            <w:pPr>
              <w:spacing w:after="0" w:line="240" w:lineRule="auto"/>
              <w:ind w:left="20"/>
              <w:jc w:val="both"/>
              <w:rPr>
                <w:rFonts w:ascii="Times New Roman" w:hAnsi="Times New Roman" w:cs="Times New Roman"/>
                <w:sz w:val="20"/>
                <w:szCs w:val="20"/>
                <w:lang w:val="kk-KZ"/>
              </w:rPr>
            </w:pPr>
          </w:p>
          <w:p w14:paraId="0568FF17">
            <w:pPr>
              <w:spacing w:after="0"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vAlign w:val="center"/>
          </w:tcPr>
          <w:p w14:paraId="42ADB61D">
            <w:pPr>
              <w:spacing w:after="0" w:line="240" w:lineRule="auto"/>
              <w:rPr>
                <w:rFonts w:ascii="Times New Roman" w:hAnsi="Times New Roman" w:cs="Times New Roman"/>
                <w:color w:val="0070C0"/>
                <w:sz w:val="20"/>
                <w:szCs w:val="20"/>
                <w:lang w:val="kk-KZ" w:eastAsia="ru-RU"/>
              </w:rPr>
            </w:pPr>
            <w:r>
              <w:rPr>
                <w:rFonts w:ascii="Times New Roman" w:hAnsi="Times New Roman" w:cs="Times New Roman"/>
                <w:color w:val="000000"/>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eastAsia="ru-RU"/>
              </w:rPr>
              <w:t xml:space="preserve">үйрету </w:t>
            </w:r>
            <w:r>
              <w:rPr>
                <w:rFonts w:ascii="Times New Roman" w:hAnsi="Times New Roman" w:cs="Times New Roman"/>
                <w:b/>
                <w:bCs/>
                <w:color w:val="0070C0"/>
                <w:sz w:val="20"/>
                <w:szCs w:val="20"/>
                <w:lang w:val="kk-KZ" w:eastAsia="ru-RU"/>
              </w:rPr>
              <w:t>(мәдени-гигиеналық дағдылар, өзіне-өзі қызмет ету)</w:t>
            </w:r>
            <w:r>
              <w:rPr>
                <w:rFonts w:ascii="Times New Roman" w:hAnsi="Times New Roman" w:cs="Times New Roman"/>
                <w:kern w:val="2"/>
                <w:sz w:val="20"/>
                <w:szCs w:val="20"/>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lang w:val="kk-KZ"/>
              </w:rPr>
              <w:t>Бір тұтас тәрбие</w:t>
            </w:r>
          </w:p>
          <w:p w14:paraId="4E98D582">
            <w:pPr>
              <w:spacing w:after="0" w:line="240" w:lineRule="auto"/>
              <w:rPr>
                <w:rFonts w:ascii="Times New Roman" w:hAnsi="Times New Roman" w:cs="Times New Roman"/>
                <w:color w:val="000000"/>
                <w:sz w:val="20"/>
                <w:szCs w:val="20"/>
                <w:lang w:val="kk-KZ" w:eastAsia="ru-RU"/>
              </w:rPr>
            </w:pPr>
          </w:p>
          <w:p w14:paraId="09634FF1">
            <w:pPr>
              <w:spacing w:after="0" w:line="240" w:lineRule="auto"/>
              <w:ind w:left="20"/>
              <w:jc w:val="both"/>
              <w:rPr>
                <w:rFonts w:ascii="Times New Roman" w:hAnsi="Times New Roman" w:cs="Times New Roman"/>
                <w:sz w:val="20"/>
                <w:szCs w:val="20"/>
                <w:lang w:val="kk-KZ"/>
              </w:rPr>
            </w:pPr>
          </w:p>
          <w:p w14:paraId="50D6250E">
            <w:pPr>
              <w:spacing w:after="0" w:line="240" w:lineRule="auto"/>
              <w:ind w:left="20"/>
              <w:jc w:val="both"/>
              <w:rPr>
                <w:rFonts w:ascii="Times New Roman" w:hAnsi="Times New Roman" w:cs="Times New Roman"/>
                <w:sz w:val="20"/>
                <w:szCs w:val="20"/>
                <w:lang w:val="kk-KZ"/>
              </w:rPr>
            </w:pPr>
          </w:p>
        </w:tc>
      </w:tr>
      <w:tr w14:paraId="166B7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52ADEB5E">
            <w:pPr>
              <w:spacing w:after="0" w:line="240" w:lineRule="auto"/>
              <w:ind w:left="20"/>
              <w:jc w:val="both"/>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93" w:type="dxa"/>
            <w:tcMar>
              <w:top w:w="15" w:type="dxa"/>
              <w:left w:w="15" w:type="dxa"/>
              <w:bottom w:w="15" w:type="dxa"/>
              <w:right w:w="15" w:type="dxa"/>
            </w:tcMar>
          </w:tcPr>
          <w:p w14:paraId="420C3228">
            <w:pPr>
              <w:pStyle w:val="22"/>
              <w:tabs>
                <w:tab w:val="left" w:pos="18995"/>
              </w:tabs>
              <w:jc w:val="center"/>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Математика негіздері</w:t>
            </w:r>
          </w:p>
          <w:p w14:paraId="29915C2E">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Қар түйіршіктерімен ойындар. Жиынның бөліктерін санау. </w:t>
            </w:r>
          </w:p>
          <w:p w14:paraId="15BB15CA">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Нүктелерді, өрнектерді салуға үйрету.</w:t>
            </w:r>
          </w:p>
          <w:p w14:paraId="3F562A71">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rPr>
              <w:t>жеке карточкалармен жұмыс.</w:t>
            </w:r>
          </w:p>
        </w:tc>
        <w:tc>
          <w:tcPr>
            <w:tcW w:w="2531" w:type="dxa"/>
            <w:tcMar>
              <w:top w:w="15" w:type="dxa"/>
              <w:left w:w="15" w:type="dxa"/>
              <w:bottom w:w="15" w:type="dxa"/>
              <w:right w:w="15" w:type="dxa"/>
            </w:tcMar>
          </w:tcPr>
          <w:p w14:paraId="1CB90B8E">
            <w:pPr>
              <w:spacing w:after="0"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Вариативтік  бөлім</w:t>
            </w:r>
          </w:p>
          <w:p w14:paraId="5F46B739">
            <w:pPr>
              <w:spacing w:after="0" w:line="240" w:lineRule="auto"/>
              <w:ind w:left="20"/>
              <w:jc w:val="both"/>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Тақырыбы:</w:t>
            </w:r>
          </w:p>
          <w:p w14:paraId="2D430F6D">
            <w:pPr>
              <w:spacing w:after="0" w:line="240" w:lineRule="auto"/>
              <w:ind w:left="20"/>
              <w:jc w:val="both"/>
              <w:rPr>
                <w:rFonts w:ascii="Times New Roman" w:hAnsi="Times New Roman" w:cs="Times New Roman"/>
                <w:sz w:val="20"/>
                <w:szCs w:val="20"/>
                <w:lang w:val="kk-KZ" w:eastAsia="ru-RU"/>
              </w:rPr>
            </w:pPr>
            <w:r>
              <w:rPr>
                <w:rFonts w:ascii="Times New Roman" w:hAnsi="Times New Roman" w:cs="Times New Roman"/>
                <w:sz w:val="20"/>
                <w:szCs w:val="20"/>
                <w:lang w:val="kk-KZ" w:eastAsia="ru-RU"/>
              </w:rPr>
              <w:t>Қазақтың ұлттық ойындары</w:t>
            </w:r>
          </w:p>
          <w:p w14:paraId="07D534DD">
            <w:pPr>
              <w:pStyle w:val="14"/>
              <w:tabs>
                <w:tab w:val="left" w:pos="18995"/>
              </w:tabs>
              <w:ind w:left="0" w:right="107"/>
              <w:rPr>
                <w:sz w:val="20"/>
                <w:szCs w:val="20"/>
              </w:rPr>
            </w:pPr>
            <w:r>
              <w:rPr>
                <w:bCs/>
                <w:sz w:val="20"/>
                <w:szCs w:val="20"/>
                <w:lang w:eastAsia="ru-RU"/>
              </w:rPr>
              <w:t>Топ аралық сайыс. Асық ату ойыны</w:t>
            </w:r>
          </w:p>
        </w:tc>
        <w:tc>
          <w:tcPr>
            <w:tcW w:w="2551" w:type="dxa"/>
            <w:tcMar>
              <w:top w:w="15" w:type="dxa"/>
              <w:left w:w="15" w:type="dxa"/>
              <w:bottom w:w="15" w:type="dxa"/>
              <w:right w:w="15" w:type="dxa"/>
            </w:tcMar>
          </w:tcPr>
          <w:p w14:paraId="53FE339F">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5D8FCC97">
            <w:pPr>
              <w:spacing w:after="0"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tcPr>
          <w:p w14:paraId="4CFBC478">
            <w:pPr>
              <w:tabs>
                <w:tab w:val="left" w:pos="18995"/>
              </w:tabs>
              <w:spacing w:after="0" w:line="240" w:lineRule="auto"/>
              <w:jc w:val="center"/>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Қазақ тілі</w:t>
            </w:r>
          </w:p>
          <w:p w14:paraId="53417772">
            <w:pPr>
              <w:pStyle w:val="14"/>
              <w:tabs>
                <w:tab w:val="left" w:pos="18995"/>
              </w:tabs>
              <w:ind w:left="0"/>
              <w:rPr>
                <w:color w:val="000000" w:themeColor="text1"/>
                <w:sz w:val="20"/>
                <w:szCs w:val="20"/>
              </w:rPr>
            </w:pPr>
            <w:r>
              <w:rPr>
                <w:color w:val="000000" w:themeColor="text1"/>
                <w:sz w:val="20"/>
                <w:szCs w:val="20"/>
              </w:rPr>
              <w:t>Туыстыққарым-қатынасты(«бауыр»,«немере»,«шөбере»,«ағайын»,</w:t>
            </w:r>
          </w:p>
          <w:p w14:paraId="5CC76E5C">
            <w:pPr>
              <w:tabs>
                <w:tab w:val="left" w:pos="1320"/>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«туысқан», «жеті ата») білдіретін сөздерді үйрету.</w:t>
            </w:r>
          </w:p>
          <w:p w14:paraId="0474E165">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Мағанасын қуыршақтармен ойын арқылы түсіндіру</w:t>
            </w:r>
          </w:p>
        </w:tc>
      </w:tr>
      <w:tr w14:paraId="27B1B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41B9AF50">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Балалармен жеке жұмыс</w:t>
            </w:r>
          </w:p>
        </w:tc>
        <w:tc>
          <w:tcPr>
            <w:tcW w:w="2693" w:type="dxa"/>
            <w:tcMar>
              <w:top w:w="15" w:type="dxa"/>
              <w:left w:w="15" w:type="dxa"/>
              <w:bottom w:w="15" w:type="dxa"/>
              <w:right w:w="15" w:type="dxa"/>
            </w:tcMar>
          </w:tcPr>
          <w:p w14:paraId="45240D4F">
            <w:pPr>
              <w:pStyle w:val="24"/>
              <w:tabs>
                <w:tab w:val="left" w:pos="18995"/>
              </w:tabs>
              <w:rPr>
                <w:color w:val="000000" w:themeColor="text1"/>
                <w:sz w:val="20"/>
                <w:szCs w:val="20"/>
              </w:rPr>
            </w:pPr>
            <w:r>
              <w:rPr>
                <w:color w:val="000000" w:themeColor="text1"/>
                <w:sz w:val="20"/>
                <w:szCs w:val="20"/>
              </w:rPr>
              <w:t xml:space="preserve">Айлинге допты </w:t>
            </w:r>
          </w:p>
          <w:p w14:paraId="08582124">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 екі қолмен қағып алуға талпындыру</w:t>
            </w:r>
          </w:p>
          <w:p w14:paraId="5F2AB27B">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tcPr>
          <w:p w14:paraId="5F8B922A">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sz w:val="20"/>
                <w:szCs w:val="20"/>
                <w:lang w:eastAsia="ru-RU"/>
              </w:rPr>
              <w:pict>
                <v:shape id="5-конечная звезда 38" o:spid="_x0000_s1051" style="position:absolute;left:0pt;margin-left:11.35pt;margin-top:6.9pt;height:17.7pt;width:22.4pt;z-index:251669504;v-text-anchor:middle;mso-width-relative:page;mso-height-relative:page;" fillcolor="#FFFFFF" filled="t" stroked="t" coordsize="284480,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" path="m0,85862l108662,85863,142240,0,175818,85863,284480,85862,196570,138927,230149,224789,142240,171723,54331,224789,87910,138927,0,85862xe">
                  <v:path arrowok="t" o:connecttype="custom" o:connectlocs="0,85862;108662,85863;142240,0;175818,85863;284480,85862;196570,138927;230149,224789;142240,171723;54331,224789;87910,138927;0,85862" o:connectangles="0,0,0,0,0,0,0,0,0,0,0"/>
                  <v:fill on="t" focussize="0,0"/>
                  <v:stroke weight="1pt" color="#000000" joinstyle="miter"/>
                  <v:imagedata o:title=""/>
                  <o:lock v:ext="edit"/>
                </v:shape>
              </w:pict>
            </w:r>
          </w:p>
          <w:p w14:paraId="7604EABF">
            <w:pPr>
              <w:tabs>
                <w:tab w:val="left" w:pos="18995"/>
              </w:tabs>
              <w:spacing w:after="0" w:line="240" w:lineRule="auto"/>
              <w:rPr>
                <w:rFonts w:ascii="Times New Roman" w:hAnsi="Times New Roman" w:cs="Times New Roman"/>
                <w:color w:val="000000" w:themeColor="text1"/>
                <w:sz w:val="20"/>
                <w:szCs w:val="20"/>
                <w:lang w:val="kk-KZ"/>
              </w:rPr>
            </w:pPr>
          </w:p>
          <w:p w14:paraId="5848D44C">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Бекарысқа рөлдерде  ойнағанда, мінез-құлқын жеткізуге үйрету</w:t>
            </w:r>
          </w:p>
          <w:p w14:paraId="3FB1973C">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tcPr>
          <w:p w14:paraId="442AAF76">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16B2C2B8">
            <w:pPr>
              <w:pStyle w:val="22"/>
              <w:tabs>
                <w:tab w:val="left" w:pos="18995"/>
              </w:tabs>
              <w:jc w:val="center"/>
              <w:rPr>
                <w:rFonts w:ascii="Times New Roman" w:hAnsi="Times New Roman"/>
                <w:b/>
                <w:bCs/>
                <w:color w:val="000000" w:themeColor="text1"/>
                <w:sz w:val="20"/>
                <w:szCs w:val="20"/>
                <w:lang w:val="kk-KZ"/>
              </w:rPr>
            </w:pPr>
          </w:p>
          <w:p w14:paraId="49DA4E5D">
            <w:pPr>
              <w:pStyle w:val="22"/>
              <w:tabs>
                <w:tab w:val="left" w:pos="18995"/>
              </w:tabs>
              <w:jc w:val="center"/>
              <w:rPr>
                <w:rFonts w:ascii="Times New Roman" w:hAnsi="Times New Roman"/>
                <w:b/>
                <w:bCs/>
                <w:color w:val="000000" w:themeColor="text1"/>
                <w:sz w:val="20"/>
                <w:szCs w:val="20"/>
                <w:lang w:val="kk-KZ"/>
              </w:rPr>
            </w:pPr>
          </w:p>
          <w:p w14:paraId="49D5547A">
            <w:pPr>
              <w:pStyle w:val="22"/>
              <w:tabs>
                <w:tab w:val="left" w:pos="18995"/>
              </w:tabs>
              <w:jc w:val="center"/>
              <w:rPr>
                <w:rFonts w:ascii="Times New Roman" w:hAnsi="Times New Roman"/>
                <w:b/>
                <w:bCs/>
                <w:color w:val="000000" w:themeColor="text1"/>
                <w:sz w:val="20"/>
                <w:szCs w:val="20"/>
                <w:lang w:val="kk-KZ"/>
              </w:rPr>
            </w:pPr>
          </w:p>
          <w:p w14:paraId="508A017D">
            <w:pPr>
              <w:spacing w:after="0"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tcPr>
          <w:p w14:paraId="772FD32D">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Ердарға  сапта  жүруге, аттап жүруге талпындыру</w:t>
            </w:r>
          </w:p>
          <w:p w14:paraId="09D80557">
            <w:pPr>
              <w:spacing w:after="0" w:line="240" w:lineRule="auto"/>
              <w:ind w:left="20"/>
              <w:jc w:val="both"/>
              <w:rPr>
                <w:rFonts w:ascii="Times New Roman" w:hAnsi="Times New Roman" w:cs="Times New Roman"/>
                <w:sz w:val="20"/>
                <w:szCs w:val="20"/>
                <w:lang w:val="kk-KZ"/>
              </w:rPr>
            </w:pPr>
          </w:p>
        </w:tc>
      </w:tr>
      <w:tr w14:paraId="160E9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7C4929F9">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2693" w:type="dxa"/>
            <w:tcMar>
              <w:top w:w="15" w:type="dxa"/>
              <w:left w:w="15" w:type="dxa"/>
              <w:bottom w:w="15" w:type="dxa"/>
              <w:right w:w="15" w:type="dxa"/>
            </w:tcMar>
            <w:vAlign w:val="center"/>
          </w:tcPr>
          <w:p w14:paraId="2298F17A">
            <w:pPr>
              <w:pStyle w:val="24"/>
              <w:rPr>
                <w:sz w:val="20"/>
                <w:szCs w:val="20"/>
              </w:rPr>
            </w:pPr>
            <w:r>
              <w:rPr>
                <w:sz w:val="20"/>
                <w:szCs w:val="20"/>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32EB6967">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2C5CCFC4">
            <w:pPr>
              <w:spacing w:after="0" w:line="240" w:lineRule="auto"/>
              <w:ind w:left="20"/>
              <w:jc w:val="both"/>
              <w:rPr>
                <w:rFonts w:ascii="Times New Roman" w:hAnsi="Times New Roman" w:cs="Times New Roman"/>
                <w:sz w:val="20"/>
                <w:szCs w:val="20"/>
                <w:lang w:val="kk-KZ"/>
              </w:rPr>
            </w:pPr>
          </w:p>
        </w:tc>
        <w:tc>
          <w:tcPr>
            <w:tcW w:w="2531" w:type="dxa"/>
            <w:tcMar>
              <w:top w:w="15" w:type="dxa"/>
              <w:left w:w="15" w:type="dxa"/>
              <w:bottom w:w="15" w:type="dxa"/>
              <w:right w:w="15" w:type="dxa"/>
            </w:tcMar>
            <w:vAlign w:val="center"/>
          </w:tcPr>
          <w:p w14:paraId="66163F95">
            <w:pPr>
              <w:pStyle w:val="24"/>
              <w:rPr>
                <w:sz w:val="20"/>
                <w:szCs w:val="20"/>
              </w:rPr>
            </w:pPr>
            <w:r>
              <w:rPr>
                <w:sz w:val="20"/>
                <w:szCs w:val="20"/>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04B1023F">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2632DD01">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vAlign w:val="center"/>
          </w:tcPr>
          <w:p w14:paraId="00D1DADE">
            <w:pPr>
              <w:pStyle w:val="24"/>
              <w:rPr>
                <w:sz w:val="20"/>
                <w:szCs w:val="20"/>
              </w:rPr>
            </w:pPr>
            <w:r>
              <w:rPr>
                <w:sz w:val="20"/>
                <w:szCs w:val="20"/>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49114367">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13761D41">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7783F977">
            <w:pPr>
              <w:pStyle w:val="24"/>
              <w:rPr>
                <w:sz w:val="20"/>
                <w:szCs w:val="20"/>
              </w:rPr>
            </w:pPr>
            <w:r>
              <w:rPr>
                <w:sz w:val="20"/>
                <w:szCs w:val="20"/>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0C5D4812">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752A378C">
            <w:pPr>
              <w:spacing w:after="0"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vAlign w:val="center"/>
          </w:tcPr>
          <w:p w14:paraId="52481B0F">
            <w:pPr>
              <w:pStyle w:val="24"/>
              <w:rPr>
                <w:sz w:val="20"/>
                <w:szCs w:val="20"/>
              </w:rPr>
            </w:pPr>
            <w:r>
              <w:rPr>
                <w:sz w:val="20"/>
                <w:szCs w:val="20"/>
              </w:rP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4F4F2ABD">
            <w:pPr>
              <w:spacing w:after="0" w:line="240" w:lineRule="auto"/>
              <w:ind w:left="20"/>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37EAEF75">
            <w:pPr>
              <w:spacing w:after="0" w:line="240" w:lineRule="auto"/>
              <w:ind w:left="20"/>
              <w:jc w:val="both"/>
              <w:rPr>
                <w:rFonts w:ascii="Times New Roman" w:hAnsi="Times New Roman" w:cs="Times New Roman"/>
                <w:sz w:val="20"/>
                <w:szCs w:val="20"/>
                <w:lang w:val="kk-KZ"/>
              </w:rPr>
            </w:pPr>
          </w:p>
        </w:tc>
      </w:tr>
      <w:tr w14:paraId="7EDCD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0DF360E7">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693" w:type="dxa"/>
            <w:tcMar>
              <w:top w:w="15" w:type="dxa"/>
              <w:left w:w="15" w:type="dxa"/>
              <w:bottom w:w="15" w:type="dxa"/>
              <w:right w:w="15" w:type="dxa"/>
            </w:tcMar>
          </w:tcPr>
          <w:p w14:paraId="7DD3F137">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«Мен не білемін» ойыны. Бүгін не үйренгенін  әр түрлі заттарды пайдаланып айтуды ұйымдастыру. </w:t>
            </w:r>
          </w:p>
          <w:p w14:paraId="3E881677">
            <w:pPr>
              <w:tabs>
                <w:tab w:val="left" w:pos="18995"/>
              </w:tabs>
              <w:spacing w:after="0" w:line="240" w:lineRule="auto"/>
              <w:rPr>
                <w:rFonts w:ascii="Times New Roman" w:hAnsi="Times New Roman" w:cs="Times New Roman"/>
                <w:color w:val="000000" w:themeColor="text1"/>
                <w:sz w:val="20"/>
                <w:szCs w:val="20"/>
                <w:lang w:val="kk-KZ"/>
              </w:rPr>
            </w:pPr>
          </w:p>
          <w:p w14:paraId="1C57C971">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Қысқы орманды лего құрастыру бөлшектері арқылы құрастыру, өзбетіншеойданқұрастыруға баулу</w:t>
            </w:r>
          </w:p>
          <w:p w14:paraId="610564CA">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(танымдық  іс-әрекеті)</w:t>
            </w:r>
          </w:p>
          <w:p w14:paraId="2DF9AE53">
            <w:pPr>
              <w:tabs>
                <w:tab w:val="left" w:pos="1320"/>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Қимылдыойындар.</w:t>
            </w:r>
          </w:p>
          <w:p w14:paraId="17053DC3">
            <w:pPr>
              <w:pStyle w:val="14"/>
              <w:tabs>
                <w:tab w:val="left" w:pos="18995"/>
              </w:tabs>
              <w:ind w:left="0" w:right="112"/>
              <w:rPr>
                <w:b/>
                <w:bCs/>
                <w:color w:val="000000" w:themeColor="text1"/>
                <w:sz w:val="20"/>
                <w:szCs w:val="20"/>
              </w:rPr>
            </w:pPr>
            <w:r>
              <w:rPr>
                <w:color w:val="000000" w:themeColor="text1"/>
                <w:sz w:val="20"/>
                <w:szCs w:val="20"/>
              </w:rPr>
              <w:t>Ұлттық қимылды ойындарды ойнату.</w:t>
            </w:r>
          </w:p>
          <w:p w14:paraId="5AA11927">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Қимылды ойын </w:t>
            </w:r>
          </w:p>
          <w:p w14:paraId="5FE691B4">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w:t>
            </w:r>
            <w:r>
              <w:rPr>
                <w:rFonts w:ascii="Times New Roman" w:hAnsi="Times New Roman"/>
                <w:color w:val="000000" w:themeColor="text1"/>
                <w:sz w:val="20"/>
                <w:szCs w:val="20"/>
              </w:rPr>
              <w:t>Үштабан</w:t>
            </w:r>
            <w:r>
              <w:rPr>
                <w:rFonts w:ascii="Times New Roman" w:hAnsi="Times New Roman"/>
                <w:color w:val="000000" w:themeColor="text1"/>
                <w:sz w:val="20"/>
                <w:szCs w:val="20"/>
                <w:lang w:val="kk-KZ"/>
              </w:rPr>
              <w:t>»</w:t>
            </w:r>
          </w:p>
          <w:p w14:paraId="50C677E4">
            <w:pPr>
              <w:spacing w:after="0" w:line="240" w:lineRule="auto"/>
              <w:ind w:left="20"/>
              <w:jc w:val="both"/>
              <w:rPr>
                <w:rFonts w:ascii="Times New Roman" w:hAnsi="Times New Roman" w:cs="Times New Roman"/>
                <w:sz w:val="20"/>
                <w:szCs w:val="20"/>
              </w:rPr>
            </w:pPr>
          </w:p>
        </w:tc>
        <w:tc>
          <w:tcPr>
            <w:tcW w:w="2531" w:type="dxa"/>
            <w:tcMar>
              <w:top w:w="15" w:type="dxa"/>
              <w:left w:w="15" w:type="dxa"/>
              <w:bottom w:w="15" w:type="dxa"/>
              <w:right w:w="15" w:type="dxa"/>
            </w:tcMar>
          </w:tcPr>
          <w:p w14:paraId="1EC4B9ED">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 xml:space="preserve">Дидактикалық ойын </w:t>
            </w:r>
          </w:p>
          <w:p w14:paraId="04CA6682">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«Бүгін мен үйрендім»</w:t>
            </w:r>
          </w:p>
          <w:p w14:paraId="6840868E">
            <w:pPr>
              <w:pStyle w:val="22"/>
              <w:tabs>
                <w:tab w:val="left" w:pos="18995"/>
              </w:tabs>
              <w:rPr>
                <w:rFonts w:ascii="Times New Roman" w:hAnsi="Times New Roman"/>
                <w:b/>
                <w:bCs/>
                <w:color w:val="000000" w:themeColor="text1"/>
                <w:sz w:val="20"/>
                <w:szCs w:val="20"/>
                <w:lang w:val="kk-KZ"/>
              </w:rPr>
            </w:pPr>
          </w:p>
          <w:p w14:paraId="5A1964F9">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Бақша ауласындағы ағаштарды бақылау.</w:t>
            </w:r>
          </w:p>
          <w:p w14:paraId="7ED398AF">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(танымдық, еңбек іс-әрекет)</w:t>
            </w:r>
          </w:p>
          <w:p w14:paraId="7A748CD9">
            <w:pPr>
              <w:tabs>
                <w:tab w:val="left" w:pos="18995"/>
              </w:tabs>
              <w:spacing w:after="0" w:line="240" w:lineRule="auto"/>
              <w:rPr>
                <w:rFonts w:ascii="Times New Roman" w:hAnsi="Times New Roman" w:cs="Times New Roman"/>
                <w:b/>
                <w:bCs/>
                <w:color w:val="000000" w:themeColor="text1"/>
                <w:sz w:val="20"/>
                <w:szCs w:val="20"/>
                <w:lang w:val="kk-KZ"/>
              </w:rPr>
            </w:pPr>
          </w:p>
          <w:p w14:paraId="22AA9C57">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Қимылды ойын</w:t>
            </w:r>
          </w:p>
          <w:p w14:paraId="7272B0CA">
            <w:pPr>
              <w:pStyle w:val="22"/>
              <w:tabs>
                <w:tab w:val="left" w:pos="18995"/>
              </w:tabs>
              <w:rPr>
                <w:rFonts w:ascii="Times New Roman" w:hAnsi="Times New Roman"/>
                <w:color w:val="000000" w:themeColor="text1"/>
                <w:sz w:val="20"/>
                <w:szCs w:val="20"/>
                <w:lang w:val="kk-KZ"/>
              </w:rPr>
            </w:pPr>
            <w:r>
              <w:rPr>
                <w:rFonts w:ascii="Times New Roman" w:hAnsi="Times New Roman"/>
                <w:b/>
                <w:color w:val="000000" w:themeColor="text1"/>
                <w:sz w:val="20"/>
                <w:szCs w:val="20"/>
                <w:lang w:val="kk-KZ"/>
              </w:rPr>
              <w:t>«</w:t>
            </w:r>
            <w:r>
              <w:rPr>
                <w:rFonts w:ascii="Times New Roman" w:hAnsi="Times New Roman"/>
                <w:color w:val="000000" w:themeColor="text1"/>
                <w:sz w:val="20"/>
                <w:szCs w:val="20"/>
              </w:rPr>
              <w:t>Омпы</w:t>
            </w:r>
            <w:r>
              <w:rPr>
                <w:rFonts w:ascii="Times New Roman" w:hAnsi="Times New Roman"/>
                <w:color w:val="000000" w:themeColor="text1"/>
                <w:sz w:val="20"/>
                <w:szCs w:val="20"/>
                <w:lang w:val="kk-KZ"/>
              </w:rPr>
              <w:t>»</w:t>
            </w:r>
          </w:p>
          <w:p w14:paraId="57D313ED">
            <w:pPr>
              <w:spacing w:after="0"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762E0448">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76515799">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tcPr>
          <w:p w14:paraId="46FA776F">
            <w:pPr>
              <w:pStyle w:val="22"/>
              <w:tabs>
                <w:tab w:val="left" w:pos="18995"/>
              </w:tabs>
              <w:rPr>
                <w:rFonts w:ascii="Times New Roman" w:hAnsi="Times New Roman"/>
                <w:b/>
                <w:color w:val="000000" w:themeColor="text1"/>
                <w:sz w:val="20"/>
                <w:szCs w:val="20"/>
                <w:lang w:val="kk-KZ"/>
              </w:rPr>
            </w:pPr>
            <w:r>
              <w:rPr>
                <w:rFonts w:ascii="Times New Roman" w:hAnsi="Times New Roman"/>
                <w:color w:val="000000" w:themeColor="text1"/>
                <w:sz w:val="20"/>
                <w:szCs w:val="20"/>
                <w:lang w:val="kk-KZ"/>
              </w:rPr>
              <w:t>Дидактикалық ойын «Бүгін мен үйрендім»</w:t>
            </w:r>
          </w:p>
          <w:p w14:paraId="4FD53DDC">
            <w:pPr>
              <w:pStyle w:val="22"/>
              <w:tabs>
                <w:tab w:val="left" w:pos="18995"/>
              </w:tabs>
              <w:jc w:val="center"/>
              <w:rPr>
                <w:rFonts w:ascii="Times New Roman" w:hAnsi="Times New Roman"/>
                <w:b/>
                <w:color w:val="000000" w:themeColor="text1"/>
                <w:sz w:val="20"/>
                <w:szCs w:val="20"/>
                <w:lang w:val="kk-KZ"/>
              </w:rPr>
            </w:pPr>
          </w:p>
          <w:p w14:paraId="20876BB7">
            <w:pPr>
              <w:pStyle w:val="22"/>
              <w:tabs>
                <w:tab w:val="left" w:pos="18995"/>
              </w:tabs>
              <w:jc w:val="center"/>
              <w:rPr>
                <w:rFonts w:ascii="Times New Roman" w:hAnsi="Times New Roman"/>
                <w:b/>
                <w:color w:val="000000" w:themeColor="text1"/>
                <w:sz w:val="20"/>
                <w:szCs w:val="20"/>
                <w:lang w:val="kk-KZ"/>
              </w:rPr>
            </w:pPr>
          </w:p>
          <w:p w14:paraId="005D9047">
            <w:pPr>
              <w:pStyle w:val="22"/>
              <w:tabs>
                <w:tab w:val="left" w:pos="18995"/>
              </w:tabs>
              <w:rPr>
                <w:rFonts w:ascii="Times New Roman" w:hAnsi="Times New Roman"/>
                <w:color w:val="000000" w:themeColor="text1"/>
                <w:sz w:val="20"/>
                <w:szCs w:val="20"/>
              </w:rPr>
            </w:pPr>
            <w:r>
              <w:rPr>
                <w:rFonts w:ascii="Times New Roman" w:hAnsi="Times New Roman"/>
                <w:color w:val="000000" w:themeColor="text1"/>
                <w:sz w:val="20"/>
                <w:szCs w:val="20"/>
              </w:rPr>
              <w:t>Қимылдыойын</w:t>
            </w:r>
          </w:p>
          <w:p w14:paraId="415A8A0B">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w:t>
            </w:r>
            <w:r>
              <w:rPr>
                <w:rFonts w:ascii="Times New Roman" w:hAnsi="Times New Roman"/>
                <w:color w:val="000000" w:themeColor="text1"/>
                <w:sz w:val="20"/>
                <w:szCs w:val="20"/>
              </w:rPr>
              <w:t>Атбақыл</w:t>
            </w:r>
            <w:r>
              <w:rPr>
                <w:rFonts w:ascii="Times New Roman" w:hAnsi="Times New Roman"/>
                <w:color w:val="000000" w:themeColor="text1"/>
                <w:sz w:val="20"/>
                <w:szCs w:val="20"/>
                <w:lang w:val="kk-KZ"/>
              </w:rPr>
              <w:t>»</w:t>
            </w:r>
          </w:p>
          <w:p w14:paraId="05578B53">
            <w:pPr>
              <w:spacing w:after="0" w:line="240" w:lineRule="auto"/>
              <w:ind w:left="20"/>
              <w:jc w:val="both"/>
              <w:rPr>
                <w:rFonts w:ascii="Times New Roman" w:hAnsi="Times New Roman" w:cs="Times New Roman"/>
                <w:sz w:val="20"/>
                <w:szCs w:val="20"/>
              </w:rPr>
            </w:pPr>
          </w:p>
        </w:tc>
      </w:tr>
      <w:tr w14:paraId="1F305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3AD6E5FA">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2693" w:type="dxa"/>
            <w:tcMar>
              <w:top w:w="15" w:type="dxa"/>
              <w:left w:w="15" w:type="dxa"/>
              <w:bottom w:w="15" w:type="dxa"/>
              <w:right w:w="15" w:type="dxa"/>
            </w:tcMar>
            <w:vAlign w:val="center"/>
          </w:tcPr>
          <w:p w14:paraId="66C8EF4D">
            <w:pPr>
              <w:spacing w:after="0" w:line="240" w:lineRule="auto"/>
              <w:ind w:left="20"/>
              <w:jc w:val="both"/>
              <w:rPr>
                <w:rFonts w:ascii="Times New Roman" w:hAnsi="Times New Roman" w:cs="Times New Roman"/>
                <w:sz w:val="20"/>
                <w:szCs w:val="20"/>
              </w:rPr>
            </w:pPr>
          </w:p>
          <w:p w14:paraId="7D202E66">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tc>
        <w:tc>
          <w:tcPr>
            <w:tcW w:w="2531" w:type="dxa"/>
            <w:tcMar>
              <w:top w:w="15" w:type="dxa"/>
              <w:left w:w="15" w:type="dxa"/>
              <w:bottom w:w="15" w:type="dxa"/>
              <w:right w:w="15" w:type="dxa"/>
            </w:tcMar>
            <w:vAlign w:val="center"/>
          </w:tcPr>
          <w:p w14:paraId="64BB661A">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1A3E685B">
            <w:pPr>
              <w:spacing w:after="0" w:line="240" w:lineRule="auto"/>
              <w:ind w:left="20"/>
              <w:jc w:val="both"/>
              <w:rPr>
                <w:rFonts w:ascii="Times New Roman" w:hAnsi="Times New Roman" w:cs="Times New Roman"/>
                <w:sz w:val="20"/>
                <w:szCs w:val="20"/>
                <w:lang w:val="kk-KZ"/>
              </w:rPr>
            </w:pPr>
          </w:p>
          <w:p w14:paraId="5A6D2A95">
            <w:pPr>
              <w:spacing w:after="0"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vAlign w:val="center"/>
          </w:tcPr>
          <w:p w14:paraId="6AD40F2A">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05A03A34">
            <w:pPr>
              <w:spacing w:after="0" w:line="240" w:lineRule="auto"/>
              <w:ind w:left="20"/>
              <w:jc w:val="both"/>
              <w:rPr>
                <w:rFonts w:ascii="Times New Roman" w:hAnsi="Times New Roman" w:cs="Times New Roman"/>
                <w:sz w:val="20"/>
                <w:szCs w:val="20"/>
                <w:lang w:val="kk-KZ"/>
              </w:rPr>
            </w:pPr>
          </w:p>
          <w:p w14:paraId="1C69E11E">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vAlign w:val="center"/>
          </w:tcPr>
          <w:p w14:paraId="7B32CF4E">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7300EFEB">
            <w:pPr>
              <w:spacing w:after="0" w:line="240" w:lineRule="auto"/>
              <w:ind w:left="20"/>
              <w:jc w:val="both"/>
              <w:rPr>
                <w:rFonts w:ascii="Times New Roman" w:hAnsi="Times New Roman" w:cs="Times New Roman"/>
                <w:sz w:val="20"/>
                <w:szCs w:val="20"/>
                <w:lang w:val="kk-KZ"/>
              </w:rPr>
            </w:pPr>
          </w:p>
          <w:p w14:paraId="5DEE77D2">
            <w:pPr>
              <w:spacing w:after="0"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vAlign w:val="center"/>
          </w:tcPr>
          <w:p w14:paraId="3546178C">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19B2E37E">
            <w:pPr>
              <w:spacing w:after="0" w:line="240" w:lineRule="auto"/>
              <w:ind w:left="20"/>
              <w:jc w:val="both"/>
              <w:rPr>
                <w:rFonts w:ascii="Times New Roman" w:hAnsi="Times New Roman" w:cs="Times New Roman"/>
                <w:sz w:val="20"/>
                <w:szCs w:val="20"/>
                <w:lang w:val="kk-KZ"/>
              </w:rPr>
            </w:pPr>
          </w:p>
          <w:p w14:paraId="647A534D">
            <w:pPr>
              <w:spacing w:after="0" w:line="240" w:lineRule="auto"/>
              <w:ind w:left="20"/>
              <w:jc w:val="both"/>
              <w:rPr>
                <w:rFonts w:ascii="Times New Roman" w:hAnsi="Times New Roman" w:cs="Times New Roman"/>
                <w:sz w:val="20"/>
                <w:szCs w:val="20"/>
                <w:lang w:val="kk-KZ"/>
              </w:rPr>
            </w:pPr>
          </w:p>
        </w:tc>
      </w:tr>
      <w:tr w14:paraId="686C8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35FBEABE">
            <w:pPr>
              <w:spacing w:after="0" w:line="240" w:lineRule="auto"/>
              <w:ind w:left="20"/>
              <w:jc w:val="both"/>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93" w:type="dxa"/>
            <w:tcMar>
              <w:top w:w="15" w:type="dxa"/>
              <w:left w:w="15" w:type="dxa"/>
              <w:bottom w:w="15" w:type="dxa"/>
              <w:right w:w="15" w:type="dxa"/>
            </w:tcMar>
          </w:tcPr>
          <w:p w14:paraId="009D01C6">
            <w:pPr>
              <w:tabs>
                <w:tab w:val="left" w:pos="18995"/>
              </w:tabs>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w:t>
            </w:r>
          </w:p>
          <w:p w14:paraId="782B2F4C">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Қысқы ойындар тақырыбында суреттер қарау. Сөйлемді ауызша талдау:жай сөйлемдерді сөздерге бөлу. </w:t>
            </w:r>
          </w:p>
          <w:p w14:paraId="7FD3907F">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Әртүрлібағыттағы</w:t>
            </w:r>
          </w:p>
          <w:p w14:paraId="302F0C9F">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тігінен,көлденең сызықтарды </w:t>
            </w:r>
          </w:p>
          <w:p w14:paraId="43B8EDEB">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lang w:val="kk-KZ"/>
              </w:rPr>
              <w:t>жазуға мүмкіндікберу</w:t>
            </w:r>
          </w:p>
        </w:tc>
        <w:tc>
          <w:tcPr>
            <w:tcW w:w="2531" w:type="dxa"/>
            <w:tcMar>
              <w:top w:w="15" w:type="dxa"/>
              <w:left w:w="15" w:type="dxa"/>
              <w:bottom w:w="15" w:type="dxa"/>
              <w:right w:w="15" w:type="dxa"/>
            </w:tcMar>
          </w:tcPr>
          <w:p w14:paraId="5513AF1A">
            <w:pPr>
              <w:pStyle w:val="22"/>
              <w:tabs>
                <w:tab w:val="left" w:pos="18995"/>
              </w:tabs>
              <w:jc w:val="center"/>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Сөйлеуді дамыту</w:t>
            </w:r>
          </w:p>
          <w:p w14:paraId="64A14AF9">
            <w:pPr>
              <w:pStyle w:val="14"/>
              <w:tabs>
                <w:tab w:val="left" w:pos="18995"/>
              </w:tabs>
              <w:ind w:left="0"/>
              <w:rPr>
                <w:color w:val="000000" w:themeColor="text1"/>
                <w:sz w:val="20"/>
                <w:szCs w:val="20"/>
              </w:rPr>
            </w:pPr>
            <w:r>
              <w:rPr>
                <w:bCs/>
                <w:color w:val="000000" w:themeColor="text1"/>
                <w:sz w:val="20"/>
                <w:szCs w:val="20"/>
                <w:shd w:val="clear" w:color="auto" w:fill="FFFFFF"/>
              </w:rPr>
              <w:t>«Тізбек » ойынынегізінде</w:t>
            </w:r>
            <w:r>
              <w:rPr>
                <w:bCs/>
                <w:color w:val="000000" w:themeColor="text1"/>
                <w:sz w:val="20"/>
                <w:szCs w:val="20"/>
                <w:shd w:val="clear" w:color="auto" w:fill="FFFFFF"/>
              </w:rPr>
              <w:br w:type="textWrapping"/>
            </w:r>
            <w:r>
              <w:rPr>
                <w:color w:val="000000" w:themeColor="text1"/>
                <w:sz w:val="20"/>
                <w:szCs w:val="20"/>
              </w:rPr>
              <w:t>фонематикалықестудідамыту,сөздегідыбыстардыңорнынанықтауды(басы,ортасы,соңы).Артикуляциялықжаттығуларжасауды дамыту</w:t>
            </w:r>
          </w:p>
          <w:p w14:paraId="6D4CFEB4">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ар-ар-ар</w:t>
            </w:r>
            <w:r>
              <w:rPr>
                <w:rFonts w:ascii="Times New Roman" w:hAnsi="Times New Roman"/>
                <w:color w:val="000000" w:themeColor="text1"/>
                <w:sz w:val="20"/>
                <w:szCs w:val="20"/>
                <w:lang w:val="kk-KZ"/>
              </w:rPr>
              <w:tab/>
            </w:r>
            <w:r>
              <w:rPr>
                <w:rFonts w:ascii="Times New Roman" w:hAnsi="Times New Roman"/>
                <w:color w:val="000000" w:themeColor="text1"/>
                <w:sz w:val="20"/>
                <w:szCs w:val="20"/>
                <w:lang w:val="kk-KZ"/>
              </w:rPr>
              <w:t>Қыстақалың қар.</w:t>
            </w:r>
          </w:p>
          <w:p w14:paraId="3F318F1D">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ап-ап-ап</w:t>
            </w:r>
            <w:r>
              <w:rPr>
                <w:rFonts w:ascii="Times New Roman" w:hAnsi="Times New Roman"/>
                <w:color w:val="000000" w:themeColor="text1"/>
                <w:sz w:val="20"/>
                <w:szCs w:val="20"/>
                <w:lang w:val="kk-KZ"/>
              </w:rPr>
              <w:tab/>
            </w:r>
            <w:r>
              <w:rPr>
                <w:rFonts w:ascii="Times New Roman" w:hAnsi="Times New Roman"/>
                <w:color w:val="000000" w:themeColor="text1"/>
                <w:sz w:val="20"/>
                <w:szCs w:val="20"/>
                <w:lang w:val="kk-KZ"/>
              </w:rPr>
              <w:t>Өз орныңды тап.</w:t>
            </w:r>
          </w:p>
          <w:p w14:paraId="4F73263F">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аш-аш-ашҰстап алар қаш.</w:t>
            </w:r>
          </w:p>
          <w:p w14:paraId="78590BE8">
            <w:pPr>
              <w:spacing w:after="0" w:line="240" w:lineRule="auto"/>
              <w:ind w:left="20"/>
              <w:jc w:val="both"/>
              <w:rPr>
                <w:rFonts w:ascii="Times New Roman" w:hAnsi="Times New Roman" w:cs="Times New Roman"/>
                <w:sz w:val="20"/>
                <w:szCs w:val="20"/>
                <w:lang w:val="kk-KZ"/>
              </w:rPr>
            </w:pPr>
            <w:r>
              <w:rPr>
                <w:rFonts w:ascii="Times New Roman" w:hAnsi="Times New Roman" w:cs="Times New Roman"/>
                <w:color w:val="000000" w:themeColor="text1"/>
                <w:sz w:val="20"/>
                <w:szCs w:val="20"/>
              </w:rPr>
              <w:t>ыр-ыр-ыр</w:t>
            </w:r>
          </w:p>
        </w:tc>
        <w:tc>
          <w:tcPr>
            <w:tcW w:w="2551" w:type="dxa"/>
            <w:tcMar>
              <w:top w:w="15" w:type="dxa"/>
              <w:left w:w="15" w:type="dxa"/>
              <w:bottom w:w="15" w:type="dxa"/>
              <w:right w:w="15" w:type="dxa"/>
            </w:tcMar>
          </w:tcPr>
          <w:p w14:paraId="2DF3EDC6">
            <w:pPr>
              <w:spacing w:after="0"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20F58629">
            <w:pPr>
              <w:spacing w:after="0"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tcPr>
          <w:p w14:paraId="7AC931EF">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Математика негіздері</w:t>
            </w:r>
          </w:p>
          <w:p w14:paraId="3A493EFC">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Топтағы ойыншықтардан жиын жасау. Жиынның бөліктерін санау </w:t>
            </w:r>
          </w:p>
          <w:p w14:paraId="4214B8DE">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және элементтердің (заттардың) бір-бірінеқатынасынегізіндесалыстыруды пысықтау.</w:t>
            </w:r>
          </w:p>
          <w:p w14:paraId="174CC6D1">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Нүктелерді, өрнектерді салуға үйрету.</w:t>
            </w:r>
          </w:p>
          <w:p w14:paraId="3DDDBF0B">
            <w:pPr>
              <w:pStyle w:val="22"/>
              <w:tabs>
                <w:tab w:val="left" w:pos="18995"/>
              </w:tabs>
              <w:rPr>
                <w:rFonts w:ascii="Times New Roman" w:hAnsi="Times New Roman"/>
                <w:color w:val="000000" w:themeColor="text1"/>
                <w:sz w:val="20"/>
                <w:szCs w:val="20"/>
                <w:lang w:val="kk-KZ"/>
              </w:rPr>
            </w:pPr>
          </w:p>
          <w:p w14:paraId="3563A9A0">
            <w:pPr>
              <w:pStyle w:val="22"/>
              <w:tabs>
                <w:tab w:val="left" w:pos="18995"/>
              </w:tabs>
              <w:jc w:val="center"/>
              <w:rPr>
                <w:rFonts w:ascii="Times New Roman" w:hAnsi="Times New Roman"/>
                <w:color w:val="000000" w:themeColor="text1"/>
                <w:sz w:val="20"/>
                <w:szCs w:val="20"/>
                <w:lang w:val="kk-KZ"/>
              </w:rPr>
            </w:pPr>
          </w:p>
          <w:p w14:paraId="5EF360C3">
            <w:pPr>
              <w:spacing w:after="0" w:line="240" w:lineRule="auto"/>
              <w:ind w:left="20"/>
              <w:jc w:val="both"/>
              <w:rPr>
                <w:rFonts w:ascii="Times New Roman" w:hAnsi="Times New Roman" w:cs="Times New Roman"/>
                <w:sz w:val="20"/>
                <w:szCs w:val="20"/>
                <w:lang w:val="kk-KZ"/>
              </w:rPr>
            </w:pPr>
          </w:p>
        </w:tc>
      </w:tr>
      <w:tr w14:paraId="2D960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52" w:type="dxa"/>
            <w:tcMar>
              <w:top w:w="15" w:type="dxa"/>
              <w:left w:w="15" w:type="dxa"/>
              <w:bottom w:w="15" w:type="dxa"/>
              <w:right w:w="15" w:type="dxa"/>
            </w:tcMar>
            <w:vAlign w:val="center"/>
          </w:tcPr>
          <w:p w14:paraId="1353F3F1">
            <w:pPr>
              <w:spacing w:after="0" w:line="240" w:lineRule="auto"/>
              <w:ind w:left="20"/>
              <w:jc w:val="both"/>
              <w:rPr>
                <w:rFonts w:ascii="Times New Roman" w:hAnsi="Times New Roman" w:cs="Times New Roman"/>
                <w:b/>
                <w:bCs/>
                <w:sz w:val="20"/>
                <w:szCs w:val="20"/>
              </w:rPr>
            </w:pPr>
            <w:r>
              <w:rPr>
                <w:rFonts w:ascii="Times New Roman" w:hAnsi="Times New Roman" w:cs="Times New Roman"/>
                <w:b/>
                <w:bCs/>
                <w:color w:val="000000"/>
                <w:sz w:val="20"/>
                <w:szCs w:val="20"/>
              </w:rPr>
              <w:t>Балалардың үйге қайтуы</w:t>
            </w:r>
          </w:p>
        </w:tc>
        <w:tc>
          <w:tcPr>
            <w:tcW w:w="2693" w:type="dxa"/>
            <w:tcMar>
              <w:top w:w="15" w:type="dxa"/>
              <w:left w:w="15" w:type="dxa"/>
              <w:bottom w:w="15" w:type="dxa"/>
              <w:right w:w="15" w:type="dxa"/>
            </w:tcMar>
          </w:tcPr>
          <w:p w14:paraId="1260117E">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Балалардың еркін ойындары. </w:t>
            </w:r>
          </w:p>
          <w:p w14:paraId="47E954BA">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Өз беттерінше ойындар ұйымдастыра білу.</w:t>
            </w:r>
          </w:p>
        </w:tc>
        <w:tc>
          <w:tcPr>
            <w:tcW w:w="2531" w:type="dxa"/>
            <w:tcMar>
              <w:top w:w="15" w:type="dxa"/>
              <w:left w:w="15" w:type="dxa"/>
              <w:bottom w:w="15" w:type="dxa"/>
              <w:right w:w="15" w:type="dxa"/>
            </w:tcMar>
          </w:tcPr>
          <w:p w14:paraId="3879F1F3">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Қимылды ойын </w:t>
            </w:r>
          </w:p>
          <w:p w14:paraId="5E0EDF97">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«Жасырынбақ»</w:t>
            </w:r>
          </w:p>
          <w:p w14:paraId="57A92144">
            <w:pPr>
              <w:spacing w:after="0" w:line="240" w:lineRule="auto"/>
              <w:ind w:left="20"/>
              <w:jc w:val="both"/>
              <w:rPr>
                <w:rFonts w:ascii="Times New Roman" w:hAnsi="Times New Roman" w:cs="Times New Roman"/>
                <w:sz w:val="20"/>
                <w:szCs w:val="20"/>
              </w:rPr>
            </w:pPr>
            <w:r>
              <w:rPr>
                <w:rFonts w:ascii="Times New Roman" w:hAnsi="Times New Roman" w:cs="Times New Roman"/>
                <w:color w:val="000000" w:themeColor="text1"/>
                <w:sz w:val="20"/>
                <w:szCs w:val="20"/>
              </w:rPr>
              <w:t>Балаларды шапшаң болуға үйретеді.</w:t>
            </w:r>
          </w:p>
        </w:tc>
        <w:tc>
          <w:tcPr>
            <w:tcW w:w="2551" w:type="dxa"/>
            <w:tcMar>
              <w:top w:w="15" w:type="dxa"/>
              <w:left w:w="15" w:type="dxa"/>
              <w:bottom w:w="15" w:type="dxa"/>
              <w:right w:w="15" w:type="dxa"/>
            </w:tcMar>
          </w:tcPr>
          <w:p w14:paraId="38792A28">
            <w:pPr>
              <w:spacing w:after="0"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1CD54A33">
            <w:pPr>
              <w:spacing w:after="0"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tcPr>
          <w:p w14:paraId="69F1FD64">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Балалардың еркін ойындары. </w:t>
            </w:r>
          </w:p>
          <w:p w14:paraId="64EF581B">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Өз беттерінше ойындар ұйымдастыра білу</w:t>
            </w:r>
          </w:p>
          <w:p w14:paraId="11BC1F42">
            <w:pPr>
              <w:spacing w:after="0" w:line="240" w:lineRule="auto"/>
              <w:ind w:left="20"/>
              <w:jc w:val="both"/>
              <w:rPr>
                <w:rFonts w:ascii="Times New Roman" w:hAnsi="Times New Roman" w:cs="Times New Roman"/>
                <w:sz w:val="20"/>
                <w:szCs w:val="20"/>
              </w:rPr>
            </w:pPr>
          </w:p>
        </w:tc>
      </w:tr>
    </w:tbl>
    <w:p w14:paraId="3367F0E7">
      <w:pPr>
        <w:spacing w:after="0" w:line="240" w:lineRule="auto"/>
        <w:jc w:val="both"/>
        <w:rPr>
          <w:rFonts w:ascii="Times New Roman" w:hAnsi="Times New Roman" w:cs="Times New Roman"/>
          <w:color w:val="000000"/>
          <w:sz w:val="20"/>
          <w:szCs w:val="20"/>
          <w:lang w:val="kk-KZ"/>
        </w:rPr>
      </w:pPr>
      <w:r>
        <w:rPr>
          <w:rFonts w:ascii="Times New Roman" w:hAnsi="Times New Roman" w:cs="Times New Roman"/>
          <w:color w:val="000000"/>
          <w:sz w:val="20"/>
          <w:szCs w:val="20"/>
        </w:rPr>
        <w:t>     </w:t>
      </w:r>
    </w:p>
    <w:p w14:paraId="3D8A1C45">
      <w:pPr>
        <w:spacing w:after="0" w:line="240" w:lineRule="auto"/>
        <w:ind w:left="142" w:hanging="142"/>
        <w:rPr>
          <w:rFonts w:ascii="Times New Roman" w:hAnsi="Times New Roman" w:cs="Times New Roman"/>
          <w:sz w:val="20"/>
          <w:szCs w:val="20"/>
          <w:lang w:val="kk-KZ"/>
        </w:rPr>
      </w:pPr>
    </w:p>
    <w:p w14:paraId="705E1845">
      <w:pPr>
        <w:spacing w:after="0" w:line="240" w:lineRule="auto"/>
        <w:ind w:left="142" w:hanging="142"/>
        <w:rPr>
          <w:rFonts w:ascii="Times New Roman" w:hAnsi="Times New Roman" w:cs="Times New Roman"/>
          <w:sz w:val="20"/>
          <w:szCs w:val="20"/>
          <w:lang w:val="kk-KZ"/>
        </w:rPr>
      </w:pPr>
    </w:p>
    <w:p w14:paraId="71315705">
      <w:pPr>
        <w:spacing w:after="0"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 xml:space="preserve">Тексерілді_______________     Балабақша әдіскері:                       </w:t>
      </w:r>
    </w:p>
    <w:p w14:paraId="09D68F46">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77E68F30">
      <w:pPr>
        <w:spacing w:after="0" w:line="240" w:lineRule="auto"/>
        <w:ind w:left="142" w:hanging="142"/>
        <w:rPr>
          <w:rFonts w:ascii="Times New Roman" w:hAnsi="Times New Roman" w:cs="Times New Roman"/>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Ұсыныс________________________________________________________________________________________________________________________________________________________________________________________________________________________________</w:t>
      </w:r>
    </w:p>
    <w:p w14:paraId="60BB0B71">
      <w:pPr>
        <w:spacing w:line="240" w:lineRule="auto"/>
        <w:rPr>
          <w:rFonts w:ascii="Times New Roman" w:hAnsi="Times New Roman" w:cs="Times New Roman"/>
          <w:sz w:val="20"/>
          <w:szCs w:val="20"/>
          <w:lang w:val="kk-KZ"/>
        </w:rPr>
      </w:pPr>
    </w:p>
    <w:p w14:paraId="6028D862">
      <w:pPr>
        <w:spacing w:line="240" w:lineRule="auto"/>
        <w:rPr>
          <w:rFonts w:ascii="Times New Roman" w:hAnsi="Times New Roman" w:cs="Times New Roman"/>
          <w:sz w:val="20"/>
          <w:szCs w:val="20"/>
          <w:lang w:val="kk-KZ"/>
        </w:rPr>
      </w:pPr>
    </w:p>
    <w:p w14:paraId="2C3B25B2">
      <w:pPr>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589D0AAF">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0D72E20A">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659E4155">
      <w:pPr>
        <w:tabs>
          <w:tab w:val="left" w:pos="5009"/>
        </w:tabs>
        <w:spacing w:after="0" w:line="240" w:lineRule="auto"/>
        <w:ind w:left="-567" w:right="283"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69D28925">
      <w:pPr>
        <w:spacing w:after="0" w:line="240" w:lineRule="auto"/>
        <w:ind w:left="-567" w:right="283"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6.01-10.01.2025ж. (қаңтар, 1-апта)</w:t>
      </w:r>
    </w:p>
    <w:p w14:paraId="155976E9">
      <w:pPr>
        <w:spacing w:after="0" w:line="240" w:lineRule="auto"/>
        <w:rPr>
          <w:rFonts w:ascii="Times New Roman" w:hAnsi="Times New Roman" w:cs="Times New Roman"/>
          <w:color w:val="000000" w:themeColor="text1"/>
          <w:sz w:val="20"/>
          <w:szCs w:val="20"/>
          <w:lang w:val="kk-KZ"/>
        </w:rPr>
      </w:pPr>
    </w:p>
    <w:tbl>
      <w:tblPr>
        <w:tblStyle w:val="12"/>
        <w:tblW w:w="15735" w:type="dxa"/>
        <w:tblInd w:w="-43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1"/>
        <w:gridCol w:w="3118"/>
        <w:gridCol w:w="2127"/>
        <w:gridCol w:w="2975"/>
        <w:gridCol w:w="2268"/>
        <w:gridCol w:w="2836"/>
      </w:tblGrid>
      <w:tr w14:paraId="75D31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547B23A3">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Күн тәртібі</w:t>
            </w:r>
          </w:p>
        </w:tc>
        <w:tc>
          <w:tcPr>
            <w:tcW w:w="3118" w:type="dxa"/>
            <w:tcMar>
              <w:top w:w="15" w:type="dxa"/>
              <w:left w:w="15" w:type="dxa"/>
              <w:bottom w:w="15" w:type="dxa"/>
              <w:right w:w="15" w:type="dxa"/>
            </w:tcMar>
          </w:tcPr>
          <w:p w14:paraId="515103FC">
            <w:pPr>
              <w:spacing w:after="0" w:line="240" w:lineRule="auto"/>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 xml:space="preserve">Дүйсенбі </w:t>
            </w:r>
          </w:p>
          <w:p w14:paraId="17F9AC21">
            <w:pPr>
              <w:spacing w:after="0" w:line="240" w:lineRule="auto"/>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06</w:t>
            </w:r>
            <w:r>
              <w:rPr>
                <w:rFonts w:ascii="Times New Roman" w:hAnsi="Times New Roman" w:cs="Times New Roman"/>
                <w:b/>
                <w:color w:val="000000" w:themeColor="text1"/>
                <w:sz w:val="20"/>
                <w:szCs w:val="20"/>
                <w:lang w:val="kk-KZ" w:eastAsia="ru-RU"/>
              </w:rPr>
              <w:t>.</w:t>
            </w:r>
            <w:r>
              <w:rPr>
                <w:rFonts w:ascii="Times New Roman" w:hAnsi="Times New Roman" w:cs="Times New Roman"/>
                <w:b/>
                <w:color w:val="000000" w:themeColor="text1"/>
                <w:sz w:val="20"/>
                <w:szCs w:val="20"/>
                <w:lang w:eastAsia="ru-RU"/>
              </w:rPr>
              <w:t>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644412EB">
            <w:pPr>
              <w:spacing w:after="0" w:line="240" w:lineRule="auto"/>
              <w:ind w:left="20"/>
              <w:rPr>
                <w:rFonts w:ascii="Times New Roman" w:hAnsi="Times New Roman" w:cs="Times New Roman"/>
                <w:b/>
                <w:bCs/>
                <w:color w:val="000000" w:themeColor="text1"/>
                <w:sz w:val="20"/>
                <w:szCs w:val="20"/>
              </w:rPr>
            </w:pPr>
          </w:p>
        </w:tc>
        <w:tc>
          <w:tcPr>
            <w:tcW w:w="2127" w:type="dxa"/>
            <w:tcMar>
              <w:top w:w="15" w:type="dxa"/>
              <w:left w:w="15" w:type="dxa"/>
              <w:bottom w:w="15" w:type="dxa"/>
              <w:right w:w="15" w:type="dxa"/>
            </w:tcMar>
          </w:tcPr>
          <w:p w14:paraId="159FD929">
            <w:pPr>
              <w:spacing w:after="0" w:line="240" w:lineRule="auto"/>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 xml:space="preserve">Сейсенбі </w:t>
            </w:r>
          </w:p>
          <w:p w14:paraId="276B4F4D">
            <w:pPr>
              <w:spacing w:after="0" w:line="240" w:lineRule="auto"/>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07.01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4E40D130">
            <w:pPr>
              <w:spacing w:after="0" w:line="240" w:lineRule="auto"/>
              <w:rPr>
                <w:rFonts w:ascii="Times New Roman" w:hAnsi="Times New Roman" w:cs="Times New Roman"/>
                <w:b/>
                <w:color w:val="000000" w:themeColor="text1"/>
                <w:sz w:val="20"/>
                <w:szCs w:val="20"/>
                <w:lang w:val="kk-KZ" w:eastAsia="ru-RU"/>
              </w:rPr>
            </w:pPr>
          </w:p>
          <w:p w14:paraId="47B61DA8">
            <w:pPr>
              <w:spacing w:after="0" w:line="240" w:lineRule="auto"/>
              <w:ind w:left="20"/>
              <w:rPr>
                <w:rFonts w:ascii="Times New Roman" w:hAnsi="Times New Roman" w:cs="Times New Roman"/>
                <w:b/>
                <w:bCs/>
                <w:color w:val="000000" w:themeColor="text1"/>
                <w:sz w:val="20"/>
                <w:szCs w:val="20"/>
              </w:rPr>
            </w:pPr>
          </w:p>
        </w:tc>
        <w:tc>
          <w:tcPr>
            <w:tcW w:w="2975" w:type="dxa"/>
            <w:tcMar>
              <w:top w:w="15" w:type="dxa"/>
              <w:left w:w="15" w:type="dxa"/>
              <w:bottom w:w="15" w:type="dxa"/>
              <w:right w:w="15" w:type="dxa"/>
            </w:tcMar>
          </w:tcPr>
          <w:p w14:paraId="54940DF4">
            <w:pPr>
              <w:spacing w:after="0" w:line="240" w:lineRule="auto"/>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 xml:space="preserve">Сәрсенбі </w:t>
            </w:r>
          </w:p>
          <w:p w14:paraId="12B1E397">
            <w:pPr>
              <w:spacing w:after="0" w:line="240" w:lineRule="auto"/>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08</w:t>
            </w:r>
            <w:r>
              <w:rPr>
                <w:rFonts w:ascii="Times New Roman" w:hAnsi="Times New Roman" w:cs="Times New Roman"/>
                <w:b/>
                <w:color w:val="000000" w:themeColor="text1"/>
                <w:sz w:val="20"/>
                <w:szCs w:val="20"/>
                <w:lang w:val="kk-KZ" w:eastAsia="ru-RU"/>
              </w:rPr>
              <w:t>.</w:t>
            </w:r>
            <w:r>
              <w:rPr>
                <w:rFonts w:ascii="Times New Roman" w:hAnsi="Times New Roman" w:cs="Times New Roman"/>
                <w:b/>
                <w:color w:val="000000" w:themeColor="text1"/>
                <w:sz w:val="20"/>
                <w:szCs w:val="20"/>
                <w:lang w:eastAsia="ru-RU"/>
              </w:rPr>
              <w:t>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3949BD50">
            <w:pPr>
              <w:spacing w:after="0" w:line="240" w:lineRule="auto"/>
              <w:rPr>
                <w:rFonts w:ascii="Times New Roman" w:hAnsi="Times New Roman" w:cs="Times New Roman"/>
                <w:b/>
                <w:color w:val="000000" w:themeColor="text1"/>
                <w:sz w:val="20"/>
                <w:szCs w:val="20"/>
                <w:lang w:val="kk-KZ" w:eastAsia="ru-RU"/>
              </w:rPr>
            </w:pPr>
          </w:p>
          <w:p w14:paraId="406C32A0">
            <w:pPr>
              <w:spacing w:after="0" w:line="240" w:lineRule="auto"/>
              <w:ind w:left="20"/>
              <w:rPr>
                <w:rFonts w:ascii="Times New Roman" w:hAnsi="Times New Roman" w:cs="Times New Roman"/>
                <w:b/>
                <w:bCs/>
                <w:color w:val="000000" w:themeColor="text1"/>
                <w:sz w:val="20"/>
                <w:szCs w:val="20"/>
              </w:rPr>
            </w:pPr>
          </w:p>
        </w:tc>
        <w:tc>
          <w:tcPr>
            <w:tcW w:w="2268" w:type="dxa"/>
            <w:tcMar>
              <w:top w:w="15" w:type="dxa"/>
              <w:left w:w="15" w:type="dxa"/>
              <w:bottom w:w="15" w:type="dxa"/>
              <w:right w:w="15" w:type="dxa"/>
            </w:tcMar>
          </w:tcPr>
          <w:p w14:paraId="6B6A1206">
            <w:pPr>
              <w:spacing w:after="0" w:line="240" w:lineRule="auto"/>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Бейсенбі</w:t>
            </w:r>
          </w:p>
          <w:p w14:paraId="51C836F6">
            <w:pPr>
              <w:spacing w:after="0" w:line="240" w:lineRule="auto"/>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09.01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71687BD3">
            <w:pPr>
              <w:spacing w:after="0" w:line="240" w:lineRule="auto"/>
              <w:ind w:left="20"/>
              <w:rPr>
                <w:rFonts w:ascii="Times New Roman" w:hAnsi="Times New Roman" w:cs="Times New Roman"/>
                <w:b/>
                <w:bCs/>
                <w:color w:val="000000" w:themeColor="text1"/>
                <w:sz w:val="20"/>
                <w:szCs w:val="20"/>
              </w:rPr>
            </w:pPr>
          </w:p>
        </w:tc>
        <w:tc>
          <w:tcPr>
            <w:tcW w:w="2836" w:type="dxa"/>
            <w:tcMar>
              <w:top w:w="15" w:type="dxa"/>
              <w:left w:w="15" w:type="dxa"/>
              <w:bottom w:w="15" w:type="dxa"/>
              <w:right w:w="15" w:type="dxa"/>
            </w:tcMar>
          </w:tcPr>
          <w:p w14:paraId="444819C9">
            <w:pPr>
              <w:spacing w:after="0" w:line="240" w:lineRule="auto"/>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 xml:space="preserve">Жұма </w:t>
            </w:r>
          </w:p>
          <w:p w14:paraId="5F2AA8BE">
            <w:pPr>
              <w:spacing w:after="0" w:line="240" w:lineRule="auto"/>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10.01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4EA7C84F">
            <w:pPr>
              <w:spacing w:after="0" w:line="240" w:lineRule="auto"/>
              <w:rPr>
                <w:rFonts w:ascii="Times New Roman" w:hAnsi="Times New Roman" w:cs="Times New Roman"/>
                <w:b/>
                <w:color w:val="000000" w:themeColor="text1"/>
                <w:sz w:val="20"/>
                <w:szCs w:val="20"/>
                <w:lang w:val="kk-KZ" w:eastAsia="ru-RU"/>
              </w:rPr>
            </w:pPr>
          </w:p>
          <w:p w14:paraId="6BC2A14D">
            <w:pPr>
              <w:spacing w:after="0" w:line="240" w:lineRule="auto"/>
              <w:ind w:left="20"/>
              <w:rPr>
                <w:rFonts w:ascii="Times New Roman" w:hAnsi="Times New Roman" w:cs="Times New Roman"/>
                <w:b/>
                <w:bCs/>
                <w:color w:val="000000" w:themeColor="text1"/>
                <w:sz w:val="20"/>
                <w:szCs w:val="20"/>
              </w:rPr>
            </w:pPr>
          </w:p>
        </w:tc>
      </w:tr>
      <w:tr w14:paraId="43C99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78A4C835">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Балаларды қабылдау</w:t>
            </w:r>
          </w:p>
        </w:tc>
        <w:tc>
          <w:tcPr>
            <w:tcW w:w="3118" w:type="dxa"/>
            <w:tcMar>
              <w:top w:w="15" w:type="dxa"/>
              <w:left w:w="15" w:type="dxa"/>
              <w:bottom w:w="15" w:type="dxa"/>
              <w:right w:w="15" w:type="dxa"/>
            </w:tcMar>
          </w:tcPr>
          <w:p w14:paraId="7A50EF40">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Тәрбиешінің балалармен қарым-қатынасы: балалардың өз балабақшаларына деген ыстық сезімдерін дамыту Күй қосу,</w:t>
            </w:r>
            <w:r>
              <w:rPr>
                <w:rFonts w:ascii="Times New Roman" w:hAnsi="Times New Roman" w:cs="Times New Roman"/>
                <w:b/>
                <w:bCs/>
                <w:color w:val="0070C0"/>
                <w:sz w:val="20"/>
                <w:szCs w:val="20"/>
                <w:lang w:val="kk-KZ" w:eastAsia="ru-RU"/>
              </w:rPr>
              <w:t>күй күмбірі</w:t>
            </w:r>
          </w:p>
        </w:tc>
        <w:tc>
          <w:tcPr>
            <w:tcW w:w="2127" w:type="dxa"/>
            <w:tcMar>
              <w:top w:w="15" w:type="dxa"/>
              <w:left w:w="15" w:type="dxa"/>
              <w:bottom w:w="15" w:type="dxa"/>
              <w:right w:w="15" w:type="dxa"/>
            </w:tcMar>
          </w:tcPr>
          <w:p w14:paraId="3136E0B2">
            <w:pPr>
              <w:spacing w:after="0" w:line="240" w:lineRule="auto"/>
              <w:rPr>
                <w:rFonts w:ascii="Times New Roman" w:hAnsi="Times New Roman" w:cs="Times New Roman"/>
                <w:color w:val="000000" w:themeColor="text1"/>
                <w:sz w:val="20"/>
                <w:szCs w:val="20"/>
                <w:lang w:val="kk-KZ" w:eastAsia="ru-RU"/>
              </w:rPr>
            </w:pPr>
          </w:p>
        </w:tc>
        <w:tc>
          <w:tcPr>
            <w:tcW w:w="2975" w:type="dxa"/>
            <w:tcMar>
              <w:top w:w="15" w:type="dxa"/>
              <w:left w:w="15" w:type="dxa"/>
              <w:bottom w:w="15" w:type="dxa"/>
              <w:right w:w="15" w:type="dxa"/>
            </w:tcMar>
          </w:tcPr>
          <w:p w14:paraId="74952DF4">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Балалық шақ күйімен қарсы алу Күй қосу,</w:t>
            </w:r>
            <w:r>
              <w:rPr>
                <w:rFonts w:ascii="Times New Roman" w:hAnsi="Times New Roman" w:cs="Times New Roman"/>
                <w:b/>
                <w:bCs/>
                <w:color w:val="0070C0"/>
                <w:sz w:val="20"/>
                <w:szCs w:val="20"/>
                <w:lang w:val="kk-KZ" w:eastAsia="ru-RU"/>
              </w:rPr>
              <w:t>күй күмбірі</w:t>
            </w:r>
          </w:p>
        </w:tc>
        <w:tc>
          <w:tcPr>
            <w:tcW w:w="2268" w:type="dxa"/>
            <w:tcMar>
              <w:top w:w="15" w:type="dxa"/>
              <w:left w:w="15" w:type="dxa"/>
              <w:bottom w:w="15" w:type="dxa"/>
              <w:right w:w="15" w:type="dxa"/>
            </w:tcMar>
          </w:tcPr>
          <w:p w14:paraId="16B300CC">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Көңілді күн әнімен қарсы алу Күй қосу,</w:t>
            </w:r>
            <w:r>
              <w:rPr>
                <w:rFonts w:ascii="Times New Roman" w:hAnsi="Times New Roman" w:cs="Times New Roman"/>
                <w:b/>
                <w:bCs/>
                <w:color w:val="0070C0"/>
                <w:sz w:val="20"/>
                <w:szCs w:val="20"/>
                <w:lang w:val="kk-KZ" w:eastAsia="ru-RU"/>
              </w:rPr>
              <w:t>күй күмбірі</w:t>
            </w:r>
          </w:p>
        </w:tc>
        <w:tc>
          <w:tcPr>
            <w:tcW w:w="2836" w:type="dxa"/>
            <w:tcMar>
              <w:top w:w="15" w:type="dxa"/>
              <w:left w:w="15" w:type="dxa"/>
              <w:bottom w:w="15" w:type="dxa"/>
              <w:right w:w="15" w:type="dxa"/>
            </w:tcMar>
          </w:tcPr>
          <w:p w14:paraId="17BE2B35">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Ертегілер кейіпкерлерімен қарсы алу Күй қосу,</w:t>
            </w:r>
            <w:r>
              <w:rPr>
                <w:rFonts w:ascii="Times New Roman" w:hAnsi="Times New Roman" w:cs="Times New Roman"/>
                <w:b/>
                <w:bCs/>
                <w:color w:val="0070C0"/>
                <w:sz w:val="20"/>
                <w:szCs w:val="20"/>
                <w:lang w:val="kk-KZ" w:eastAsia="ru-RU"/>
              </w:rPr>
              <w:t>күй күмбірі</w:t>
            </w:r>
          </w:p>
        </w:tc>
      </w:tr>
      <w:tr w14:paraId="74EB3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4788D1AA">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 xml:space="preserve"> Ата-аналармен немесе баланың басқа заңды өкілдерімен әңгімелесу, кеңес беру </w:t>
            </w:r>
          </w:p>
        </w:tc>
        <w:tc>
          <w:tcPr>
            <w:tcW w:w="3118" w:type="dxa"/>
            <w:tcMar>
              <w:top w:w="15" w:type="dxa"/>
              <w:left w:w="15" w:type="dxa"/>
              <w:bottom w:w="15" w:type="dxa"/>
              <w:right w:w="15" w:type="dxa"/>
            </w:tcMar>
          </w:tcPr>
          <w:p w14:paraId="1B70DDAF">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Балалардың көңіл-күйі, денсаулығы жайлы әңгімелесу. </w:t>
            </w:r>
          </w:p>
        </w:tc>
        <w:tc>
          <w:tcPr>
            <w:tcW w:w="2127" w:type="dxa"/>
            <w:tcMar>
              <w:top w:w="15" w:type="dxa"/>
              <w:left w:w="15" w:type="dxa"/>
              <w:bottom w:w="15" w:type="dxa"/>
              <w:right w:w="15" w:type="dxa"/>
            </w:tcMar>
          </w:tcPr>
          <w:p w14:paraId="459055BB">
            <w:pPr>
              <w:spacing w:after="0" w:line="240" w:lineRule="auto"/>
              <w:rPr>
                <w:rFonts w:ascii="Times New Roman" w:hAnsi="Times New Roman" w:cs="Times New Roman"/>
                <w:color w:val="000000" w:themeColor="text1"/>
                <w:sz w:val="20"/>
                <w:szCs w:val="20"/>
                <w:lang w:val="kk-KZ" w:eastAsia="ru-RU"/>
              </w:rPr>
            </w:pPr>
          </w:p>
        </w:tc>
        <w:tc>
          <w:tcPr>
            <w:tcW w:w="2975" w:type="dxa"/>
            <w:tcMar>
              <w:top w:w="15" w:type="dxa"/>
              <w:left w:w="15" w:type="dxa"/>
              <w:bottom w:w="15" w:type="dxa"/>
              <w:right w:w="15" w:type="dxa"/>
            </w:tcMar>
          </w:tcPr>
          <w:p w14:paraId="79D5C358">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Баланың үйдегі ойыншықтарға деген қызығушылығы жайлы сұрау</w:t>
            </w:r>
          </w:p>
        </w:tc>
        <w:tc>
          <w:tcPr>
            <w:tcW w:w="2268" w:type="dxa"/>
            <w:tcMar>
              <w:top w:w="15" w:type="dxa"/>
              <w:left w:w="15" w:type="dxa"/>
              <w:bottom w:w="15" w:type="dxa"/>
              <w:right w:w="15" w:type="dxa"/>
            </w:tcMar>
          </w:tcPr>
          <w:p w14:paraId="20C95B04">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Балабақшадан кейінгі баланың өзін-өзі қалай ұстатйыны жайлы әңгімелесу</w:t>
            </w:r>
          </w:p>
        </w:tc>
        <w:tc>
          <w:tcPr>
            <w:tcW w:w="2836" w:type="dxa"/>
            <w:tcMar>
              <w:top w:w="15" w:type="dxa"/>
              <w:left w:w="15" w:type="dxa"/>
              <w:bottom w:w="15" w:type="dxa"/>
              <w:right w:w="15" w:type="dxa"/>
            </w:tcMar>
          </w:tcPr>
          <w:p w14:paraId="6274F4F5">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Демалыс күндердегі баланың күн тәртібі жайлы әңгімелесу</w:t>
            </w:r>
          </w:p>
        </w:tc>
      </w:tr>
      <w:tr w14:paraId="44509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6F38754F">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іс-әрекеті</w:t>
            </w:r>
          </w:p>
          <w:p w14:paraId="55D336E8">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(ойын, танымдық, коммуникативтік, шығармашылық, эксперименталдық, еңбек, қимыл, бейнелеу, дербес және басқалары)</w:t>
            </w:r>
          </w:p>
        </w:tc>
        <w:tc>
          <w:tcPr>
            <w:tcW w:w="3118" w:type="dxa"/>
            <w:tcMar>
              <w:top w:w="15" w:type="dxa"/>
              <w:left w:w="15" w:type="dxa"/>
              <w:bottom w:w="15" w:type="dxa"/>
              <w:right w:w="15" w:type="dxa"/>
            </w:tcMar>
          </w:tcPr>
          <w:p w14:paraId="4106372F">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Балалардың қалауы бойынша орталықтарға бөлініп аю мен тышқанның  мүсінін жасату. Қағаздан қиып жапсыру. </w:t>
            </w:r>
          </w:p>
          <w:p w14:paraId="09AEB7C4">
            <w:pPr>
              <w:pStyle w:val="22"/>
              <w:tabs>
                <w:tab w:val="left" w:pos="18995"/>
              </w:tabs>
              <w:rPr>
                <w:rFonts w:ascii="Times New Roman" w:hAnsi="Times New Roman"/>
                <w:b/>
                <w:bCs/>
                <w:color w:val="0070C0"/>
                <w:sz w:val="20"/>
                <w:szCs w:val="20"/>
                <w:lang w:val="kk-KZ"/>
              </w:rPr>
            </w:pPr>
            <w:r>
              <w:rPr>
                <w:rFonts w:ascii="Times New Roman" w:hAnsi="Times New Roman"/>
                <w:b/>
                <w:bCs/>
                <w:color w:val="0070C0"/>
                <w:sz w:val="20"/>
                <w:szCs w:val="20"/>
                <w:lang w:val="kk-KZ"/>
              </w:rPr>
              <w:t>Шығармашылық іс-әрекет</w:t>
            </w:r>
          </w:p>
          <w:p w14:paraId="4FCB6667">
            <w:pPr>
              <w:tabs>
                <w:tab w:val="left" w:pos="18995"/>
              </w:tabs>
              <w:spacing w:after="0" w:line="240" w:lineRule="auto"/>
              <w:rPr>
                <w:rFonts w:ascii="Times New Roman" w:hAnsi="Times New Roman" w:cs="Times New Roman"/>
                <w:color w:val="000000" w:themeColor="text1"/>
                <w:sz w:val="20"/>
                <w:szCs w:val="20"/>
                <w:lang w:val="kk-KZ"/>
              </w:rPr>
            </w:pPr>
          </w:p>
        </w:tc>
        <w:tc>
          <w:tcPr>
            <w:tcW w:w="2127" w:type="dxa"/>
            <w:tcMar>
              <w:top w:w="15" w:type="dxa"/>
              <w:left w:w="15" w:type="dxa"/>
              <w:bottom w:w="15" w:type="dxa"/>
              <w:right w:w="15" w:type="dxa"/>
            </w:tcMar>
          </w:tcPr>
          <w:p w14:paraId="1292A4F1">
            <w:pPr>
              <w:spacing w:line="240" w:lineRule="auto"/>
              <w:rPr>
                <w:rFonts w:ascii="Times New Roman" w:hAnsi="Times New Roman" w:cs="Times New Roman"/>
                <w:sz w:val="20"/>
                <w:szCs w:val="20"/>
                <w:lang w:val="kk-KZ"/>
              </w:rPr>
            </w:pPr>
          </w:p>
        </w:tc>
        <w:tc>
          <w:tcPr>
            <w:tcW w:w="2975" w:type="dxa"/>
            <w:tcMar>
              <w:top w:w="15" w:type="dxa"/>
              <w:left w:w="15" w:type="dxa"/>
              <w:bottom w:w="15" w:type="dxa"/>
              <w:right w:w="15" w:type="dxa"/>
            </w:tcMar>
          </w:tcPr>
          <w:p w14:paraId="0659C492">
            <w:pPr>
              <w:pStyle w:val="22"/>
              <w:tabs>
                <w:tab w:val="left" w:pos="18995"/>
              </w:tabs>
              <w:rPr>
                <w:rFonts w:ascii="Times New Roman" w:hAnsi="Times New Roman"/>
                <w:sz w:val="20"/>
                <w:szCs w:val="20"/>
                <w:lang w:val="kk-KZ"/>
              </w:rPr>
            </w:pPr>
            <w:r>
              <w:rPr>
                <w:rFonts w:ascii="Times New Roman" w:hAnsi="Times New Roman"/>
                <w:sz w:val="20"/>
                <w:szCs w:val="20"/>
                <w:lang w:val="kk-KZ"/>
              </w:rPr>
              <w:t>Қол күрес</w:t>
            </w:r>
          </w:p>
          <w:p w14:paraId="3C5DDF87">
            <w:pPr>
              <w:pStyle w:val="22"/>
              <w:tabs>
                <w:tab w:val="left" w:pos="18995"/>
              </w:tabs>
              <w:rPr>
                <w:rFonts w:ascii="Times New Roman" w:hAnsi="Times New Roman"/>
                <w:sz w:val="20"/>
                <w:szCs w:val="20"/>
                <w:lang w:val="kk-KZ"/>
              </w:rPr>
            </w:pPr>
            <w:r>
              <w:rPr>
                <w:rFonts w:ascii="Times New Roman" w:hAnsi="Times New Roman"/>
                <w:sz w:val="20"/>
                <w:szCs w:val="20"/>
                <w:lang w:val="kk-KZ"/>
              </w:rPr>
              <w:t>Балалардың қол бұлшықеттерін нығайту, күш пен икемділікті арттыру</w:t>
            </w:r>
          </w:p>
          <w:p w14:paraId="5FF70664">
            <w:pPr>
              <w:pStyle w:val="22"/>
              <w:tabs>
                <w:tab w:val="left" w:pos="18995"/>
              </w:tabs>
              <w:rPr>
                <w:rFonts w:ascii="Times New Roman" w:hAnsi="Times New Roman"/>
                <w:sz w:val="20"/>
                <w:szCs w:val="20"/>
                <w:lang w:val="kk-KZ"/>
              </w:rPr>
            </w:pPr>
            <w:r>
              <w:rPr>
                <w:rFonts w:ascii="Times New Roman" w:hAnsi="Times New Roman"/>
                <w:b/>
                <w:bCs/>
                <w:color w:val="0070C0"/>
                <w:sz w:val="20"/>
                <w:szCs w:val="20"/>
                <w:lang w:val="kk-KZ"/>
              </w:rPr>
              <w:t>Бір тұтас тәрбие</w:t>
            </w:r>
            <w:r>
              <w:rPr>
                <w:rFonts w:ascii="Times New Roman" w:hAnsi="Times New Roman"/>
                <w:sz w:val="20"/>
                <w:szCs w:val="20"/>
                <w:lang w:val="kk-KZ"/>
              </w:rPr>
              <w:t>.</w:t>
            </w:r>
          </w:p>
          <w:p w14:paraId="58C9F20A">
            <w:pPr>
              <w:pStyle w:val="22"/>
              <w:tabs>
                <w:tab w:val="left" w:pos="18995"/>
              </w:tabs>
              <w:rPr>
                <w:rFonts w:ascii="Times New Roman" w:hAnsi="Times New Roman"/>
                <w:b/>
                <w:bCs/>
                <w:color w:val="000000" w:themeColor="text1"/>
                <w:sz w:val="20"/>
                <w:szCs w:val="20"/>
                <w:lang w:val="kk-KZ"/>
              </w:rPr>
            </w:pPr>
          </w:p>
        </w:tc>
        <w:tc>
          <w:tcPr>
            <w:tcW w:w="2268" w:type="dxa"/>
            <w:tcMar>
              <w:top w:w="15" w:type="dxa"/>
              <w:left w:w="15" w:type="dxa"/>
              <w:bottom w:w="15" w:type="dxa"/>
              <w:right w:w="15" w:type="dxa"/>
            </w:tcMar>
          </w:tcPr>
          <w:p w14:paraId="63BE2106">
            <w:pPr>
              <w:pStyle w:val="22"/>
              <w:tabs>
                <w:tab w:val="left" w:pos="18995"/>
              </w:tabs>
              <w:rPr>
                <w:rFonts w:ascii="Times New Roman" w:hAnsi="Times New Roman" w:eastAsiaTheme="minorHAnsi"/>
                <w:color w:val="000000"/>
                <w:sz w:val="20"/>
                <w:szCs w:val="20"/>
                <w:lang w:val="kk-KZ"/>
              </w:rPr>
            </w:pPr>
            <w:r>
              <w:rPr>
                <w:rFonts w:ascii="Times New Roman" w:hAnsi="Times New Roman" w:eastAsiaTheme="minorHAnsi"/>
                <w:color w:val="000000"/>
                <w:sz w:val="20"/>
                <w:szCs w:val="20"/>
                <w:lang w:val="kk-KZ"/>
              </w:rPr>
              <w:t>Қауіпсіз кіреберіс және лифт туралы әңгіме</w:t>
            </w:r>
          </w:p>
          <w:p w14:paraId="1F634EE5">
            <w:pPr>
              <w:pStyle w:val="22"/>
              <w:tabs>
                <w:tab w:val="left" w:pos="18995"/>
              </w:tabs>
              <w:rPr>
                <w:rFonts w:ascii="Times New Roman" w:hAnsi="Times New Roman" w:eastAsiaTheme="minorHAnsi"/>
                <w:color w:val="000000"/>
                <w:sz w:val="20"/>
                <w:szCs w:val="20"/>
                <w:lang w:val="kk-KZ"/>
              </w:rPr>
            </w:pPr>
            <w:r>
              <w:rPr>
                <w:rFonts w:ascii="Times New Roman" w:hAnsi="Times New Roman" w:eastAsiaTheme="minorHAnsi"/>
                <w:color w:val="000000"/>
                <w:sz w:val="20"/>
                <w:szCs w:val="20"/>
                <w:lang w:val="kk-KZ"/>
              </w:rPr>
              <w:t>Қауіпсіздік ережелерімен таныстыру</w:t>
            </w:r>
          </w:p>
          <w:p w14:paraId="664F9B70">
            <w:pPr>
              <w:pStyle w:val="22"/>
              <w:tabs>
                <w:tab w:val="left" w:pos="18995"/>
              </w:tabs>
              <w:rPr>
                <w:rFonts w:ascii="Times New Roman" w:hAnsi="Times New Roman" w:eastAsiaTheme="minorHAnsi"/>
                <w:b/>
                <w:bCs/>
                <w:color w:val="0070C0"/>
                <w:sz w:val="20"/>
                <w:szCs w:val="20"/>
                <w:lang w:val="kk-KZ"/>
              </w:rPr>
            </w:pPr>
            <w:r>
              <w:rPr>
                <w:rFonts w:ascii="Times New Roman" w:hAnsi="Times New Roman" w:eastAsiaTheme="minorHAnsi"/>
                <w:b/>
                <w:bCs/>
                <w:color w:val="0070C0"/>
                <w:sz w:val="20"/>
                <w:szCs w:val="20"/>
                <w:lang w:val="kk-KZ"/>
              </w:rPr>
              <w:t>Қауіпсіздік ережелері</w:t>
            </w:r>
          </w:p>
          <w:p w14:paraId="4E118C0D">
            <w:pPr>
              <w:pStyle w:val="22"/>
              <w:tabs>
                <w:tab w:val="left" w:pos="18995"/>
              </w:tabs>
              <w:rPr>
                <w:rFonts w:hint="default" w:ascii="Times New Roman" w:hAnsi="Times New Roman"/>
                <w:color w:val="0000FF"/>
                <w:sz w:val="20"/>
                <w:szCs w:val="20"/>
                <w:lang w:val="kk-KZ"/>
              </w:rPr>
            </w:pPr>
            <w:r>
              <w:rPr>
                <w:rFonts w:hint="default" w:ascii="Times New Roman" w:hAnsi="Times New Roman"/>
                <w:color w:val="0000FF"/>
                <w:sz w:val="20"/>
                <w:szCs w:val="20"/>
                <w:lang w:val="kk-KZ"/>
              </w:rPr>
              <w:t>“Мен адасып кеткен жағдайжағы бес кеңес”</w:t>
            </w:r>
          </w:p>
          <w:p w14:paraId="684C9E6E">
            <w:pPr>
              <w:pStyle w:val="22"/>
              <w:tabs>
                <w:tab w:val="left" w:pos="18995"/>
              </w:tabs>
              <w:rPr>
                <w:rFonts w:ascii="Times New Roman" w:hAnsi="Times New Roman" w:eastAsiaTheme="minorHAnsi"/>
                <w:b/>
                <w:bCs/>
                <w:color w:val="0070C0"/>
                <w:sz w:val="20"/>
                <w:szCs w:val="20"/>
                <w:lang w:val="kk-KZ"/>
              </w:rPr>
            </w:pPr>
          </w:p>
        </w:tc>
        <w:tc>
          <w:tcPr>
            <w:tcW w:w="2836" w:type="dxa"/>
            <w:tcMar>
              <w:top w:w="15" w:type="dxa"/>
              <w:left w:w="15" w:type="dxa"/>
              <w:bottom w:w="15" w:type="dxa"/>
              <w:right w:w="15" w:type="dxa"/>
            </w:tcMar>
          </w:tcPr>
          <w:p w14:paraId="37158C7B">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Балаларды орталықтарға бөліп, қасқыр немесе лақтың бейнесін салу, мүсінін жасау немесе қағаздан қиып жапсыруына мүмкіндік беру. </w:t>
            </w:r>
          </w:p>
          <w:p w14:paraId="77231A16">
            <w:pPr>
              <w:pStyle w:val="22"/>
              <w:tabs>
                <w:tab w:val="left" w:pos="18995"/>
              </w:tabs>
              <w:rPr>
                <w:rFonts w:ascii="Times New Roman" w:hAnsi="Times New Roman"/>
                <w:b/>
                <w:bCs/>
                <w:color w:val="0070C0"/>
                <w:sz w:val="20"/>
                <w:szCs w:val="20"/>
                <w:lang w:val="kk-KZ"/>
              </w:rPr>
            </w:pPr>
            <w:r>
              <w:rPr>
                <w:rFonts w:ascii="Times New Roman" w:hAnsi="Times New Roman"/>
                <w:b/>
                <w:bCs/>
                <w:color w:val="0070C0"/>
                <w:sz w:val="20"/>
                <w:szCs w:val="20"/>
                <w:lang w:val="kk-KZ"/>
              </w:rPr>
              <w:t>Шығармашылық іс-әрекет</w:t>
            </w:r>
          </w:p>
        </w:tc>
      </w:tr>
      <w:tr w14:paraId="3774C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5C6B178A">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Ертеңгілік жаттығу</w:t>
            </w:r>
          </w:p>
        </w:tc>
        <w:tc>
          <w:tcPr>
            <w:tcW w:w="3118" w:type="dxa"/>
            <w:tcMar>
              <w:top w:w="15" w:type="dxa"/>
              <w:left w:w="15" w:type="dxa"/>
              <w:bottom w:w="15" w:type="dxa"/>
              <w:right w:w="15" w:type="dxa"/>
            </w:tcMar>
          </w:tcPr>
          <w:p w14:paraId="1C0D4491">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Қаңтар </w:t>
            </w:r>
            <w:r>
              <w:rPr>
                <w:rFonts w:ascii="Times New Roman" w:hAnsi="Times New Roman" w:cs="Times New Roman"/>
                <w:color w:val="000000" w:themeColor="text1"/>
                <w:sz w:val="20"/>
                <w:szCs w:val="20"/>
              </w:rPr>
              <w:t xml:space="preserve">айына арналған таңертеңгі жаттығуларды орындату </w:t>
            </w:r>
          </w:p>
          <w:p w14:paraId="2913DD43">
            <w:pPr>
              <w:spacing w:after="0" w:line="240" w:lineRule="auto"/>
              <w:rPr>
                <w:rFonts w:ascii="Times New Roman" w:hAnsi="Times New Roman" w:cs="Times New Roman"/>
                <w:b/>
                <w:bCs/>
                <w:color w:val="000000" w:themeColor="text1"/>
                <w:sz w:val="20"/>
                <w:szCs w:val="20"/>
              </w:rPr>
            </w:pPr>
            <w:r>
              <w:rPr>
                <w:rFonts w:ascii="Times New Roman" w:hAnsi="Times New Roman" w:cs="Times New Roman"/>
                <w:color w:val="000000" w:themeColor="text1"/>
                <w:sz w:val="20"/>
                <w:szCs w:val="20"/>
              </w:rPr>
              <w:t>(</w:t>
            </w:r>
            <w:r>
              <w:rPr>
                <w:rFonts w:ascii="Times New Roman" w:hAnsi="Times New Roman" w:cs="Times New Roman"/>
                <w:b/>
                <w:bCs/>
                <w:color w:val="000000" w:themeColor="text1"/>
                <w:sz w:val="20"/>
                <w:szCs w:val="20"/>
              </w:rPr>
              <w:t>Жалпы дамытушы жаттығулар, қимыл белсенділігі, ойын әрекеті)</w:t>
            </w:r>
          </w:p>
          <w:p w14:paraId="33D81F2E">
            <w:pPr>
              <w:spacing w:after="0" w:line="240" w:lineRule="auto"/>
              <w:ind w:left="20"/>
              <w:rPr>
                <w:rFonts w:ascii="Times New Roman" w:hAnsi="Times New Roman" w:cs="Times New Roman"/>
                <w:color w:val="000000" w:themeColor="text1"/>
                <w:sz w:val="20"/>
                <w:szCs w:val="20"/>
              </w:rPr>
            </w:pPr>
          </w:p>
        </w:tc>
        <w:tc>
          <w:tcPr>
            <w:tcW w:w="2127" w:type="dxa"/>
            <w:tcMar>
              <w:top w:w="15" w:type="dxa"/>
              <w:left w:w="15" w:type="dxa"/>
              <w:bottom w:w="15" w:type="dxa"/>
              <w:right w:w="15" w:type="dxa"/>
            </w:tcMar>
          </w:tcPr>
          <w:p w14:paraId="5C2093BD">
            <w:pPr>
              <w:spacing w:after="0" w:line="240" w:lineRule="auto"/>
              <w:ind w:left="20"/>
              <w:rPr>
                <w:rFonts w:ascii="Times New Roman" w:hAnsi="Times New Roman" w:cs="Times New Roman"/>
                <w:color w:val="000000" w:themeColor="text1"/>
                <w:sz w:val="20"/>
                <w:szCs w:val="20"/>
              </w:rPr>
            </w:pPr>
          </w:p>
        </w:tc>
        <w:tc>
          <w:tcPr>
            <w:tcW w:w="2975" w:type="dxa"/>
            <w:tcMar>
              <w:top w:w="15" w:type="dxa"/>
              <w:left w:w="15" w:type="dxa"/>
              <w:bottom w:w="15" w:type="dxa"/>
              <w:right w:w="15" w:type="dxa"/>
            </w:tcMar>
          </w:tcPr>
          <w:p w14:paraId="602F0AEF">
            <w:pPr>
              <w:spacing w:after="0" w:line="240" w:lineRule="auto"/>
              <w:rPr>
                <w:rFonts w:ascii="Times New Roman" w:hAnsi="Times New Roman" w:cs="Times New Roman"/>
                <w:b/>
                <w:bCs/>
                <w:color w:val="000000" w:themeColor="text1"/>
                <w:sz w:val="20"/>
                <w:szCs w:val="20"/>
              </w:rPr>
            </w:pPr>
            <w:r>
              <w:rPr>
                <w:rFonts w:ascii="Times New Roman" w:hAnsi="Times New Roman" w:cs="Times New Roman"/>
                <w:color w:val="000000" w:themeColor="text1"/>
                <w:sz w:val="20"/>
                <w:szCs w:val="20"/>
              </w:rPr>
              <w:t>(</w:t>
            </w:r>
            <w:r>
              <w:rPr>
                <w:rFonts w:ascii="Times New Roman" w:hAnsi="Times New Roman" w:cs="Times New Roman"/>
                <w:b/>
                <w:bCs/>
                <w:color w:val="000000" w:themeColor="text1"/>
                <w:sz w:val="20"/>
                <w:szCs w:val="20"/>
              </w:rPr>
              <w:t>Жалпы дамытушы жаттығулар, қимыл белсенділігі, ойын әрекеті)</w:t>
            </w:r>
          </w:p>
          <w:p w14:paraId="5AD2DA43">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Таныс,бұрынүйренгенжаттығулардыжәнеқимылдардымузыкаменсүйемелдеуарқылыорындату</w:t>
            </w:r>
          </w:p>
        </w:tc>
        <w:tc>
          <w:tcPr>
            <w:tcW w:w="2268" w:type="dxa"/>
            <w:tcMar>
              <w:top w:w="15" w:type="dxa"/>
              <w:left w:w="15" w:type="dxa"/>
              <w:bottom w:w="15" w:type="dxa"/>
              <w:right w:w="15" w:type="dxa"/>
            </w:tcMar>
          </w:tcPr>
          <w:p w14:paraId="144166C6">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Қаңтар </w:t>
            </w:r>
            <w:r>
              <w:rPr>
                <w:rFonts w:ascii="Times New Roman" w:hAnsi="Times New Roman" w:cs="Times New Roman"/>
                <w:color w:val="000000" w:themeColor="text1"/>
                <w:sz w:val="20"/>
                <w:szCs w:val="20"/>
              </w:rPr>
              <w:t xml:space="preserve">  айына арналған таңертеңгі жаттығуларды орындату </w:t>
            </w:r>
          </w:p>
          <w:p w14:paraId="0FE6300B">
            <w:pPr>
              <w:spacing w:after="0" w:line="240" w:lineRule="auto"/>
              <w:ind w:left="20"/>
              <w:rPr>
                <w:rFonts w:ascii="Times New Roman" w:hAnsi="Times New Roman" w:cs="Times New Roman"/>
                <w:color w:val="000000" w:themeColor="text1"/>
                <w:sz w:val="20"/>
                <w:szCs w:val="20"/>
              </w:rPr>
            </w:pPr>
          </w:p>
          <w:p w14:paraId="03FB3DD6">
            <w:pPr>
              <w:spacing w:after="0" w:line="240" w:lineRule="auto"/>
              <w:ind w:left="20"/>
              <w:rPr>
                <w:rFonts w:ascii="Times New Roman" w:hAnsi="Times New Roman" w:cs="Times New Roman"/>
                <w:color w:val="000000" w:themeColor="text1"/>
                <w:sz w:val="20"/>
                <w:szCs w:val="20"/>
              </w:rPr>
            </w:pPr>
          </w:p>
        </w:tc>
        <w:tc>
          <w:tcPr>
            <w:tcW w:w="2836" w:type="dxa"/>
            <w:tcMar>
              <w:top w:w="15" w:type="dxa"/>
              <w:left w:w="15" w:type="dxa"/>
              <w:bottom w:w="15" w:type="dxa"/>
              <w:right w:w="15" w:type="dxa"/>
            </w:tcMar>
          </w:tcPr>
          <w:p w14:paraId="3D6AD9B8">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Қаңтар </w:t>
            </w:r>
            <w:r>
              <w:rPr>
                <w:rFonts w:ascii="Times New Roman" w:hAnsi="Times New Roman" w:cs="Times New Roman"/>
                <w:color w:val="000000" w:themeColor="text1"/>
                <w:sz w:val="20"/>
                <w:szCs w:val="20"/>
              </w:rPr>
              <w:t xml:space="preserve">айына арналған таңертеңгі жаттығуларды орындату </w:t>
            </w:r>
          </w:p>
          <w:p w14:paraId="04EC0486">
            <w:pPr>
              <w:spacing w:after="0" w:line="240" w:lineRule="auto"/>
              <w:rPr>
                <w:rFonts w:ascii="Times New Roman" w:hAnsi="Times New Roman" w:cs="Times New Roman"/>
                <w:b/>
                <w:bCs/>
                <w:color w:val="000000" w:themeColor="text1"/>
                <w:sz w:val="20"/>
                <w:szCs w:val="20"/>
              </w:rPr>
            </w:pPr>
            <w:r>
              <w:rPr>
                <w:rFonts w:ascii="Times New Roman" w:hAnsi="Times New Roman" w:cs="Times New Roman"/>
                <w:color w:val="000000" w:themeColor="text1"/>
                <w:sz w:val="20"/>
                <w:szCs w:val="20"/>
              </w:rPr>
              <w:t>(</w:t>
            </w:r>
            <w:r>
              <w:rPr>
                <w:rFonts w:ascii="Times New Roman" w:hAnsi="Times New Roman" w:cs="Times New Roman"/>
                <w:b/>
                <w:bCs/>
                <w:color w:val="000000" w:themeColor="text1"/>
                <w:sz w:val="20"/>
                <w:szCs w:val="20"/>
              </w:rPr>
              <w:t>Жалпы дамытушы жаттығулар, қимыл белсенділігі, ойын әрекеті)</w:t>
            </w:r>
          </w:p>
        </w:tc>
      </w:tr>
      <w:tr w14:paraId="664DD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27DDCDE0">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Таңғы ас</w:t>
            </w:r>
          </w:p>
        </w:tc>
        <w:tc>
          <w:tcPr>
            <w:tcW w:w="3118" w:type="dxa"/>
            <w:tcMar>
              <w:top w:w="15" w:type="dxa"/>
              <w:left w:w="15" w:type="dxa"/>
              <w:bottom w:w="15" w:type="dxa"/>
              <w:right w:w="15" w:type="dxa"/>
            </w:tcMar>
          </w:tcPr>
          <w:p w14:paraId="661FE79E">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r>
              <w:rPr>
                <w:rFonts w:ascii="Times New Roman" w:hAnsi="Times New Roman" w:cs="Times New Roman"/>
                <w:color w:val="000000" w:themeColor="text1"/>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0000" w:themeColor="text1"/>
                <w:sz w:val="20"/>
                <w:szCs w:val="20"/>
              </w:rPr>
              <w:t>Бір тұтас тәрбие</w:t>
            </w:r>
          </w:p>
          <w:p w14:paraId="279B20AF">
            <w:pPr>
              <w:spacing w:after="0" w:line="240" w:lineRule="auto"/>
              <w:ind w:left="20"/>
              <w:rPr>
                <w:rFonts w:ascii="Times New Roman" w:hAnsi="Times New Roman" w:cs="Times New Roman"/>
                <w:color w:val="000000" w:themeColor="text1"/>
                <w:sz w:val="20"/>
                <w:szCs w:val="20"/>
              </w:rPr>
            </w:pPr>
          </w:p>
        </w:tc>
        <w:tc>
          <w:tcPr>
            <w:tcW w:w="2127" w:type="dxa"/>
            <w:tcMar>
              <w:top w:w="15" w:type="dxa"/>
              <w:left w:w="15" w:type="dxa"/>
              <w:bottom w:w="15" w:type="dxa"/>
              <w:right w:w="15" w:type="dxa"/>
            </w:tcMar>
          </w:tcPr>
          <w:p w14:paraId="4CAE8DC6">
            <w:pPr>
              <w:spacing w:after="0" w:line="240" w:lineRule="auto"/>
              <w:ind w:left="20"/>
              <w:rPr>
                <w:rFonts w:ascii="Times New Roman" w:hAnsi="Times New Roman" w:cs="Times New Roman"/>
                <w:color w:val="000000" w:themeColor="text1"/>
                <w:sz w:val="20"/>
                <w:szCs w:val="20"/>
              </w:rPr>
            </w:pPr>
          </w:p>
        </w:tc>
        <w:tc>
          <w:tcPr>
            <w:tcW w:w="2975" w:type="dxa"/>
            <w:tcMar>
              <w:top w:w="15" w:type="dxa"/>
              <w:left w:w="15" w:type="dxa"/>
              <w:bottom w:w="15" w:type="dxa"/>
              <w:right w:w="15" w:type="dxa"/>
            </w:tcMar>
          </w:tcPr>
          <w:p w14:paraId="03192155">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15BA167C">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23E7A12C">
            <w:pPr>
              <w:spacing w:after="0" w:line="240" w:lineRule="auto"/>
              <w:ind w:left="20"/>
              <w:rPr>
                <w:rFonts w:ascii="Times New Roman" w:hAnsi="Times New Roman" w:cs="Times New Roman"/>
                <w:color w:val="000000" w:themeColor="text1"/>
                <w:sz w:val="20"/>
                <w:szCs w:val="20"/>
              </w:rPr>
            </w:pPr>
          </w:p>
        </w:tc>
        <w:tc>
          <w:tcPr>
            <w:tcW w:w="2836" w:type="dxa"/>
            <w:tcMar>
              <w:top w:w="15" w:type="dxa"/>
              <w:left w:w="15" w:type="dxa"/>
              <w:bottom w:w="15" w:type="dxa"/>
              <w:right w:w="15" w:type="dxa"/>
            </w:tcMar>
          </w:tcPr>
          <w:p w14:paraId="38196E7B">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73596C68">
            <w:pPr>
              <w:spacing w:after="0" w:line="240" w:lineRule="auto"/>
              <w:ind w:left="20"/>
              <w:rPr>
                <w:rFonts w:ascii="Times New Roman" w:hAnsi="Times New Roman" w:cs="Times New Roman"/>
                <w:color w:val="000000" w:themeColor="text1"/>
                <w:sz w:val="20"/>
                <w:szCs w:val="20"/>
              </w:rPr>
            </w:pPr>
          </w:p>
        </w:tc>
      </w:tr>
      <w:tr w14:paraId="5C8A9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3" w:hRule="atLeast"/>
        </w:trPr>
        <w:tc>
          <w:tcPr>
            <w:tcW w:w="2411" w:type="dxa"/>
            <w:tcMar>
              <w:top w:w="15" w:type="dxa"/>
              <w:left w:w="15" w:type="dxa"/>
              <w:bottom w:w="15" w:type="dxa"/>
              <w:right w:w="15" w:type="dxa"/>
            </w:tcMar>
            <w:vAlign w:val="center"/>
          </w:tcPr>
          <w:p w14:paraId="440465CB">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Ұйымдастырылған іс-әрекетті өткізуге дайындық (бұдан әрі – ҰІӘ)</w:t>
            </w:r>
          </w:p>
        </w:tc>
        <w:tc>
          <w:tcPr>
            <w:tcW w:w="3118" w:type="dxa"/>
            <w:tcMar>
              <w:top w:w="15" w:type="dxa"/>
              <w:left w:w="15" w:type="dxa"/>
              <w:bottom w:w="15" w:type="dxa"/>
              <w:right w:w="15" w:type="dxa"/>
            </w:tcMar>
          </w:tcPr>
          <w:p w14:paraId="49204835">
            <w:pPr>
              <w:pStyle w:val="14"/>
              <w:ind w:left="0" w:right="112"/>
              <w:rPr>
                <w:color w:val="000000" w:themeColor="text1"/>
                <w:sz w:val="20"/>
                <w:szCs w:val="20"/>
              </w:rPr>
            </w:pPr>
            <w:r>
              <w:rPr>
                <w:color w:val="000000" w:themeColor="text1"/>
                <w:sz w:val="20"/>
                <w:szCs w:val="20"/>
              </w:rPr>
              <w:t>Өлеңдіжатқа,мәнерлеп,интонацияменайтуды.Көркемшығарманырөлдерге</w:t>
            </w:r>
            <w:r>
              <w:rPr>
                <w:color w:val="000000" w:themeColor="text1"/>
                <w:spacing w:val="-1"/>
                <w:sz w:val="20"/>
                <w:szCs w:val="20"/>
              </w:rPr>
              <w:t>бөліп,сахналауды,рөлдердекейіпкердің</w:t>
            </w:r>
            <w:r>
              <w:rPr>
                <w:color w:val="000000" w:themeColor="text1"/>
                <w:sz w:val="20"/>
                <w:szCs w:val="20"/>
              </w:rPr>
              <w:t>көңілкүйіменмінезін,бейненіңқимылын,интонациясы мен мимикасын беруді, қойылымдағы өзінің рөлін мәнерлі дербесорындауды үйрету.</w:t>
            </w:r>
          </w:p>
          <w:p w14:paraId="3D2458B0">
            <w:pPr>
              <w:spacing w:after="0" w:line="240" w:lineRule="auto"/>
              <w:rPr>
                <w:rFonts w:ascii="Times New Roman" w:hAnsi="Times New Roman" w:cs="Times New Roman"/>
                <w:b/>
                <w:color w:val="000000" w:themeColor="text1"/>
                <w:sz w:val="20"/>
                <w:szCs w:val="20"/>
                <w:lang w:val="kk-KZ"/>
              </w:rPr>
            </w:pPr>
          </w:p>
        </w:tc>
        <w:tc>
          <w:tcPr>
            <w:tcW w:w="2127" w:type="dxa"/>
            <w:tcMar>
              <w:top w:w="15" w:type="dxa"/>
              <w:left w:w="15" w:type="dxa"/>
              <w:bottom w:w="15" w:type="dxa"/>
              <w:right w:w="15" w:type="dxa"/>
            </w:tcMar>
          </w:tcPr>
          <w:p w14:paraId="75C864E7">
            <w:pPr>
              <w:pStyle w:val="24"/>
              <w:rPr>
                <w:b/>
                <w:color w:val="000000" w:themeColor="text1"/>
                <w:sz w:val="20"/>
                <w:szCs w:val="20"/>
              </w:rPr>
            </w:pPr>
          </w:p>
        </w:tc>
        <w:tc>
          <w:tcPr>
            <w:tcW w:w="2975" w:type="dxa"/>
            <w:tcMar>
              <w:top w:w="15" w:type="dxa"/>
              <w:left w:w="15" w:type="dxa"/>
              <w:bottom w:w="15" w:type="dxa"/>
              <w:right w:w="15" w:type="dxa"/>
            </w:tcMar>
          </w:tcPr>
          <w:p w14:paraId="3B32FE99">
            <w:pPr>
              <w:pStyle w:val="24"/>
              <w:rPr>
                <w:color w:val="000000" w:themeColor="text1"/>
                <w:sz w:val="20"/>
                <w:szCs w:val="20"/>
              </w:rPr>
            </w:pPr>
            <w:r>
              <w:rPr>
                <w:color w:val="000000" w:themeColor="text1"/>
                <w:sz w:val="20"/>
                <w:szCs w:val="20"/>
              </w:rPr>
              <w:t>Әртүрлі оқиғалардың, апта күндерінің, тәулік бөліктерінің реті туралы білімді бекіту.</w:t>
            </w:r>
          </w:p>
          <w:p w14:paraId="1CD0430E">
            <w:pPr>
              <w:pStyle w:val="24"/>
              <w:rPr>
                <w:color w:val="000000" w:themeColor="text1"/>
                <w:sz w:val="20"/>
                <w:szCs w:val="20"/>
              </w:rPr>
            </w:pPr>
            <w:r>
              <w:rPr>
                <w:color w:val="000000" w:themeColor="text1"/>
                <w:sz w:val="20"/>
                <w:szCs w:val="20"/>
              </w:rPr>
              <w:t>Нүктелерді, өрнектерді салуға, тік және көлбеу таяқшаларды, қисық және қиғаш сызықтарды дәптердің тор көзінде сызуға үйрету.</w:t>
            </w:r>
          </w:p>
          <w:p w14:paraId="326E9540">
            <w:pPr>
              <w:pStyle w:val="24"/>
              <w:rPr>
                <w:b/>
                <w:color w:val="000000" w:themeColor="text1"/>
                <w:sz w:val="20"/>
                <w:szCs w:val="20"/>
              </w:rPr>
            </w:pPr>
          </w:p>
        </w:tc>
        <w:tc>
          <w:tcPr>
            <w:tcW w:w="2268" w:type="dxa"/>
            <w:tcMar>
              <w:top w:w="15" w:type="dxa"/>
              <w:left w:w="15" w:type="dxa"/>
              <w:bottom w:w="15" w:type="dxa"/>
              <w:right w:w="15" w:type="dxa"/>
            </w:tcMar>
          </w:tcPr>
          <w:p w14:paraId="59ACE808">
            <w:pPr>
              <w:pStyle w:val="14"/>
              <w:ind w:left="0" w:right="110"/>
              <w:rPr>
                <w:color w:val="000000" w:themeColor="text1"/>
                <w:sz w:val="20"/>
                <w:szCs w:val="20"/>
              </w:rPr>
            </w:pPr>
            <w:r>
              <w:rPr>
                <w:color w:val="000000" w:themeColor="text1"/>
                <w:sz w:val="20"/>
                <w:szCs w:val="20"/>
              </w:rPr>
              <w:t>Түрлі өлшемді өрнектерді біріктіру, ақ жәнетүрлі-түстіфондарды қолдана отырып,түсті таңдауды жетілдіру.</w:t>
            </w:r>
          </w:p>
          <w:p w14:paraId="50643D2E">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Қазақою-өрнектерініңтүрлері(«түйетабан»,«құсқанаты»</w:t>
            </w:r>
          </w:p>
          <w:p w14:paraId="52C6F6D5">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туралытүсінігінкеңейту өзіне тән элементтерді пайдалана отырып, оларды құрастыра білуін дамыту</w:t>
            </w:r>
          </w:p>
        </w:tc>
        <w:tc>
          <w:tcPr>
            <w:tcW w:w="2836" w:type="dxa"/>
            <w:tcMar>
              <w:top w:w="15" w:type="dxa"/>
              <w:left w:w="15" w:type="dxa"/>
              <w:bottom w:w="15" w:type="dxa"/>
              <w:right w:w="15" w:type="dxa"/>
            </w:tcMar>
          </w:tcPr>
          <w:p w14:paraId="41ED291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Қазақхалқыныңтүрліыдыс-аяқтарын(қазан,астау,табақ,тостаған,керсен,ожау,күбіторсық),қалауыбойыншамүсіндеуіне мумкіндік беру</w:t>
            </w:r>
          </w:p>
          <w:p w14:paraId="154801E5">
            <w:pPr>
              <w:pStyle w:val="24"/>
              <w:rPr>
                <w:b/>
                <w:color w:val="000000" w:themeColor="text1"/>
                <w:sz w:val="20"/>
                <w:szCs w:val="20"/>
              </w:rPr>
            </w:pPr>
          </w:p>
        </w:tc>
      </w:tr>
      <w:tr w14:paraId="3FFE7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7E69B18A">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 xml:space="preserve">Кестеге сәйкес ҰІӘ </w:t>
            </w:r>
          </w:p>
        </w:tc>
        <w:tc>
          <w:tcPr>
            <w:tcW w:w="3118" w:type="dxa"/>
            <w:tcMar>
              <w:top w:w="15" w:type="dxa"/>
              <w:left w:w="15" w:type="dxa"/>
              <w:bottom w:w="15" w:type="dxa"/>
              <w:right w:w="15" w:type="dxa"/>
            </w:tcMar>
          </w:tcPr>
          <w:p w14:paraId="1C0C8C2D">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5082956B">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Тақырыбы: </w:t>
            </w:r>
            <w:r>
              <w:rPr>
                <w:rFonts w:ascii="Times New Roman" w:hAnsi="Times New Roman" w:cs="Times New Roman"/>
                <w:color w:val="000000" w:themeColor="text1"/>
                <w:sz w:val="20"/>
                <w:szCs w:val="20"/>
                <w:lang w:val="kk-KZ"/>
              </w:rPr>
              <w:t>Су торғайы.</w:t>
            </w:r>
          </w:p>
          <w:p w14:paraId="717A7E19">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Әңгімені оқып, сұраққа жауап беруге үйрету.Құрастыру қабілеттерін, шығармашылы-ғын, дыбыстарды дұрыс айта білуін дамыту.Құстарға қамқорлық жасау мен қорғауға тәрбиелеу.</w:t>
            </w:r>
          </w:p>
          <w:p w14:paraId="3DBA8815">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5341453D">
            <w:pPr>
              <w:adjustRightInd w:val="0"/>
              <w:spacing w:after="0" w:line="240" w:lineRule="auto"/>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bCs/>
                <w:color w:val="000000" w:themeColor="text1"/>
                <w:sz w:val="20"/>
                <w:szCs w:val="20"/>
                <w:lang w:val="kk-KZ"/>
              </w:rPr>
              <w:t>Сөздерді буынға бөлеміз</w:t>
            </w:r>
          </w:p>
          <w:p w14:paraId="2CB9972F">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Сөздерді буынға бөлуді жалғастыру, берілген буынға сөз құрауды үйрету. Дауысты, дауыссыз дыбыстар туралы білімдерін бекітуге арналған тапсыр-маларды орындату арқылы логикалық ойлау қабілеттерін дамыту. Дербес жұмыс істей алуға тəрбиелеу</w:t>
            </w:r>
          </w:p>
          <w:p w14:paraId="1D0DCA53">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4D51C61B">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Африкаға саяхат.</w:t>
            </w:r>
          </w:p>
          <w:p w14:paraId="7988DD45">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Ойынжаттығуларыарқылықимыл-қозғалыстәжірибелерінтолықтыру,шыдам-дылық,ептіліксекілдіденесапаларын,кеңістіктібағдарлайбілуқабілеттеріндамыту.Өмірге,қоршағанортағадегенжағымдыкөзқарастарынқалыптастыру,айналағажәнеөзінқоршағанадамдарғақайырымдыболуға тәрбиелеу</w:t>
            </w:r>
          </w:p>
          <w:p w14:paraId="28FE79F6">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Шығармашылық:</w:t>
            </w:r>
          </w:p>
          <w:p w14:paraId="198B2327">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«Сурет салу»</w:t>
            </w:r>
          </w:p>
          <w:p w14:paraId="3C1F846E">
            <w:pPr>
              <w:spacing w:after="0" w:line="240" w:lineRule="auto"/>
              <w:ind w:left="5"/>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Торсық </w:t>
            </w:r>
          </w:p>
          <w:p w14:paraId="6C8E8A22">
            <w:pPr>
              <w:spacing w:after="0" w:line="240" w:lineRule="auto"/>
              <w:ind w:left="5"/>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(Түрлі түстіқарындаштар)</w:t>
            </w:r>
          </w:p>
          <w:p w14:paraId="1DA60778">
            <w:pPr>
              <w:adjustRightInd w:val="0"/>
              <w:spacing w:after="0"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Мақсаты: Торсық және оның жасалу жолдары  туралы білім беру;заттың көлеміне, пішініне сәйкес өрнектерді дұрыс орналастыра білу іскерліктерін дамыту; түрлі өлшемдегі өрнекті элементтерді үйлестіру,жұмысты уақытымен нұсқау бойынша орындауға үйрету.</w:t>
            </w:r>
          </w:p>
          <w:p w14:paraId="19E9C8FA">
            <w:pPr>
              <w:spacing w:after="0" w:line="240" w:lineRule="auto"/>
              <w:ind w:left="-567" w:right="283" w:firstLine="567"/>
              <w:rPr>
                <w:rFonts w:ascii="Times New Roman" w:hAnsi="Times New Roman" w:cs="Times New Roman"/>
                <w:color w:val="000000" w:themeColor="text1"/>
                <w:sz w:val="20"/>
                <w:szCs w:val="20"/>
                <w:lang w:val="kk-KZ"/>
              </w:rPr>
            </w:pPr>
          </w:p>
        </w:tc>
        <w:tc>
          <w:tcPr>
            <w:tcW w:w="2127" w:type="dxa"/>
            <w:tcMar>
              <w:top w:w="15" w:type="dxa"/>
              <w:left w:w="15" w:type="dxa"/>
              <w:bottom w:w="15" w:type="dxa"/>
              <w:right w:w="15" w:type="dxa"/>
            </w:tcMar>
          </w:tcPr>
          <w:p w14:paraId="0D699BE8">
            <w:pPr>
              <w:spacing w:after="0" w:line="240" w:lineRule="auto"/>
              <w:ind w:left="-567" w:right="283" w:firstLine="567"/>
              <w:rPr>
                <w:rFonts w:ascii="Times New Roman" w:hAnsi="Times New Roman" w:cs="Times New Roman"/>
                <w:color w:val="000000" w:themeColor="text1"/>
                <w:sz w:val="20"/>
                <w:szCs w:val="20"/>
                <w:shd w:val="clear" w:color="auto" w:fill="FFFFFF"/>
                <w:lang w:val="kk-KZ"/>
              </w:rPr>
            </w:pPr>
          </w:p>
        </w:tc>
        <w:tc>
          <w:tcPr>
            <w:tcW w:w="2975" w:type="dxa"/>
            <w:tcMar>
              <w:top w:w="15" w:type="dxa"/>
              <w:left w:w="15" w:type="dxa"/>
              <w:bottom w:w="15" w:type="dxa"/>
              <w:right w:w="15" w:type="dxa"/>
            </w:tcMar>
          </w:tcPr>
          <w:p w14:paraId="13AD5E3C">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594C886B">
            <w:pPr>
              <w:adjustRightInd w:val="0"/>
              <w:spacing w:after="0" w:line="240" w:lineRule="auto"/>
              <w:ind w:right="-112"/>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Жыл мезгілдері</w:t>
            </w:r>
          </w:p>
          <w:p w14:paraId="4F1173E4">
            <w:pPr>
              <w:adjustRightInd w:val="0"/>
              <w:spacing w:after="0" w:line="240" w:lineRule="auto"/>
              <w:ind w:right="137"/>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Ай атауларын жыл мезгілдері бойынша рет-ретімен атауға үйрету және табиғат құбылыс-тары туралы ұғымдарын бекіту.Зейін, жад, сөйлеу, логикалық ойлауды, сәйкестік табуды, қолдың ұсақ моторикасын дамыту.Дербестікке баулу.</w:t>
            </w:r>
          </w:p>
          <w:p w14:paraId="07AFD94D">
            <w:pPr>
              <w:adjustRightInd w:val="0"/>
              <w:spacing w:after="0" w:line="240" w:lineRule="auto"/>
              <w:rPr>
                <w:rFonts w:ascii="Times New Roman" w:hAnsi="Times New Roman" w:cs="Times New Roman"/>
                <w:b/>
                <w:color w:val="000000" w:themeColor="text1"/>
                <w:sz w:val="20"/>
                <w:szCs w:val="20"/>
                <w:lang w:val="kk-KZ"/>
              </w:rPr>
            </w:pPr>
          </w:p>
          <w:p w14:paraId="0ED3A9B5">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25E4A858">
            <w:pPr>
              <w:spacing w:after="0" w:line="240" w:lineRule="auto"/>
              <w:ind w:right="-112"/>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Сызба бойын-ша сөздерді буынға бөлу</w:t>
            </w:r>
            <w:r>
              <w:rPr>
                <w:rFonts w:ascii="Times New Roman" w:hAnsi="Times New Roman" w:cs="Times New Roman"/>
                <w:color w:val="000000" w:themeColor="text1"/>
                <w:sz w:val="20"/>
                <w:szCs w:val="20"/>
                <w:lang w:val="kk-KZ"/>
              </w:rPr>
              <w:t>.</w:t>
            </w:r>
          </w:p>
          <w:p w14:paraId="76B34230">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Берілген буынға сөз құрай алу дағдыларын жетілдіру.«Кері іс-əрекет-ті айт» ойыны арқылы сөйлем құрату арқылы шығармашылықпен ой-лауларын дамыту.Білім-паз болуға тəрбиелеу</w:t>
            </w:r>
          </w:p>
          <w:p w14:paraId="051882F1">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1EA5AB38">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Құрлықтар бойынша саяхат.</w:t>
            </w:r>
          </w:p>
          <w:p w14:paraId="6013EF9E">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Өмірге, қоршаған ортаға деген жағымды көзқа-растарын қалыптастыру,айналағажәнеөзін қоршағанадамдарғақайырымдыболуғатәрбиелеу.</w:t>
            </w:r>
          </w:p>
          <w:p w14:paraId="247EF89C">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3A3168D9">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Су торғайы.</w:t>
            </w:r>
          </w:p>
          <w:p w14:paraId="5FAA2439">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Әңгімені оқып, сұраққа жауап беруге үйрету.Құрастыру қабілеттерін, шығармашылы-ғын, дыбыстарды дұрыс айта білуін дамыту.Құстарға қамқорлық жасау мен қорғауға тәрбиелеу.</w:t>
            </w:r>
          </w:p>
          <w:p w14:paraId="2DB666FD">
            <w:pPr>
              <w:adjustRightInd w:val="0"/>
              <w:spacing w:after="0" w:line="240" w:lineRule="auto"/>
              <w:rPr>
                <w:rFonts w:ascii="Times New Roman" w:hAnsi="Times New Roman" w:cs="Times New Roman"/>
                <w:b/>
                <w:color w:val="000000" w:themeColor="text1"/>
                <w:sz w:val="20"/>
                <w:szCs w:val="20"/>
                <w:lang w:val="kk-KZ"/>
              </w:rPr>
            </w:pPr>
          </w:p>
          <w:p w14:paraId="546BA50E">
            <w:pPr>
              <w:pStyle w:val="22"/>
              <w:ind w:right="284" w:firstLine="9"/>
              <w:rPr>
                <w:rFonts w:ascii="Times New Roman" w:hAnsi="Times New Roman"/>
                <w:color w:val="000000" w:themeColor="text1"/>
                <w:sz w:val="20"/>
                <w:szCs w:val="20"/>
                <w:lang w:val="kk-KZ"/>
              </w:rPr>
            </w:pPr>
          </w:p>
        </w:tc>
        <w:tc>
          <w:tcPr>
            <w:tcW w:w="2268" w:type="dxa"/>
            <w:tcMar>
              <w:top w:w="15" w:type="dxa"/>
              <w:left w:w="15" w:type="dxa"/>
              <w:bottom w:w="15" w:type="dxa"/>
              <w:right w:w="15" w:type="dxa"/>
            </w:tcMar>
          </w:tcPr>
          <w:p w14:paraId="691F7052">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3290455A">
            <w:pPr>
              <w:spacing w:after="0"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қазақ тіліне тән ә, ө, қ, ү, ұ, і, ғ, ң, һ дыбыстарын, осы дыбыстардан тұратын сөздерді дұрыс айтуға үйрету</w:t>
            </w:r>
          </w:p>
          <w:p w14:paraId="43FFE5A8">
            <w:pPr>
              <w:spacing w:after="0" w:line="240" w:lineRule="auto"/>
              <w:rPr>
                <w:rFonts w:ascii="Times New Roman" w:hAnsi="Times New Roman" w:cs="Times New Roman"/>
                <w:b/>
                <w:color w:val="000000" w:themeColor="text1"/>
                <w:sz w:val="20"/>
                <w:szCs w:val="20"/>
                <w:lang w:val="kk-KZ"/>
              </w:rPr>
            </w:pPr>
          </w:p>
          <w:p w14:paraId="1BB913F0">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3CF58D63">
            <w:pPr>
              <w:pStyle w:val="27"/>
              <w:rPr>
                <w:color w:val="000000" w:themeColor="text1"/>
                <w:sz w:val="20"/>
                <w:szCs w:val="20"/>
                <w:lang w:val="kk-KZ"/>
              </w:rPr>
            </w:pPr>
            <w:r>
              <w:rPr>
                <w:b/>
                <w:color w:val="000000" w:themeColor="text1"/>
                <w:sz w:val="20"/>
                <w:szCs w:val="20"/>
                <w:lang w:val="kk-KZ"/>
              </w:rPr>
              <w:t xml:space="preserve">Тақырып: </w:t>
            </w:r>
            <w:r>
              <w:rPr>
                <w:bCs/>
                <w:color w:val="000000" w:themeColor="text1"/>
                <w:sz w:val="20"/>
                <w:szCs w:val="20"/>
                <w:lang w:val="kk-KZ"/>
              </w:rPr>
              <w:t xml:space="preserve">Жаңа жыл келді </w:t>
            </w:r>
          </w:p>
          <w:p w14:paraId="63308CCA">
            <w:pPr>
              <w:pStyle w:val="27"/>
              <w:rPr>
                <w:bCs/>
                <w:color w:val="000000" w:themeColor="text1"/>
                <w:sz w:val="20"/>
                <w:szCs w:val="20"/>
                <w:lang w:val="kk-KZ"/>
              </w:rPr>
            </w:pPr>
            <w:r>
              <w:rPr>
                <w:bCs/>
                <w:color w:val="000000" w:themeColor="text1"/>
                <w:sz w:val="20"/>
                <w:szCs w:val="20"/>
                <w:lang w:val="kk-KZ"/>
              </w:rPr>
              <w:t>(өлең)С.Жиенбаев</w:t>
            </w:r>
          </w:p>
          <w:p w14:paraId="6EFA268E">
            <w:pPr>
              <w:pStyle w:val="27"/>
              <w:rPr>
                <w:color w:val="000000" w:themeColor="text1"/>
                <w:sz w:val="20"/>
                <w:szCs w:val="20"/>
                <w:lang w:val="kk-KZ"/>
              </w:rPr>
            </w:pPr>
            <w:r>
              <w:rPr>
                <w:color w:val="000000" w:themeColor="text1"/>
                <w:sz w:val="20"/>
                <w:szCs w:val="20"/>
                <w:lang w:val="kk-KZ"/>
              </w:rPr>
              <w:t>Өлеңді дауыс ырғағымен мәнерлей оқи отырып, логикалық екпінмен, үзілістермен жаттату, көтеріңкі көңіл күймен жатқа айтуға үйрету. Балалардың өлең мазмұнына деген қатынасын, тілдік бейнелілігін сезінуге баулу және өзара қарым-қатынасын дамыту. Ұйымшылдыққа, бірлікке, татулыққа тәрбиелеу</w:t>
            </w:r>
          </w:p>
          <w:p w14:paraId="70D7842E">
            <w:pPr>
              <w:spacing w:after="0" w:line="240" w:lineRule="auto"/>
              <w:rPr>
                <w:rFonts w:ascii="Times New Roman" w:hAnsi="Times New Roman" w:cs="Times New Roman"/>
                <w:b/>
                <w:color w:val="000000" w:themeColor="text1"/>
                <w:sz w:val="20"/>
                <w:szCs w:val="20"/>
                <w:lang w:val="kk-KZ"/>
              </w:rPr>
            </w:pPr>
          </w:p>
          <w:p w14:paraId="636D40C4">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281BF8FC">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салмағына қарай тең және тең емес заттар туралы білігін қалыптастыру</w:t>
            </w:r>
          </w:p>
          <w:p w14:paraId="25669C80">
            <w:pPr>
              <w:spacing w:after="0" w:line="240" w:lineRule="auto"/>
              <w:rPr>
                <w:rFonts w:ascii="Times New Roman" w:hAnsi="Times New Roman" w:eastAsia="Calibri" w:cs="Times New Roman"/>
                <w:color w:val="000000" w:themeColor="text1"/>
                <w:sz w:val="20"/>
                <w:szCs w:val="20"/>
                <w:lang w:eastAsia="ru-RU"/>
              </w:rPr>
            </w:pPr>
            <w:r>
              <w:rPr>
                <w:rFonts w:ascii="Times New Roman" w:hAnsi="Times New Roman" w:eastAsia="Calibri" w:cs="Times New Roman"/>
                <w:color w:val="000000" w:themeColor="text1"/>
                <w:sz w:val="20"/>
                <w:szCs w:val="20"/>
                <w:lang w:eastAsia="ru-RU"/>
              </w:rPr>
              <w:t>«Ауыр – жеңіл», «бірдей» дидактикалық ойыны. Педагог балаларға сыныпта бар заттарды қолға қойып, салыстырып, заттардың қайсысы жеңілірек, қайсысы ауырлау екенін салыстырып білуді ұсынады: кітап және қарындаш, тас және қағаз парағы, текше және кесек, әуе шары және футбол добы, моншақ және шеге, шеге және дән және т.с.с.</w:t>
            </w:r>
          </w:p>
          <w:p w14:paraId="436F3601">
            <w:pPr>
              <w:pStyle w:val="22"/>
              <w:rPr>
                <w:rFonts w:ascii="Times New Roman" w:hAnsi="Times New Roman"/>
                <w:bCs/>
                <w:color w:val="000000" w:themeColor="text1"/>
                <w:sz w:val="20"/>
                <w:szCs w:val="20"/>
                <w:lang w:val="kk-KZ"/>
              </w:rPr>
            </w:pPr>
            <w:r>
              <w:rPr>
                <w:rFonts w:ascii="Times New Roman" w:hAnsi="Times New Roman"/>
                <w:color w:val="000000" w:themeColor="text1"/>
                <w:sz w:val="20"/>
                <w:szCs w:val="20"/>
                <w:lang w:val="kk-KZ"/>
              </w:rPr>
              <w:t xml:space="preserve">Сондай-ақ салмағы бірдей жұптарды анықтауды ұсынады. «Өлшеу» бойынша жұптық жұмыс. </w:t>
            </w:r>
          </w:p>
          <w:p w14:paraId="70EE6502">
            <w:pPr>
              <w:spacing w:after="0" w:line="240" w:lineRule="auto"/>
              <w:rPr>
                <w:rFonts w:ascii="Times New Roman" w:hAnsi="Times New Roman" w:cs="Times New Roman"/>
                <w:b/>
                <w:color w:val="000000" w:themeColor="text1"/>
                <w:sz w:val="20"/>
                <w:szCs w:val="20"/>
                <w:lang w:val="kk-KZ"/>
              </w:rPr>
            </w:pPr>
          </w:p>
          <w:p w14:paraId="42D0D214">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00D0E4D4">
            <w:pPr>
              <w:pStyle w:val="14"/>
              <w:tabs>
                <w:tab w:val="left" w:pos="18995"/>
              </w:tabs>
              <w:ind w:left="0"/>
              <w:rPr>
                <w:b/>
                <w:bCs/>
                <w:color w:val="000000" w:themeColor="text1"/>
                <w:sz w:val="20"/>
                <w:szCs w:val="20"/>
              </w:rPr>
            </w:pPr>
            <w:r>
              <w:rPr>
                <w:b/>
                <w:color w:val="000000" w:themeColor="text1"/>
                <w:sz w:val="20"/>
                <w:szCs w:val="20"/>
              </w:rPr>
              <w:t>Тақырып:</w:t>
            </w:r>
            <w:r>
              <w:rPr>
                <w:color w:val="000000" w:themeColor="text1"/>
                <w:sz w:val="20"/>
                <w:szCs w:val="20"/>
              </w:rPr>
              <w:t xml:space="preserve"> Шығармалардыңжекефрагменттерібойынша(кіріспе,қорытынды,</w:t>
            </w:r>
            <w:r>
              <w:rPr>
                <w:color w:val="000000" w:themeColor="text1"/>
                <w:spacing w:val="-1"/>
                <w:sz w:val="20"/>
                <w:szCs w:val="20"/>
              </w:rPr>
              <w:t>музыкалықфразалар)әуендерді</w:t>
            </w:r>
            <w:r>
              <w:rPr>
                <w:color w:val="000000" w:themeColor="text1"/>
                <w:sz w:val="20"/>
                <w:szCs w:val="20"/>
              </w:rPr>
              <w:t>тануарқылымузыканыестесақтаудыжетілдіру.</w:t>
            </w:r>
          </w:p>
          <w:p w14:paraId="0286701C">
            <w:pPr>
              <w:pStyle w:val="14"/>
              <w:tabs>
                <w:tab w:val="left" w:pos="18995"/>
              </w:tabs>
              <w:ind w:left="0"/>
              <w:rPr>
                <w:b/>
                <w:bCs/>
                <w:color w:val="000000" w:themeColor="text1"/>
                <w:sz w:val="20"/>
                <w:szCs w:val="20"/>
              </w:rPr>
            </w:pPr>
            <w:r>
              <w:rPr>
                <w:b/>
                <w:bCs/>
                <w:color w:val="000000" w:themeColor="text1"/>
                <w:sz w:val="20"/>
                <w:szCs w:val="20"/>
              </w:rPr>
              <w:t>Әнайту.</w:t>
            </w:r>
          </w:p>
          <w:p w14:paraId="65B1D85D">
            <w:pPr>
              <w:pStyle w:val="14"/>
              <w:tabs>
                <w:tab w:val="left" w:pos="18995"/>
              </w:tabs>
              <w:ind w:left="0"/>
              <w:rPr>
                <w:b/>
                <w:bCs/>
                <w:color w:val="000000" w:themeColor="text1"/>
                <w:sz w:val="20"/>
                <w:szCs w:val="20"/>
              </w:rPr>
            </w:pPr>
            <w:r>
              <w:rPr>
                <w:color w:val="000000" w:themeColor="text1"/>
                <w:sz w:val="20"/>
                <w:szCs w:val="20"/>
              </w:rPr>
              <w:t>әннің сөздерін анық айту, орташа,қаттыжәнеақырындауыспенәнайтуды дамыту.</w:t>
            </w:r>
          </w:p>
          <w:p w14:paraId="0B473021">
            <w:pPr>
              <w:pStyle w:val="14"/>
              <w:tabs>
                <w:tab w:val="left" w:pos="18995"/>
              </w:tabs>
              <w:ind w:left="0"/>
              <w:rPr>
                <w:b/>
                <w:bCs/>
                <w:color w:val="000000" w:themeColor="text1"/>
                <w:sz w:val="20"/>
                <w:szCs w:val="20"/>
              </w:rPr>
            </w:pPr>
            <w:r>
              <w:rPr>
                <w:b/>
                <w:bCs/>
                <w:color w:val="000000" w:themeColor="text1"/>
                <w:sz w:val="20"/>
                <w:szCs w:val="20"/>
              </w:rPr>
              <w:t>Музыкалық-ырғақтыққимылдар.</w:t>
            </w:r>
          </w:p>
          <w:p w14:paraId="6F770970">
            <w:pPr>
              <w:pStyle w:val="14"/>
              <w:tabs>
                <w:tab w:val="left" w:pos="18995"/>
              </w:tabs>
              <w:ind w:left="0" w:right="105"/>
              <w:rPr>
                <w:color w:val="000000" w:themeColor="text1"/>
                <w:sz w:val="20"/>
                <w:szCs w:val="20"/>
              </w:rPr>
            </w:pPr>
            <w:r>
              <w:rPr>
                <w:color w:val="000000" w:themeColor="text1"/>
                <w:sz w:val="20"/>
                <w:szCs w:val="20"/>
              </w:rPr>
              <w:t>Би қимылдарын: қосалқы және ауыспалы қадам жасауды, әртүрлі бағыттажүгірудіжәне секірудімеңгерту.</w:t>
            </w:r>
          </w:p>
          <w:p w14:paraId="23544570">
            <w:pPr>
              <w:pStyle w:val="22"/>
              <w:rPr>
                <w:rFonts w:ascii="Times New Roman" w:hAnsi="Times New Roman"/>
                <w:color w:val="000000" w:themeColor="text1"/>
                <w:sz w:val="20"/>
                <w:szCs w:val="20"/>
                <w:lang w:val="kk-KZ"/>
              </w:rPr>
            </w:pPr>
          </w:p>
        </w:tc>
        <w:tc>
          <w:tcPr>
            <w:tcW w:w="2836" w:type="dxa"/>
            <w:tcMar>
              <w:top w:w="15" w:type="dxa"/>
              <w:left w:w="15" w:type="dxa"/>
              <w:bottom w:w="15" w:type="dxa"/>
              <w:right w:w="15" w:type="dxa"/>
            </w:tcMar>
          </w:tcPr>
          <w:p w14:paraId="20C432DE">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16EA6220">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Ауыр. Жеңіл</w:t>
            </w:r>
          </w:p>
          <w:p w14:paraId="3E5C5CB1">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«жеңіл – ауыр» сөздерін пайдалана отырып, салыстыруды үйрету; заттардың салмағын өлшемі бойынша анықтауды үйрету; заттың салмағы оның өлшеміне байланысты емес, деген ұғым беру. Логикалық байланыстар мен заңдылықтарды орнату білігін бекіту.Есте сақтау, сөйлеу, назар аудару, қолдың ұсақ моторикасын дамыту.Шыдамдылыққа тәрбиелеу</w:t>
            </w:r>
          </w:p>
          <w:p w14:paraId="7E208F05">
            <w:pPr>
              <w:adjustRightInd w:val="0"/>
              <w:spacing w:after="0" w:line="240" w:lineRule="auto"/>
              <w:rPr>
                <w:rFonts w:ascii="Times New Roman" w:hAnsi="Times New Roman" w:cs="Times New Roman"/>
                <w:b/>
                <w:color w:val="000000" w:themeColor="text1"/>
                <w:sz w:val="20"/>
                <w:szCs w:val="20"/>
                <w:lang w:val="kk-KZ"/>
              </w:rPr>
            </w:pPr>
          </w:p>
          <w:p w14:paraId="602A802A">
            <w:pPr>
              <w:adjustRightInd w:val="0"/>
              <w:spacing w:after="0" w:line="240" w:lineRule="auto"/>
              <w:rPr>
                <w:rFonts w:ascii="Times New Roman" w:hAnsi="Times New Roman" w:cs="Times New Roman"/>
                <w:b/>
                <w:color w:val="000000" w:themeColor="text1"/>
                <w:sz w:val="20"/>
                <w:szCs w:val="20"/>
                <w:lang w:val="kk-KZ"/>
              </w:rPr>
            </w:pPr>
          </w:p>
          <w:p w14:paraId="523696A5">
            <w:pPr>
              <w:adjustRightInd w:val="0"/>
              <w:spacing w:after="0" w:line="240" w:lineRule="auto"/>
              <w:rPr>
                <w:rFonts w:ascii="Times New Roman" w:hAnsi="Times New Roman" w:cs="Times New Roman"/>
                <w:b/>
                <w:color w:val="000000" w:themeColor="text1"/>
                <w:sz w:val="20"/>
                <w:szCs w:val="20"/>
                <w:lang w:val="kk-KZ"/>
              </w:rPr>
            </w:pPr>
          </w:p>
          <w:p w14:paraId="618DD72D">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0CC1D2C4">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Шешендік сөздер оқып беру. Мазмұынын талқылау</w:t>
            </w:r>
          </w:p>
          <w:p w14:paraId="299FE902">
            <w:pPr>
              <w:adjustRightInd w:val="0"/>
              <w:spacing w:after="0" w:line="240" w:lineRule="auto"/>
              <w:rPr>
                <w:rFonts w:ascii="Times New Roman" w:hAnsi="Times New Roman" w:cs="Times New Roman"/>
                <w:b/>
                <w:color w:val="000000" w:themeColor="text1"/>
                <w:sz w:val="20"/>
                <w:szCs w:val="20"/>
                <w:lang w:val="kk-KZ"/>
              </w:rPr>
            </w:pPr>
          </w:p>
          <w:p w14:paraId="6658BDD5">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78D48302">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p>
          <w:p w14:paraId="1941E95A">
            <w:pPr>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Тұрмыстық техника, оның қажеттілігі</w:t>
            </w:r>
          </w:p>
          <w:p w14:paraId="05C97F55">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Мақсаты: Тұрмыстық техника, оның қолданылуы туралы білімдерін жетілдіру. Олардың атқаратын қызметімен таныстыру.  Қауіпсіздік ережесі туралы алған білімдерін дамыту. Қауіпсіздік ережелерін сақтауға дағдыландыру, тазалыққа, жинақылыққа баулу.</w:t>
            </w:r>
          </w:p>
          <w:p w14:paraId="0B84846B">
            <w:pPr>
              <w:adjustRightInd w:val="0"/>
              <w:spacing w:after="0" w:line="240" w:lineRule="auto"/>
              <w:rPr>
                <w:rFonts w:ascii="Times New Roman" w:hAnsi="Times New Roman" w:cs="Times New Roman"/>
                <w:b/>
                <w:color w:val="000000" w:themeColor="text1"/>
                <w:sz w:val="20"/>
                <w:szCs w:val="20"/>
                <w:lang w:val="kk-KZ"/>
              </w:rPr>
            </w:pPr>
          </w:p>
          <w:p w14:paraId="5D94F1B6">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5BA51E25">
            <w:pPr>
              <w:pStyle w:val="14"/>
              <w:tabs>
                <w:tab w:val="left" w:pos="18995"/>
              </w:tabs>
              <w:ind w:left="0"/>
              <w:rPr>
                <w:b/>
                <w:bCs/>
                <w:color w:val="000000" w:themeColor="text1"/>
                <w:sz w:val="20"/>
                <w:szCs w:val="20"/>
              </w:rPr>
            </w:pPr>
            <w:r>
              <w:rPr>
                <w:b/>
                <w:color w:val="000000" w:themeColor="text1"/>
                <w:sz w:val="20"/>
                <w:szCs w:val="20"/>
              </w:rPr>
              <w:t>Тақырып:</w:t>
            </w:r>
            <w:r>
              <w:rPr>
                <w:b/>
                <w:bCs/>
                <w:color w:val="000000" w:themeColor="text1"/>
                <w:sz w:val="20"/>
                <w:szCs w:val="20"/>
              </w:rPr>
              <w:t xml:space="preserve"> Музыкатыңдау.</w:t>
            </w:r>
          </w:p>
          <w:p w14:paraId="234F254E">
            <w:pPr>
              <w:pStyle w:val="14"/>
              <w:tabs>
                <w:tab w:val="left" w:pos="18995"/>
              </w:tabs>
              <w:ind w:left="0"/>
              <w:rPr>
                <w:b/>
                <w:bCs/>
                <w:color w:val="000000" w:themeColor="text1"/>
                <w:sz w:val="20"/>
                <w:szCs w:val="20"/>
              </w:rPr>
            </w:pPr>
            <w:r>
              <w:rPr>
                <w:color w:val="000000" w:themeColor="text1"/>
                <w:sz w:val="20"/>
                <w:szCs w:val="20"/>
              </w:rPr>
              <w:t>Шығармалардыңжекефрагменттерібойынша(кіріспе,қорытынды,</w:t>
            </w:r>
            <w:r>
              <w:rPr>
                <w:color w:val="000000" w:themeColor="text1"/>
                <w:spacing w:val="-1"/>
                <w:sz w:val="20"/>
                <w:szCs w:val="20"/>
              </w:rPr>
              <w:t>музыкалықфразалар)әуендерді</w:t>
            </w:r>
            <w:r>
              <w:rPr>
                <w:color w:val="000000" w:themeColor="text1"/>
                <w:sz w:val="20"/>
                <w:szCs w:val="20"/>
              </w:rPr>
              <w:t>тануарқылымузыканыестесақтаудыжетілдіру.</w:t>
            </w:r>
          </w:p>
          <w:p w14:paraId="7AE51ADA">
            <w:pPr>
              <w:pStyle w:val="14"/>
              <w:tabs>
                <w:tab w:val="left" w:pos="18995"/>
              </w:tabs>
              <w:ind w:left="0"/>
              <w:rPr>
                <w:b/>
                <w:bCs/>
                <w:color w:val="000000" w:themeColor="text1"/>
                <w:sz w:val="20"/>
                <w:szCs w:val="20"/>
              </w:rPr>
            </w:pPr>
            <w:r>
              <w:rPr>
                <w:b/>
                <w:bCs/>
                <w:color w:val="000000" w:themeColor="text1"/>
                <w:sz w:val="20"/>
                <w:szCs w:val="20"/>
              </w:rPr>
              <w:t>Әнайту.</w:t>
            </w:r>
          </w:p>
          <w:p w14:paraId="1BEB3DA6">
            <w:pPr>
              <w:pStyle w:val="14"/>
              <w:tabs>
                <w:tab w:val="left" w:pos="18995"/>
              </w:tabs>
              <w:ind w:left="0"/>
              <w:rPr>
                <w:b/>
                <w:bCs/>
                <w:color w:val="000000" w:themeColor="text1"/>
                <w:sz w:val="20"/>
                <w:szCs w:val="20"/>
              </w:rPr>
            </w:pPr>
            <w:r>
              <w:rPr>
                <w:color w:val="000000" w:themeColor="text1"/>
                <w:sz w:val="20"/>
                <w:szCs w:val="20"/>
              </w:rPr>
              <w:t>әннің сөздерін анық айту, орташа,қаттыжәнеақырындауыспенәнайтуды дамыту.</w:t>
            </w:r>
          </w:p>
          <w:p w14:paraId="21B860AE">
            <w:pPr>
              <w:spacing w:after="0" w:line="240" w:lineRule="auto"/>
              <w:ind w:right="284"/>
              <w:rPr>
                <w:rFonts w:ascii="Times New Roman" w:hAnsi="Times New Roman" w:cs="Times New Roman"/>
                <w:color w:val="000000" w:themeColor="text1"/>
                <w:sz w:val="20"/>
                <w:szCs w:val="20"/>
                <w:lang w:val="kk-KZ"/>
              </w:rPr>
            </w:pPr>
          </w:p>
        </w:tc>
      </w:tr>
      <w:tr w14:paraId="66C4B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07C715D1">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2-ші таңғы ас</w:t>
            </w:r>
          </w:p>
        </w:tc>
        <w:tc>
          <w:tcPr>
            <w:tcW w:w="3118" w:type="dxa"/>
            <w:tcMar>
              <w:top w:w="15" w:type="dxa"/>
              <w:left w:w="15" w:type="dxa"/>
              <w:bottom w:w="15" w:type="dxa"/>
              <w:right w:w="15" w:type="dxa"/>
            </w:tcMar>
          </w:tcPr>
          <w:p w14:paraId="660A4A06">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w:t>
            </w:r>
          </w:p>
        </w:tc>
        <w:tc>
          <w:tcPr>
            <w:tcW w:w="2127" w:type="dxa"/>
            <w:tcMar>
              <w:top w:w="15" w:type="dxa"/>
              <w:left w:w="15" w:type="dxa"/>
              <w:bottom w:w="15" w:type="dxa"/>
              <w:right w:w="15" w:type="dxa"/>
            </w:tcMar>
          </w:tcPr>
          <w:p w14:paraId="4432095A">
            <w:pPr>
              <w:spacing w:after="0" w:line="240" w:lineRule="auto"/>
              <w:ind w:left="20"/>
              <w:rPr>
                <w:rFonts w:ascii="Times New Roman" w:hAnsi="Times New Roman" w:cs="Times New Roman"/>
                <w:color w:val="000000" w:themeColor="text1"/>
                <w:sz w:val="20"/>
                <w:szCs w:val="20"/>
              </w:rPr>
            </w:pPr>
          </w:p>
        </w:tc>
        <w:tc>
          <w:tcPr>
            <w:tcW w:w="2975" w:type="dxa"/>
            <w:tcMar>
              <w:top w:w="15" w:type="dxa"/>
              <w:left w:w="15" w:type="dxa"/>
              <w:bottom w:w="15" w:type="dxa"/>
              <w:right w:w="15" w:type="dxa"/>
            </w:tcMar>
          </w:tcPr>
          <w:p w14:paraId="4BBB9C65">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w:t>
            </w:r>
          </w:p>
          <w:p w14:paraId="236F8170">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7D5526C4">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отыру. </w:t>
            </w:r>
          </w:p>
        </w:tc>
        <w:tc>
          <w:tcPr>
            <w:tcW w:w="2836" w:type="dxa"/>
            <w:tcMar>
              <w:top w:w="15" w:type="dxa"/>
              <w:left w:w="15" w:type="dxa"/>
              <w:bottom w:w="15" w:type="dxa"/>
              <w:right w:w="15" w:type="dxa"/>
            </w:tcMar>
          </w:tcPr>
          <w:p w14:paraId="43722C94">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Таңғы ас алдында қолдарын сумен сабындап жуу мәдениетін қалыптастыру. Үстел басында қарапайым мінез-құлық дағдыларын қалыптастыру: нанды үгітпеу, тамақты ауызды жауып шайнау, ауызды тамаққа  толтырып сөйлемеу</w:t>
            </w:r>
          </w:p>
          <w:p w14:paraId="2D154E43">
            <w:pPr>
              <w:spacing w:after="0" w:line="240" w:lineRule="auto"/>
              <w:ind w:left="20"/>
              <w:rPr>
                <w:rFonts w:ascii="Times New Roman" w:hAnsi="Times New Roman" w:cs="Times New Roman"/>
                <w:color w:val="000000" w:themeColor="text1"/>
                <w:sz w:val="20"/>
                <w:szCs w:val="20"/>
              </w:rPr>
            </w:pPr>
          </w:p>
        </w:tc>
      </w:tr>
      <w:tr w14:paraId="6BCB8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2D6C5782">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Серуенге дайындық</w:t>
            </w:r>
          </w:p>
        </w:tc>
        <w:tc>
          <w:tcPr>
            <w:tcW w:w="3118" w:type="dxa"/>
            <w:tcMar>
              <w:top w:w="15" w:type="dxa"/>
              <w:left w:w="15" w:type="dxa"/>
              <w:bottom w:w="15" w:type="dxa"/>
              <w:right w:w="15" w:type="dxa"/>
            </w:tcMar>
          </w:tcPr>
          <w:p w14:paraId="7C1F5B8C">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127" w:type="dxa"/>
            <w:tcMar>
              <w:top w:w="15" w:type="dxa"/>
              <w:left w:w="15" w:type="dxa"/>
              <w:bottom w:w="15" w:type="dxa"/>
              <w:right w:w="15" w:type="dxa"/>
            </w:tcMar>
          </w:tcPr>
          <w:p w14:paraId="4DC92E7B">
            <w:pPr>
              <w:spacing w:after="0" w:line="240" w:lineRule="auto"/>
              <w:ind w:left="20"/>
              <w:rPr>
                <w:rFonts w:ascii="Times New Roman" w:hAnsi="Times New Roman" w:cs="Times New Roman"/>
                <w:color w:val="000000" w:themeColor="text1"/>
                <w:sz w:val="20"/>
                <w:szCs w:val="20"/>
              </w:rPr>
            </w:pPr>
          </w:p>
        </w:tc>
        <w:tc>
          <w:tcPr>
            <w:tcW w:w="2975" w:type="dxa"/>
            <w:tcMar>
              <w:top w:w="15" w:type="dxa"/>
              <w:left w:w="15" w:type="dxa"/>
              <w:bottom w:w="15" w:type="dxa"/>
              <w:right w:w="15" w:type="dxa"/>
            </w:tcMar>
          </w:tcPr>
          <w:p w14:paraId="4509CA0F">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775B3CA7">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836" w:type="dxa"/>
            <w:tcMar>
              <w:top w:w="15" w:type="dxa"/>
              <w:left w:w="15" w:type="dxa"/>
              <w:bottom w:w="15" w:type="dxa"/>
              <w:right w:w="15" w:type="dxa"/>
            </w:tcMar>
          </w:tcPr>
          <w:p w14:paraId="4F95BA92">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r>
      <w:tr w14:paraId="287C6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5CC50E06">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w:t>
            </w:r>
          </w:p>
        </w:tc>
        <w:tc>
          <w:tcPr>
            <w:tcW w:w="3118" w:type="dxa"/>
            <w:tcMar>
              <w:top w:w="15" w:type="dxa"/>
              <w:left w:w="15" w:type="dxa"/>
              <w:bottom w:w="15" w:type="dxa"/>
              <w:right w:w="15" w:type="dxa"/>
            </w:tcMar>
          </w:tcPr>
          <w:p w14:paraId="580104A9">
            <w:pPr>
              <w:pStyle w:val="24"/>
              <w:rPr>
                <w:bCs/>
                <w:color w:val="000000" w:themeColor="text1"/>
                <w:sz w:val="20"/>
                <w:szCs w:val="20"/>
              </w:rPr>
            </w:pPr>
            <w:r>
              <w:rPr>
                <w:bCs/>
                <w:color w:val="000000" w:themeColor="text1"/>
                <w:sz w:val="20"/>
                <w:szCs w:val="20"/>
              </w:rPr>
              <w:t>Суықторғайды бақылау</w:t>
            </w:r>
          </w:p>
          <w:p w14:paraId="455F65B8">
            <w:pPr>
              <w:pStyle w:val="24"/>
              <w:rPr>
                <w:bCs/>
                <w:iCs/>
                <w:color w:val="000000" w:themeColor="text1"/>
                <w:sz w:val="20"/>
                <w:szCs w:val="20"/>
              </w:rPr>
            </w:pPr>
            <w:r>
              <w:rPr>
                <w:bCs/>
                <w:iCs/>
                <w:color w:val="000000" w:themeColor="text1"/>
                <w:sz w:val="20"/>
                <w:szCs w:val="20"/>
              </w:rPr>
              <w:t>Мақсаты:</w:t>
            </w:r>
          </w:p>
          <w:p w14:paraId="067FC51E">
            <w:pPr>
              <w:pStyle w:val="24"/>
              <w:numPr>
                <w:ilvl w:val="0"/>
                <w:numId w:val="12"/>
              </w:numPr>
              <w:rPr>
                <w:bCs/>
                <w:color w:val="000000" w:themeColor="text1"/>
                <w:sz w:val="20"/>
                <w:szCs w:val="20"/>
              </w:rPr>
            </w:pPr>
            <w:r>
              <w:rPr>
                <w:bCs/>
                <w:color w:val="000000" w:themeColor="text1"/>
                <w:sz w:val="20"/>
                <w:szCs w:val="20"/>
              </w:rPr>
              <w:t>Балалардың құстар туралы білімдерін толықтыру;</w:t>
            </w:r>
          </w:p>
          <w:p w14:paraId="1B59699A">
            <w:pPr>
              <w:pStyle w:val="24"/>
              <w:numPr>
                <w:ilvl w:val="0"/>
                <w:numId w:val="9"/>
              </w:numPr>
              <w:rPr>
                <w:bCs/>
                <w:color w:val="000000" w:themeColor="text1"/>
                <w:sz w:val="20"/>
                <w:szCs w:val="20"/>
              </w:rPr>
            </w:pPr>
            <w:r>
              <w:rPr>
                <w:bCs/>
                <w:color w:val="000000" w:themeColor="text1"/>
                <w:sz w:val="20"/>
                <w:szCs w:val="20"/>
              </w:rPr>
              <w:t>Салыстыру, талдау, қортынды жасай білу туралы білімдерін толықтыру.</w:t>
            </w:r>
          </w:p>
          <w:p w14:paraId="1D97AABC">
            <w:pPr>
              <w:pStyle w:val="24"/>
              <w:rPr>
                <w:bCs/>
                <w:iCs/>
                <w:color w:val="000000" w:themeColor="text1"/>
                <w:sz w:val="20"/>
                <w:szCs w:val="20"/>
              </w:rPr>
            </w:pPr>
            <w:r>
              <w:rPr>
                <w:bCs/>
                <w:iCs/>
                <w:color w:val="000000" w:themeColor="text1"/>
                <w:sz w:val="20"/>
                <w:szCs w:val="20"/>
              </w:rPr>
              <w:t xml:space="preserve">Бақылау барысы </w:t>
            </w:r>
          </w:p>
          <w:p w14:paraId="773E6C14">
            <w:pPr>
              <w:pStyle w:val="24"/>
              <w:rPr>
                <w:bCs/>
                <w:iCs/>
                <w:color w:val="000000" w:themeColor="text1"/>
                <w:sz w:val="20"/>
                <w:szCs w:val="20"/>
              </w:rPr>
            </w:pPr>
            <w:r>
              <w:rPr>
                <w:bCs/>
                <w:iCs/>
                <w:color w:val="000000" w:themeColor="text1"/>
                <w:sz w:val="20"/>
                <w:szCs w:val="20"/>
              </w:rPr>
              <w:t>Көркемсөз  А. Меңдібай</w:t>
            </w:r>
          </w:p>
          <w:p w14:paraId="063536DD">
            <w:pPr>
              <w:pStyle w:val="24"/>
              <w:rPr>
                <w:bCs/>
                <w:color w:val="000000" w:themeColor="text1"/>
                <w:sz w:val="20"/>
                <w:szCs w:val="20"/>
              </w:rPr>
            </w:pPr>
            <w:r>
              <w:rPr>
                <w:bCs/>
                <w:color w:val="000000" w:themeColor="text1"/>
                <w:sz w:val="20"/>
                <w:szCs w:val="20"/>
              </w:rPr>
              <w:t>Қарағай мен шыршаның</w:t>
            </w:r>
          </w:p>
          <w:p w14:paraId="320C0F1A">
            <w:pPr>
              <w:pStyle w:val="24"/>
              <w:rPr>
                <w:bCs/>
                <w:color w:val="000000" w:themeColor="text1"/>
                <w:sz w:val="20"/>
                <w:szCs w:val="20"/>
              </w:rPr>
            </w:pPr>
            <w:r>
              <w:rPr>
                <w:bCs/>
                <w:color w:val="000000" w:themeColor="text1"/>
                <w:sz w:val="20"/>
                <w:szCs w:val="20"/>
              </w:rPr>
              <w:t>Суықтан дені тоңып тұр.</w:t>
            </w:r>
          </w:p>
          <w:p w14:paraId="1A5391CB">
            <w:pPr>
              <w:pStyle w:val="24"/>
              <w:rPr>
                <w:bCs/>
                <w:color w:val="000000" w:themeColor="text1"/>
                <w:sz w:val="20"/>
                <w:szCs w:val="20"/>
              </w:rPr>
            </w:pPr>
            <w:r>
              <w:rPr>
                <w:bCs/>
                <w:color w:val="000000" w:themeColor="text1"/>
                <w:sz w:val="20"/>
                <w:szCs w:val="20"/>
              </w:rPr>
              <w:t>Бұл не ғажап қарасаң,</w:t>
            </w:r>
          </w:p>
          <w:p w14:paraId="50A82D22">
            <w:pPr>
              <w:pStyle w:val="24"/>
              <w:rPr>
                <w:bCs/>
                <w:color w:val="000000" w:themeColor="text1"/>
                <w:sz w:val="20"/>
                <w:szCs w:val="20"/>
              </w:rPr>
            </w:pPr>
            <w:r>
              <w:rPr>
                <w:bCs/>
                <w:color w:val="000000" w:themeColor="text1"/>
                <w:sz w:val="20"/>
                <w:szCs w:val="20"/>
              </w:rPr>
              <w:t>Қайыңда алма өсіп тұр!</w:t>
            </w:r>
          </w:p>
          <w:p w14:paraId="5FBE340E">
            <w:pPr>
              <w:pStyle w:val="24"/>
              <w:rPr>
                <w:bCs/>
                <w:color w:val="000000" w:themeColor="text1"/>
                <w:sz w:val="20"/>
                <w:szCs w:val="20"/>
              </w:rPr>
            </w:pPr>
            <w:r>
              <w:rPr>
                <w:bCs/>
                <w:color w:val="000000" w:themeColor="text1"/>
                <w:sz w:val="20"/>
                <w:szCs w:val="20"/>
              </w:rPr>
              <w:t>Жақын келіп қарасам,</w:t>
            </w:r>
          </w:p>
          <w:p w14:paraId="2E3AB678">
            <w:pPr>
              <w:pStyle w:val="24"/>
              <w:rPr>
                <w:bCs/>
                <w:color w:val="000000" w:themeColor="text1"/>
                <w:sz w:val="20"/>
                <w:szCs w:val="20"/>
              </w:rPr>
            </w:pPr>
            <w:r>
              <w:rPr>
                <w:bCs/>
                <w:color w:val="000000" w:themeColor="text1"/>
                <w:sz w:val="20"/>
                <w:szCs w:val="20"/>
              </w:rPr>
              <w:t>Көзіме өзім сенбедім-</w:t>
            </w:r>
          </w:p>
          <w:p w14:paraId="33E64FFF">
            <w:pPr>
              <w:pStyle w:val="24"/>
              <w:rPr>
                <w:bCs/>
                <w:color w:val="000000" w:themeColor="text1"/>
                <w:sz w:val="20"/>
                <w:szCs w:val="20"/>
              </w:rPr>
            </w:pPr>
            <w:r>
              <w:rPr>
                <w:bCs/>
                <w:color w:val="000000" w:themeColor="text1"/>
                <w:sz w:val="20"/>
                <w:szCs w:val="20"/>
              </w:rPr>
              <w:t>Алқызыл болып көрінген,</w:t>
            </w:r>
          </w:p>
          <w:p w14:paraId="3FA7E6EA">
            <w:pPr>
              <w:pStyle w:val="24"/>
              <w:rPr>
                <w:bCs/>
                <w:color w:val="000000" w:themeColor="text1"/>
                <w:sz w:val="20"/>
                <w:szCs w:val="20"/>
              </w:rPr>
            </w:pPr>
            <w:r>
              <w:rPr>
                <w:bCs/>
                <w:color w:val="000000" w:themeColor="text1"/>
                <w:sz w:val="20"/>
                <w:szCs w:val="20"/>
              </w:rPr>
              <w:t>Әнші құсы орманның</w:t>
            </w:r>
          </w:p>
          <w:p w14:paraId="37BC6555">
            <w:pPr>
              <w:pStyle w:val="24"/>
              <w:rPr>
                <w:bCs/>
                <w:color w:val="000000" w:themeColor="text1"/>
                <w:sz w:val="20"/>
                <w:szCs w:val="20"/>
              </w:rPr>
            </w:pPr>
            <w:r>
              <w:rPr>
                <w:bCs/>
                <w:color w:val="000000" w:themeColor="text1"/>
                <w:sz w:val="20"/>
                <w:szCs w:val="20"/>
              </w:rPr>
              <w:t xml:space="preserve">Суық торғай сен бе едің? </w:t>
            </w:r>
          </w:p>
          <w:p w14:paraId="54B2DB82">
            <w:pPr>
              <w:pStyle w:val="24"/>
              <w:rPr>
                <w:bCs/>
                <w:color w:val="000000" w:themeColor="text1"/>
                <w:sz w:val="20"/>
                <w:szCs w:val="20"/>
              </w:rPr>
            </w:pPr>
            <w:r>
              <w:rPr>
                <w:bCs/>
                <w:color w:val="000000" w:themeColor="text1"/>
                <w:sz w:val="20"/>
                <w:szCs w:val="20"/>
              </w:rPr>
              <w:t>Тәрбиеші жұмбақ жасырады:</w:t>
            </w:r>
          </w:p>
          <w:p w14:paraId="28A4673C">
            <w:pPr>
              <w:pStyle w:val="24"/>
              <w:rPr>
                <w:bCs/>
                <w:color w:val="000000" w:themeColor="text1"/>
                <w:sz w:val="20"/>
                <w:szCs w:val="20"/>
              </w:rPr>
            </w:pPr>
            <w:r>
              <w:rPr>
                <w:bCs/>
                <w:color w:val="000000" w:themeColor="text1"/>
                <w:sz w:val="20"/>
                <w:szCs w:val="20"/>
              </w:rPr>
              <w:t>Айналаны қар басса да,</w:t>
            </w:r>
          </w:p>
          <w:p w14:paraId="6A60646F">
            <w:pPr>
              <w:pStyle w:val="24"/>
              <w:rPr>
                <w:bCs/>
                <w:color w:val="000000" w:themeColor="text1"/>
                <w:sz w:val="20"/>
                <w:szCs w:val="20"/>
              </w:rPr>
            </w:pPr>
            <w:r>
              <w:rPr>
                <w:bCs/>
                <w:color w:val="000000" w:themeColor="text1"/>
                <w:sz w:val="20"/>
                <w:szCs w:val="20"/>
              </w:rPr>
              <w:t>Суықтан еш тоңбайды.</w:t>
            </w:r>
          </w:p>
          <w:p w14:paraId="5C8F3483">
            <w:pPr>
              <w:pStyle w:val="24"/>
              <w:rPr>
                <w:bCs/>
                <w:color w:val="000000" w:themeColor="text1"/>
                <w:sz w:val="20"/>
                <w:szCs w:val="20"/>
              </w:rPr>
            </w:pPr>
            <w:r>
              <w:rPr>
                <w:bCs/>
                <w:color w:val="000000" w:themeColor="text1"/>
                <w:sz w:val="20"/>
                <w:szCs w:val="20"/>
              </w:rPr>
              <w:t>Құс екенін бұл қандай,</w:t>
            </w:r>
          </w:p>
          <w:p w14:paraId="7BEACD49">
            <w:pPr>
              <w:pStyle w:val="24"/>
              <w:rPr>
                <w:bCs/>
                <w:color w:val="000000" w:themeColor="text1"/>
                <w:sz w:val="20"/>
                <w:szCs w:val="20"/>
              </w:rPr>
            </w:pPr>
            <w:r>
              <w:rPr>
                <w:bCs/>
                <w:color w:val="000000" w:themeColor="text1"/>
                <w:sz w:val="20"/>
                <w:szCs w:val="20"/>
              </w:rPr>
              <w:t>Қане, кім болжайды?</w:t>
            </w:r>
          </w:p>
          <w:p w14:paraId="0D66470D">
            <w:pPr>
              <w:pStyle w:val="24"/>
              <w:rPr>
                <w:bCs/>
                <w:color w:val="000000" w:themeColor="text1"/>
                <w:sz w:val="20"/>
                <w:szCs w:val="20"/>
              </w:rPr>
            </w:pPr>
            <w:r>
              <w:rPr>
                <w:bCs/>
                <w:color w:val="000000" w:themeColor="text1"/>
                <w:sz w:val="20"/>
                <w:szCs w:val="20"/>
              </w:rPr>
              <w:t>Кеудесі қызыл әсем-ақ,</w:t>
            </w:r>
          </w:p>
          <w:p w14:paraId="4CB6D68E">
            <w:pPr>
              <w:pStyle w:val="24"/>
              <w:numPr>
                <w:ilvl w:val="0"/>
                <w:numId w:val="13"/>
              </w:numPr>
              <w:rPr>
                <w:bCs/>
                <w:color w:val="000000" w:themeColor="text1"/>
                <w:sz w:val="20"/>
                <w:szCs w:val="20"/>
              </w:rPr>
            </w:pPr>
            <w:r>
              <w:rPr>
                <w:bCs/>
                <w:color w:val="000000" w:themeColor="text1"/>
                <w:sz w:val="20"/>
                <w:szCs w:val="20"/>
              </w:rPr>
              <w:t xml:space="preserve">Суықторғайдың кеудесінің түсі қандай? (ашық қызыл) </w:t>
            </w:r>
          </w:p>
          <w:p w14:paraId="3C1F8211">
            <w:pPr>
              <w:pStyle w:val="24"/>
              <w:numPr>
                <w:ilvl w:val="0"/>
                <w:numId w:val="13"/>
              </w:numPr>
              <w:rPr>
                <w:bCs/>
                <w:color w:val="000000" w:themeColor="text1"/>
                <w:sz w:val="20"/>
                <w:szCs w:val="20"/>
                <w:lang w:val="ru-RU"/>
              </w:rPr>
            </w:pPr>
            <w:r>
              <w:rPr>
                <w:bCs/>
                <w:color w:val="000000" w:themeColor="text1"/>
                <w:sz w:val="20"/>
                <w:szCs w:val="20"/>
              </w:rPr>
              <w:t xml:space="preserve">Суықторғайлар жазда, көктемде, күзде қайда өмір сүреді? (қалың орман көлеңкесінде) </w:t>
            </w:r>
          </w:p>
          <w:p w14:paraId="340B5794">
            <w:pPr>
              <w:pStyle w:val="24"/>
              <w:numPr>
                <w:ilvl w:val="0"/>
                <w:numId w:val="13"/>
              </w:numPr>
              <w:rPr>
                <w:bCs/>
                <w:color w:val="000000" w:themeColor="text1"/>
                <w:sz w:val="20"/>
                <w:szCs w:val="20"/>
                <w:lang w:val="ru-RU"/>
              </w:rPr>
            </w:pPr>
            <w:r>
              <w:rPr>
                <w:bCs/>
                <w:color w:val="000000" w:themeColor="text1"/>
                <w:sz w:val="20"/>
                <w:szCs w:val="20"/>
              </w:rPr>
              <w:t xml:space="preserve">Суықторғайлар бізге қай уақытта ұшып келеді? (алғашқы аяз түскенде) </w:t>
            </w:r>
          </w:p>
          <w:p w14:paraId="2F62B679">
            <w:pPr>
              <w:pStyle w:val="24"/>
              <w:numPr>
                <w:ilvl w:val="0"/>
                <w:numId w:val="13"/>
              </w:numPr>
              <w:rPr>
                <w:bCs/>
                <w:color w:val="000000" w:themeColor="text1"/>
                <w:sz w:val="20"/>
                <w:szCs w:val="20"/>
                <w:lang w:val="ru-RU"/>
              </w:rPr>
            </w:pPr>
            <w:r>
              <w:rPr>
                <w:bCs/>
                <w:color w:val="000000" w:themeColor="text1"/>
                <w:sz w:val="20"/>
                <w:szCs w:val="20"/>
              </w:rPr>
              <w:t xml:space="preserve">Суықторғайлардың балапандары қай уақытта көрінеді? (мамыр айында) </w:t>
            </w:r>
          </w:p>
          <w:p w14:paraId="4579E366">
            <w:pPr>
              <w:pStyle w:val="24"/>
              <w:numPr>
                <w:ilvl w:val="0"/>
                <w:numId w:val="13"/>
              </w:numPr>
              <w:rPr>
                <w:bCs/>
                <w:color w:val="000000" w:themeColor="text1"/>
                <w:sz w:val="20"/>
                <w:szCs w:val="20"/>
              </w:rPr>
            </w:pPr>
            <w:r>
              <w:rPr>
                <w:bCs/>
                <w:color w:val="000000" w:themeColor="text1"/>
                <w:sz w:val="20"/>
                <w:szCs w:val="20"/>
              </w:rPr>
              <w:t xml:space="preserve">Суықторғайдың ысқырығы (дыбысы) ненің дыбысына ұқсайды? (флейта аспабының дыбысына-ұяң, мұңды) </w:t>
            </w:r>
          </w:p>
          <w:p w14:paraId="6D94DA41">
            <w:pPr>
              <w:pStyle w:val="24"/>
              <w:numPr>
                <w:ilvl w:val="0"/>
                <w:numId w:val="13"/>
              </w:numPr>
              <w:rPr>
                <w:bCs/>
                <w:color w:val="000000" w:themeColor="text1"/>
                <w:sz w:val="20"/>
                <w:szCs w:val="20"/>
              </w:rPr>
            </w:pPr>
            <w:r>
              <w:rPr>
                <w:bCs/>
                <w:color w:val="000000" w:themeColor="text1"/>
                <w:sz w:val="20"/>
                <w:szCs w:val="20"/>
              </w:rPr>
              <w:t>Қандай құстар қыстан қорықпайды? (суықторғай, сарышымшық, сарнауық торғай)</w:t>
            </w:r>
          </w:p>
          <w:p w14:paraId="7FD45DE0">
            <w:pPr>
              <w:pStyle w:val="24"/>
              <w:numPr>
                <w:ilvl w:val="0"/>
                <w:numId w:val="13"/>
              </w:numPr>
              <w:rPr>
                <w:bCs/>
                <w:color w:val="000000" w:themeColor="text1"/>
                <w:sz w:val="20"/>
                <w:szCs w:val="20"/>
              </w:rPr>
            </w:pPr>
            <w:r>
              <w:rPr>
                <w:bCs/>
                <w:color w:val="000000" w:themeColor="text1"/>
                <w:sz w:val="20"/>
                <w:szCs w:val="20"/>
              </w:rPr>
              <w:t xml:space="preserve">Суықторғайлар немен қоректенеді? (өсімдіктер дәндерімен) </w:t>
            </w:r>
          </w:p>
          <w:p w14:paraId="514EF7B7">
            <w:pPr>
              <w:pStyle w:val="24"/>
              <w:rPr>
                <w:bCs/>
                <w:color w:val="000000" w:themeColor="text1"/>
                <w:sz w:val="20"/>
                <w:szCs w:val="20"/>
              </w:rPr>
            </w:pPr>
            <w:r>
              <w:rPr>
                <w:bCs/>
                <w:color w:val="000000" w:themeColor="text1"/>
                <w:sz w:val="20"/>
                <w:szCs w:val="20"/>
              </w:rPr>
              <w:t>Зерттеу жұмысы</w:t>
            </w:r>
          </w:p>
          <w:p w14:paraId="053C73F0">
            <w:pPr>
              <w:pStyle w:val="24"/>
              <w:rPr>
                <w:bCs/>
                <w:color w:val="000000" w:themeColor="text1"/>
                <w:sz w:val="20"/>
                <w:szCs w:val="20"/>
              </w:rPr>
            </w:pPr>
            <w:r>
              <w:rPr>
                <w:bCs/>
                <w:color w:val="000000" w:themeColor="text1"/>
                <w:sz w:val="20"/>
                <w:szCs w:val="20"/>
              </w:rPr>
              <w:t xml:space="preserve">Құстар ізін қарау. Оларды қарға мен жануарлар (мысық, ит) іздерімен салыстыру. Қандай айырмашылығы бар? </w:t>
            </w:r>
          </w:p>
          <w:p w14:paraId="1BC4C586">
            <w:pPr>
              <w:pStyle w:val="24"/>
              <w:rPr>
                <w:bCs/>
                <w:color w:val="000000" w:themeColor="text1"/>
                <w:sz w:val="20"/>
                <w:szCs w:val="20"/>
              </w:rPr>
            </w:pPr>
            <w:r>
              <w:rPr>
                <w:bCs/>
                <w:color w:val="000000" w:themeColor="text1"/>
                <w:sz w:val="20"/>
                <w:szCs w:val="20"/>
              </w:rPr>
              <w:t xml:space="preserve">Еңбек </w:t>
            </w:r>
          </w:p>
          <w:p w14:paraId="3C8EEF49">
            <w:pPr>
              <w:pStyle w:val="24"/>
              <w:rPr>
                <w:bCs/>
                <w:color w:val="000000" w:themeColor="text1"/>
                <w:sz w:val="20"/>
                <w:szCs w:val="20"/>
              </w:rPr>
            </w:pPr>
            <w:r>
              <w:rPr>
                <w:bCs/>
                <w:color w:val="000000" w:themeColor="text1"/>
                <w:sz w:val="20"/>
                <w:szCs w:val="20"/>
              </w:rPr>
              <w:t xml:space="preserve">Ойын алаңын қардан тазалау. </w:t>
            </w:r>
          </w:p>
          <w:p w14:paraId="6213A8BE">
            <w:pPr>
              <w:pStyle w:val="24"/>
              <w:rPr>
                <w:bCs/>
                <w:color w:val="000000" w:themeColor="text1"/>
                <w:sz w:val="20"/>
                <w:szCs w:val="20"/>
              </w:rPr>
            </w:pPr>
            <w:r>
              <w:rPr>
                <w:bCs/>
                <w:i/>
                <w:iCs/>
                <w:color w:val="000000" w:themeColor="text1"/>
                <w:sz w:val="20"/>
                <w:szCs w:val="20"/>
              </w:rPr>
              <w:t xml:space="preserve">Мақсаты: </w:t>
            </w:r>
            <w:r>
              <w:rPr>
                <w:bCs/>
                <w:iCs/>
                <w:color w:val="000000" w:themeColor="text1"/>
                <w:sz w:val="20"/>
                <w:szCs w:val="20"/>
              </w:rPr>
              <w:t>еңбексүйгіштікке тәрбиелеу</w:t>
            </w:r>
          </w:p>
          <w:p w14:paraId="5E0AE95A">
            <w:pPr>
              <w:pStyle w:val="24"/>
              <w:rPr>
                <w:bCs/>
                <w:color w:val="000000" w:themeColor="text1"/>
                <w:sz w:val="20"/>
                <w:szCs w:val="20"/>
              </w:rPr>
            </w:pPr>
            <w:r>
              <w:rPr>
                <w:bCs/>
                <w:color w:val="000000" w:themeColor="text1"/>
                <w:sz w:val="20"/>
                <w:szCs w:val="20"/>
              </w:rPr>
              <w:t>Қимылды ойын</w:t>
            </w:r>
          </w:p>
          <w:p w14:paraId="7B51E701">
            <w:pPr>
              <w:pStyle w:val="24"/>
              <w:rPr>
                <w:bCs/>
                <w:color w:val="000000" w:themeColor="text1"/>
                <w:sz w:val="20"/>
                <w:szCs w:val="20"/>
              </w:rPr>
            </w:pPr>
            <w:r>
              <w:rPr>
                <w:bCs/>
                <w:color w:val="000000" w:themeColor="text1"/>
                <w:sz w:val="20"/>
                <w:szCs w:val="20"/>
              </w:rPr>
              <w:t>«Ұшты-ұшты».</w:t>
            </w:r>
          </w:p>
          <w:p w14:paraId="3DFD721A">
            <w:pPr>
              <w:pStyle w:val="24"/>
              <w:rPr>
                <w:bCs/>
                <w:color w:val="000000" w:themeColor="text1"/>
                <w:sz w:val="20"/>
                <w:szCs w:val="20"/>
              </w:rPr>
            </w:pPr>
            <w:r>
              <w:rPr>
                <w:bCs/>
                <w:i/>
                <w:iCs/>
                <w:color w:val="000000" w:themeColor="text1"/>
                <w:sz w:val="20"/>
                <w:szCs w:val="20"/>
              </w:rPr>
              <w:t>Мақсаты</w:t>
            </w:r>
            <w:r>
              <w:rPr>
                <w:bCs/>
                <w:iCs/>
                <w:color w:val="000000" w:themeColor="text1"/>
                <w:sz w:val="20"/>
                <w:szCs w:val="20"/>
              </w:rPr>
              <w:t xml:space="preserve">:аңғарымпаздыққа, шапшаңдыққа баулу  </w:t>
            </w:r>
          </w:p>
          <w:p w14:paraId="2DA47911">
            <w:pPr>
              <w:pStyle w:val="24"/>
              <w:rPr>
                <w:bCs/>
                <w:color w:val="000000" w:themeColor="text1"/>
                <w:sz w:val="20"/>
                <w:szCs w:val="20"/>
              </w:rPr>
            </w:pPr>
            <w:r>
              <w:rPr>
                <w:bCs/>
                <w:color w:val="000000" w:themeColor="text1"/>
                <w:sz w:val="20"/>
                <w:szCs w:val="20"/>
              </w:rPr>
              <w:t>Жаттығу ойындары   «Қапшықтағы жемді жеткіз».</w:t>
            </w:r>
          </w:p>
          <w:p w14:paraId="10058B76">
            <w:pPr>
              <w:pStyle w:val="24"/>
              <w:rPr>
                <w:bCs/>
                <w:iCs/>
                <w:color w:val="000000" w:themeColor="text1"/>
                <w:sz w:val="20"/>
                <w:szCs w:val="20"/>
              </w:rPr>
            </w:pPr>
            <w:r>
              <w:rPr>
                <w:bCs/>
                <w:i/>
                <w:iCs/>
                <w:color w:val="000000" w:themeColor="text1"/>
                <w:sz w:val="20"/>
                <w:szCs w:val="20"/>
              </w:rPr>
              <w:t xml:space="preserve">Мақсаты: </w:t>
            </w:r>
            <w:r>
              <w:rPr>
                <w:bCs/>
                <w:iCs/>
                <w:color w:val="000000" w:themeColor="text1"/>
                <w:sz w:val="20"/>
                <w:szCs w:val="20"/>
              </w:rPr>
              <w:t>тепе-теңдікті сақтауға жаттықтыру</w:t>
            </w:r>
          </w:p>
          <w:p w14:paraId="51310E9E">
            <w:pPr>
              <w:pStyle w:val="24"/>
              <w:rPr>
                <w:bCs/>
                <w:color w:val="000000" w:themeColor="text1"/>
                <w:sz w:val="20"/>
                <w:szCs w:val="20"/>
              </w:rPr>
            </w:pPr>
            <w:r>
              <w:rPr>
                <w:bCs/>
                <w:i/>
                <w:iCs/>
                <w:color w:val="000000" w:themeColor="text1"/>
                <w:sz w:val="20"/>
                <w:szCs w:val="20"/>
              </w:rPr>
              <w:t>Халық болжамы: Құстар асыға қоректенсе ауа-райы бұзылады.</w:t>
            </w:r>
          </w:p>
        </w:tc>
        <w:tc>
          <w:tcPr>
            <w:tcW w:w="2127" w:type="dxa"/>
            <w:tcMar>
              <w:top w:w="15" w:type="dxa"/>
              <w:left w:w="15" w:type="dxa"/>
              <w:bottom w:w="15" w:type="dxa"/>
              <w:right w:w="15" w:type="dxa"/>
            </w:tcMar>
          </w:tcPr>
          <w:p w14:paraId="5E87325B">
            <w:pPr>
              <w:pStyle w:val="24"/>
              <w:rPr>
                <w:color w:val="000000" w:themeColor="text1"/>
                <w:sz w:val="20"/>
                <w:szCs w:val="20"/>
              </w:rPr>
            </w:pPr>
          </w:p>
        </w:tc>
        <w:tc>
          <w:tcPr>
            <w:tcW w:w="2975" w:type="dxa"/>
            <w:tcMar>
              <w:top w:w="15" w:type="dxa"/>
              <w:left w:w="15" w:type="dxa"/>
              <w:bottom w:w="15" w:type="dxa"/>
              <w:right w:w="15" w:type="dxa"/>
            </w:tcMar>
          </w:tcPr>
          <w:p w14:paraId="5543AFF6">
            <w:pPr>
              <w:pStyle w:val="24"/>
              <w:rPr>
                <w:bCs/>
                <w:color w:val="000000" w:themeColor="text1"/>
                <w:sz w:val="20"/>
                <w:szCs w:val="20"/>
              </w:rPr>
            </w:pPr>
            <w:r>
              <w:rPr>
                <w:bCs/>
                <w:color w:val="000000" w:themeColor="text1"/>
                <w:sz w:val="20"/>
                <w:szCs w:val="20"/>
              </w:rPr>
              <w:t>Бақылау  «Қардағы құс іздері»</w:t>
            </w:r>
          </w:p>
          <w:p w14:paraId="7D7A3D6F">
            <w:pPr>
              <w:pStyle w:val="24"/>
              <w:rPr>
                <w:bCs/>
                <w:color w:val="000000" w:themeColor="text1"/>
                <w:sz w:val="20"/>
                <w:szCs w:val="20"/>
              </w:rPr>
            </w:pPr>
            <w:r>
              <w:rPr>
                <w:bCs/>
                <w:color w:val="000000" w:themeColor="text1"/>
                <w:sz w:val="20"/>
                <w:szCs w:val="20"/>
              </w:rPr>
              <w:t>Мақсаты:қардағы құс іздерін тани білуге үйрету  .</w:t>
            </w:r>
          </w:p>
          <w:p w14:paraId="3A6EE647">
            <w:pPr>
              <w:pStyle w:val="24"/>
              <w:rPr>
                <w:bCs/>
                <w:color w:val="000000" w:themeColor="text1"/>
                <w:sz w:val="20"/>
                <w:szCs w:val="20"/>
              </w:rPr>
            </w:pPr>
            <w:r>
              <w:rPr>
                <w:bCs/>
                <w:color w:val="000000" w:themeColor="text1"/>
                <w:sz w:val="20"/>
                <w:szCs w:val="20"/>
              </w:rPr>
              <w:t>Бақылау барысы</w:t>
            </w:r>
          </w:p>
          <w:p w14:paraId="03EC12CF">
            <w:pPr>
              <w:pStyle w:val="24"/>
              <w:rPr>
                <w:bCs/>
                <w:color w:val="000000" w:themeColor="text1"/>
                <w:sz w:val="20"/>
                <w:szCs w:val="20"/>
              </w:rPr>
            </w:pPr>
            <w:r>
              <w:rPr>
                <w:bCs/>
                <w:color w:val="000000" w:themeColor="text1"/>
                <w:sz w:val="20"/>
                <w:szCs w:val="20"/>
              </w:rPr>
              <w:t xml:space="preserve">Балаларға сұрақтар </w:t>
            </w:r>
          </w:p>
          <w:p w14:paraId="639C17B2">
            <w:pPr>
              <w:pStyle w:val="24"/>
              <w:rPr>
                <w:bCs/>
                <w:color w:val="000000" w:themeColor="text1"/>
                <w:sz w:val="20"/>
                <w:szCs w:val="20"/>
              </w:rPr>
            </w:pPr>
            <w:r>
              <w:rPr>
                <w:bCs/>
                <w:color w:val="000000" w:themeColor="text1"/>
                <w:sz w:val="20"/>
                <w:szCs w:val="20"/>
              </w:rPr>
              <w:t>♦</w:t>
            </w:r>
            <w:r>
              <w:rPr>
                <w:bCs/>
                <w:color w:val="000000" w:themeColor="text1"/>
                <w:sz w:val="20"/>
                <w:szCs w:val="20"/>
              </w:rPr>
              <w:tab/>
            </w:r>
            <w:r>
              <w:rPr>
                <w:bCs/>
                <w:color w:val="000000" w:themeColor="text1"/>
                <w:sz w:val="20"/>
                <w:szCs w:val="20"/>
              </w:rPr>
              <w:t xml:space="preserve">Із дегеніміз не? (қардың үстінде қалған белгі) </w:t>
            </w:r>
          </w:p>
          <w:p w14:paraId="3D0BE8F4">
            <w:pPr>
              <w:pStyle w:val="24"/>
              <w:rPr>
                <w:bCs/>
                <w:color w:val="000000" w:themeColor="text1"/>
                <w:sz w:val="20"/>
                <w:szCs w:val="20"/>
              </w:rPr>
            </w:pPr>
            <w:r>
              <w:rPr>
                <w:bCs/>
                <w:color w:val="000000" w:themeColor="text1"/>
                <w:sz w:val="20"/>
                <w:szCs w:val="20"/>
              </w:rPr>
              <w:t>Балаларға ауладағы жем шашылған жерде қалған құс іздерін бақылауға ұсыну..</w:t>
            </w:r>
          </w:p>
          <w:p w14:paraId="77F076FA">
            <w:pPr>
              <w:pStyle w:val="24"/>
              <w:rPr>
                <w:bCs/>
                <w:color w:val="000000" w:themeColor="text1"/>
                <w:sz w:val="20"/>
                <w:szCs w:val="20"/>
              </w:rPr>
            </w:pPr>
            <w:r>
              <w:rPr>
                <w:bCs/>
                <w:color w:val="000000" w:themeColor="text1"/>
                <w:sz w:val="20"/>
                <w:szCs w:val="20"/>
              </w:rPr>
              <w:t>♦</w:t>
            </w:r>
            <w:r>
              <w:rPr>
                <w:bCs/>
                <w:color w:val="000000" w:themeColor="text1"/>
                <w:sz w:val="20"/>
                <w:szCs w:val="20"/>
              </w:rPr>
              <w:tab/>
            </w:r>
            <w:r>
              <w:rPr>
                <w:bCs/>
                <w:color w:val="000000" w:themeColor="text1"/>
                <w:sz w:val="20"/>
                <w:szCs w:val="20"/>
              </w:rPr>
              <w:t xml:space="preserve">Қалай ойлайсыңдер, мынау ненің іздері, құстың ба, әлде жануардың ба? </w:t>
            </w:r>
          </w:p>
          <w:p w14:paraId="564DA449">
            <w:pPr>
              <w:pStyle w:val="24"/>
              <w:rPr>
                <w:bCs/>
                <w:color w:val="000000" w:themeColor="text1"/>
                <w:sz w:val="20"/>
                <w:szCs w:val="20"/>
              </w:rPr>
            </w:pPr>
            <w:r>
              <w:rPr>
                <w:bCs/>
                <w:color w:val="000000" w:themeColor="text1"/>
                <w:sz w:val="20"/>
                <w:szCs w:val="20"/>
              </w:rPr>
              <w:t>♦</w:t>
            </w:r>
            <w:r>
              <w:rPr>
                <w:bCs/>
                <w:color w:val="000000" w:themeColor="text1"/>
                <w:sz w:val="20"/>
                <w:szCs w:val="20"/>
              </w:rPr>
              <w:tab/>
            </w:r>
            <w:r>
              <w:rPr>
                <w:bCs/>
                <w:color w:val="000000" w:themeColor="text1"/>
                <w:sz w:val="20"/>
                <w:szCs w:val="20"/>
              </w:rPr>
              <w:t>Қар бетінде неліктен құс іздері қалады? (құстардың салмағынан табаны астындағы қар ұшқындары сынады)</w:t>
            </w:r>
          </w:p>
          <w:p w14:paraId="57378049">
            <w:pPr>
              <w:pStyle w:val="24"/>
              <w:rPr>
                <w:bCs/>
                <w:color w:val="000000" w:themeColor="text1"/>
                <w:sz w:val="20"/>
                <w:szCs w:val="20"/>
              </w:rPr>
            </w:pPr>
            <w:r>
              <w:rPr>
                <w:bCs/>
                <w:color w:val="000000" w:themeColor="text1"/>
                <w:sz w:val="20"/>
                <w:szCs w:val="20"/>
              </w:rPr>
              <w:t>Балаларға құстар ізі салынған парақтар таратылады және оларға қай құстың ізі екенін анықтау тапсырылады. Қар бетінен ұқсас із іздестіріледі..</w:t>
            </w:r>
          </w:p>
          <w:p w14:paraId="4A4C8872">
            <w:pPr>
              <w:pStyle w:val="24"/>
              <w:rPr>
                <w:bCs/>
                <w:color w:val="000000" w:themeColor="text1"/>
                <w:sz w:val="20"/>
                <w:szCs w:val="20"/>
              </w:rPr>
            </w:pPr>
            <w:r>
              <w:rPr>
                <w:bCs/>
                <w:color w:val="000000" w:themeColor="text1"/>
                <w:sz w:val="20"/>
                <w:szCs w:val="20"/>
              </w:rPr>
              <w:t>♦</w:t>
            </w:r>
            <w:r>
              <w:rPr>
                <w:bCs/>
                <w:color w:val="000000" w:themeColor="text1"/>
                <w:sz w:val="20"/>
                <w:szCs w:val="20"/>
              </w:rPr>
              <w:tab/>
            </w:r>
            <w:r>
              <w:rPr>
                <w:bCs/>
                <w:color w:val="000000" w:themeColor="text1"/>
                <w:sz w:val="20"/>
                <w:szCs w:val="20"/>
              </w:rPr>
              <w:t>Құстардың ізі арқылы нені білуге болады? (құстың көлемі қандай, қалай қарай жүрген, бір жерде аялдаған ба?)</w:t>
            </w:r>
          </w:p>
          <w:p w14:paraId="742CEF64">
            <w:pPr>
              <w:pStyle w:val="24"/>
              <w:rPr>
                <w:bCs/>
                <w:color w:val="000000" w:themeColor="text1"/>
                <w:sz w:val="20"/>
                <w:szCs w:val="20"/>
              </w:rPr>
            </w:pPr>
            <w:r>
              <w:rPr>
                <w:bCs/>
                <w:color w:val="000000" w:themeColor="text1"/>
                <w:sz w:val="20"/>
                <w:szCs w:val="20"/>
              </w:rPr>
              <w:t>Зерттеу жұмысы</w:t>
            </w:r>
          </w:p>
          <w:p w14:paraId="4D45301A">
            <w:pPr>
              <w:pStyle w:val="24"/>
              <w:rPr>
                <w:bCs/>
                <w:color w:val="000000" w:themeColor="text1"/>
                <w:sz w:val="20"/>
                <w:szCs w:val="20"/>
              </w:rPr>
            </w:pPr>
            <w:r>
              <w:rPr>
                <w:bCs/>
                <w:color w:val="000000" w:themeColor="text1"/>
                <w:sz w:val="20"/>
                <w:szCs w:val="20"/>
              </w:rPr>
              <w:t xml:space="preserve">Алаңдағы шағын жердегі қарды нығыздау және таяқшамен құс ізінің суретін салу. </w:t>
            </w:r>
          </w:p>
          <w:p w14:paraId="0215AF48">
            <w:pPr>
              <w:pStyle w:val="24"/>
              <w:rPr>
                <w:bCs/>
                <w:color w:val="000000" w:themeColor="text1"/>
                <w:sz w:val="20"/>
                <w:szCs w:val="20"/>
              </w:rPr>
            </w:pPr>
            <w:r>
              <w:rPr>
                <w:bCs/>
                <w:color w:val="000000" w:themeColor="text1"/>
                <w:sz w:val="20"/>
                <w:szCs w:val="20"/>
              </w:rPr>
              <w:t xml:space="preserve">Еңбек </w:t>
            </w:r>
          </w:p>
          <w:p w14:paraId="6E9A12F2">
            <w:pPr>
              <w:pStyle w:val="24"/>
              <w:rPr>
                <w:bCs/>
                <w:color w:val="000000" w:themeColor="text1"/>
                <w:sz w:val="20"/>
                <w:szCs w:val="20"/>
              </w:rPr>
            </w:pPr>
            <w:r>
              <w:rPr>
                <w:bCs/>
                <w:color w:val="000000" w:themeColor="text1"/>
                <w:sz w:val="20"/>
                <w:szCs w:val="20"/>
              </w:rPr>
              <w:t xml:space="preserve">Қардан қала тұрғызуға қар жинау. </w:t>
            </w:r>
          </w:p>
          <w:p w14:paraId="014E0C6C">
            <w:pPr>
              <w:pStyle w:val="24"/>
              <w:rPr>
                <w:bCs/>
                <w:color w:val="000000" w:themeColor="text1"/>
                <w:sz w:val="20"/>
                <w:szCs w:val="20"/>
              </w:rPr>
            </w:pPr>
            <w:r>
              <w:rPr>
                <w:bCs/>
                <w:color w:val="000000" w:themeColor="text1"/>
                <w:sz w:val="20"/>
                <w:szCs w:val="20"/>
              </w:rPr>
              <w:t>Мақсаты:</w:t>
            </w:r>
          </w:p>
          <w:p w14:paraId="6431B2BE">
            <w:pPr>
              <w:pStyle w:val="24"/>
              <w:rPr>
                <w:bCs/>
                <w:color w:val="000000" w:themeColor="text1"/>
                <w:sz w:val="20"/>
                <w:szCs w:val="20"/>
              </w:rPr>
            </w:pPr>
            <w:r>
              <w:rPr>
                <w:bCs/>
                <w:color w:val="000000" w:themeColor="text1"/>
                <w:sz w:val="20"/>
                <w:szCs w:val="20"/>
              </w:rPr>
              <w:t xml:space="preserve">Ұжыммен жұмыс істей білулерен қалыптастыру; </w:t>
            </w:r>
          </w:p>
          <w:p w14:paraId="1C1F176A">
            <w:pPr>
              <w:pStyle w:val="24"/>
              <w:rPr>
                <w:bCs/>
                <w:color w:val="000000" w:themeColor="text1"/>
                <w:sz w:val="20"/>
                <w:szCs w:val="20"/>
              </w:rPr>
            </w:pPr>
            <w:r>
              <w:rPr>
                <w:bCs/>
                <w:color w:val="000000" w:themeColor="text1"/>
                <w:sz w:val="20"/>
                <w:szCs w:val="20"/>
              </w:rPr>
              <w:t>Жұмысты жоспарлау.</w:t>
            </w:r>
          </w:p>
          <w:p w14:paraId="245AF46C">
            <w:pPr>
              <w:pStyle w:val="24"/>
              <w:rPr>
                <w:bCs/>
                <w:color w:val="000000" w:themeColor="text1"/>
                <w:sz w:val="20"/>
                <w:szCs w:val="20"/>
              </w:rPr>
            </w:pPr>
            <w:r>
              <w:rPr>
                <w:bCs/>
                <w:color w:val="000000" w:themeColor="text1"/>
                <w:sz w:val="20"/>
                <w:szCs w:val="20"/>
              </w:rPr>
              <w:t xml:space="preserve"> Қимылды ойын</w:t>
            </w:r>
          </w:p>
          <w:p w14:paraId="68E8788A">
            <w:pPr>
              <w:pStyle w:val="24"/>
              <w:rPr>
                <w:bCs/>
                <w:color w:val="000000" w:themeColor="text1"/>
                <w:sz w:val="20"/>
                <w:szCs w:val="20"/>
              </w:rPr>
            </w:pPr>
            <w:r>
              <w:rPr>
                <w:bCs/>
                <w:color w:val="000000" w:themeColor="text1"/>
                <w:sz w:val="20"/>
                <w:szCs w:val="20"/>
              </w:rPr>
              <w:t xml:space="preserve"> «Ізбе із».</w:t>
            </w:r>
          </w:p>
          <w:p w14:paraId="40AA0D36">
            <w:pPr>
              <w:pStyle w:val="24"/>
              <w:rPr>
                <w:bCs/>
                <w:color w:val="000000" w:themeColor="text1"/>
                <w:sz w:val="20"/>
                <w:szCs w:val="20"/>
              </w:rPr>
            </w:pPr>
            <w:r>
              <w:rPr>
                <w:bCs/>
                <w:color w:val="000000" w:themeColor="text1"/>
                <w:sz w:val="20"/>
                <w:szCs w:val="20"/>
              </w:rPr>
              <w:t>Мақсаты: тепе-теңдікті сақтау. Алдыңғы түскен із үстіне дәл түсуге тырысу. Ептілікке баулу..</w:t>
            </w:r>
          </w:p>
          <w:p w14:paraId="454FC630">
            <w:pPr>
              <w:pStyle w:val="24"/>
              <w:rPr>
                <w:bCs/>
                <w:color w:val="000000" w:themeColor="text1"/>
                <w:sz w:val="20"/>
                <w:szCs w:val="20"/>
              </w:rPr>
            </w:pPr>
            <w:r>
              <w:rPr>
                <w:bCs/>
                <w:color w:val="000000" w:themeColor="text1"/>
                <w:sz w:val="20"/>
                <w:szCs w:val="20"/>
              </w:rPr>
              <w:t>Жаттығу ойындары</w:t>
            </w:r>
          </w:p>
          <w:p w14:paraId="40655947">
            <w:pPr>
              <w:pStyle w:val="24"/>
              <w:rPr>
                <w:bCs/>
                <w:color w:val="000000" w:themeColor="text1"/>
                <w:sz w:val="20"/>
                <w:szCs w:val="20"/>
              </w:rPr>
            </w:pPr>
            <w:r>
              <w:rPr>
                <w:bCs/>
                <w:color w:val="000000" w:themeColor="text1"/>
                <w:sz w:val="20"/>
                <w:szCs w:val="20"/>
              </w:rPr>
              <w:t>Алға жылжи отырып екі аяқпен секіру..</w:t>
            </w:r>
          </w:p>
          <w:p w14:paraId="631E4C56">
            <w:pPr>
              <w:pStyle w:val="24"/>
              <w:rPr>
                <w:bCs/>
                <w:color w:val="000000" w:themeColor="text1"/>
                <w:sz w:val="20"/>
                <w:szCs w:val="20"/>
              </w:rPr>
            </w:pPr>
            <w:r>
              <w:rPr>
                <w:bCs/>
                <w:color w:val="000000" w:themeColor="text1"/>
                <w:sz w:val="20"/>
                <w:szCs w:val="20"/>
              </w:rPr>
              <w:t>Мақсаты: қимыл-қозғалыстарын дамыту.</w:t>
            </w:r>
          </w:p>
          <w:p w14:paraId="266562D2">
            <w:pPr>
              <w:pStyle w:val="24"/>
              <w:rPr>
                <w:bCs/>
                <w:color w:val="000000" w:themeColor="text1"/>
                <w:sz w:val="20"/>
                <w:szCs w:val="20"/>
              </w:rPr>
            </w:pPr>
          </w:p>
          <w:p w14:paraId="0197C906">
            <w:pPr>
              <w:pStyle w:val="24"/>
              <w:rPr>
                <w:bCs/>
                <w:color w:val="000000" w:themeColor="text1"/>
                <w:sz w:val="20"/>
                <w:szCs w:val="20"/>
              </w:rPr>
            </w:pPr>
            <w:r>
              <w:rPr>
                <w:bCs/>
                <w:color w:val="000000" w:themeColor="text1"/>
                <w:sz w:val="20"/>
                <w:szCs w:val="20"/>
              </w:rPr>
              <w:t>Халық болжамы:</w:t>
            </w:r>
          </w:p>
          <w:p w14:paraId="3EA980D8">
            <w:pPr>
              <w:pStyle w:val="24"/>
              <w:rPr>
                <w:bCs/>
                <w:color w:val="000000" w:themeColor="text1"/>
                <w:sz w:val="20"/>
                <w:szCs w:val="20"/>
              </w:rPr>
            </w:pPr>
            <w:r>
              <w:rPr>
                <w:bCs/>
                <w:color w:val="000000" w:themeColor="text1"/>
                <w:sz w:val="20"/>
                <w:szCs w:val="20"/>
              </w:rPr>
              <w:t>-</w:t>
            </w:r>
            <w:r>
              <w:rPr>
                <w:bCs/>
                <w:color w:val="000000" w:themeColor="text1"/>
                <w:sz w:val="20"/>
                <w:szCs w:val="20"/>
              </w:rPr>
              <w:tab/>
            </w:r>
            <w:r>
              <w:rPr>
                <w:bCs/>
                <w:color w:val="000000" w:themeColor="text1"/>
                <w:sz w:val="20"/>
                <w:szCs w:val="20"/>
              </w:rPr>
              <w:t>Қар көп болса, нан мол болады.</w:t>
            </w:r>
          </w:p>
          <w:p w14:paraId="3E1A10A1">
            <w:pPr>
              <w:pStyle w:val="24"/>
              <w:rPr>
                <w:bCs/>
                <w:color w:val="000000" w:themeColor="text1"/>
                <w:sz w:val="20"/>
                <w:szCs w:val="20"/>
              </w:rPr>
            </w:pPr>
            <w:r>
              <w:rPr>
                <w:bCs/>
                <w:color w:val="000000" w:themeColor="text1"/>
                <w:sz w:val="20"/>
                <w:szCs w:val="20"/>
              </w:rPr>
              <w:t>-</w:t>
            </w:r>
            <w:r>
              <w:rPr>
                <w:bCs/>
                <w:color w:val="000000" w:themeColor="text1"/>
                <w:sz w:val="20"/>
                <w:szCs w:val="20"/>
              </w:rPr>
              <w:tab/>
            </w:r>
            <w:r>
              <w:rPr>
                <w:bCs/>
                <w:color w:val="000000" w:themeColor="text1"/>
                <w:sz w:val="20"/>
                <w:szCs w:val="20"/>
              </w:rPr>
              <w:t>Қатты аязда әтеш ерте шақырса, күн жылынады.</w:t>
            </w:r>
          </w:p>
          <w:p w14:paraId="088EA11E">
            <w:pPr>
              <w:pStyle w:val="24"/>
              <w:rPr>
                <w:bCs/>
                <w:color w:val="000000" w:themeColor="text1"/>
                <w:sz w:val="20"/>
                <w:szCs w:val="20"/>
              </w:rPr>
            </w:pPr>
            <w:r>
              <w:rPr>
                <w:bCs/>
                <w:color w:val="000000" w:themeColor="text1"/>
                <w:sz w:val="20"/>
                <w:szCs w:val="20"/>
              </w:rPr>
              <w:t>-</w:t>
            </w:r>
            <w:r>
              <w:rPr>
                <w:bCs/>
                <w:color w:val="000000" w:themeColor="text1"/>
                <w:sz w:val="20"/>
                <w:szCs w:val="20"/>
              </w:rPr>
              <w:tab/>
            </w:r>
            <w:r>
              <w:rPr>
                <w:bCs/>
                <w:color w:val="000000" w:themeColor="text1"/>
                <w:sz w:val="20"/>
                <w:szCs w:val="20"/>
              </w:rPr>
              <w:t>Ит қарға аунаса, қарлы боран болады.</w:t>
            </w:r>
          </w:p>
          <w:p w14:paraId="26B3B1FF">
            <w:pPr>
              <w:pStyle w:val="24"/>
              <w:rPr>
                <w:bCs/>
                <w:color w:val="000000" w:themeColor="text1"/>
                <w:sz w:val="20"/>
                <w:szCs w:val="20"/>
              </w:rPr>
            </w:pPr>
            <w:r>
              <w:rPr>
                <w:bCs/>
                <w:color w:val="000000" w:themeColor="text1"/>
                <w:sz w:val="20"/>
                <w:szCs w:val="20"/>
              </w:rPr>
              <w:t>-</w:t>
            </w:r>
            <w:r>
              <w:rPr>
                <w:bCs/>
                <w:color w:val="000000" w:themeColor="text1"/>
                <w:sz w:val="20"/>
                <w:szCs w:val="20"/>
              </w:rPr>
              <w:tab/>
            </w:r>
            <w:r>
              <w:rPr>
                <w:bCs/>
                <w:color w:val="000000" w:themeColor="text1"/>
                <w:sz w:val="20"/>
                <w:szCs w:val="20"/>
              </w:rPr>
              <w:t>Қыс аязды болса, жаз ыстық болады</w:t>
            </w:r>
          </w:p>
        </w:tc>
        <w:tc>
          <w:tcPr>
            <w:tcW w:w="2268" w:type="dxa"/>
            <w:tcMar>
              <w:top w:w="15" w:type="dxa"/>
              <w:left w:w="15" w:type="dxa"/>
              <w:bottom w:w="15" w:type="dxa"/>
              <w:right w:w="15" w:type="dxa"/>
            </w:tcMar>
          </w:tcPr>
          <w:p w14:paraId="28B6788D">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Жеңіл көліктерді бақылау </w:t>
            </w:r>
          </w:p>
          <w:p w14:paraId="78611063">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iCs/>
                <w:color w:val="000000" w:themeColor="text1"/>
                <w:sz w:val="20"/>
                <w:szCs w:val="20"/>
                <w:lang w:val="kk-KZ"/>
              </w:rPr>
              <w:t>Мақсаты: автомобильдер туралы білімдерін</w:t>
            </w:r>
            <w:r>
              <w:rPr>
                <w:rFonts w:ascii="Times New Roman" w:hAnsi="Times New Roman" w:cs="Times New Roman"/>
                <w:i/>
                <w:iCs/>
                <w:color w:val="000000" w:themeColor="text1"/>
                <w:sz w:val="20"/>
                <w:szCs w:val="20"/>
                <w:lang w:val="kk-KZ"/>
              </w:rPr>
              <w:t xml:space="preserve"> бекіту, оларды түрлері бойынша ажырата білу, жолда жүру тәртібі туралы білімдерін кеңейту.</w:t>
            </w:r>
          </w:p>
          <w:p w14:paraId="4B61E641">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Бақылау барысы</w:t>
            </w:r>
          </w:p>
          <w:p w14:paraId="641E3F00">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Көркем сөз «Тәртіп керек баршаға» Е.Елубаев</w:t>
            </w:r>
          </w:p>
          <w:p w14:paraId="2DF9F963">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Бұзба көше тәртібін,</w:t>
            </w:r>
          </w:p>
          <w:p w14:paraId="21169F30">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Ұрынасың апатқа.</w:t>
            </w:r>
          </w:p>
          <w:p w14:paraId="2ABB688C">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Қызықты өтсін әр күнің,</w:t>
            </w:r>
          </w:p>
          <w:p w14:paraId="1F5099E0">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Жақын болма шатаққа.</w:t>
            </w:r>
          </w:p>
          <w:p w14:paraId="3F179470">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Көшеден өтер кезіңде,</w:t>
            </w:r>
          </w:p>
          <w:p w14:paraId="165B4806">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Абайлап қара жан-жаққа,</w:t>
            </w:r>
          </w:p>
          <w:p w14:paraId="4D0B0222">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 xml:space="preserve">Келе жатқан көлікке, </w:t>
            </w:r>
          </w:p>
          <w:p w14:paraId="184F89AB">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Жол бер, өтсін, асықпа!</w:t>
            </w:r>
          </w:p>
          <w:p w14:paraId="4E5F31A1">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Тәрбиеші балаларға сұрақтар қояды: </w:t>
            </w:r>
          </w:p>
          <w:p w14:paraId="0D9FFC85">
            <w:pPr>
              <w:widowControl w:val="0"/>
              <w:numPr>
                <w:ilvl w:val="0"/>
                <w:numId w:val="4"/>
              </w:numPr>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Балабақша жанындағы жолдан өтетін қандай көліктерді білесіңдер? </w:t>
            </w:r>
          </w:p>
          <w:p w14:paraId="7F0AC957">
            <w:pPr>
              <w:widowControl w:val="0"/>
              <w:numPr>
                <w:ilvl w:val="0"/>
                <w:numId w:val="4"/>
              </w:numPr>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Барлық көліктерді қандай топтарға бөлуге болады? </w:t>
            </w:r>
            <w:r>
              <w:rPr>
                <w:rFonts w:ascii="Times New Roman" w:hAnsi="Times New Roman" w:cs="Times New Roman"/>
                <w:i/>
                <w:iCs/>
                <w:color w:val="000000" w:themeColor="text1"/>
                <w:sz w:val="20"/>
                <w:szCs w:val="20"/>
                <w:lang w:val="kk-KZ"/>
              </w:rPr>
              <w:t>(жеңіл, жүк, қоғамдық, арнайы  көліктер)</w:t>
            </w:r>
          </w:p>
          <w:p w14:paraId="0004490B">
            <w:pPr>
              <w:widowControl w:val="0"/>
              <w:numPr>
                <w:ilvl w:val="0"/>
                <w:numId w:val="4"/>
              </w:numPr>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Көліктер қоршаған ортаға қандай әсер етеді? </w:t>
            </w:r>
            <w:r>
              <w:rPr>
                <w:rFonts w:ascii="Times New Roman" w:hAnsi="Times New Roman" w:cs="Times New Roman"/>
                <w:i/>
                <w:iCs/>
                <w:color w:val="000000" w:themeColor="text1"/>
                <w:sz w:val="20"/>
                <w:szCs w:val="20"/>
                <w:lang w:val="kk-KZ"/>
              </w:rPr>
              <w:t>(ауаны түтіндерімен, асфальт бетін бензин тамшыларымен ластайды)</w:t>
            </w:r>
          </w:p>
          <w:p w14:paraId="6D98BBCC">
            <w:pPr>
              <w:widowControl w:val="0"/>
              <w:numPr>
                <w:ilvl w:val="0"/>
                <w:numId w:val="14"/>
              </w:numPr>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Көліктердің қандай пайдасы бар?  </w:t>
            </w:r>
            <w:r>
              <w:rPr>
                <w:rFonts w:ascii="Times New Roman" w:hAnsi="Times New Roman" w:cs="Times New Roman"/>
                <w:i/>
                <w:iCs/>
                <w:color w:val="000000" w:themeColor="text1"/>
                <w:sz w:val="20"/>
                <w:szCs w:val="20"/>
                <w:lang w:val="kk-KZ"/>
              </w:rPr>
              <w:t xml:space="preserve">(адамдарды, жүктерді қажет жеріне тез апарады) </w:t>
            </w:r>
          </w:p>
          <w:p w14:paraId="5FB0ABA0">
            <w:pPr>
              <w:widowControl w:val="0"/>
              <w:numPr>
                <w:ilvl w:val="0"/>
                <w:numId w:val="14"/>
              </w:numPr>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Көліктердің адамға қандай кедергісі бар?  </w:t>
            </w:r>
            <w:r>
              <w:rPr>
                <w:rFonts w:ascii="Times New Roman" w:hAnsi="Times New Roman" w:cs="Times New Roman"/>
                <w:i/>
                <w:iCs/>
                <w:color w:val="000000" w:themeColor="text1"/>
                <w:sz w:val="20"/>
                <w:szCs w:val="20"/>
                <w:lang w:val="kk-KZ"/>
              </w:rPr>
              <w:t>(таңертең дыбыстап, ұйықтауға кедергі болады, ауаға ащы түтін шығарады)</w:t>
            </w:r>
          </w:p>
          <w:p w14:paraId="0DA639BC">
            <w:pPr>
              <w:widowControl w:val="0"/>
              <w:numPr>
                <w:ilvl w:val="0"/>
                <w:numId w:val="14"/>
              </w:numPr>
              <w:autoSpaceDE w:val="0"/>
              <w:autoSpaceDN w:val="0"/>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Қандай машиналар көп шулайды, ауаны көп ластайды? </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Жүк машиналары</w:t>
            </w:r>
            <w:r>
              <w:rPr>
                <w:rFonts w:ascii="Times New Roman" w:hAnsi="Times New Roman" w:cs="Times New Roman"/>
                <w:i/>
                <w:iCs/>
                <w:color w:val="000000" w:themeColor="text1"/>
                <w:sz w:val="20"/>
                <w:szCs w:val="20"/>
              </w:rPr>
              <w:t>)</w:t>
            </w:r>
          </w:p>
          <w:p w14:paraId="57C818B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ab/>
            </w:r>
            <w:r>
              <w:rPr>
                <w:rFonts w:ascii="Times New Roman" w:hAnsi="Times New Roman" w:cs="Times New Roman"/>
                <w:color w:val="000000" w:themeColor="text1"/>
                <w:sz w:val="20"/>
                <w:szCs w:val="20"/>
                <w:lang w:val="kk-KZ"/>
              </w:rPr>
              <w:t xml:space="preserve">Біздің қалада қандай машиналар көп? Неліктен? </w:t>
            </w:r>
          </w:p>
          <w:p w14:paraId="7A88F2A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 Жолдан өтерде не істеу керек,  қандай ережелерді сақтау керек? </w:t>
            </w:r>
          </w:p>
          <w:p w14:paraId="7EBBE613">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Еңбек </w:t>
            </w:r>
          </w:p>
          <w:p w14:paraId="5F4A0FA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Ауланы бірлесе отырып тазалау.</w:t>
            </w:r>
          </w:p>
          <w:p w14:paraId="458FFAAA">
            <w:pPr>
              <w:spacing w:after="0" w:line="240" w:lineRule="auto"/>
              <w:rPr>
                <w:rFonts w:ascii="Times New Roman" w:hAnsi="Times New Roman" w:cs="Times New Roman"/>
                <w:i/>
                <w:iCs/>
                <w:color w:val="000000" w:themeColor="text1"/>
                <w:sz w:val="20"/>
                <w:szCs w:val="20"/>
                <w:lang w:val="kk-KZ"/>
              </w:rPr>
            </w:pPr>
            <w:r>
              <w:rPr>
                <w:rFonts w:ascii="Times New Roman" w:hAnsi="Times New Roman" w:cs="Times New Roman"/>
                <w:i/>
                <w:iCs/>
                <w:color w:val="000000" w:themeColor="text1"/>
                <w:sz w:val="20"/>
                <w:szCs w:val="20"/>
                <w:lang w:val="kk-KZ"/>
              </w:rPr>
              <w:t>Мақсаты :</w:t>
            </w:r>
          </w:p>
          <w:p w14:paraId="4BE1763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w:t>
            </w:r>
            <w:r>
              <w:rPr>
                <w:rFonts w:ascii="Times New Roman" w:hAnsi="Times New Roman" w:cs="Times New Roman"/>
                <w:color w:val="000000" w:themeColor="text1"/>
                <w:sz w:val="20"/>
                <w:szCs w:val="20"/>
                <w:lang w:val="kk-KZ"/>
              </w:rPr>
              <w:tab/>
            </w:r>
            <w:r>
              <w:rPr>
                <w:rFonts w:ascii="Times New Roman" w:hAnsi="Times New Roman" w:cs="Times New Roman"/>
                <w:color w:val="000000" w:themeColor="text1"/>
                <w:sz w:val="20"/>
                <w:szCs w:val="20"/>
                <w:lang w:val="kk-KZ"/>
              </w:rPr>
              <w:t xml:space="preserve">бірлесе еңбек етуге, еңбек сүйгіштікке тәрбиелеу; </w:t>
            </w:r>
          </w:p>
          <w:p w14:paraId="070640DD">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w:t>
            </w:r>
            <w:r>
              <w:rPr>
                <w:rFonts w:ascii="Times New Roman" w:hAnsi="Times New Roman" w:cs="Times New Roman"/>
                <w:color w:val="000000" w:themeColor="text1"/>
                <w:sz w:val="20"/>
                <w:szCs w:val="20"/>
                <w:lang w:val="kk-KZ"/>
              </w:rPr>
              <w:tab/>
            </w:r>
            <w:r>
              <w:rPr>
                <w:rFonts w:ascii="Times New Roman" w:hAnsi="Times New Roman" w:cs="Times New Roman"/>
                <w:color w:val="000000" w:themeColor="text1"/>
                <w:sz w:val="20"/>
                <w:szCs w:val="20"/>
                <w:lang w:val="kk-KZ"/>
              </w:rPr>
              <w:t>жылдамдық пен күштерін есептей білуге үйрету.</w:t>
            </w:r>
          </w:p>
          <w:p w14:paraId="0AD4752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Қимылды ойын</w:t>
            </w:r>
          </w:p>
          <w:p w14:paraId="2B60D2B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 «Бағдаршам».</w:t>
            </w:r>
          </w:p>
          <w:p w14:paraId="01188803">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i/>
                <w:iCs/>
                <w:color w:val="000000" w:themeColor="text1"/>
                <w:sz w:val="20"/>
                <w:szCs w:val="20"/>
                <w:lang w:val="kk-KZ"/>
              </w:rPr>
              <w:t>Мақсаты: белгі бойынша әрекет етуге, қимыл-қозғалыстарды дұрыс орындай білуге үйрету</w:t>
            </w:r>
            <w:r>
              <w:rPr>
                <w:rFonts w:ascii="Times New Roman" w:hAnsi="Times New Roman" w:cs="Times New Roman"/>
                <w:color w:val="000000" w:themeColor="text1"/>
                <w:sz w:val="20"/>
                <w:szCs w:val="20"/>
                <w:lang w:val="kk-KZ"/>
              </w:rPr>
              <w:t xml:space="preserve">. </w:t>
            </w:r>
          </w:p>
          <w:p w14:paraId="4DA7510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Жаттығу ойындары  Ұзындыққа секіру  . </w:t>
            </w:r>
          </w:p>
          <w:p w14:paraId="2830F9C9">
            <w:pPr>
              <w:spacing w:after="0" w:line="240" w:lineRule="auto"/>
              <w:rPr>
                <w:rFonts w:ascii="Times New Roman" w:hAnsi="Times New Roman" w:cs="Times New Roman"/>
                <w:i/>
                <w:iCs/>
                <w:color w:val="000000" w:themeColor="text1"/>
                <w:sz w:val="20"/>
                <w:szCs w:val="20"/>
                <w:lang w:val="kk-KZ"/>
              </w:rPr>
            </w:pPr>
            <w:r>
              <w:rPr>
                <w:rFonts w:ascii="Times New Roman" w:hAnsi="Times New Roman" w:cs="Times New Roman"/>
                <w:i/>
                <w:iCs/>
                <w:color w:val="000000" w:themeColor="text1"/>
                <w:sz w:val="20"/>
                <w:szCs w:val="20"/>
                <w:lang w:val="kk-KZ"/>
              </w:rPr>
              <w:t>Мақсаты:</w:t>
            </w:r>
          </w:p>
          <w:p w14:paraId="7C67A57B">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Ұзындыққа секіруге, екі аяқпен итере қимылдауға үйрету.</w:t>
            </w:r>
          </w:p>
        </w:tc>
        <w:tc>
          <w:tcPr>
            <w:tcW w:w="2836" w:type="dxa"/>
            <w:tcMar>
              <w:top w:w="15" w:type="dxa"/>
              <w:left w:w="15" w:type="dxa"/>
              <w:bottom w:w="15" w:type="dxa"/>
              <w:right w:w="15" w:type="dxa"/>
            </w:tcMar>
          </w:tcPr>
          <w:p w14:paraId="6057056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Күн мен түн неге ауысады? </w:t>
            </w:r>
          </w:p>
          <w:p w14:paraId="2CFD608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iCs/>
                <w:color w:val="000000" w:themeColor="text1"/>
                <w:sz w:val="20"/>
                <w:szCs w:val="20"/>
                <w:lang w:val="kk-KZ"/>
              </w:rPr>
              <w:t>Мақсаты</w:t>
            </w:r>
            <w:r>
              <w:rPr>
                <w:rFonts w:ascii="Times New Roman" w:hAnsi="Times New Roman" w:cs="Times New Roman"/>
                <w:i/>
                <w:iCs/>
                <w:color w:val="000000" w:themeColor="text1"/>
                <w:sz w:val="20"/>
                <w:szCs w:val="20"/>
                <w:lang w:val="kk-KZ"/>
              </w:rPr>
              <w:t>:</w:t>
            </w:r>
            <w:r>
              <w:rPr>
                <w:rFonts w:ascii="Times New Roman" w:hAnsi="Times New Roman" w:cs="Times New Roman"/>
                <w:color w:val="000000" w:themeColor="text1"/>
                <w:sz w:val="20"/>
                <w:szCs w:val="20"/>
                <w:lang w:val="kk-KZ"/>
              </w:rPr>
              <w:t>Күн мен түннің ауысуы қалай жүретіні туралы түсінік беру.</w:t>
            </w:r>
          </w:p>
          <w:p w14:paraId="3226ADA8">
            <w:pPr>
              <w:spacing w:after="0" w:line="240" w:lineRule="auto"/>
              <w:rPr>
                <w:rFonts w:ascii="Times New Roman" w:hAnsi="Times New Roman" w:cs="Times New Roman"/>
                <w:color w:val="000000" w:themeColor="text1"/>
                <w:sz w:val="20"/>
                <w:szCs w:val="20"/>
                <w:lang w:val="kk-KZ"/>
              </w:rPr>
            </w:pPr>
          </w:p>
          <w:p w14:paraId="5F468DD9">
            <w:pPr>
              <w:spacing w:after="0"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Бақылау барысы</w:t>
            </w:r>
          </w:p>
          <w:p w14:paraId="2CB3C097">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Сендер қалай ойлайсыңдар, күн мен түн неге ауысады? Күн жерге күндіз жарық береді. Жер кеңістікте үлкен жылдамдықпен айналады. Жердің бір айналысы 24 сағатта  өтеді. Жердің айналған уақытында жердің күнге қарамайтын бетінде түн болады да, жердің күнге қараған бетінде түн болады.</w:t>
            </w:r>
          </w:p>
          <w:p w14:paraId="3B20EEEA">
            <w:pPr>
              <w:spacing w:after="0" w:line="240" w:lineRule="auto"/>
              <w:rPr>
                <w:rFonts w:ascii="Times New Roman" w:hAnsi="Times New Roman" w:cs="Times New Roman"/>
                <w:color w:val="000000" w:themeColor="text1"/>
                <w:sz w:val="20"/>
                <w:szCs w:val="20"/>
                <w:lang w:val="kk-KZ"/>
              </w:rPr>
            </w:pPr>
          </w:p>
          <w:p w14:paraId="3C5C7F2B">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Балаларға сұрақтар</w:t>
            </w:r>
            <w:r>
              <w:rPr>
                <w:rFonts w:ascii="Times New Roman" w:hAnsi="Times New Roman" w:cs="Times New Roman"/>
                <w:color w:val="000000" w:themeColor="text1"/>
                <w:sz w:val="20"/>
                <w:szCs w:val="20"/>
              </w:rPr>
              <w:t>.</w:t>
            </w:r>
          </w:p>
          <w:p w14:paraId="4C780052">
            <w:pPr>
              <w:widowControl w:val="0"/>
              <w:numPr>
                <w:ilvl w:val="0"/>
                <w:numId w:val="4"/>
              </w:numPr>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Жұлдыздар түнде қайда кетеді?</w:t>
            </w:r>
            <w:r>
              <w:rPr>
                <w:rFonts w:ascii="Times New Roman" w:hAnsi="Times New Roman" w:cs="Times New Roman"/>
                <w:i/>
                <w:iCs/>
                <w:color w:val="000000" w:themeColor="text1"/>
                <w:sz w:val="20"/>
                <w:szCs w:val="20"/>
              </w:rPr>
              <w:t>(</w:t>
            </w:r>
            <w:r>
              <w:rPr>
                <w:rFonts w:ascii="Times New Roman" w:hAnsi="Times New Roman" w:cs="Times New Roman"/>
                <w:i/>
                <w:iCs/>
                <w:color w:val="000000" w:themeColor="text1"/>
                <w:sz w:val="20"/>
                <w:szCs w:val="20"/>
                <w:lang w:val="kk-KZ"/>
              </w:rPr>
              <w:t>жұлдыздар күндіз де аспанда болады. Тек күннің жарығы жұлдыздың жарығынан да күшті болғандықтан, жұлдыздар көрінбейді)</w:t>
            </w:r>
          </w:p>
          <w:p w14:paraId="3CCD7B7F">
            <w:pPr>
              <w:widowControl w:val="0"/>
              <w:numPr>
                <w:ilvl w:val="0"/>
                <w:numId w:val="4"/>
              </w:numPr>
              <w:autoSpaceDE w:val="0"/>
              <w:autoSpaceDN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Күн неге батады?  </w:t>
            </w:r>
            <w:r>
              <w:rPr>
                <w:rFonts w:ascii="Times New Roman" w:hAnsi="Times New Roman" w:cs="Times New Roman"/>
                <w:i/>
                <w:iCs/>
                <w:color w:val="000000" w:themeColor="text1"/>
                <w:sz w:val="20"/>
                <w:szCs w:val="20"/>
                <w:lang w:val="kk-KZ"/>
              </w:rPr>
              <w:t>(жер күнді айналады, сонықтан да шығыстан күн шығып, батыста батқандай әсер қалдырады.)</w:t>
            </w:r>
          </w:p>
          <w:p w14:paraId="0538F00C">
            <w:pPr>
              <w:spacing w:after="0" w:line="240" w:lineRule="auto"/>
              <w:rPr>
                <w:rFonts w:ascii="Times New Roman" w:hAnsi="Times New Roman" w:cs="Times New Roman"/>
                <w:color w:val="000000" w:themeColor="text1"/>
                <w:sz w:val="20"/>
                <w:szCs w:val="20"/>
                <w:lang w:val="kk-KZ"/>
              </w:rPr>
            </w:pPr>
          </w:p>
          <w:p w14:paraId="00FC25E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Зерттеу жұмысы</w:t>
            </w:r>
          </w:p>
          <w:p w14:paraId="139480DB">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Жарық сәулелері жерге тура түседі, егер оған жолда бірнәрсе кедергі жасаса, онда  одан көлеңке пайда болады. </w:t>
            </w:r>
          </w:p>
          <w:p w14:paraId="04DF34B6">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Таңертең, түсте, кешке зерттеу жұмысын жүргізу. Таңертең және кешке көлеңке ұзын болады, ал, түсте көлеңке қысқа болады (түсте күн дәл төбеден түседі, сондықтан көлеңке қысқа).</w:t>
            </w:r>
          </w:p>
          <w:p w14:paraId="20A7FFEE">
            <w:pPr>
              <w:spacing w:after="0" w:line="240" w:lineRule="auto"/>
              <w:rPr>
                <w:rFonts w:ascii="Times New Roman" w:hAnsi="Times New Roman" w:cs="Times New Roman"/>
                <w:i/>
                <w:iCs/>
                <w:color w:val="000000" w:themeColor="text1"/>
                <w:sz w:val="20"/>
                <w:szCs w:val="20"/>
                <w:lang w:val="kk-KZ"/>
              </w:rPr>
            </w:pPr>
          </w:p>
          <w:p w14:paraId="3EBFD27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Еңбек </w:t>
            </w:r>
          </w:p>
          <w:p w14:paraId="681CE4F4">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Ойын алаңындағы қарды сыртқа шығару. </w:t>
            </w:r>
          </w:p>
          <w:p w14:paraId="7D433A5D">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i/>
                <w:iCs/>
                <w:color w:val="000000" w:themeColor="text1"/>
                <w:sz w:val="20"/>
                <w:szCs w:val="20"/>
                <w:lang w:val="kk-KZ"/>
              </w:rPr>
              <w:t>Мақсаты: еңбексүйгіштікке, бірлесе еңбек етуге тәрбиелеу</w:t>
            </w:r>
            <w:r>
              <w:rPr>
                <w:rFonts w:ascii="Times New Roman" w:hAnsi="Times New Roman" w:cs="Times New Roman"/>
                <w:color w:val="000000" w:themeColor="text1"/>
                <w:sz w:val="20"/>
                <w:szCs w:val="20"/>
                <w:lang w:val="kk-KZ"/>
              </w:rPr>
              <w:t xml:space="preserve">. </w:t>
            </w:r>
          </w:p>
          <w:p w14:paraId="6969F2B5">
            <w:pPr>
              <w:spacing w:after="0" w:line="240" w:lineRule="auto"/>
              <w:rPr>
                <w:rFonts w:ascii="Times New Roman" w:hAnsi="Times New Roman" w:cs="Times New Roman"/>
                <w:color w:val="000000" w:themeColor="text1"/>
                <w:sz w:val="20"/>
                <w:szCs w:val="20"/>
                <w:lang w:val="kk-KZ"/>
              </w:rPr>
            </w:pPr>
          </w:p>
          <w:p w14:paraId="39484D10">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Қимылды ойын</w:t>
            </w:r>
          </w:p>
          <w:p w14:paraId="1DB1A03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«Жердің күнді айналуы».</w:t>
            </w:r>
          </w:p>
          <w:p w14:paraId="0EE26A8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i/>
                <w:iCs/>
                <w:color w:val="000000" w:themeColor="text1"/>
                <w:sz w:val="20"/>
                <w:szCs w:val="20"/>
                <w:lang w:val="kk-KZ"/>
              </w:rPr>
              <w:t>Мақсаты: күн туралы білімдерін бекіту</w:t>
            </w:r>
            <w:r>
              <w:rPr>
                <w:rFonts w:ascii="Times New Roman" w:hAnsi="Times New Roman" w:cs="Times New Roman"/>
                <w:color w:val="000000" w:themeColor="text1"/>
                <w:sz w:val="20"/>
                <w:szCs w:val="20"/>
                <w:lang w:val="kk-KZ"/>
              </w:rPr>
              <w:t>.</w:t>
            </w:r>
          </w:p>
          <w:p w14:paraId="69208BCF">
            <w:pPr>
              <w:spacing w:after="0" w:line="240" w:lineRule="auto"/>
              <w:rPr>
                <w:rFonts w:ascii="Times New Roman" w:hAnsi="Times New Roman" w:cs="Times New Roman"/>
                <w:color w:val="000000" w:themeColor="text1"/>
                <w:sz w:val="20"/>
                <w:szCs w:val="20"/>
                <w:lang w:val="kk-KZ"/>
              </w:rPr>
            </w:pPr>
          </w:p>
          <w:p w14:paraId="7822E1F8">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Жаттығу ойындары Қимылдарын дамыту</w:t>
            </w:r>
          </w:p>
          <w:p w14:paraId="3E419793">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«Шығырыққа лақтыру».</w:t>
            </w:r>
          </w:p>
          <w:p w14:paraId="485CDB90">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i/>
                <w:iCs/>
                <w:color w:val="000000" w:themeColor="text1"/>
                <w:sz w:val="20"/>
                <w:szCs w:val="20"/>
                <w:lang w:val="kk-KZ"/>
              </w:rPr>
              <w:t xml:space="preserve">Мақсаты:мергендіктерін дамыту. </w:t>
            </w:r>
          </w:p>
          <w:p w14:paraId="160D21BE">
            <w:pPr>
              <w:spacing w:after="0" w:line="240" w:lineRule="auto"/>
              <w:rPr>
                <w:rFonts w:ascii="Times New Roman" w:hAnsi="Times New Roman" w:cs="Times New Roman"/>
                <w:color w:val="000000" w:themeColor="text1"/>
                <w:sz w:val="20"/>
                <w:szCs w:val="20"/>
                <w:lang w:val="kk-KZ"/>
              </w:rPr>
            </w:pPr>
          </w:p>
          <w:p w14:paraId="41D4ECB9">
            <w:pPr>
              <w:spacing w:after="0" w:line="240" w:lineRule="auto"/>
              <w:rPr>
                <w:rFonts w:ascii="Times New Roman" w:hAnsi="Times New Roman" w:cs="Times New Roman"/>
                <w:color w:val="000000" w:themeColor="text1"/>
                <w:sz w:val="20"/>
                <w:szCs w:val="20"/>
                <w:lang w:val="kk-KZ"/>
              </w:rPr>
            </w:pPr>
          </w:p>
          <w:p w14:paraId="6368CCA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i/>
                <w:color w:val="000000" w:themeColor="text1"/>
                <w:sz w:val="20"/>
                <w:szCs w:val="20"/>
                <w:lang w:val="kk-KZ"/>
              </w:rPr>
              <w:t>Мақал-мәтел: Туған жердің күні де ыстық, түні де ыстық.</w:t>
            </w:r>
          </w:p>
        </w:tc>
      </w:tr>
      <w:tr w14:paraId="41151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63B36841">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Серуеннен оралу</w:t>
            </w:r>
          </w:p>
        </w:tc>
        <w:tc>
          <w:tcPr>
            <w:tcW w:w="3118" w:type="dxa"/>
            <w:tcMar>
              <w:top w:w="15" w:type="dxa"/>
              <w:left w:w="15" w:type="dxa"/>
              <w:bottom w:w="15" w:type="dxa"/>
              <w:right w:w="15" w:type="dxa"/>
            </w:tcMar>
          </w:tcPr>
          <w:p w14:paraId="13A527AE">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333FDEBA">
            <w:pPr>
              <w:spacing w:after="0" w:line="240" w:lineRule="auto"/>
              <w:ind w:left="20"/>
              <w:rPr>
                <w:rFonts w:ascii="Times New Roman" w:hAnsi="Times New Roman" w:cs="Times New Roman"/>
                <w:color w:val="000000" w:themeColor="text1"/>
                <w:sz w:val="20"/>
                <w:szCs w:val="20"/>
              </w:rPr>
            </w:pPr>
          </w:p>
          <w:p w14:paraId="7DED9A5D">
            <w:pPr>
              <w:spacing w:after="0" w:line="240" w:lineRule="auto"/>
              <w:ind w:left="20"/>
              <w:rPr>
                <w:rFonts w:ascii="Times New Roman" w:hAnsi="Times New Roman" w:cs="Times New Roman"/>
                <w:color w:val="000000" w:themeColor="text1"/>
                <w:sz w:val="20"/>
                <w:szCs w:val="20"/>
              </w:rPr>
            </w:pPr>
          </w:p>
        </w:tc>
        <w:tc>
          <w:tcPr>
            <w:tcW w:w="2127" w:type="dxa"/>
            <w:tcMar>
              <w:top w:w="15" w:type="dxa"/>
              <w:left w:w="15" w:type="dxa"/>
              <w:bottom w:w="15" w:type="dxa"/>
              <w:right w:w="15" w:type="dxa"/>
            </w:tcMar>
          </w:tcPr>
          <w:p w14:paraId="103BA253">
            <w:pPr>
              <w:spacing w:after="0" w:line="240" w:lineRule="auto"/>
              <w:ind w:left="20"/>
              <w:rPr>
                <w:rFonts w:ascii="Times New Roman" w:hAnsi="Times New Roman" w:cs="Times New Roman"/>
                <w:color w:val="000000" w:themeColor="text1"/>
                <w:sz w:val="20"/>
                <w:szCs w:val="20"/>
              </w:rPr>
            </w:pPr>
          </w:p>
        </w:tc>
        <w:tc>
          <w:tcPr>
            <w:tcW w:w="2975" w:type="dxa"/>
            <w:tcMar>
              <w:top w:w="15" w:type="dxa"/>
              <w:left w:w="15" w:type="dxa"/>
              <w:bottom w:w="15" w:type="dxa"/>
              <w:right w:w="15" w:type="dxa"/>
            </w:tcMar>
          </w:tcPr>
          <w:p w14:paraId="3259B062">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27E47609">
            <w:pPr>
              <w:spacing w:after="0" w:line="240" w:lineRule="auto"/>
              <w:ind w:left="20"/>
              <w:rPr>
                <w:rFonts w:ascii="Times New Roman" w:hAnsi="Times New Roman" w:cs="Times New Roman"/>
                <w:color w:val="000000" w:themeColor="text1"/>
                <w:sz w:val="20"/>
                <w:szCs w:val="20"/>
              </w:rPr>
            </w:pPr>
          </w:p>
          <w:p w14:paraId="5CE65432">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5DD7CE37">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25E2D9EB">
            <w:pPr>
              <w:spacing w:after="0" w:line="240" w:lineRule="auto"/>
              <w:ind w:left="20"/>
              <w:rPr>
                <w:rFonts w:ascii="Times New Roman" w:hAnsi="Times New Roman" w:cs="Times New Roman"/>
                <w:color w:val="000000" w:themeColor="text1"/>
                <w:sz w:val="20"/>
                <w:szCs w:val="20"/>
              </w:rPr>
            </w:pPr>
          </w:p>
          <w:p w14:paraId="7E6C5DE1">
            <w:pPr>
              <w:spacing w:after="0" w:line="240" w:lineRule="auto"/>
              <w:ind w:left="20"/>
              <w:rPr>
                <w:rFonts w:ascii="Times New Roman" w:hAnsi="Times New Roman" w:cs="Times New Roman"/>
                <w:color w:val="000000" w:themeColor="text1"/>
                <w:sz w:val="20"/>
                <w:szCs w:val="20"/>
              </w:rPr>
            </w:pPr>
          </w:p>
        </w:tc>
        <w:tc>
          <w:tcPr>
            <w:tcW w:w="2836" w:type="dxa"/>
            <w:tcMar>
              <w:top w:w="15" w:type="dxa"/>
              <w:left w:w="15" w:type="dxa"/>
              <w:bottom w:w="15" w:type="dxa"/>
              <w:right w:w="15" w:type="dxa"/>
            </w:tcMar>
          </w:tcPr>
          <w:p w14:paraId="0466F4CB">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65C34867">
            <w:pPr>
              <w:spacing w:after="0" w:line="240" w:lineRule="auto"/>
              <w:ind w:left="20"/>
              <w:rPr>
                <w:rFonts w:ascii="Times New Roman" w:hAnsi="Times New Roman" w:cs="Times New Roman"/>
                <w:color w:val="000000" w:themeColor="text1"/>
                <w:sz w:val="20"/>
                <w:szCs w:val="20"/>
              </w:rPr>
            </w:pPr>
          </w:p>
          <w:p w14:paraId="60AB715C">
            <w:pPr>
              <w:spacing w:after="0" w:line="240" w:lineRule="auto"/>
              <w:ind w:left="20"/>
              <w:rPr>
                <w:rFonts w:ascii="Times New Roman" w:hAnsi="Times New Roman" w:cs="Times New Roman"/>
                <w:color w:val="000000" w:themeColor="text1"/>
                <w:sz w:val="20"/>
                <w:szCs w:val="20"/>
              </w:rPr>
            </w:pPr>
          </w:p>
        </w:tc>
      </w:tr>
      <w:tr w14:paraId="661D4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5F8B710F">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Түскі ас</w:t>
            </w:r>
          </w:p>
        </w:tc>
        <w:tc>
          <w:tcPr>
            <w:tcW w:w="3118" w:type="dxa"/>
            <w:tcMar>
              <w:top w:w="15" w:type="dxa"/>
              <w:left w:w="15" w:type="dxa"/>
              <w:bottom w:w="15" w:type="dxa"/>
              <w:right w:w="15" w:type="dxa"/>
            </w:tcMar>
          </w:tcPr>
          <w:p w14:paraId="2129D70F">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565D4767">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127" w:type="dxa"/>
            <w:tcMar>
              <w:top w:w="15" w:type="dxa"/>
              <w:left w:w="15" w:type="dxa"/>
              <w:bottom w:w="15" w:type="dxa"/>
              <w:right w:w="15" w:type="dxa"/>
            </w:tcMar>
          </w:tcPr>
          <w:p w14:paraId="60997889">
            <w:pPr>
              <w:pStyle w:val="24"/>
              <w:rPr>
                <w:color w:val="000000" w:themeColor="text1"/>
                <w:sz w:val="20"/>
                <w:szCs w:val="20"/>
              </w:rPr>
            </w:pPr>
          </w:p>
          <w:p w14:paraId="134E0137">
            <w:pPr>
              <w:spacing w:after="0" w:line="240" w:lineRule="auto"/>
              <w:ind w:left="20"/>
              <w:rPr>
                <w:rFonts w:ascii="Times New Roman" w:hAnsi="Times New Roman" w:cs="Times New Roman"/>
                <w:color w:val="000000" w:themeColor="text1"/>
                <w:sz w:val="20"/>
                <w:szCs w:val="20"/>
                <w:lang w:val="kk-KZ"/>
              </w:rPr>
            </w:pPr>
          </w:p>
        </w:tc>
        <w:tc>
          <w:tcPr>
            <w:tcW w:w="2975" w:type="dxa"/>
            <w:tcMar>
              <w:top w:w="15" w:type="dxa"/>
              <w:left w:w="15" w:type="dxa"/>
              <w:bottom w:w="15" w:type="dxa"/>
              <w:right w:w="15" w:type="dxa"/>
            </w:tcMar>
          </w:tcPr>
          <w:p w14:paraId="3905A344">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179877F2">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24DDA8C1">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4BA13027">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836" w:type="dxa"/>
            <w:tcMar>
              <w:top w:w="15" w:type="dxa"/>
              <w:left w:w="15" w:type="dxa"/>
              <w:bottom w:w="15" w:type="dxa"/>
              <w:right w:w="15" w:type="dxa"/>
            </w:tcMar>
          </w:tcPr>
          <w:p w14:paraId="215CBA51">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1B199CEA">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r>
      <w:tr w14:paraId="229D0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6FF762F6">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Күндізгі ұйқы</w:t>
            </w:r>
          </w:p>
        </w:tc>
        <w:tc>
          <w:tcPr>
            <w:tcW w:w="3118" w:type="dxa"/>
            <w:tcMar>
              <w:top w:w="15" w:type="dxa"/>
              <w:left w:w="15" w:type="dxa"/>
              <w:bottom w:w="15" w:type="dxa"/>
              <w:right w:w="15" w:type="dxa"/>
            </w:tcMar>
          </w:tcPr>
          <w:p w14:paraId="6CD1E7D8">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Киімдерін ұқыпты орындыққа іліп (немесе арнайы сөреге) қоюды үйрету. Өз төсек орнын тауып жатуды үйрету. </w:t>
            </w:r>
          </w:p>
          <w:p w14:paraId="0B62140E">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0980D5CC">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tc>
        <w:tc>
          <w:tcPr>
            <w:tcW w:w="2127" w:type="dxa"/>
            <w:tcMar>
              <w:top w:w="15" w:type="dxa"/>
              <w:left w:w="15" w:type="dxa"/>
              <w:bottom w:w="15" w:type="dxa"/>
              <w:right w:w="15" w:type="dxa"/>
            </w:tcMar>
          </w:tcPr>
          <w:p w14:paraId="441BED82">
            <w:pPr>
              <w:spacing w:after="0" w:line="240" w:lineRule="auto"/>
              <w:ind w:left="20"/>
              <w:rPr>
                <w:rFonts w:ascii="Times New Roman" w:hAnsi="Times New Roman" w:cs="Times New Roman"/>
                <w:color w:val="000000" w:themeColor="text1"/>
                <w:sz w:val="20"/>
                <w:szCs w:val="20"/>
              </w:rPr>
            </w:pPr>
          </w:p>
        </w:tc>
        <w:tc>
          <w:tcPr>
            <w:tcW w:w="2975" w:type="dxa"/>
            <w:tcMar>
              <w:top w:w="15" w:type="dxa"/>
              <w:left w:w="15" w:type="dxa"/>
              <w:bottom w:w="15" w:type="dxa"/>
              <w:right w:w="15" w:type="dxa"/>
            </w:tcMar>
          </w:tcPr>
          <w:p w14:paraId="35976BD7">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 түймелерін, сырмаларын өздігінше ағытуды қалыптастыру. </w:t>
            </w:r>
          </w:p>
          <w:p w14:paraId="7E62809E">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351AEDEB">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p w14:paraId="1E4C83CE">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37B5A80A">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Киімдерін ұқыпты орындыққа іліп (немесе арнайы сөреге) қоюды үйрету. Өз төсек орнын тауып жатуды үйрету. </w:t>
            </w:r>
          </w:p>
          <w:p w14:paraId="1A7B1D5D">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5D83C7B5">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tc>
        <w:tc>
          <w:tcPr>
            <w:tcW w:w="2836" w:type="dxa"/>
            <w:tcMar>
              <w:top w:w="15" w:type="dxa"/>
              <w:left w:w="15" w:type="dxa"/>
              <w:bottom w:w="15" w:type="dxa"/>
              <w:right w:w="15" w:type="dxa"/>
            </w:tcMar>
          </w:tcPr>
          <w:p w14:paraId="2570BD8F">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Киімдерін ұқыпты орындыққа іліп (немесе арнайы сөреге) қоюды үйрету. Өз төсек орнын тауып жатуды үйрету. </w:t>
            </w:r>
          </w:p>
          <w:p w14:paraId="46CE18FC">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26D36A0D">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tc>
      </w:tr>
      <w:tr w14:paraId="22948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52AC3C0C">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Ұйқыдан біртіндеп ояту, сауықтыру шаралары</w:t>
            </w:r>
          </w:p>
        </w:tc>
        <w:tc>
          <w:tcPr>
            <w:tcW w:w="3118" w:type="dxa"/>
            <w:tcMar>
              <w:top w:w="15" w:type="dxa"/>
              <w:left w:w="15" w:type="dxa"/>
              <w:bottom w:w="15" w:type="dxa"/>
              <w:right w:w="15" w:type="dxa"/>
            </w:tcMar>
          </w:tcPr>
          <w:p w14:paraId="29F4C2A0">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3DB2CD23">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1FFB97CD">
            <w:pPr>
              <w:spacing w:after="0" w:line="240" w:lineRule="auto"/>
              <w:rPr>
                <w:rFonts w:ascii="Times New Roman" w:hAnsi="Times New Roman" w:cs="Times New Roman"/>
                <w:color w:val="000000" w:themeColor="text1"/>
                <w:sz w:val="20"/>
                <w:szCs w:val="20"/>
                <w:lang w:val="kk-KZ"/>
              </w:rPr>
            </w:pPr>
          </w:p>
          <w:p w14:paraId="34E1C47E">
            <w:pPr>
              <w:spacing w:after="0" w:line="240" w:lineRule="auto"/>
              <w:ind w:left="20"/>
              <w:rPr>
                <w:rFonts w:ascii="Times New Roman" w:hAnsi="Times New Roman" w:cs="Times New Roman"/>
                <w:color w:val="000000" w:themeColor="text1"/>
                <w:sz w:val="20"/>
                <w:szCs w:val="20"/>
                <w:lang w:val="kk-KZ"/>
              </w:rPr>
            </w:pPr>
          </w:p>
          <w:p w14:paraId="17A60598">
            <w:pPr>
              <w:spacing w:after="0" w:line="240" w:lineRule="auto"/>
              <w:ind w:left="20"/>
              <w:rPr>
                <w:rFonts w:ascii="Times New Roman" w:hAnsi="Times New Roman" w:cs="Times New Roman"/>
                <w:color w:val="000000" w:themeColor="text1"/>
                <w:sz w:val="20"/>
                <w:szCs w:val="20"/>
                <w:lang w:val="kk-KZ"/>
              </w:rPr>
            </w:pPr>
          </w:p>
        </w:tc>
        <w:tc>
          <w:tcPr>
            <w:tcW w:w="2127" w:type="dxa"/>
            <w:tcMar>
              <w:top w:w="15" w:type="dxa"/>
              <w:left w:w="15" w:type="dxa"/>
              <w:bottom w:w="15" w:type="dxa"/>
              <w:right w:w="15" w:type="dxa"/>
            </w:tcMar>
          </w:tcPr>
          <w:p w14:paraId="3CAC918A">
            <w:pPr>
              <w:spacing w:after="0" w:line="240" w:lineRule="auto"/>
              <w:ind w:left="20"/>
              <w:rPr>
                <w:rFonts w:ascii="Times New Roman" w:hAnsi="Times New Roman" w:cs="Times New Roman"/>
                <w:color w:val="000000" w:themeColor="text1"/>
                <w:sz w:val="20"/>
                <w:szCs w:val="20"/>
                <w:lang w:val="kk-KZ"/>
              </w:rPr>
            </w:pPr>
          </w:p>
        </w:tc>
        <w:tc>
          <w:tcPr>
            <w:tcW w:w="2975" w:type="dxa"/>
            <w:tcMar>
              <w:top w:w="15" w:type="dxa"/>
              <w:left w:w="15" w:type="dxa"/>
              <w:bottom w:w="15" w:type="dxa"/>
              <w:right w:w="15" w:type="dxa"/>
            </w:tcMar>
          </w:tcPr>
          <w:p w14:paraId="55A8BDC7">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55987458">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1681E273">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49A48B5A">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714F57A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tc>
        <w:tc>
          <w:tcPr>
            <w:tcW w:w="2836" w:type="dxa"/>
            <w:tcMar>
              <w:top w:w="15" w:type="dxa"/>
              <w:left w:w="15" w:type="dxa"/>
              <w:bottom w:w="15" w:type="dxa"/>
              <w:right w:w="15" w:type="dxa"/>
            </w:tcMar>
          </w:tcPr>
          <w:p w14:paraId="36554CA0">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60CBB7D5">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59BD2A02">
            <w:pPr>
              <w:spacing w:after="0" w:line="240" w:lineRule="auto"/>
              <w:ind w:left="20"/>
              <w:rPr>
                <w:rFonts w:ascii="Times New Roman" w:hAnsi="Times New Roman" w:cs="Times New Roman"/>
                <w:color w:val="000000" w:themeColor="text1"/>
                <w:sz w:val="20"/>
                <w:szCs w:val="20"/>
                <w:lang w:val="kk-KZ"/>
              </w:rPr>
            </w:pPr>
          </w:p>
        </w:tc>
      </w:tr>
      <w:tr w14:paraId="03260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1245E163">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Бесін ас</w:t>
            </w:r>
          </w:p>
        </w:tc>
        <w:tc>
          <w:tcPr>
            <w:tcW w:w="3118" w:type="dxa"/>
            <w:tcMar>
              <w:top w:w="15" w:type="dxa"/>
              <w:left w:w="15" w:type="dxa"/>
              <w:bottom w:w="15" w:type="dxa"/>
              <w:right w:w="15" w:type="dxa"/>
            </w:tcMar>
          </w:tcPr>
          <w:p w14:paraId="361F10FE">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tc>
        <w:tc>
          <w:tcPr>
            <w:tcW w:w="2127" w:type="dxa"/>
            <w:tcMar>
              <w:top w:w="15" w:type="dxa"/>
              <w:left w:w="15" w:type="dxa"/>
              <w:bottom w:w="15" w:type="dxa"/>
              <w:right w:w="15" w:type="dxa"/>
            </w:tcMar>
          </w:tcPr>
          <w:p w14:paraId="2163770F">
            <w:pPr>
              <w:spacing w:after="0" w:line="240" w:lineRule="auto"/>
              <w:ind w:left="20"/>
              <w:rPr>
                <w:rFonts w:ascii="Times New Roman" w:hAnsi="Times New Roman" w:cs="Times New Roman"/>
                <w:color w:val="000000" w:themeColor="text1"/>
                <w:sz w:val="20"/>
                <w:szCs w:val="20"/>
                <w:lang w:val="kk-KZ"/>
              </w:rPr>
            </w:pPr>
          </w:p>
        </w:tc>
        <w:tc>
          <w:tcPr>
            <w:tcW w:w="2975" w:type="dxa"/>
            <w:tcMar>
              <w:top w:w="15" w:type="dxa"/>
              <w:left w:w="15" w:type="dxa"/>
              <w:bottom w:w="15" w:type="dxa"/>
              <w:right w:w="15" w:type="dxa"/>
            </w:tcMar>
          </w:tcPr>
          <w:p w14:paraId="40D9F3ED">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p w14:paraId="0CE7BCA4">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4CEF301D">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үйрету </w:t>
            </w:r>
          </w:p>
        </w:tc>
        <w:tc>
          <w:tcPr>
            <w:tcW w:w="2836" w:type="dxa"/>
            <w:tcMar>
              <w:top w:w="15" w:type="dxa"/>
              <w:left w:w="15" w:type="dxa"/>
              <w:bottom w:w="15" w:type="dxa"/>
              <w:right w:w="15" w:type="dxa"/>
            </w:tcMar>
          </w:tcPr>
          <w:p w14:paraId="51007636">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үйрету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tc>
      </w:tr>
      <w:tr w14:paraId="17A9E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1C9417FC">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3118" w:type="dxa"/>
            <w:tcMar>
              <w:top w:w="15" w:type="dxa"/>
              <w:left w:w="15" w:type="dxa"/>
              <w:bottom w:w="15" w:type="dxa"/>
              <w:right w:w="15" w:type="dxa"/>
            </w:tcMar>
          </w:tcPr>
          <w:p w14:paraId="42BC5BD1">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Қоршаған ортамен таныстыру</w:t>
            </w:r>
          </w:p>
          <w:p w14:paraId="5FF9D958">
            <w:pPr>
              <w:pStyle w:val="24"/>
              <w:rPr>
                <w:b/>
                <w:bCs/>
                <w:color w:val="000000" w:themeColor="text1"/>
                <w:sz w:val="20"/>
                <w:szCs w:val="20"/>
              </w:rPr>
            </w:pPr>
            <w:r>
              <w:rPr>
                <w:color w:val="000000" w:themeColor="text1"/>
                <w:sz w:val="20"/>
                <w:szCs w:val="20"/>
              </w:rPr>
              <w:t>Жануарларды әртүрлі белгілері бойынша: құстар, балықтар, жануарлар,аңдар, жәндіктер, мекендеу орны (орман, шалғын, су айдыны, бақша, бақ, алаң);қозғалутәсілі(жүгіру,ұшу,секіру,жүзу) бойыншатоптастыруды меңгерту.</w:t>
            </w:r>
          </w:p>
        </w:tc>
        <w:tc>
          <w:tcPr>
            <w:tcW w:w="2127" w:type="dxa"/>
            <w:tcMar>
              <w:top w:w="15" w:type="dxa"/>
              <w:left w:w="15" w:type="dxa"/>
              <w:bottom w:w="15" w:type="dxa"/>
              <w:right w:w="15" w:type="dxa"/>
            </w:tcMar>
          </w:tcPr>
          <w:p w14:paraId="323118F5">
            <w:pPr>
              <w:pStyle w:val="24"/>
              <w:rPr>
                <w:b/>
                <w:bCs/>
                <w:color w:val="000000" w:themeColor="text1"/>
                <w:sz w:val="20"/>
                <w:szCs w:val="20"/>
              </w:rPr>
            </w:pPr>
          </w:p>
        </w:tc>
        <w:tc>
          <w:tcPr>
            <w:tcW w:w="2975" w:type="dxa"/>
            <w:tcMar>
              <w:top w:w="15" w:type="dxa"/>
              <w:left w:w="15" w:type="dxa"/>
              <w:bottom w:w="15" w:type="dxa"/>
              <w:right w:w="15" w:type="dxa"/>
            </w:tcMar>
          </w:tcPr>
          <w:p w14:paraId="35B7B502">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Математика негіздері</w:t>
            </w:r>
          </w:p>
          <w:p w14:paraId="2D0B0F08">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10 көлеміндегі сандарды тура және кері санауға жаттықтыру. </w:t>
            </w:r>
          </w:p>
          <w:p w14:paraId="1C733EB5">
            <w:pPr>
              <w:tabs>
                <w:tab w:val="left" w:pos="18995"/>
              </w:tabs>
              <w:spacing w:after="0" w:line="240" w:lineRule="auto"/>
              <w:rPr>
                <w:rFonts w:ascii="Times New Roman" w:hAnsi="Times New Roman" w:cs="Times New Roman"/>
                <w:color w:val="000000" w:themeColor="text1"/>
                <w:sz w:val="20"/>
                <w:szCs w:val="20"/>
                <w:lang w:val="kk-KZ"/>
              </w:rPr>
            </w:pPr>
          </w:p>
          <w:p w14:paraId="5BCA4338">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тік және көлбеу таяқшаларды</w:t>
            </w:r>
          </w:p>
          <w:p w14:paraId="7E85D239">
            <w:pPr>
              <w:pStyle w:val="14"/>
              <w:tabs>
                <w:tab w:val="left" w:pos="18995"/>
              </w:tabs>
              <w:ind w:left="0" w:right="114"/>
              <w:rPr>
                <w:color w:val="000000" w:themeColor="text1"/>
                <w:sz w:val="20"/>
                <w:szCs w:val="20"/>
              </w:rPr>
            </w:pPr>
            <w:r>
              <w:rPr>
                <w:color w:val="000000" w:themeColor="text1"/>
                <w:sz w:val="20"/>
                <w:szCs w:val="20"/>
              </w:rPr>
              <w:t>сызуға үйрету.</w:t>
            </w:r>
          </w:p>
          <w:p w14:paraId="092C19A4">
            <w:pPr>
              <w:pStyle w:val="24"/>
              <w:rPr>
                <w:b/>
                <w:bCs/>
                <w:color w:val="000000" w:themeColor="text1"/>
                <w:sz w:val="20"/>
                <w:szCs w:val="20"/>
              </w:rPr>
            </w:pPr>
          </w:p>
        </w:tc>
        <w:tc>
          <w:tcPr>
            <w:tcW w:w="2268" w:type="dxa"/>
            <w:tcMar>
              <w:top w:w="15" w:type="dxa"/>
              <w:left w:w="15" w:type="dxa"/>
              <w:bottom w:w="15" w:type="dxa"/>
              <w:right w:w="15" w:type="dxa"/>
            </w:tcMar>
          </w:tcPr>
          <w:p w14:paraId="1FEFDEC5">
            <w:pPr>
              <w:pStyle w:val="14"/>
              <w:tabs>
                <w:tab w:val="left" w:pos="18995"/>
              </w:tabs>
              <w:ind w:left="0" w:right="114"/>
              <w:rPr>
                <w:b/>
                <w:sz w:val="20"/>
                <w:szCs w:val="20"/>
                <w:lang w:eastAsia="ru-RU"/>
              </w:rPr>
            </w:pPr>
            <w:r>
              <w:rPr>
                <w:b/>
                <w:sz w:val="20"/>
                <w:szCs w:val="20"/>
                <w:lang w:eastAsia="ru-RU"/>
              </w:rPr>
              <w:t>Вариативтік бөлім</w:t>
            </w:r>
          </w:p>
          <w:p w14:paraId="00DC77D7">
            <w:pPr>
              <w:pStyle w:val="14"/>
              <w:tabs>
                <w:tab w:val="left" w:pos="18995"/>
              </w:tabs>
              <w:ind w:left="0" w:right="114"/>
              <w:rPr>
                <w:color w:val="000000" w:themeColor="text1"/>
                <w:sz w:val="20"/>
                <w:szCs w:val="20"/>
              </w:rPr>
            </w:pPr>
            <w:r>
              <w:rPr>
                <w:sz w:val="20"/>
                <w:szCs w:val="20"/>
                <w:lang w:eastAsia="ru-RU"/>
              </w:rPr>
              <w:t>Тақырыбы: Ойын-дамыту құралы</w:t>
            </w:r>
          </w:p>
        </w:tc>
        <w:tc>
          <w:tcPr>
            <w:tcW w:w="2836" w:type="dxa"/>
            <w:tcMar>
              <w:top w:w="15" w:type="dxa"/>
              <w:left w:w="15" w:type="dxa"/>
              <w:bottom w:w="15" w:type="dxa"/>
              <w:right w:w="15" w:type="dxa"/>
            </w:tcMar>
          </w:tcPr>
          <w:p w14:paraId="3F872E63">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Қазақ тілі</w:t>
            </w:r>
          </w:p>
          <w:p w14:paraId="114C6453">
            <w:pPr>
              <w:pStyle w:val="14"/>
              <w:tabs>
                <w:tab w:val="left" w:pos="18995"/>
              </w:tabs>
              <w:ind w:left="0" w:right="112"/>
              <w:rPr>
                <w:color w:val="000000" w:themeColor="text1"/>
                <w:sz w:val="20"/>
                <w:szCs w:val="20"/>
              </w:rPr>
            </w:pPr>
            <w:r>
              <w:rPr>
                <w:color w:val="000000" w:themeColor="text1"/>
                <w:sz w:val="20"/>
                <w:szCs w:val="20"/>
              </w:rPr>
              <w:t>қазақ тіліне тән ә, ө, қ, ү, ұ, і, ғ, ң, һ дыбыстарын, осы дыбыстардантұратын сөздерді дұрыс айтуға дағдыландыру.</w:t>
            </w:r>
          </w:p>
          <w:p w14:paraId="13614FA2">
            <w:pPr>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Дыбыстарға сөз құрау ойынын ойнату.</w:t>
            </w:r>
          </w:p>
        </w:tc>
      </w:tr>
      <w:tr w14:paraId="1FBA6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08F713D8">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Балалармен жеке жұмыс</w:t>
            </w:r>
          </w:p>
        </w:tc>
        <w:tc>
          <w:tcPr>
            <w:tcW w:w="3118" w:type="dxa"/>
            <w:tcMar>
              <w:top w:w="15" w:type="dxa"/>
              <w:left w:w="15" w:type="dxa"/>
              <w:bottom w:w="15" w:type="dxa"/>
              <w:right w:w="15" w:type="dxa"/>
            </w:tcMar>
          </w:tcPr>
          <w:p w14:paraId="7373C70B">
            <w:pPr>
              <w:pStyle w:val="24"/>
              <w:tabs>
                <w:tab w:val="left" w:pos="18995"/>
              </w:tabs>
              <w:rPr>
                <w:color w:val="000000" w:themeColor="text1"/>
                <w:sz w:val="20"/>
                <w:szCs w:val="20"/>
              </w:rPr>
            </w:pPr>
            <w:r>
              <w:rPr>
                <w:color w:val="000000" w:themeColor="text1"/>
                <w:sz w:val="20"/>
                <w:szCs w:val="20"/>
              </w:rPr>
              <w:t xml:space="preserve">Айсұлтанға өлеңдерді </w:t>
            </w:r>
          </w:p>
          <w:p w14:paraId="17B30EAF">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интонациямен оқуға  талпындыру</w:t>
            </w:r>
          </w:p>
          <w:p w14:paraId="60F4ADE4">
            <w:pPr>
              <w:pStyle w:val="24"/>
              <w:tabs>
                <w:tab w:val="left" w:pos="18995"/>
              </w:tabs>
              <w:rPr>
                <w:color w:val="000000" w:themeColor="text1"/>
                <w:sz w:val="20"/>
                <w:szCs w:val="20"/>
              </w:rPr>
            </w:pPr>
          </w:p>
        </w:tc>
        <w:tc>
          <w:tcPr>
            <w:tcW w:w="2127" w:type="dxa"/>
            <w:tcMar>
              <w:top w:w="15" w:type="dxa"/>
              <w:left w:w="15" w:type="dxa"/>
              <w:bottom w:w="15" w:type="dxa"/>
              <w:right w:w="15" w:type="dxa"/>
            </w:tcMar>
          </w:tcPr>
          <w:p w14:paraId="40C14317">
            <w:pPr>
              <w:pStyle w:val="24"/>
              <w:tabs>
                <w:tab w:val="left" w:pos="18995"/>
              </w:tabs>
              <w:rPr>
                <w:color w:val="000000" w:themeColor="text1"/>
                <w:sz w:val="20"/>
                <w:szCs w:val="20"/>
              </w:rPr>
            </w:pPr>
          </w:p>
        </w:tc>
        <w:tc>
          <w:tcPr>
            <w:tcW w:w="2975" w:type="dxa"/>
            <w:tcMar>
              <w:top w:w="15" w:type="dxa"/>
              <w:left w:w="15" w:type="dxa"/>
              <w:bottom w:w="15" w:type="dxa"/>
              <w:right w:w="15" w:type="dxa"/>
            </w:tcMar>
          </w:tcPr>
          <w:p w14:paraId="0E78D911">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eastAsia="ru-RU"/>
              </w:rPr>
              <w:pict>
                <v:shape id="5-конечная звезда 39" o:spid="_x0000_s1050" style="position:absolute;left:0pt;margin-left:13.65pt;margin-top:1.2pt;height:20pt;width:16.5pt;z-index:251670528;v-text-anchor:middle;mso-width-relative:margin;mso-height-relative:margin;" fillcolor="#FFFFFF" filled="t" stroked="t" coordsize="209279,254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" path="m0,97107l79938,97107,104640,0,129341,97107,209279,97107,144608,157122,169310,254228,104640,194212,39969,254228,64671,157122,0,97107xe">
                  <v:path arrowok="t" o:connecttype="custom" o:connectlocs="0,97107;79938,97107;104640,0;129341,97107;209279,97107;144608,157122;169310,254228;104640,194212;39969,254228;64671,157122;0,97107" o:connectangles="0,0,0,0,0,0,0,0,0,0,0"/>
                  <v:fill on="t" focussize="0,0"/>
                  <v:stroke weight="1pt" color="#000000" joinstyle="miter"/>
                  <v:imagedata o:title=""/>
                  <o:lock v:ext="edit"/>
                </v:shape>
              </w:pict>
            </w:r>
          </w:p>
          <w:p w14:paraId="1B5DF900">
            <w:pPr>
              <w:tabs>
                <w:tab w:val="left" w:pos="18995"/>
              </w:tabs>
              <w:spacing w:after="0" w:line="240" w:lineRule="auto"/>
              <w:rPr>
                <w:rFonts w:ascii="Times New Roman" w:hAnsi="Times New Roman" w:cs="Times New Roman"/>
                <w:color w:val="000000" w:themeColor="text1"/>
                <w:sz w:val="20"/>
                <w:szCs w:val="20"/>
                <w:lang w:val="kk-KZ"/>
              </w:rPr>
            </w:pPr>
          </w:p>
          <w:p w14:paraId="3EBB1C62">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Бекрысқа  құрдастарымен қарым-қатынас жасай алуға, бірге, келісіп ойнауға талпындыру</w:t>
            </w:r>
          </w:p>
          <w:p w14:paraId="7F0F0329">
            <w:pPr>
              <w:pStyle w:val="24"/>
              <w:tabs>
                <w:tab w:val="left" w:pos="18995"/>
              </w:tabs>
              <w:rPr>
                <w:color w:val="000000" w:themeColor="text1"/>
                <w:sz w:val="20"/>
                <w:szCs w:val="20"/>
              </w:rPr>
            </w:pPr>
          </w:p>
        </w:tc>
        <w:tc>
          <w:tcPr>
            <w:tcW w:w="2268" w:type="dxa"/>
            <w:tcMar>
              <w:top w:w="15" w:type="dxa"/>
              <w:left w:w="15" w:type="dxa"/>
              <w:bottom w:w="15" w:type="dxa"/>
              <w:right w:w="15" w:type="dxa"/>
            </w:tcMar>
          </w:tcPr>
          <w:p w14:paraId="74C481AC">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Айымды  ойын жеткізе алуды , өз пікірін айтуға  талпындыру</w:t>
            </w:r>
          </w:p>
          <w:p w14:paraId="04AC6585">
            <w:pPr>
              <w:pStyle w:val="24"/>
              <w:tabs>
                <w:tab w:val="left" w:pos="18995"/>
              </w:tabs>
              <w:rPr>
                <w:color w:val="000000" w:themeColor="text1"/>
                <w:sz w:val="20"/>
                <w:szCs w:val="20"/>
              </w:rPr>
            </w:pPr>
          </w:p>
        </w:tc>
        <w:tc>
          <w:tcPr>
            <w:tcW w:w="2836" w:type="dxa"/>
            <w:tcMar>
              <w:top w:w="15" w:type="dxa"/>
              <w:left w:w="15" w:type="dxa"/>
              <w:bottom w:w="15" w:type="dxa"/>
              <w:right w:w="15" w:type="dxa"/>
            </w:tcMar>
          </w:tcPr>
          <w:p w14:paraId="249956C2">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Ақтұлымды  мазмұнның бірізділігін сақтай отырып, шығарма мазмұнын қайталап айта алуға үйрету</w:t>
            </w:r>
          </w:p>
        </w:tc>
      </w:tr>
      <w:tr w14:paraId="6CD603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39DB5813">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Серуенге дайындық</w:t>
            </w:r>
          </w:p>
        </w:tc>
        <w:tc>
          <w:tcPr>
            <w:tcW w:w="3118" w:type="dxa"/>
            <w:tcMar>
              <w:top w:w="15" w:type="dxa"/>
              <w:left w:w="15" w:type="dxa"/>
              <w:bottom w:w="15" w:type="dxa"/>
              <w:right w:w="15" w:type="dxa"/>
            </w:tcMar>
          </w:tcPr>
          <w:p w14:paraId="2A52901E">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Киіміндегі </w:t>
            </w:r>
          </w:p>
          <w:p w14:paraId="4265040C">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3129A472">
            <w:pPr>
              <w:spacing w:after="0" w:line="240" w:lineRule="auto"/>
              <w:ind w:left="20"/>
              <w:rPr>
                <w:rFonts w:ascii="Times New Roman" w:hAnsi="Times New Roman" w:cs="Times New Roman"/>
                <w:color w:val="000000" w:themeColor="text1"/>
                <w:sz w:val="20"/>
                <w:szCs w:val="20"/>
                <w:lang w:val="kk-KZ"/>
              </w:rPr>
            </w:pPr>
          </w:p>
        </w:tc>
        <w:tc>
          <w:tcPr>
            <w:tcW w:w="2127" w:type="dxa"/>
            <w:tcMar>
              <w:top w:w="15" w:type="dxa"/>
              <w:left w:w="15" w:type="dxa"/>
              <w:bottom w:w="15" w:type="dxa"/>
              <w:right w:w="15" w:type="dxa"/>
            </w:tcMar>
          </w:tcPr>
          <w:p w14:paraId="7A528C57">
            <w:pPr>
              <w:spacing w:after="0" w:line="240" w:lineRule="auto"/>
              <w:ind w:left="20"/>
              <w:rPr>
                <w:rFonts w:ascii="Times New Roman" w:hAnsi="Times New Roman" w:cs="Times New Roman"/>
                <w:color w:val="000000" w:themeColor="text1"/>
                <w:sz w:val="20"/>
                <w:szCs w:val="20"/>
                <w:lang w:val="kk-KZ"/>
              </w:rPr>
            </w:pPr>
          </w:p>
        </w:tc>
        <w:tc>
          <w:tcPr>
            <w:tcW w:w="2975" w:type="dxa"/>
            <w:tcMar>
              <w:top w:w="15" w:type="dxa"/>
              <w:left w:w="15" w:type="dxa"/>
              <w:bottom w:w="15" w:type="dxa"/>
              <w:right w:w="15" w:type="dxa"/>
            </w:tcMar>
          </w:tcPr>
          <w:p w14:paraId="6409B194">
            <w:pPr>
              <w:pStyle w:val="24"/>
              <w:rPr>
                <w:color w:val="000000" w:themeColor="text1"/>
                <w:sz w:val="20"/>
                <w:szCs w:val="20"/>
              </w:rPr>
            </w:pPr>
            <w:r>
              <w:rPr>
                <w:color w:val="000000" w:themeColor="text1"/>
                <w:sz w:val="20"/>
                <w:szCs w:val="20"/>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0D937364">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tc>
        <w:tc>
          <w:tcPr>
            <w:tcW w:w="2268" w:type="dxa"/>
            <w:tcMar>
              <w:top w:w="15" w:type="dxa"/>
              <w:left w:w="15" w:type="dxa"/>
              <w:bottom w:w="15" w:type="dxa"/>
              <w:right w:w="15" w:type="dxa"/>
            </w:tcMar>
          </w:tcPr>
          <w:p w14:paraId="322D12B3">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w:t>
            </w:r>
          </w:p>
          <w:p w14:paraId="3EC9A4DE">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tc>
        <w:tc>
          <w:tcPr>
            <w:tcW w:w="2836" w:type="dxa"/>
            <w:tcMar>
              <w:top w:w="15" w:type="dxa"/>
              <w:left w:w="15" w:type="dxa"/>
              <w:bottom w:w="15" w:type="dxa"/>
              <w:right w:w="15" w:type="dxa"/>
            </w:tcMar>
          </w:tcPr>
          <w:p w14:paraId="7057E9DA">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w:t>
            </w:r>
          </w:p>
          <w:p w14:paraId="77F3E85C">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64A739DE">
            <w:pPr>
              <w:spacing w:after="0" w:line="240" w:lineRule="auto"/>
              <w:ind w:left="20"/>
              <w:rPr>
                <w:rFonts w:ascii="Times New Roman" w:hAnsi="Times New Roman" w:cs="Times New Roman"/>
                <w:color w:val="000000" w:themeColor="text1"/>
                <w:sz w:val="20"/>
                <w:szCs w:val="20"/>
                <w:lang w:val="kk-KZ"/>
              </w:rPr>
            </w:pPr>
          </w:p>
        </w:tc>
      </w:tr>
      <w:tr w14:paraId="5D496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14764D51">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w:t>
            </w:r>
          </w:p>
        </w:tc>
        <w:tc>
          <w:tcPr>
            <w:tcW w:w="3118" w:type="dxa"/>
            <w:tcMar>
              <w:top w:w="15" w:type="dxa"/>
              <w:left w:w="15" w:type="dxa"/>
              <w:bottom w:w="15" w:type="dxa"/>
              <w:right w:w="15" w:type="dxa"/>
            </w:tcMar>
          </w:tcPr>
          <w:p w14:paraId="601F9489">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Таныс дене жаттығуларын музыка әуенімен әсем және ырғақты орындау.Қимылдардыңырғағынмузыкалық</w:t>
            </w:r>
            <w:r>
              <w:rPr>
                <w:rFonts w:ascii="Times New Roman" w:hAnsi="Times New Roman" w:cs="Times New Roman"/>
                <w:color w:val="000000" w:themeColor="text1"/>
                <w:spacing w:val="1"/>
                <w:sz w:val="20"/>
                <w:szCs w:val="20"/>
                <w:lang w:val="kk-KZ"/>
              </w:rPr>
              <w:t xml:space="preserve"> әуенге </w:t>
            </w:r>
            <w:r>
              <w:rPr>
                <w:rFonts w:ascii="Times New Roman" w:hAnsi="Times New Roman" w:cs="Times New Roman"/>
                <w:color w:val="000000" w:themeColor="text1"/>
                <w:sz w:val="20"/>
                <w:szCs w:val="20"/>
                <w:lang w:val="kk-KZ"/>
              </w:rPr>
              <w:t>үйлестіру.</w:t>
            </w:r>
          </w:p>
          <w:p w14:paraId="2A5EA3BC">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(музыка)</w:t>
            </w:r>
          </w:p>
          <w:p w14:paraId="358E9DD5">
            <w:pPr>
              <w:pStyle w:val="24"/>
              <w:tabs>
                <w:tab w:val="left" w:pos="18995"/>
              </w:tabs>
              <w:rPr>
                <w:b/>
                <w:bCs/>
                <w:color w:val="000000" w:themeColor="text1"/>
                <w:sz w:val="20"/>
                <w:szCs w:val="20"/>
              </w:rPr>
            </w:pPr>
            <w:r>
              <w:rPr>
                <w:b/>
                <w:bCs/>
                <w:color w:val="000000" w:themeColor="text1"/>
                <w:sz w:val="20"/>
                <w:szCs w:val="20"/>
              </w:rPr>
              <w:t xml:space="preserve">Қимылды ойын </w:t>
            </w:r>
          </w:p>
          <w:p w14:paraId="187C194D">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«Хан талапай» </w:t>
            </w:r>
          </w:p>
        </w:tc>
        <w:tc>
          <w:tcPr>
            <w:tcW w:w="2127" w:type="dxa"/>
            <w:tcMar>
              <w:top w:w="15" w:type="dxa"/>
              <w:left w:w="15" w:type="dxa"/>
              <w:bottom w:w="15" w:type="dxa"/>
              <w:right w:w="15" w:type="dxa"/>
            </w:tcMar>
          </w:tcPr>
          <w:p w14:paraId="4D26CCEF">
            <w:pPr>
              <w:pStyle w:val="24"/>
              <w:tabs>
                <w:tab w:val="left" w:pos="18995"/>
              </w:tabs>
              <w:rPr>
                <w:color w:val="000000" w:themeColor="text1"/>
                <w:sz w:val="20"/>
                <w:szCs w:val="20"/>
              </w:rPr>
            </w:pPr>
          </w:p>
        </w:tc>
        <w:tc>
          <w:tcPr>
            <w:tcW w:w="2975" w:type="dxa"/>
            <w:tcMar>
              <w:top w:w="15" w:type="dxa"/>
              <w:left w:w="15" w:type="dxa"/>
              <w:bottom w:w="15" w:type="dxa"/>
              <w:right w:w="15" w:type="dxa"/>
            </w:tcMar>
          </w:tcPr>
          <w:p w14:paraId="12D852E5">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Балалардың шығармашылығымен құрылыстар құрастыру</w:t>
            </w:r>
          </w:p>
          <w:p w14:paraId="1224A3F7">
            <w:pPr>
              <w:pStyle w:val="22"/>
              <w:tabs>
                <w:tab w:val="left" w:pos="18995"/>
              </w:tabs>
              <w:rPr>
                <w:rFonts w:ascii="Times New Roman" w:hAnsi="Times New Roman"/>
                <w:color w:val="000000" w:themeColor="text1"/>
                <w:sz w:val="20"/>
                <w:szCs w:val="20"/>
                <w:lang w:val="kk-KZ"/>
              </w:rPr>
            </w:pPr>
            <w:r>
              <w:rPr>
                <w:rFonts w:ascii="Times New Roman" w:hAnsi="Times New Roman"/>
                <w:b/>
                <w:bCs/>
                <w:color w:val="000000" w:themeColor="text1"/>
                <w:sz w:val="20"/>
                <w:szCs w:val="20"/>
                <w:lang w:val="kk-KZ"/>
              </w:rPr>
              <w:t>(Танымдық,  іс-әрекеті)</w:t>
            </w:r>
          </w:p>
          <w:p w14:paraId="2749EB14">
            <w:pPr>
              <w:tabs>
                <w:tab w:val="left" w:pos="18995"/>
              </w:tabs>
              <w:spacing w:after="0" w:line="240" w:lineRule="auto"/>
              <w:rPr>
                <w:rFonts w:ascii="Times New Roman" w:hAnsi="Times New Roman" w:cs="Times New Roman"/>
                <w:color w:val="000000" w:themeColor="text1"/>
                <w:sz w:val="20"/>
                <w:szCs w:val="20"/>
                <w:lang w:val="kk-KZ"/>
              </w:rPr>
            </w:pPr>
          </w:p>
          <w:p w14:paraId="4DE08C22">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Ұлттық ойын «Ханталапай»</w:t>
            </w:r>
          </w:p>
          <w:p w14:paraId="3F68AC6A">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Балалардың еркін ойыны </w:t>
            </w:r>
          </w:p>
          <w:p w14:paraId="79874FCE">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Балалардың еркін әрекеті. </w:t>
            </w:r>
          </w:p>
        </w:tc>
        <w:tc>
          <w:tcPr>
            <w:tcW w:w="2268" w:type="dxa"/>
            <w:tcMar>
              <w:top w:w="15" w:type="dxa"/>
              <w:left w:w="15" w:type="dxa"/>
              <w:bottom w:w="15" w:type="dxa"/>
              <w:right w:w="15" w:type="dxa"/>
            </w:tcMar>
          </w:tcPr>
          <w:p w14:paraId="1FCD677F">
            <w:pPr>
              <w:pStyle w:val="24"/>
              <w:tabs>
                <w:tab w:val="left" w:pos="18995"/>
              </w:tabs>
              <w:rPr>
                <w:b/>
                <w:bCs/>
                <w:color w:val="000000" w:themeColor="text1"/>
                <w:sz w:val="20"/>
                <w:szCs w:val="20"/>
              </w:rPr>
            </w:pPr>
            <w:r>
              <w:rPr>
                <w:b/>
                <w:bCs/>
                <w:color w:val="000000" w:themeColor="text1"/>
                <w:sz w:val="20"/>
                <w:szCs w:val="20"/>
              </w:rPr>
              <w:t xml:space="preserve">Қимылды ойын </w:t>
            </w:r>
          </w:p>
          <w:p w14:paraId="2D255E4C">
            <w:pPr>
              <w:pStyle w:val="24"/>
              <w:tabs>
                <w:tab w:val="left" w:pos="18995"/>
              </w:tabs>
              <w:rPr>
                <w:color w:val="000000" w:themeColor="text1"/>
                <w:sz w:val="20"/>
                <w:szCs w:val="20"/>
              </w:rPr>
            </w:pPr>
            <w:r>
              <w:rPr>
                <w:color w:val="000000" w:themeColor="text1"/>
                <w:sz w:val="20"/>
                <w:szCs w:val="20"/>
              </w:rPr>
              <w:t>«Орамал тастамақ»</w:t>
            </w:r>
          </w:p>
          <w:p w14:paraId="0F8FBFC9">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Спорттық ойын элементтері:</w:t>
            </w:r>
          </w:p>
          <w:p w14:paraId="5D156303">
            <w:pPr>
              <w:pStyle w:val="14"/>
              <w:tabs>
                <w:tab w:val="left" w:pos="18995"/>
              </w:tabs>
              <w:ind w:left="0"/>
              <w:rPr>
                <w:color w:val="000000" w:themeColor="text1"/>
                <w:sz w:val="20"/>
                <w:szCs w:val="20"/>
              </w:rPr>
            </w:pPr>
            <w:r>
              <w:rPr>
                <w:color w:val="000000" w:themeColor="text1"/>
                <w:sz w:val="20"/>
                <w:szCs w:val="20"/>
              </w:rPr>
              <w:t>Бадминтон.Воландыракеткаменбелгілібіржаққабағыттайотырып</w:t>
            </w:r>
          </w:p>
          <w:p w14:paraId="279C936F">
            <w:pPr>
              <w:pStyle w:val="14"/>
              <w:tabs>
                <w:tab w:val="left" w:pos="18995"/>
              </w:tabs>
              <w:ind w:left="0"/>
              <w:rPr>
                <w:color w:val="000000" w:themeColor="text1"/>
                <w:sz w:val="20"/>
                <w:szCs w:val="20"/>
              </w:rPr>
            </w:pPr>
            <w:r>
              <w:rPr>
                <w:color w:val="000000" w:themeColor="text1"/>
                <w:sz w:val="20"/>
                <w:szCs w:val="20"/>
              </w:rPr>
              <w:t>Лақтыруды үйрету.</w:t>
            </w:r>
          </w:p>
        </w:tc>
        <w:tc>
          <w:tcPr>
            <w:tcW w:w="2836" w:type="dxa"/>
            <w:tcMar>
              <w:top w:w="15" w:type="dxa"/>
              <w:left w:w="15" w:type="dxa"/>
              <w:bottom w:w="15" w:type="dxa"/>
              <w:right w:w="15" w:type="dxa"/>
            </w:tcMar>
          </w:tcPr>
          <w:p w14:paraId="58EA5A5E">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Ұлттық ойын «Ақсерек көксерек»</w:t>
            </w:r>
          </w:p>
          <w:p w14:paraId="1878201E">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Балалардың еркін ойыны </w:t>
            </w:r>
          </w:p>
          <w:p w14:paraId="4EE886BF">
            <w:pPr>
              <w:tabs>
                <w:tab w:val="left" w:pos="18995"/>
              </w:tabs>
              <w:spacing w:after="0" w:line="240" w:lineRule="auto"/>
              <w:rPr>
                <w:rFonts w:ascii="Times New Roman" w:hAnsi="Times New Roman" w:cs="Times New Roman"/>
                <w:color w:val="000000" w:themeColor="text1"/>
                <w:sz w:val="20"/>
                <w:szCs w:val="20"/>
                <w:lang w:val="kk-KZ"/>
              </w:rPr>
            </w:pPr>
          </w:p>
          <w:p w14:paraId="67B91C4A">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«Құсшы деген кім?» тақырыбында  әңгімелесу. </w:t>
            </w:r>
          </w:p>
          <w:p w14:paraId="2E8288F2">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 xml:space="preserve">(Қарым-қатынас іс-әрекеті) </w:t>
            </w:r>
          </w:p>
          <w:p w14:paraId="440A0221">
            <w:pPr>
              <w:tabs>
                <w:tab w:val="left" w:pos="18995"/>
              </w:tabs>
              <w:spacing w:after="0" w:line="240" w:lineRule="auto"/>
              <w:rPr>
                <w:rFonts w:ascii="Times New Roman" w:hAnsi="Times New Roman" w:cs="Times New Roman"/>
                <w:color w:val="000000" w:themeColor="text1"/>
                <w:sz w:val="20"/>
                <w:szCs w:val="20"/>
              </w:rPr>
            </w:pPr>
          </w:p>
        </w:tc>
      </w:tr>
      <w:tr w14:paraId="21474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730CBA21">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Серуеннен оралу</w:t>
            </w:r>
          </w:p>
        </w:tc>
        <w:tc>
          <w:tcPr>
            <w:tcW w:w="3118" w:type="dxa"/>
            <w:tcMar>
              <w:top w:w="15" w:type="dxa"/>
              <w:left w:w="15" w:type="dxa"/>
              <w:bottom w:w="15" w:type="dxa"/>
              <w:right w:w="15" w:type="dxa"/>
            </w:tcMar>
          </w:tcPr>
          <w:p w14:paraId="0981A601">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4EF6E8E6">
            <w:pPr>
              <w:spacing w:after="0" w:line="240" w:lineRule="auto"/>
              <w:ind w:left="20"/>
              <w:rPr>
                <w:rFonts w:ascii="Times New Roman" w:hAnsi="Times New Roman" w:cs="Times New Roman"/>
                <w:color w:val="000000" w:themeColor="text1"/>
                <w:sz w:val="20"/>
                <w:szCs w:val="20"/>
                <w:lang w:val="kk-KZ"/>
              </w:rPr>
            </w:pPr>
          </w:p>
        </w:tc>
        <w:tc>
          <w:tcPr>
            <w:tcW w:w="2127" w:type="dxa"/>
            <w:tcMar>
              <w:top w:w="15" w:type="dxa"/>
              <w:left w:w="15" w:type="dxa"/>
              <w:bottom w:w="15" w:type="dxa"/>
              <w:right w:w="15" w:type="dxa"/>
            </w:tcMar>
          </w:tcPr>
          <w:p w14:paraId="6E4A372B">
            <w:pPr>
              <w:spacing w:after="0" w:line="240" w:lineRule="auto"/>
              <w:ind w:left="20"/>
              <w:rPr>
                <w:rFonts w:ascii="Times New Roman" w:hAnsi="Times New Roman" w:cs="Times New Roman"/>
                <w:color w:val="000000" w:themeColor="text1"/>
                <w:sz w:val="20"/>
                <w:szCs w:val="20"/>
                <w:lang w:val="kk-KZ"/>
              </w:rPr>
            </w:pPr>
          </w:p>
        </w:tc>
        <w:tc>
          <w:tcPr>
            <w:tcW w:w="2975" w:type="dxa"/>
            <w:tcMar>
              <w:top w:w="15" w:type="dxa"/>
              <w:left w:w="15" w:type="dxa"/>
              <w:bottom w:w="15" w:type="dxa"/>
              <w:right w:w="15" w:type="dxa"/>
            </w:tcMar>
          </w:tcPr>
          <w:p w14:paraId="3FED93A4">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0EE6BE70">
            <w:pPr>
              <w:spacing w:after="0" w:line="240" w:lineRule="auto"/>
              <w:ind w:left="20"/>
              <w:rPr>
                <w:rFonts w:ascii="Times New Roman" w:hAnsi="Times New Roman" w:cs="Times New Roman"/>
                <w:color w:val="000000" w:themeColor="text1"/>
                <w:sz w:val="20"/>
                <w:szCs w:val="20"/>
                <w:lang w:val="kk-KZ"/>
              </w:rPr>
            </w:pPr>
          </w:p>
          <w:p w14:paraId="6E1F81C2">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2F68DCB1">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tc>
        <w:tc>
          <w:tcPr>
            <w:tcW w:w="2836" w:type="dxa"/>
            <w:tcMar>
              <w:top w:w="15" w:type="dxa"/>
              <w:left w:w="15" w:type="dxa"/>
              <w:bottom w:w="15" w:type="dxa"/>
              <w:right w:w="15" w:type="dxa"/>
            </w:tcMar>
          </w:tcPr>
          <w:p w14:paraId="232937C0">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7C26B07F">
            <w:pPr>
              <w:spacing w:after="0" w:line="240" w:lineRule="auto"/>
              <w:ind w:left="20"/>
              <w:rPr>
                <w:rFonts w:ascii="Times New Roman" w:hAnsi="Times New Roman" w:cs="Times New Roman"/>
                <w:color w:val="000000" w:themeColor="text1"/>
                <w:sz w:val="20"/>
                <w:szCs w:val="20"/>
                <w:lang w:val="kk-KZ"/>
              </w:rPr>
            </w:pPr>
          </w:p>
          <w:p w14:paraId="3C3B6F5E">
            <w:pPr>
              <w:spacing w:after="0" w:line="240" w:lineRule="auto"/>
              <w:ind w:left="20"/>
              <w:rPr>
                <w:rFonts w:ascii="Times New Roman" w:hAnsi="Times New Roman" w:cs="Times New Roman"/>
                <w:color w:val="000000" w:themeColor="text1"/>
                <w:sz w:val="20"/>
                <w:szCs w:val="20"/>
                <w:lang w:val="kk-KZ"/>
              </w:rPr>
            </w:pPr>
          </w:p>
        </w:tc>
      </w:tr>
      <w:tr w14:paraId="29C18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47F6BF35">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3118" w:type="dxa"/>
            <w:tcMar>
              <w:top w:w="15" w:type="dxa"/>
              <w:left w:w="15" w:type="dxa"/>
              <w:bottom w:w="15" w:type="dxa"/>
              <w:right w:w="15" w:type="dxa"/>
            </w:tcMar>
          </w:tcPr>
          <w:p w14:paraId="55BDCAA0">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Топта тазалық сақтауға,ойыншықтардысүртуге,табиғатбұрышындағытіршілікиелерінекүтімжасауға,кезекшілікміндеттерінжауапкершілікпенатқаруға баулу</w:t>
            </w:r>
          </w:p>
          <w:p w14:paraId="2655E366">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Дидактикалық ойын «Айырмашылығын тап», «Қай ойыншық жоқ»,  «Ұқсайды-ұқсамайды» </w:t>
            </w:r>
          </w:p>
          <w:p w14:paraId="5B743F3F">
            <w:pPr>
              <w:pStyle w:val="24"/>
              <w:tabs>
                <w:tab w:val="left" w:pos="18995"/>
              </w:tabs>
              <w:rPr>
                <w:color w:val="000000" w:themeColor="text1"/>
                <w:sz w:val="20"/>
                <w:szCs w:val="20"/>
              </w:rPr>
            </w:pPr>
            <w:r>
              <w:rPr>
                <w:color w:val="000000" w:themeColor="text1"/>
                <w:sz w:val="20"/>
                <w:szCs w:val="20"/>
              </w:rPr>
              <w:t>Балалармен жеке жұмыстарды жүргізу</w:t>
            </w:r>
          </w:p>
          <w:p w14:paraId="02752987">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(Танымдық, еңбек іс-әрекеті)</w:t>
            </w:r>
          </w:p>
          <w:p w14:paraId="04F49F84">
            <w:pPr>
              <w:tabs>
                <w:tab w:val="left" w:pos="18995"/>
              </w:tabs>
              <w:spacing w:after="0" w:line="240" w:lineRule="auto"/>
              <w:rPr>
                <w:rFonts w:ascii="Times New Roman" w:hAnsi="Times New Roman" w:cs="Times New Roman"/>
                <w:color w:val="000000" w:themeColor="text1"/>
                <w:sz w:val="20"/>
                <w:szCs w:val="20"/>
                <w:lang w:val="kk-KZ"/>
              </w:rPr>
            </w:pPr>
          </w:p>
        </w:tc>
        <w:tc>
          <w:tcPr>
            <w:tcW w:w="2127" w:type="dxa"/>
            <w:tcMar>
              <w:top w:w="15" w:type="dxa"/>
              <w:left w:w="15" w:type="dxa"/>
              <w:bottom w:w="15" w:type="dxa"/>
              <w:right w:w="15" w:type="dxa"/>
            </w:tcMar>
          </w:tcPr>
          <w:p w14:paraId="03D42117">
            <w:pPr>
              <w:pStyle w:val="22"/>
              <w:tabs>
                <w:tab w:val="left" w:pos="18995"/>
              </w:tabs>
              <w:rPr>
                <w:rFonts w:ascii="Times New Roman" w:hAnsi="Times New Roman"/>
                <w:color w:val="000000" w:themeColor="text1"/>
                <w:sz w:val="20"/>
                <w:szCs w:val="20"/>
                <w:lang w:val="kk-KZ"/>
              </w:rPr>
            </w:pPr>
          </w:p>
        </w:tc>
        <w:tc>
          <w:tcPr>
            <w:tcW w:w="2975" w:type="dxa"/>
            <w:tcMar>
              <w:top w:w="15" w:type="dxa"/>
              <w:left w:w="15" w:type="dxa"/>
              <w:bottom w:w="15" w:type="dxa"/>
              <w:right w:w="15" w:type="dxa"/>
            </w:tcMar>
          </w:tcPr>
          <w:p w14:paraId="67003A29">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«Менің ертегі кейіпкерім» әр түрлі заттардан құрастырып ойындар ойнату. </w:t>
            </w:r>
          </w:p>
          <w:p w14:paraId="17B976A2">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Интелектум  құрастыру материалдарымен құрастыру ойындары.</w:t>
            </w:r>
          </w:p>
          <w:p w14:paraId="6CFAA076">
            <w:pPr>
              <w:pStyle w:val="24"/>
              <w:tabs>
                <w:tab w:val="left" w:pos="18995"/>
              </w:tabs>
              <w:rPr>
                <w:color w:val="000000" w:themeColor="text1"/>
                <w:sz w:val="20"/>
                <w:szCs w:val="20"/>
              </w:rPr>
            </w:pPr>
            <w:r>
              <w:rPr>
                <w:color w:val="000000" w:themeColor="text1"/>
                <w:sz w:val="20"/>
                <w:szCs w:val="20"/>
              </w:rPr>
              <w:t>Балалармен жеке жұмыстарды орындау</w:t>
            </w:r>
          </w:p>
          <w:p w14:paraId="13DFF054">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(Танымдық, қарым- қатынас  іс-әрекеті)</w:t>
            </w:r>
          </w:p>
          <w:p w14:paraId="51038550">
            <w:pPr>
              <w:tabs>
                <w:tab w:val="left" w:pos="18995"/>
              </w:tabs>
              <w:spacing w:after="0" w:line="240" w:lineRule="auto"/>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2E7DF3CE">
            <w:pPr>
              <w:pStyle w:val="24"/>
              <w:tabs>
                <w:tab w:val="left" w:pos="18995"/>
              </w:tabs>
              <w:ind w:left="144"/>
              <w:rPr>
                <w:color w:val="000000" w:themeColor="text1"/>
                <w:sz w:val="20"/>
                <w:szCs w:val="20"/>
              </w:rPr>
            </w:pPr>
            <w:r>
              <w:rPr>
                <w:color w:val="000000" w:themeColor="text1"/>
                <w:sz w:val="20"/>
                <w:szCs w:val="20"/>
              </w:rPr>
              <w:t xml:space="preserve">Өнер орталығында сурет салу, суретті кітапшаларды бояу, </w:t>
            </w:r>
          </w:p>
          <w:p w14:paraId="7F9A7F24">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Дидактикалық ойын «Айырмашылығын тап», «Қай ойыншық жоқ»,  «Ұқсайды-ұқсамайды» </w:t>
            </w:r>
          </w:p>
          <w:p w14:paraId="4D74CD8B">
            <w:pPr>
              <w:pStyle w:val="24"/>
              <w:tabs>
                <w:tab w:val="left" w:pos="18995"/>
              </w:tabs>
              <w:rPr>
                <w:color w:val="000000" w:themeColor="text1"/>
                <w:sz w:val="20"/>
                <w:szCs w:val="20"/>
              </w:rPr>
            </w:pPr>
            <w:r>
              <w:rPr>
                <w:color w:val="000000" w:themeColor="text1"/>
                <w:sz w:val="20"/>
                <w:szCs w:val="20"/>
              </w:rPr>
              <w:t>Балалармен жеке жұмыстарды жасау</w:t>
            </w:r>
          </w:p>
          <w:p w14:paraId="6F67C6F1">
            <w:pPr>
              <w:tabs>
                <w:tab w:val="left" w:pos="18995"/>
              </w:tabs>
              <w:spacing w:after="0" w:line="240" w:lineRule="auto"/>
              <w:rPr>
                <w:rFonts w:ascii="Times New Roman" w:hAnsi="Times New Roman" w:cs="Times New Roman"/>
                <w:color w:val="000000" w:themeColor="text1"/>
                <w:sz w:val="20"/>
                <w:szCs w:val="20"/>
                <w:lang w:val="kk-KZ"/>
              </w:rPr>
            </w:pPr>
          </w:p>
          <w:p w14:paraId="17E3A5EA">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(шығармашылық, танымдықіс-әрекеті)</w:t>
            </w:r>
          </w:p>
        </w:tc>
        <w:tc>
          <w:tcPr>
            <w:tcW w:w="2836" w:type="dxa"/>
            <w:tcMar>
              <w:top w:w="15" w:type="dxa"/>
              <w:left w:w="15" w:type="dxa"/>
              <w:bottom w:w="15" w:type="dxa"/>
              <w:right w:w="15" w:type="dxa"/>
            </w:tcMar>
          </w:tcPr>
          <w:p w14:paraId="25205FEE">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Топта балалармен шағын ойын орталықтарында еркін ойындарды ұйымдастыру, үстел үсті ойындары.</w:t>
            </w:r>
          </w:p>
          <w:p w14:paraId="2258B66C">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Табиғи материалдармен құрастыру, шығармашылық жұмыстар.</w:t>
            </w:r>
          </w:p>
          <w:p w14:paraId="780D4AD9">
            <w:pPr>
              <w:pStyle w:val="24"/>
              <w:tabs>
                <w:tab w:val="left" w:pos="18995"/>
              </w:tabs>
              <w:rPr>
                <w:color w:val="000000" w:themeColor="text1"/>
                <w:sz w:val="20"/>
                <w:szCs w:val="20"/>
              </w:rPr>
            </w:pPr>
            <w:r>
              <w:rPr>
                <w:color w:val="000000" w:themeColor="text1"/>
                <w:sz w:val="20"/>
                <w:szCs w:val="20"/>
              </w:rPr>
              <w:t>Балалармен жеке жұмыстар</w:t>
            </w:r>
          </w:p>
          <w:p w14:paraId="04CDE28F">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(Танымдық, қарым -қатынас  іс-әрекеті)</w:t>
            </w:r>
          </w:p>
          <w:p w14:paraId="03EFF1AD">
            <w:pPr>
              <w:tabs>
                <w:tab w:val="left" w:pos="18995"/>
              </w:tabs>
              <w:spacing w:after="0" w:line="240" w:lineRule="auto"/>
              <w:rPr>
                <w:rFonts w:ascii="Times New Roman" w:hAnsi="Times New Roman" w:cs="Times New Roman"/>
                <w:color w:val="000000" w:themeColor="text1"/>
                <w:sz w:val="20"/>
                <w:szCs w:val="20"/>
                <w:lang w:val="kk-KZ"/>
              </w:rPr>
            </w:pPr>
          </w:p>
        </w:tc>
      </w:tr>
      <w:tr w14:paraId="170BC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1" w:type="dxa"/>
            <w:tcMar>
              <w:top w:w="15" w:type="dxa"/>
              <w:left w:w="15" w:type="dxa"/>
              <w:bottom w:w="15" w:type="dxa"/>
              <w:right w:w="15" w:type="dxa"/>
            </w:tcMar>
            <w:vAlign w:val="center"/>
          </w:tcPr>
          <w:p w14:paraId="00314B98">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Балалардың үйге қайтуы</w:t>
            </w:r>
          </w:p>
        </w:tc>
        <w:tc>
          <w:tcPr>
            <w:tcW w:w="3118" w:type="dxa"/>
            <w:tcMar>
              <w:top w:w="15" w:type="dxa"/>
              <w:left w:w="15" w:type="dxa"/>
              <w:bottom w:w="15" w:type="dxa"/>
              <w:right w:w="15" w:type="dxa"/>
            </w:tcMar>
          </w:tcPr>
          <w:p w14:paraId="2F182AB4">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Ата аналарға кеңес «Бүгін балабақшада нендей қызықтар болды».Өз баласын әңгімеге тартуы</w:t>
            </w:r>
          </w:p>
        </w:tc>
        <w:tc>
          <w:tcPr>
            <w:tcW w:w="2127" w:type="dxa"/>
            <w:tcMar>
              <w:top w:w="15" w:type="dxa"/>
              <w:left w:w="15" w:type="dxa"/>
              <w:bottom w:w="15" w:type="dxa"/>
              <w:right w:w="15" w:type="dxa"/>
            </w:tcMar>
          </w:tcPr>
          <w:p w14:paraId="088A330E">
            <w:pPr>
              <w:spacing w:after="0" w:line="240" w:lineRule="auto"/>
              <w:rPr>
                <w:rFonts w:ascii="Times New Roman" w:hAnsi="Times New Roman" w:cs="Times New Roman"/>
                <w:color w:val="000000" w:themeColor="text1"/>
                <w:sz w:val="20"/>
                <w:szCs w:val="20"/>
                <w:lang w:val="kk-KZ"/>
              </w:rPr>
            </w:pPr>
          </w:p>
        </w:tc>
        <w:tc>
          <w:tcPr>
            <w:tcW w:w="2975" w:type="dxa"/>
            <w:tcMar>
              <w:top w:w="15" w:type="dxa"/>
              <w:left w:w="15" w:type="dxa"/>
              <w:bottom w:w="15" w:type="dxa"/>
              <w:right w:w="15" w:type="dxa"/>
            </w:tcMar>
          </w:tcPr>
          <w:p w14:paraId="3D9B7AE4">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Балалардың еркін ойындары. </w:t>
            </w:r>
          </w:p>
          <w:p w14:paraId="64D3616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Өз беттерінше ойындар ұйымдастыра білу. </w:t>
            </w:r>
          </w:p>
        </w:tc>
        <w:tc>
          <w:tcPr>
            <w:tcW w:w="2268" w:type="dxa"/>
            <w:tcMar>
              <w:top w:w="15" w:type="dxa"/>
              <w:left w:w="15" w:type="dxa"/>
              <w:bottom w:w="15" w:type="dxa"/>
              <w:right w:w="15" w:type="dxa"/>
            </w:tcMar>
          </w:tcPr>
          <w:p w14:paraId="4DA3ED4B">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Қимылды ойын </w:t>
            </w:r>
          </w:p>
          <w:p w14:paraId="43981A7D">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«Жасырынбақ»</w:t>
            </w:r>
          </w:p>
          <w:p w14:paraId="7B1D64D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Балаларды шапшаң болуға үйретеді. </w:t>
            </w:r>
          </w:p>
        </w:tc>
        <w:tc>
          <w:tcPr>
            <w:tcW w:w="2836" w:type="dxa"/>
            <w:tcMar>
              <w:top w:w="15" w:type="dxa"/>
              <w:left w:w="15" w:type="dxa"/>
              <w:bottom w:w="15" w:type="dxa"/>
              <w:right w:w="15" w:type="dxa"/>
            </w:tcMar>
          </w:tcPr>
          <w:p w14:paraId="59720914">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Балалардың еркін ойындары. </w:t>
            </w:r>
          </w:p>
          <w:p w14:paraId="3F1C8BFD">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Өз беттерінше ойындар ұйымдастыра білу</w:t>
            </w:r>
          </w:p>
          <w:p w14:paraId="16D0B7D6">
            <w:pPr>
              <w:spacing w:after="0" w:line="240" w:lineRule="auto"/>
              <w:ind w:firstLine="708"/>
              <w:rPr>
                <w:rFonts w:ascii="Times New Roman" w:hAnsi="Times New Roman" w:cs="Times New Roman"/>
                <w:color w:val="000000" w:themeColor="text1"/>
                <w:sz w:val="20"/>
                <w:szCs w:val="20"/>
                <w:lang w:val="kk-KZ"/>
              </w:rPr>
            </w:pPr>
          </w:p>
        </w:tc>
      </w:tr>
    </w:tbl>
    <w:p w14:paraId="3A670A35">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w:t>
      </w:r>
    </w:p>
    <w:p w14:paraId="4926C136">
      <w:pPr>
        <w:spacing w:after="0" w:line="240" w:lineRule="auto"/>
        <w:rPr>
          <w:rFonts w:ascii="Times New Roman" w:hAnsi="Times New Roman" w:cs="Times New Roman"/>
          <w:b/>
          <w:color w:val="000000" w:themeColor="text1"/>
          <w:sz w:val="20"/>
          <w:szCs w:val="20"/>
          <w:lang w:val="kk-KZ"/>
        </w:rPr>
      </w:pPr>
    </w:p>
    <w:p w14:paraId="5B1A13D2">
      <w:pPr>
        <w:spacing w:after="0"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 xml:space="preserve">Тексерілді_______________     Балабақша әдіскері:                       </w:t>
      </w:r>
    </w:p>
    <w:p w14:paraId="038FCAA2">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37C029CA">
      <w:pPr>
        <w:spacing w:after="0" w:line="240" w:lineRule="auto"/>
        <w:jc w:val="both"/>
        <w:rPr>
          <w:rFonts w:ascii="Times New Roman" w:hAnsi="Times New Roman" w:cs="Times New Roman"/>
          <w:b/>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w:t>
      </w:r>
    </w:p>
    <w:p w14:paraId="697F7EEB">
      <w:pPr>
        <w:spacing w:after="0" w:line="240" w:lineRule="auto"/>
        <w:jc w:val="both"/>
        <w:rPr>
          <w:rFonts w:ascii="Times New Roman" w:hAnsi="Times New Roman" w:cs="Times New Roman"/>
          <w:b/>
          <w:sz w:val="20"/>
          <w:szCs w:val="20"/>
          <w:lang w:val="kk-KZ"/>
        </w:rPr>
      </w:pPr>
    </w:p>
    <w:p w14:paraId="67C6B7C5">
      <w:pPr>
        <w:spacing w:after="0" w:line="240" w:lineRule="auto"/>
        <w:jc w:val="both"/>
        <w:rPr>
          <w:rFonts w:ascii="Times New Roman" w:hAnsi="Times New Roman" w:cs="Times New Roman"/>
          <w:b/>
          <w:sz w:val="20"/>
          <w:szCs w:val="20"/>
          <w:lang w:val="kk-KZ"/>
        </w:rPr>
      </w:pPr>
    </w:p>
    <w:p w14:paraId="24D343ED">
      <w:pPr>
        <w:spacing w:after="0" w:line="240" w:lineRule="auto"/>
        <w:jc w:val="both"/>
        <w:rPr>
          <w:rFonts w:ascii="Times New Roman" w:hAnsi="Times New Roman" w:cs="Times New Roman"/>
          <w:b/>
          <w:sz w:val="20"/>
          <w:szCs w:val="20"/>
          <w:lang w:val="kk-KZ"/>
        </w:rPr>
      </w:pPr>
    </w:p>
    <w:p w14:paraId="5A56B6FA">
      <w:pPr>
        <w:spacing w:after="0" w:line="240" w:lineRule="auto"/>
        <w:jc w:val="both"/>
        <w:rPr>
          <w:rFonts w:ascii="Times New Roman" w:hAnsi="Times New Roman" w:cs="Times New Roman"/>
          <w:b/>
          <w:sz w:val="20"/>
          <w:szCs w:val="20"/>
          <w:lang w:val="kk-KZ"/>
        </w:rPr>
      </w:pPr>
    </w:p>
    <w:p w14:paraId="15DAC331">
      <w:pPr>
        <w:spacing w:after="0" w:line="240" w:lineRule="auto"/>
        <w:jc w:val="both"/>
        <w:rPr>
          <w:rFonts w:ascii="Times New Roman" w:hAnsi="Times New Roman" w:cs="Times New Roman"/>
          <w:b/>
          <w:sz w:val="20"/>
          <w:szCs w:val="20"/>
          <w:lang w:val="kk-KZ"/>
        </w:rPr>
      </w:pPr>
    </w:p>
    <w:p w14:paraId="4BDF8F35">
      <w:pPr>
        <w:spacing w:after="0" w:line="240" w:lineRule="auto"/>
        <w:jc w:val="both"/>
        <w:rPr>
          <w:rFonts w:ascii="Times New Roman" w:hAnsi="Times New Roman" w:cs="Times New Roman"/>
          <w:b/>
          <w:sz w:val="20"/>
          <w:szCs w:val="20"/>
          <w:lang w:val="kk-KZ"/>
        </w:rPr>
      </w:pPr>
    </w:p>
    <w:p w14:paraId="2821B4CE">
      <w:pPr>
        <w:spacing w:after="0" w:line="240" w:lineRule="auto"/>
        <w:jc w:val="both"/>
        <w:rPr>
          <w:rFonts w:ascii="Times New Roman" w:hAnsi="Times New Roman" w:cs="Times New Roman"/>
          <w:b/>
          <w:sz w:val="20"/>
          <w:szCs w:val="20"/>
          <w:lang w:val="kk-KZ"/>
        </w:rPr>
      </w:pPr>
    </w:p>
    <w:p w14:paraId="4AB80BF4">
      <w:pPr>
        <w:spacing w:after="0" w:line="240" w:lineRule="auto"/>
        <w:jc w:val="both"/>
        <w:rPr>
          <w:rFonts w:ascii="Times New Roman" w:hAnsi="Times New Roman" w:cs="Times New Roman"/>
          <w:b/>
          <w:sz w:val="20"/>
          <w:szCs w:val="20"/>
          <w:lang w:val="kk-KZ"/>
        </w:rPr>
      </w:pPr>
    </w:p>
    <w:p w14:paraId="03782E57">
      <w:pPr>
        <w:spacing w:after="0" w:line="240" w:lineRule="auto"/>
        <w:jc w:val="both"/>
        <w:rPr>
          <w:rFonts w:ascii="Times New Roman" w:hAnsi="Times New Roman" w:cs="Times New Roman"/>
          <w:b/>
          <w:sz w:val="20"/>
          <w:szCs w:val="20"/>
          <w:lang w:val="kk-KZ"/>
        </w:rPr>
      </w:pPr>
    </w:p>
    <w:p w14:paraId="5D16897F">
      <w:pPr>
        <w:spacing w:after="0" w:line="240" w:lineRule="auto"/>
        <w:jc w:val="both"/>
        <w:rPr>
          <w:rFonts w:ascii="Times New Roman" w:hAnsi="Times New Roman" w:cs="Times New Roman"/>
          <w:b/>
          <w:sz w:val="20"/>
          <w:szCs w:val="20"/>
          <w:lang w:val="kk-KZ"/>
        </w:rPr>
      </w:pPr>
    </w:p>
    <w:p w14:paraId="077B138A">
      <w:pPr>
        <w:spacing w:after="0" w:line="240" w:lineRule="auto"/>
        <w:jc w:val="both"/>
        <w:rPr>
          <w:rFonts w:ascii="Times New Roman" w:hAnsi="Times New Roman" w:cs="Times New Roman"/>
          <w:b/>
          <w:sz w:val="20"/>
          <w:szCs w:val="20"/>
          <w:lang w:val="kk-KZ"/>
        </w:rPr>
      </w:pPr>
    </w:p>
    <w:p w14:paraId="121263D4">
      <w:pPr>
        <w:spacing w:after="0" w:line="240" w:lineRule="auto"/>
        <w:jc w:val="both"/>
        <w:rPr>
          <w:rFonts w:ascii="Times New Roman" w:hAnsi="Times New Roman" w:cs="Times New Roman"/>
          <w:b/>
          <w:sz w:val="20"/>
          <w:szCs w:val="20"/>
          <w:lang w:val="kk-KZ"/>
        </w:rPr>
      </w:pPr>
    </w:p>
    <w:p w14:paraId="1241859C">
      <w:pPr>
        <w:spacing w:after="0" w:line="240" w:lineRule="auto"/>
        <w:jc w:val="both"/>
        <w:rPr>
          <w:rFonts w:ascii="Times New Roman" w:hAnsi="Times New Roman" w:cs="Times New Roman"/>
          <w:b/>
          <w:sz w:val="20"/>
          <w:szCs w:val="20"/>
          <w:lang w:val="kk-KZ"/>
        </w:rPr>
      </w:pPr>
    </w:p>
    <w:p w14:paraId="27CD5E90">
      <w:pPr>
        <w:spacing w:after="0" w:line="240" w:lineRule="auto"/>
        <w:jc w:val="both"/>
        <w:rPr>
          <w:rFonts w:ascii="Times New Roman" w:hAnsi="Times New Roman" w:cs="Times New Roman"/>
          <w:b/>
          <w:sz w:val="20"/>
          <w:szCs w:val="20"/>
          <w:lang w:val="kk-KZ"/>
        </w:rPr>
      </w:pPr>
    </w:p>
    <w:p w14:paraId="06DB4F64">
      <w:pPr>
        <w:spacing w:after="0" w:line="240" w:lineRule="auto"/>
        <w:jc w:val="both"/>
        <w:rPr>
          <w:rFonts w:ascii="Times New Roman" w:hAnsi="Times New Roman" w:cs="Times New Roman"/>
          <w:b/>
          <w:sz w:val="20"/>
          <w:szCs w:val="20"/>
          <w:lang w:val="kk-KZ"/>
        </w:rPr>
      </w:pPr>
    </w:p>
    <w:p w14:paraId="6CDF358E">
      <w:pPr>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21F3D503">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49B76D8C">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278B802F">
      <w:pPr>
        <w:tabs>
          <w:tab w:val="left" w:pos="5009"/>
        </w:tabs>
        <w:spacing w:after="0" w:line="240" w:lineRule="auto"/>
        <w:ind w:left="-567" w:right="283"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7EB5ECF9">
      <w:pPr>
        <w:spacing w:after="0" w:line="240" w:lineRule="auto"/>
        <w:ind w:left="-567" w:right="283"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13.01-17.01.2025ж. (қаңтар, 2-апта)</w:t>
      </w:r>
    </w:p>
    <w:p w14:paraId="3F33A1E0">
      <w:pPr>
        <w:spacing w:after="0" w:line="240" w:lineRule="auto"/>
        <w:rPr>
          <w:rFonts w:ascii="Times New Roman" w:hAnsi="Times New Roman" w:cs="Times New Roman"/>
          <w:b/>
          <w:color w:val="000000" w:themeColor="text1"/>
          <w:sz w:val="20"/>
          <w:szCs w:val="20"/>
          <w:lang w:val="kk-KZ"/>
        </w:rPr>
      </w:pPr>
    </w:p>
    <w:p w14:paraId="353E1E7C">
      <w:pPr>
        <w:spacing w:after="0" w:line="240" w:lineRule="auto"/>
        <w:rPr>
          <w:rFonts w:ascii="Times New Roman" w:hAnsi="Times New Roman" w:cs="Times New Roman"/>
          <w:color w:val="000000" w:themeColor="text1"/>
          <w:sz w:val="20"/>
          <w:szCs w:val="20"/>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12BBD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85909B2">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Күн тәртібі</w:t>
            </w:r>
          </w:p>
        </w:tc>
        <w:tc>
          <w:tcPr>
            <w:tcW w:w="2552" w:type="dxa"/>
            <w:tcMar>
              <w:top w:w="15" w:type="dxa"/>
              <w:left w:w="15" w:type="dxa"/>
              <w:bottom w:w="15" w:type="dxa"/>
              <w:right w:w="15" w:type="dxa"/>
            </w:tcMar>
          </w:tcPr>
          <w:p w14:paraId="4A7FC03F">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Дүйсенбі</w:t>
            </w:r>
          </w:p>
          <w:p w14:paraId="7821A53E">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13</w:t>
            </w:r>
            <w:r>
              <w:rPr>
                <w:rFonts w:ascii="Times New Roman" w:hAnsi="Times New Roman" w:cs="Times New Roman"/>
                <w:b/>
                <w:color w:val="000000" w:themeColor="text1"/>
                <w:sz w:val="20"/>
                <w:szCs w:val="20"/>
                <w:lang w:val="kk-KZ" w:eastAsia="ru-RU"/>
              </w:rPr>
              <w:t>.</w:t>
            </w:r>
            <w:r>
              <w:rPr>
                <w:rFonts w:ascii="Times New Roman" w:hAnsi="Times New Roman" w:cs="Times New Roman"/>
                <w:b/>
                <w:color w:val="000000" w:themeColor="text1"/>
                <w:sz w:val="20"/>
                <w:szCs w:val="20"/>
                <w:lang w:eastAsia="ru-RU"/>
              </w:rPr>
              <w:t>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39051BD2">
            <w:pPr>
              <w:spacing w:after="0" w:line="240" w:lineRule="auto"/>
              <w:ind w:left="20"/>
              <w:jc w:val="center"/>
              <w:rPr>
                <w:rFonts w:ascii="Times New Roman" w:hAnsi="Times New Roman" w:cs="Times New Roman"/>
                <w:b/>
                <w:bCs/>
                <w:color w:val="000000" w:themeColor="text1"/>
                <w:sz w:val="20"/>
                <w:szCs w:val="20"/>
              </w:rPr>
            </w:pPr>
          </w:p>
        </w:tc>
        <w:tc>
          <w:tcPr>
            <w:tcW w:w="2268" w:type="dxa"/>
            <w:tcMar>
              <w:top w:w="15" w:type="dxa"/>
              <w:left w:w="15" w:type="dxa"/>
              <w:bottom w:w="15" w:type="dxa"/>
              <w:right w:w="15" w:type="dxa"/>
            </w:tcMar>
          </w:tcPr>
          <w:p w14:paraId="354D6136">
            <w:pPr>
              <w:spacing w:after="0" w:line="240" w:lineRule="auto"/>
              <w:jc w:val="center"/>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Сейсенбі</w:t>
            </w:r>
          </w:p>
          <w:p w14:paraId="6FF463F5">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14.01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07D11428">
            <w:pPr>
              <w:spacing w:after="0" w:line="240" w:lineRule="auto"/>
              <w:jc w:val="center"/>
              <w:rPr>
                <w:rFonts w:ascii="Times New Roman" w:hAnsi="Times New Roman" w:cs="Times New Roman"/>
                <w:b/>
                <w:color w:val="000000" w:themeColor="text1"/>
                <w:sz w:val="20"/>
                <w:szCs w:val="20"/>
                <w:lang w:val="kk-KZ" w:eastAsia="ru-RU"/>
              </w:rPr>
            </w:pPr>
          </w:p>
          <w:p w14:paraId="2A84B307">
            <w:pPr>
              <w:spacing w:after="0" w:line="240" w:lineRule="auto"/>
              <w:ind w:left="20"/>
              <w:jc w:val="center"/>
              <w:rPr>
                <w:rFonts w:ascii="Times New Roman" w:hAnsi="Times New Roman" w:cs="Times New Roman"/>
                <w:b/>
                <w:bCs/>
                <w:color w:val="000000" w:themeColor="text1"/>
                <w:sz w:val="20"/>
                <w:szCs w:val="20"/>
              </w:rPr>
            </w:pPr>
          </w:p>
        </w:tc>
        <w:tc>
          <w:tcPr>
            <w:tcW w:w="2551" w:type="dxa"/>
            <w:tcMar>
              <w:top w:w="15" w:type="dxa"/>
              <w:left w:w="15" w:type="dxa"/>
              <w:bottom w:w="15" w:type="dxa"/>
              <w:right w:w="15" w:type="dxa"/>
            </w:tcMar>
          </w:tcPr>
          <w:p w14:paraId="321E7849">
            <w:pPr>
              <w:spacing w:after="0" w:line="240" w:lineRule="auto"/>
              <w:jc w:val="center"/>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Сәрсенбі</w:t>
            </w:r>
          </w:p>
          <w:p w14:paraId="509A4A10">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15</w:t>
            </w:r>
            <w:r>
              <w:rPr>
                <w:rFonts w:ascii="Times New Roman" w:hAnsi="Times New Roman" w:cs="Times New Roman"/>
                <w:b/>
                <w:color w:val="000000" w:themeColor="text1"/>
                <w:sz w:val="20"/>
                <w:szCs w:val="20"/>
                <w:lang w:val="kk-KZ" w:eastAsia="ru-RU"/>
              </w:rPr>
              <w:t>.</w:t>
            </w:r>
            <w:r>
              <w:rPr>
                <w:rFonts w:ascii="Times New Roman" w:hAnsi="Times New Roman" w:cs="Times New Roman"/>
                <w:b/>
                <w:color w:val="000000" w:themeColor="text1"/>
                <w:sz w:val="20"/>
                <w:szCs w:val="20"/>
                <w:lang w:eastAsia="ru-RU"/>
              </w:rPr>
              <w:t>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1D7B579C">
            <w:pPr>
              <w:spacing w:after="0" w:line="240" w:lineRule="auto"/>
              <w:jc w:val="center"/>
              <w:rPr>
                <w:rFonts w:ascii="Times New Roman" w:hAnsi="Times New Roman" w:cs="Times New Roman"/>
                <w:b/>
                <w:color w:val="000000" w:themeColor="text1"/>
                <w:sz w:val="20"/>
                <w:szCs w:val="20"/>
                <w:lang w:val="kk-KZ" w:eastAsia="ru-RU"/>
              </w:rPr>
            </w:pPr>
          </w:p>
          <w:p w14:paraId="3174C33F">
            <w:pPr>
              <w:spacing w:after="0" w:line="240" w:lineRule="auto"/>
              <w:ind w:left="20"/>
              <w:jc w:val="center"/>
              <w:rPr>
                <w:rFonts w:ascii="Times New Roman" w:hAnsi="Times New Roman" w:cs="Times New Roman"/>
                <w:b/>
                <w:bCs/>
                <w:color w:val="000000" w:themeColor="text1"/>
                <w:sz w:val="20"/>
                <w:szCs w:val="20"/>
              </w:rPr>
            </w:pPr>
          </w:p>
        </w:tc>
        <w:tc>
          <w:tcPr>
            <w:tcW w:w="2268" w:type="dxa"/>
            <w:tcMar>
              <w:top w:w="15" w:type="dxa"/>
              <w:left w:w="15" w:type="dxa"/>
              <w:bottom w:w="15" w:type="dxa"/>
              <w:right w:w="15" w:type="dxa"/>
            </w:tcMar>
          </w:tcPr>
          <w:p w14:paraId="331F618A">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Бейсенбі</w:t>
            </w:r>
          </w:p>
          <w:p w14:paraId="39F9BE6E">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16.01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65540A0A">
            <w:pPr>
              <w:spacing w:after="0" w:line="240" w:lineRule="auto"/>
              <w:ind w:left="20"/>
              <w:jc w:val="center"/>
              <w:rPr>
                <w:rFonts w:ascii="Times New Roman" w:hAnsi="Times New Roman" w:cs="Times New Roman"/>
                <w:b/>
                <w:bCs/>
                <w:color w:val="000000" w:themeColor="text1"/>
                <w:sz w:val="20"/>
                <w:szCs w:val="20"/>
              </w:rPr>
            </w:pPr>
          </w:p>
        </w:tc>
        <w:tc>
          <w:tcPr>
            <w:tcW w:w="2552" w:type="dxa"/>
            <w:tcMar>
              <w:top w:w="15" w:type="dxa"/>
              <w:left w:w="15" w:type="dxa"/>
              <w:bottom w:w="15" w:type="dxa"/>
              <w:right w:w="15" w:type="dxa"/>
            </w:tcMar>
          </w:tcPr>
          <w:p w14:paraId="35E99830">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Жұма</w:t>
            </w:r>
          </w:p>
          <w:p w14:paraId="6F1F83FD">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17.01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477A45F8">
            <w:pPr>
              <w:spacing w:after="0" w:line="240" w:lineRule="auto"/>
              <w:jc w:val="center"/>
              <w:rPr>
                <w:rFonts w:ascii="Times New Roman" w:hAnsi="Times New Roman" w:cs="Times New Roman"/>
                <w:b/>
                <w:color w:val="000000" w:themeColor="text1"/>
                <w:sz w:val="20"/>
                <w:szCs w:val="20"/>
                <w:lang w:val="kk-KZ" w:eastAsia="ru-RU"/>
              </w:rPr>
            </w:pPr>
          </w:p>
          <w:p w14:paraId="38AC695B">
            <w:pPr>
              <w:spacing w:after="0" w:line="240" w:lineRule="auto"/>
              <w:ind w:left="20"/>
              <w:jc w:val="center"/>
              <w:rPr>
                <w:rFonts w:ascii="Times New Roman" w:hAnsi="Times New Roman" w:cs="Times New Roman"/>
                <w:b/>
                <w:bCs/>
                <w:color w:val="000000" w:themeColor="text1"/>
                <w:sz w:val="20"/>
                <w:szCs w:val="20"/>
              </w:rPr>
            </w:pPr>
          </w:p>
        </w:tc>
      </w:tr>
      <w:tr w14:paraId="1201F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972A58F">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Балаларды қабылдау</w:t>
            </w:r>
          </w:p>
        </w:tc>
        <w:tc>
          <w:tcPr>
            <w:tcW w:w="2552" w:type="dxa"/>
            <w:tcMar>
              <w:top w:w="15" w:type="dxa"/>
              <w:left w:w="15" w:type="dxa"/>
              <w:bottom w:w="15" w:type="dxa"/>
              <w:right w:w="15" w:type="dxa"/>
            </w:tcMar>
          </w:tcPr>
          <w:p w14:paraId="63FD80A2">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 қоңыраумен қарсы алу. Сылдырлатып қоңырауын соғып кіріп,келесі балаға береді</w:t>
            </w:r>
          </w:p>
          <w:p w14:paraId="195D6816">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Күй қосу,</w:t>
            </w:r>
            <w:r>
              <w:rPr>
                <w:rFonts w:ascii="Times New Roman" w:hAnsi="Times New Roman" w:cs="Times New Roman"/>
                <w:b/>
                <w:bCs/>
                <w:color w:val="0070C0"/>
                <w:sz w:val="20"/>
                <w:szCs w:val="20"/>
                <w:lang w:val="kk-KZ" w:eastAsia="ru-RU"/>
              </w:rPr>
              <w:t>күй күмбірі</w:t>
            </w:r>
          </w:p>
        </w:tc>
        <w:tc>
          <w:tcPr>
            <w:tcW w:w="2268" w:type="dxa"/>
            <w:tcMar>
              <w:top w:w="15" w:type="dxa"/>
              <w:left w:w="15" w:type="dxa"/>
              <w:bottom w:w="15" w:type="dxa"/>
              <w:right w:w="15" w:type="dxa"/>
            </w:tcMar>
          </w:tcPr>
          <w:p w14:paraId="71C27818">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Сиқырлы сөздермен қарсы алу (көйлегің қандай әдемі т.б) Күй қосу,</w:t>
            </w:r>
            <w:r>
              <w:rPr>
                <w:rFonts w:ascii="Times New Roman" w:hAnsi="Times New Roman" w:cs="Times New Roman"/>
                <w:b/>
                <w:bCs/>
                <w:color w:val="0070C0"/>
                <w:sz w:val="20"/>
                <w:szCs w:val="20"/>
                <w:lang w:val="kk-KZ" w:eastAsia="ru-RU"/>
              </w:rPr>
              <w:t>күй күмбірі</w:t>
            </w:r>
          </w:p>
        </w:tc>
        <w:tc>
          <w:tcPr>
            <w:tcW w:w="2551" w:type="dxa"/>
            <w:tcMar>
              <w:top w:w="15" w:type="dxa"/>
              <w:left w:w="15" w:type="dxa"/>
              <w:bottom w:w="15" w:type="dxa"/>
              <w:right w:w="15" w:type="dxa"/>
            </w:tcMar>
          </w:tcPr>
          <w:p w14:paraId="06F5572B">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Достық эстафетасы арқылы қарсы алу Күй қосу,</w:t>
            </w:r>
            <w:r>
              <w:rPr>
                <w:rFonts w:ascii="Times New Roman" w:hAnsi="Times New Roman" w:cs="Times New Roman"/>
                <w:b/>
                <w:bCs/>
                <w:color w:val="0070C0"/>
                <w:sz w:val="20"/>
                <w:szCs w:val="20"/>
                <w:lang w:val="kk-KZ" w:eastAsia="ru-RU"/>
              </w:rPr>
              <w:t>күй күмбірі</w:t>
            </w:r>
          </w:p>
        </w:tc>
        <w:tc>
          <w:tcPr>
            <w:tcW w:w="2268" w:type="dxa"/>
            <w:tcMar>
              <w:top w:w="15" w:type="dxa"/>
              <w:left w:w="15" w:type="dxa"/>
              <w:bottom w:w="15" w:type="dxa"/>
              <w:right w:w="15" w:type="dxa"/>
            </w:tcMar>
          </w:tcPr>
          <w:p w14:paraId="57F46E65">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Көңілді күн әнімен қарсы алу Күй қосу,</w:t>
            </w:r>
            <w:r>
              <w:rPr>
                <w:rFonts w:ascii="Times New Roman" w:hAnsi="Times New Roman" w:cs="Times New Roman"/>
                <w:b/>
                <w:bCs/>
                <w:color w:val="0070C0"/>
                <w:sz w:val="20"/>
                <w:szCs w:val="20"/>
                <w:lang w:val="kk-KZ" w:eastAsia="ru-RU"/>
              </w:rPr>
              <w:t>күй күмбірі</w:t>
            </w:r>
          </w:p>
        </w:tc>
        <w:tc>
          <w:tcPr>
            <w:tcW w:w="2552" w:type="dxa"/>
            <w:tcMar>
              <w:top w:w="15" w:type="dxa"/>
              <w:left w:w="15" w:type="dxa"/>
              <w:bottom w:w="15" w:type="dxa"/>
              <w:right w:w="15" w:type="dxa"/>
            </w:tcMar>
          </w:tcPr>
          <w:p w14:paraId="68337F3C">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Қонаққа келген қуыршақпен қарсы алу Күй қосу,</w:t>
            </w:r>
            <w:r>
              <w:rPr>
                <w:rFonts w:ascii="Times New Roman" w:hAnsi="Times New Roman" w:cs="Times New Roman"/>
                <w:b/>
                <w:bCs/>
                <w:color w:val="0070C0"/>
                <w:sz w:val="20"/>
                <w:szCs w:val="20"/>
                <w:lang w:val="kk-KZ" w:eastAsia="ru-RU"/>
              </w:rPr>
              <w:t>күй күмбірі</w:t>
            </w:r>
          </w:p>
        </w:tc>
      </w:tr>
      <w:tr w14:paraId="72E23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2D400F6">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2B1BAA1C">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Баланың бақшаға бейімделуі жайлы әңгіме</w:t>
            </w:r>
          </w:p>
        </w:tc>
        <w:tc>
          <w:tcPr>
            <w:tcW w:w="2268" w:type="dxa"/>
            <w:tcMar>
              <w:top w:w="15" w:type="dxa"/>
              <w:left w:w="15" w:type="dxa"/>
              <w:bottom w:w="15" w:type="dxa"/>
              <w:right w:w="15" w:type="dxa"/>
            </w:tcMar>
          </w:tcPr>
          <w:p w14:paraId="2A9C4D28">
            <w:pPr>
              <w:spacing w:after="0" w:line="240" w:lineRule="auto"/>
              <w:rPr>
                <w:rFonts w:ascii="Times New Roman" w:hAnsi="Times New Roman" w:cs="Times New Roman"/>
                <w:color w:val="000000" w:themeColor="text1"/>
                <w:sz w:val="20"/>
                <w:szCs w:val="20"/>
                <w:lang w:eastAsia="ru-RU"/>
              </w:rPr>
            </w:pPr>
            <w:r>
              <w:rPr>
                <w:rFonts w:ascii="Times New Roman" w:hAnsi="Times New Roman" w:cs="Times New Roman"/>
                <w:color w:val="000000" w:themeColor="text1"/>
                <w:sz w:val="20"/>
                <w:szCs w:val="20"/>
                <w:lang w:eastAsia="ru-RU"/>
              </w:rPr>
              <w:t>Баланың денсаулығы жайлы әңгіме</w:t>
            </w:r>
          </w:p>
        </w:tc>
        <w:tc>
          <w:tcPr>
            <w:tcW w:w="2551" w:type="dxa"/>
            <w:tcMar>
              <w:top w:w="15" w:type="dxa"/>
              <w:left w:w="15" w:type="dxa"/>
              <w:bottom w:w="15" w:type="dxa"/>
              <w:right w:w="15" w:type="dxa"/>
            </w:tcMar>
          </w:tcPr>
          <w:p w14:paraId="68BAACC9">
            <w:pPr>
              <w:spacing w:after="0" w:line="240" w:lineRule="auto"/>
              <w:rPr>
                <w:rFonts w:ascii="Times New Roman" w:hAnsi="Times New Roman" w:cs="Times New Roman"/>
                <w:color w:val="000000" w:themeColor="text1"/>
                <w:sz w:val="20"/>
                <w:szCs w:val="20"/>
                <w:lang w:eastAsia="ru-RU"/>
              </w:rPr>
            </w:pPr>
            <w:r>
              <w:rPr>
                <w:rFonts w:ascii="Times New Roman" w:hAnsi="Times New Roman" w:cs="Times New Roman"/>
                <w:color w:val="000000" w:themeColor="text1"/>
                <w:sz w:val="20"/>
                <w:szCs w:val="20"/>
                <w:lang w:eastAsia="ru-RU"/>
              </w:rPr>
              <w:t>Баланың басқа балалармен қарым –қатынасы жайлы әңгіме</w:t>
            </w:r>
          </w:p>
        </w:tc>
        <w:tc>
          <w:tcPr>
            <w:tcW w:w="2268" w:type="dxa"/>
            <w:tcMar>
              <w:top w:w="15" w:type="dxa"/>
              <w:left w:w="15" w:type="dxa"/>
              <w:bottom w:w="15" w:type="dxa"/>
              <w:right w:w="15" w:type="dxa"/>
            </w:tcMar>
          </w:tcPr>
          <w:p w14:paraId="124E31E4">
            <w:pPr>
              <w:spacing w:after="0" w:line="240" w:lineRule="auto"/>
              <w:rPr>
                <w:rFonts w:ascii="Times New Roman" w:hAnsi="Times New Roman" w:cs="Times New Roman"/>
                <w:color w:val="000000" w:themeColor="text1"/>
                <w:sz w:val="20"/>
                <w:szCs w:val="20"/>
                <w:lang w:eastAsia="ru-RU"/>
              </w:rPr>
            </w:pPr>
            <w:r>
              <w:rPr>
                <w:rFonts w:ascii="Times New Roman" w:hAnsi="Times New Roman" w:cs="Times New Roman"/>
                <w:color w:val="000000" w:themeColor="text1"/>
                <w:sz w:val="20"/>
                <w:szCs w:val="20"/>
                <w:lang w:eastAsia="ru-RU"/>
              </w:rPr>
              <w:t>Топтық іс-шаралар мен меркелер жайлы әңгіме</w:t>
            </w:r>
          </w:p>
        </w:tc>
        <w:tc>
          <w:tcPr>
            <w:tcW w:w="2552" w:type="dxa"/>
            <w:tcMar>
              <w:top w:w="15" w:type="dxa"/>
              <w:left w:w="15" w:type="dxa"/>
              <w:bottom w:w="15" w:type="dxa"/>
              <w:right w:w="15" w:type="dxa"/>
            </w:tcMar>
          </w:tcPr>
          <w:p w14:paraId="02C9C3F7">
            <w:pPr>
              <w:spacing w:after="0" w:line="240" w:lineRule="auto"/>
              <w:rPr>
                <w:rFonts w:ascii="Times New Roman" w:hAnsi="Times New Roman" w:cs="Times New Roman"/>
                <w:color w:val="000000" w:themeColor="text1"/>
                <w:sz w:val="20"/>
                <w:szCs w:val="20"/>
                <w:lang w:eastAsia="ru-RU"/>
              </w:rPr>
            </w:pPr>
            <w:r>
              <w:rPr>
                <w:rFonts w:ascii="Times New Roman" w:hAnsi="Times New Roman" w:cs="Times New Roman"/>
                <w:color w:val="000000" w:themeColor="text1"/>
                <w:sz w:val="20"/>
                <w:szCs w:val="20"/>
                <w:lang w:eastAsia="ru-RU"/>
              </w:rPr>
              <w:t>Баланың көңіл күйі туралы әңгімелсу</w:t>
            </w:r>
          </w:p>
        </w:tc>
      </w:tr>
      <w:tr w14:paraId="5D460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2A1004C">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Балалардың іс-әрекеті</w:t>
            </w:r>
          </w:p>
          <w:p w14:paraId="60102A09">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6E42F830">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Топта балалармен шағын ойын орталықтарында еркін ойындарды ұйымдастыру, </w:t>
            </w:r>
          </w:p>
          <w:p w14:paraId="2D319D77">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Топта тазалық сақтауға,ойыншықтардысүртуге,табиғатбұрышындағытіршілікиелерінекүтімжасауға,кезекшілікміндеттерінжауапкершілікпенатқаруға баулу</w:t>
            </w:r>
          </w:p>
          <w:p w14:paraId="74678B2C">
            <w:pPr>
              <w:pStyle w:val="24"/>
              <w:tabs>
                <w:tab w:val="left" w:pos="18995"/>
              </w:tabs>
              <w:rPr>
                <w:color w:val="000000" w:themeColor="text1"/>
                <w:sz w:val="20"/>
                <w:szCs w:val="20"/>
              </w:rPr>
            </w:pPr>
            <w:r>
              <w:rPr>
                <w:color w:val="000000" w:themeColor="text1"/>
                <w:sz w:val="20"/>
                <w:szCs w:val="20"/>
              </w:rPr>
              <w:t>Балармен жеке жұмыстар.</w:t>
            </w:r>
          </w:p>
          <w:p w14:paraId="3A58E281">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(Танымдық, қарым қатынас  іс-әрекеттер)</w:t>
            </w:r>
          </w:p>
        </w:tc>
        <w:tc>
          <w:tcPr>
            <w:tcW w:w="2268" w:type="dxa"/>
            <w:tcMar>
              <w:top w:w="15" w:type="dxa"/>
              <w:left w:w="15" w:type="dxa"/>
              <w:bottom w:w="15" w:type="dxa"/>
              <w:right w:w="15" w:type="dxa"/>
            </w:tcMar>
          </w:tcPr>
          <w:p w14:paraId="0EF67008">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Халық шығармаларының желісі  бойынша түрлі-тәсілдерден (ермексаздан,қамырдан)тұрмыстық заттарды мүсіндеу. Жасаған мүсіндерден ерекшелігін айтқызу және ұлттық бұрышта көрме жасау.</w:t>
            </w:r>
          </w:p>
          <w:p w14:paraId="73870725">
            <w:pPr>
              <w:pStyle w:val="22"/>
              <w:tabs>
                <w:tab w:val="left" w:pos="18995"/>
              </w:tabs>
              <w:rPr>
                <w:rFonts w:ascii="Times New Roman" w:hAnsi="Times New Roman"/>
                <w:b/>
                <w:bCs/>
                <w:color w:val="0070C0"/>
                <w:sz w:val="20"/>
                <w:szCs w:val="20"/>
                <w:lang w:val="kk-KZ"/>
              </w:rPr>
            </w:pPr>
            <w:r>
              <w:rPr>
                <w:rFonts w:ascii="Times New Roman" w:hAnsi="Times New Roman"/>
                <w:color w:val="000000" w:themeColor="text1"/>
                <w:sz w:val="20"/>
                <w:szCs w:val="20"/>
                <w:lang w:val="kk-KZ"/>
              </w:rPr>
              <w:t xml:space="preserve">Балалар ұлттық бұрыштағы орналасқан ұлттық бұйымдарды ермексаздан үлгіге қарап отырып мүсіндейді. Ермексаз бен тұзды қамырмен жұмыс жасау дағдыларын қалыптастырады. </w:t>
            </w:r>
            <w:r>
              <w:rPr>
                <w:rFonts w:ascii="Times New Roman" w:hAnsi="Times New Roman"/>
                <w:b/>
                <w:bCs/>
                <w:color w:val="0070C0"/>
                <w:sz w:val="20"/>
                <w:szCs w:val="20"/>
                <w:lang w:val="kk-KZ"/>
              </w:rPr>
              <w:t>Бір тұтас тәрбие</w:t>
            </w:r>
          </w:p>
          <w:p w14:paraId="7C9A51E8">
            <w:pPr>
              <w:pStyle w:val="22"/>
              <w:tabs>
                <w:tab w:val="left" w:pos="18995"/>
              </w:tabs>
              <w:rPr>
                <w:rFonts w:ascii="Times New Roman" w:hAnsi="Times New Roman"/>
                <w:color w:val="000000" w:themeColor="text1"/>
                <w:sz w:val="20"/>
                <w:szCs w:val="20"/>
                <w:lang w:val="kk-KZ"/>
              </w:rPr>
            </w:pPr>
          </w:p>
        </w:tc>
        <w:tc>
          <w:tcPr>
            <w:tcW w:w="2551" w:type="dxa"/>
            <w:tcMar>
              <w:top w:w="15" w:type="dxa"/>
              <w:left w:w="15" w:type="dxa"/>
              <w:bottom w:w="15" w:type="dxa"/>
              <w:right w:w="15" w:type="dxa"/>
            </w:tcMar>
          </w:tcPr>
          <w:p w14:paraId="23B0031E">
            <w:pPr>
              <w:pStyle w:val="24"/>
              <w:tabs>
                <w:tab w:val="left" w:pos="18995"/>
              </w:tabs>
              <w:rPr>
                <w:color w:val="000000" w:themeColor="text1"/>
                <w:sz w:val="20"/>
                <w:szCs w:val="20"/>
              </w:rPr>
            </w:pPr>
            <w:r>
              <w:rPr>
                <w:color w:val="000000" w:themeColor="text1"/>
                <w:sz w:val="20"/>
                <w:szCs w:val="20"/>
              </w:rPr>
              <w:t>«Қағаздан моншақ құрастыру»</w:t>
            </w:r>
          </w:p>
          <w:p w14:paraId="1EBB79D2">
            <w:pPr>
              <w:pStyle w:val="24"/>
              <w:tabs>
                <w:tab w:val="left" w:pos="18995"/>
              </w:tabs>
              <w:rPr>
                <w:color w:val="000000" w:themeColor="text1"/>
                <w:sz w:val="20"/>
                <w:szCs w:val="20"/>
              </w:rPr>
            </w:pPr>
            <w:r>
              <w:rPr>
                <w:color w:val="000000" w:themeColor="text1"/>
                <w:sz w:val="20"/>
                <w:szCs w:val="20"/>
              </w:rPr>
              <w:t>түрлі-түсті біркелкі дөңгелектер жасап, жіпке тізіп моншақ құрастыру. Желіммен,</w:t>
            </w:r>
          </w:p>
          <w:p w14:paraId="4D3483FD">
            <w:pPr>
              <w:pStyle w:val="24"/>
              <w:tabs>
                <w:tab w:val="left" w:pos="18995"/>
              </w:tabs>
              <w:rPr>
                <w:color w:val="000000" w:themeColor="text1"/>
                <w:sz w:val="20"/>
                <w:szCs w:val="20"/>
              </w:rPr>
            </w:pPr>
            <w:r>
              <w:rPr>
                <w:color w:val="000000" w:themeColor="text1"/>
                <w:sz w:val="20"/>
                <w:szCs w:val="20"/>
              </w:rPr>
              <w:t>қайшымен жұмыс жасау кезінде қауіпсіздік ережелерін түсіндіру.</w:t>
            </w:r>
          </w:p>
          <w:p w14:paraId="7EE711DD">
            <w:pPr>
              <w:pStyle w:val="22"/>
              <w:tabs>
                <w:tab w:val="left" w:pos="18995"/>
              </w:tabs>
              <w:rPr>
                <w:rFonts w:ascii="Times New Roman" w:hAnsi="Times New Roman"/>
                <w:b/>
                <w:bCs/>
                <w:color w:val="0070C0"/>
                <w:sz w:val="20"/>
                <w:szCs w:val="20"/>
                <w:lang w:val="kk-KZ"/>
              </w:rPr>
            </w:pPr>
            <w:r>
              <w:rPr>
                <w:rFonts w:ascii="Times New Roman" w:hAnsi="Times New Roman"/>
                <w:color w:val="000000" w:themeColor="text1"/>
                <w:sz w:val="20"/>
                <w:szCs w:val="20"/>
                <w:lang w:val="kk-KZ"/>
              </w:rPr>
              <w:t xml:space="preserve">балалар қағаз сақиналарды пайдаланып, түстер үйлесімділігін сақтай отырып, </w:t>
            </w:r>
            <w:r>
              <w:rPr>
                <w:rFonts w:ascii="Times New Roman" w:hAnsi="Times New Roman" w:eastAsia="Times New Roman"/>
                <w:color w:val="000000" w:themeColor="text1"/>
                <w:sz w:val="20"/>
                <w:szCs w:val="20"/>
                <w:lang w:val="kk-KZ"/>
              </w:rPr>
              <w:t>ерекше моншақтар жасайды. Балалардан моншаққа атау беру немесе оны бір оқиғаға арнау сұралады (мысалы, "Күн шуақты моншақ", "Достық гүлдері").</w:t>
            </w:r>
            <w:r>
              <w:rPr>
                <w:rFonts w:ascii="Times New Roman" w:hAnsi="Times New Roman"/>
                <w:b/>
                <w:bCs/>
                <w:color w:val="0070C0"/>
                <w:sz w:val="20"/>
                <w:szCs w:val="20"/>
                <w:lang w:val="kk-KZ"/>
              </w:rPr>
              <w:t xml:space="preserve"> </w:t>
            </w:r>
          </w:p>
          <w:p w14:paraId="48C24E10">
            <w:pPr>
              <w:pStyle w:val="22"/>
              <w:tabs>
                <w:tab w:val="left" w:pos="18995"/>
              </w:tabs>
              <w:rPr>
                <w:rFonts w:hint="default" w:ascii="Times New Roman" w:hAnsi="Times New Roman"/>
                <w:b/>
                <w:bCs/>
                <w:color w:val="0070C0"/>
                <w:sz w:val="20"/>
                <w:szCs w:val="20"/>
                <w:lang w:val="kk-KZ"/>
              </w:rPr>
            </w:pPr>
            <w:r>
              <w:rPr>
                <w:rFonts w:ascii="Times New Roman" w:hAnsi="Times New Roman"/>
                <w:b/>
                <w:bCs/>
                <w:color w:val="0070C0"/>
                <w:sz w:val="20"/>
                <w:szCs w:val="20"/>
                <w:lang w:val="kk-KZ"/>
              </w:rPr>
              <w:t>Қауіпсіздік</w:t>
            </w:r>
            <w:r>
              <w:rPr>
                <w:rFonts w:hint="default" w:ascii="Times New Roman" w:hAnsi="Times New Roman"/>
                <w:b/>
                <w:bCs/>
                <w:color w:val="0070C0"/>
                <w:sz w:val="20"/>
                <w:szCs w:val="20"/>
                <w:lang w:val="kk-KZ"/>
              </w:rPr>
              <w:t xml:space="preserve"> ережелері</w:t>
            </w:r>
          </w:p>
          <w:p w14:paraId="79422000">
            <w:pPr>
              <w:pStyle w:val="22"/>
              <w:tabs>
                <w:tab w:val="left" w:pos="18995"/>
              </w:tabs>
              <w:rPr>
                <w:rFonts w:hint="default" w:ascii="Times New Roman" w:hAnsi="Times New Roman"/>
                <w:b/>
                <w:bCs/>
                <w:color w:val="0070C0"/>
                <w:sz w:val="20"/>
                <w:szCs w:val="20"/>
                <w:lang w:val="kk-KZ"/>
              </w:rPr>
            </w:pPr>
            <w:r>
              <w:rPr>
                <w:rFonts w:hint="default" w:ascii="Times New Roman" w:hAnsi="Times New Roman"/>
                <w:b/>
                <w:bCs/>
                <w:color w:val="0070C0"/>
                <w:sz w:val="20"/>
                <w:szCs w:val="20"/>
                <w:lang w:val="kk-KZ"/>
              </w:rPr>
              <w:t>“Қауіпсіздік аттаркциондар. Ойын сауық саябағында өзіңді қалай ұстау керек?”</w:t>
            </w:r>
          </w:p>
          <w:p w14:paraId="74BFC95B">
            <w:pPr>
              <w:pStyle w:val="24"/>
              <w:tabs>
                <w:tab w:val="left" w:pos="18995"/>
              </w:tabs>
              <w:rPr>
                <w:color w:val="000000" w:themeColor="text1"/>
                <w:sz w:val="20"/>
                <w:szCs w:val="20"/>
              </w:rPr>
            </w:pPr>
          </w:p>
          <w:p w14:paraId="0D1BEF71">
            <w:pPr>
              <w:pStyle w:val="24"/>
              <w:tabs>
                <w:tab w:val="left" w:pos="18995"/>
              </w:tabs>
              <w:rPr>
                <w:color w:val="000000" w:themeColor="text1"/>
                <w:sz w:val="20"/>
                <w:szCs w:val="20"/>
              </w:rPr>
            </w:pPr>
          </w:p>
        </w:tc>
        <w:tc>
          <w:tcPr>
            <w:tcW w:w="2268" w:type="dxa"/>
            <w:tcMar>
              <w:top w:w="15" w:type="dxa"/>
              <w:left w:w="15" w:type="dxa"/>
              <w:bottom w:w="15" w:type="dxa"/>
              <w:right w:w="15" w:type="dxa"/>
            </w:tcMar>
          </w:tcPr>
          <w:p w14:paraId="43572E1C">
            <w:pPr>
              <w:pStyle w:val="22"/>
              <w:tabs>
                <w:tab w:val="left" w:pos="18995"/>
              </w:tabs>
              <w:rPr>
                <w:rFonts w:ascii="Times New Roman" w:hAnsi="Times New Roman"/>
                <w:color w:val="000000" w:themeColor="text1"/>
                <w:sz w:val="20"/>
                <w:szCs w:val="20"/>
                <w:lang w:val="kk-KZ"/>
              </w:rPr>
            </w:pPr>
            <w:r>
              <w:rPr>
                <w:rFonts w:ascii="Times New Roman" w:hAnsi="Times New Roman"/>
                <w:b/>
                <w:bCs/>
                <w:color w:val="000000" w:themeColor="text1"/>
                <w:sz w:val="20"/>
                <w:szCs w:val="20"/>
                <w:lang w:val="kk-KZ"/>
              </w:rPr>
              <w:t>«</w:t>
            </w:r>
            <w:r>
              <w:rPr>
                <w:rFonts w:ascii="Times New Roman" w:hAnsi="Times New Roman"/>
                <w:color w:val="000000" w:themeColor="text1"/>
                <w:sz w:val="20"/>
                <w:szCs w:val="20"/>
                <w:lang w:val="kk-KZ"/>
              </w:rPr>
              <w:t>Ұлттық киімдер»</w:t>
            </w:r>
          </w:p>
          <w:p w14:paraId="103A545B">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Суреттерге қарап ұлттық киімдердің атауларын және түстерін атауға үйрету. Суреттерді салыстырып, топтастыруға баулу.</w:t>
            </w:r>
          </w:p>
          <w:p w14:paraId="099B6AF7">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Ұлттық киімдерді сәйкестендіру:</w:t>
            </w:r>
          </w:p>
          <w:p w14:paraId="37EF9C65">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Ұлттық киімдердің бөліктерін ажыратып, дұрыс жинастыру ойынын ұйымдастыру:</w:t>
            </w:r>
          </w:p>
          <w:p w14:paraId="7EA76484">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Балаларға киімдердің жеке бөліктері беріледі (мысалы, шапан, тақия, камзол, белдік).</w:t>
            </w:r>
          </w:p>
          <w:p w14:paraId="77AEEC2F">
            <w:pPr>
              <w:pStyle w:val="22"/>
              <w:tabs>
                <w:tab w:val="left" w:pos="18995"/>
              </w:tabs>
              <w:rPr>
                <w:rFonts w:ascii="Times New Roman" w:hAnsi="Times New Roman"/>
                <w:b/>
                <w:bCs/>
                <w:color w:val="0070C0"/>
                <w:sz w:val="20"/>
                <w:szCs w:val="20"/>
              </w:rPr>
            </w:pPr>
            <w:r>
              <w:rPr>
                <w:rFonts w:ascii="Times New Roman" w:hAnsi="Times New Roman"/>
                <w:color w:val="000000" w:themeColor="text1"/>
                <w:sz w:val="20"/>
                <w:szCs w:val="20"/>
                <w:lang w:val="kk-KZ"/>
              </w:rPr>
              <w:t>Олар дұрыс сәйкестендіріп, толық киім үлгісін жасайды.</w:t>
            </w:r>
            <w:r>
              <w:rPr>
                <w:rFonts w:ascii="Times New Roman" w:hAnsi="Times New Roman"/>
                <w:b/>
                <w:bCs/>
                <w:color w:val="0070C0"/>
                <w:sz w:val="20"/>
                <w:szCs w:val="20"/>
                <w:lang w:val="kk-KZ"/>
              </w:rPr>
              <w:t xml:space="preserve"> Бір тұтас тәрбие</w:t>
            </w:r>
          </w:p>
          <w:p w14:paraId="2495D1A5">
            <w:pPr>
              <w:pStyle w:val="22"/>
              <w:tabs>
                <w:tab w:val="left" w:pos="18995"/>
              </w:tabs>
              <w:rPr>
                <w:rFonts w:ascii="Times New Roman" w:hAnsi="Times New Roman"/>
                <w:color w:val="000000" w:themeColor="text1"/>
                <w:sz w:val="20"/>
                <w:szCs w:val="20"/>
              </w:rPr>
            </w:pPr>
          </w:p>
          <w:p w14:paraId="5E934EB0">
            <w:pPr>
              <w:pStyle w:val="22"/>
              <w:tabs>
                <w:tab w:val="left" w:pos="18995"/>
              </w:tabs>
              <w:rPr>
                <w:rFonts w:ascii="Times New Roman" w:hAnsi="Times New Roman"/>
                <w:color w:val="000000" w:themeColor="text1"/>
                <w:sz w:val="20"/>
                <w:szCs w:val="20"/>
              </w:rPr>
            </w:pPr>
          </w:p>
        </w:tc>
        <w:tc>
          <w:tcPr>
            <w:tcW w:w="2552" w:type="dxa"/>
            <w:tcMar>
              <w:top w:w="15" w:type="dxa"/>
              <w:left w:w="15" w:type="dxa"/>
              <w:bottom w:w="15" w:type="dxa"/>
              <w:right w:w="15" w:type="dxa"/>
            </w:tcMar>
          </w:tcPr>
          <w:p w14:paraId="0B772B00">
            <w:pPr>
              <w:pStyle w:val="24"/>
              <w:tabs>
                <w:tab w:val="left" w:pos="18995"/>
              </w:tabs>
              <w:rPr>
                <w:color w:val="000000" w:themeColor="text1"/>
                <w:sz w:val="20"/>
                <w:szCs w:val="20"/>
              </w:rPr>
            </w:pPr>
            <w:r>
              <w:rPr>
                <w:color w:val="000000" w:themeColor="text1"/>
                <w:sz w:val="20"/>
                <w:szCs w:val="20"/>
              </w:rPr>
              <w:t>Өнер орталығында сурет салу, суретті кітапшаларды бояу, ермексазбен жұмыстар жасау.</w:t>
            </w:r>
          </w:p>
          <w:p w14:paraId="015C3B5A">
            <w:pPr>
              <w:pStyle w:val="24"/>
              <w:tabs>
                <w:tab w:val="left" w:pos="18995"/>
              </w:tabs>
              <w:rPr>
                <w:color w:val="000000" w:themeColor="text1"/>
                <w:sz w:val="20"/>
                <w:szCs w:val="20"/>
              </w:rPr>
            </w:pPr>
            <w:r>
              <w:rPr>
                <w:color w:val="000000" w:themeColor="text1"/>
                <w:sz w:val="20"/>
                <w:szCs w:val="20"/>
              </w:rPr>
              <w:t>Табиғи құрастыру материалдарымен ойындар.</w:t>
            </w:r>
          </w:p>
          <w:p w14:paraId="141B6A2E">
            <w:pPr>
              <w:pStyle w:val="24"/>
              <w:tabs>
                <w:tab w:val="left" w:pos="18995"/>
              </w:tabs>
              <w:rPr>
                <w:color w:val="000000" w:themeColor="text1"/>
                <w:sz w:val="20"/>
                <w:szCs w:val="20"/>
              </w:rPr>
            </w:pPr>
            <w:r>
              <w:rPr>
                <w:color w:val="000000" w:themeColor="text1"/>
                <w:sz w:val="20"/>
                <w:szCs w:val="20"/>
              </w:rPr>
              <w:t xml:space="preserve">Балармен жеке жұмыстар. </w:t>
            </w:r>
          </w:p>
          <w:p w14:paraId="4E38CFDC">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(Танымдық, шығармашылық  іс-әрекеттер)</w:t>
            </w:r>
          </w:p>
          <w:p w14:paraId="696A8AB9">
            <w:pPr>
              <w:pStyle w:val="24"/>
              <w:tabs>
                <w:tab w:val="left" w:pos="18995"/>
              </w:tabs>
              <w:rPr>
                <w:color w:val="000000" w:themeColor="text1"/>
                <w:sz w:val="20"/>
                <w:szCs w:val="20"/>
              </w:rPr>
            </w:pPr>
          </w:p>
        </w:tc>
      </w:tr>
      <w:tr w14:paraId="218D0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4D26710">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Ертеңгілік жаттығу</w:t>
            </w:r>
          </w:p>
        </w:tc>
        <w:tc>
          <w:tcPr>
            <w:tcW w:w="2552" w:type="dxa"/>
            <w:tcMar>
              <w:top w:w="15" w:type="dxa"/>
              <w:left w:w="15" w:type="dxa"/>
              <w:bottom w:w="15" w:type="dxa"/>
              <w:right w:w="15" w:type="dxa"/>
            </w:tcMar>
          </w:tcPr>
          <w:p w14:paraId="302D12A5">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Қаңтар </w:t>
            </w:r>
            <w:r>
              <w:rPr>
                <w:rFonts w:ascii="Times New Roman" w:hAnsi="Times New Roman" w:cs="Times New Roman"/>
                <w:color w:val="000000" w:themeColor="text1"/>
                <w:sz w:val="20"/>
                <w:szCs w:val="20"/>
              </w:rPr>
              <w:t xml:space="preserve">айына арналған таңертеңгі жаттығуларды орындату </w:t>
            </w:r>
          </w:p>
          <w:p w14:paraId="06700434">
            <w:pPr>
              <w:spacing w:after="0" w:line="240" w:lineRule="auto"/>
              <w:rPr>
                <w:rFonts w:ascii="Times New Roman" w:hAnsi="Times New Roman" w:cs="Times New Roman"/>
                <w:b/>
                <w:bCs/>
                <w:color w:val="000000" w:themeColor="text1"/>
                <w:sz w:val="20"/>
                <w:szCs w:val="20"/>
              </w:rPr>
            </w:pPr>
            <w:r>
              <w:rPr>
                <w:rFonts w:ascii="Times New Roman" w:hAnsi="Times New Roman" w:cs="Times New Roman"/>
                <w:color w:val="000000" w:themeColor="text1"/>
                <w:sz w:val="20"/>
                <w:szCs w:val="20"/>
              </w:rPr>
              <w:t>(</w:t>
            </w:r>
            <w:r>
              <w:rPr>
                <w:rFonts w:ascii="Times New Roman" w:hAnsi="Times New Roman" w:cs="Times New Roman"/>
                <w:b/>
                <w:bCs/>
                <w:color w:val="000000" w:themeColor="text1"/>
                <w:sz w:val="20"/>
                <w:szCs w:val="20"/>
              </w:rPr>
              <w:t>Жалпы дамытушы жаттығулар, қимыл белсенділігі, ойын әрекеті)</w:t>
            </w:r>
          </w:p>
          <w:p w14:paraId="38E4B0E8">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4BC5DD96">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Таныс,бұрынүйренгенжаттығулардыжәнеқимылдардымузыкаменсүйемелдеуарқылыорындату</w:t>
            </w:r>
          </w:p>
          <w:p w14:paraId="426C345C">
            <w:pPr>
              <w:spacing w:after="0"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5683678C">
            <w:pPr>
              <w:spacing w:after="0" w:line="240" w:lineRule="auto"/>
              <w:rPr>
                <w:rFonts w:ascii="Times New Roman" w:hAnsi="Times New Roman" w:cs="Times New Roman"/>
                <w:b/>
                <w:bCs/>
                <w:color w:val="000000" w:themeColor="text1"/>
                <w:sz w:val="20"/>
                <w:szCs w:val="20"/>
              </w:rPr>
            </w:pPr>
            <w:r>
              <w:rPr>
                <w:rFonts w:ascii="Times New Roman" w:hAnsi="Times New Roman" w:cs="Times New Roman"/>
                <w:color w:val="000000" w:themeColor="text1"/>
                <w:sz w:val="20"/>
                <w:szCs w:val="20"/>
              </w:rPr>
              <w:t>(</w:t>
            </w:r>
            <w:r>
              <w:rPr>
                <w:rFonts w:ascii="Times New Roman" w:hAnsi="Times New Roman" w:cs="Times New Roman"/>
                <w:b/>
                <w:bCs/>
                <w:color w:val="000000" w:themeColor="text1"/>
                <w:sz w:val="20"/>
                <w:szCs w:val="20"/>
              </w:rPr>
              <w:t>Жалпы дамытушы жаттығулар, қимыл белсенділігі, ойын әрекеті)</w:t>
            </w:r>
          </w:p>
          <w:p w14:paraId="749572BC">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Таныс,бұрынүйренгенжаттығулардыжәнеқимылдардымузыкаменсүйемелдеуарқылыорындату</w:t>
            </w:r>
          </w:p>
          <w:p w14:paraId="736EE84C">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7C20AF12">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Қаңтар </w:t>
            </w:r>
            <w:r>
              <w:rPr>
                <w:rFonts w:ascii="Times New Roman" w:hAnsi="Times New Roman" w:cs="Times New Roman"/>
                <w:color w:val="000000" w:themeColor="text1"/>
                <w:sz w:val="20"/>
                <w:szCs w:val="20"/>
              </w:rPr>
              <w:t xml:space="preserve">  айына арналған таңертеңгі жаттығуларды орындату </w:t>
            </w:r>
          </w:p>
          <w:p w14:paraId="25DA5725">
            <w:pPr>
              <w:spacing w:after="0" w:line="240" w:lineRule="auto"/>
              <w:ind w:left="20"/>
              <w:rPr>
                <w:rFonts w:ascii="Times New Roman" w:hAnsi="Times New Roman" w:cs="Times New Roman"/>
                <w:color w:val="000000" w:themeColor="text1"/>
                <w:sz w:val="20"/>
                <w:szCs w:val="20"/>
              </w:rPr>
            </w:pPr>
          </w:p>
          <w:p w14:paraId="1395F31D">
            <w:pPr>
              <w:spacing w:after="0"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2E943E48">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Қаңтар </w:t>
            </w:r>
            <w:r>
              <w:rPr>
                <w:rFonts w:ascii="Times New Roman" w:hAnsi="Times New Roman" w:cs="Times New Roman"/>
                <w:color w:val="000000" w:themeColor="text1"/>
                <w:sz w:val="20"/>
                <w:szCs w:val="20"/>
              </w:rPr>
              <w:t xml:space="preserve">айына арналған таңертеңгі жаттығуларды орындату </w:t>
            </w:r>
          </w:p>
          <w:p w14:paraId="7AE5A8CA">
            <w:pPr>
              <w:spacing w:after="0" w:line="240" w:lineRule="auto"/>
              <w:rPr>
                <w:rFonts w:ascii="Times New Roman" w:hAnsi="Times New Roman" w:cs="Times New Roman"/>
                <w:b/>
                <w:bCs/>
                <w:color w:val="000000" w:themeColor="text1"/>
                <w:sz w:val="20"/>
                <w:szCs w:val="20"/>
              </w:rPr>
            </w:pPr>
            <w:r>
              <w:rPr>
                <w:rFonts w:ascii="Times New Roman" w:hAnsi="Times New Roman" w:cs="Times New Roman"/>
                <w:color w:val="000000" w:themeColor="text1"/>
                <w:sz w:val="20"/>
                <w:szCs w:val="20"/>
              </w:rPr>
              <w:t>(</w:t>
            </w:r>
            <w:r>
              <w:rPr>
                <w:rFonts w:ascii="Times New Roman" w:hAnsi="Times New Roman" w:cs="Times New Roman"/>
                <w:b/>
                <w:bCs/>
                <w:color w:val="000000" w:themeColor="text1"/>
                <w:sz w:val="20"/>
                <w:szCs w:val="20"/>
              </w:rPr>
              <w:t>Жалпы дамытушы жаттығулар, қимыл белсенділігі, ойын әрекеті)</w:t>
            </w:r>
          </w:p>
          <w:p w14:paraId="316C17C9">
            <w:pPr>
              <w:spacing w:after="0" w:line="240" w:lineRule="auto"/>
              <w:ind w:left="20"/>
              <w:rPr>
                <w:rFonts w:ascii="Times New Roman" w:hAnsi="Times New Roman" w:cs="Times New Roman"/>
                <w:color w:val="000000" w:themeColor="text1"/>
                <w:sz w:val="20"/>
                <w:szCs w:val="20"/>
              </w:rPr>
            </w:pPr>
          </w:p>
        </w:tc>
      </w:tr>
      <w:tr w14:paraId="08926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7897ADA">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Таңғы ас</w:t>
            </w:r>
          </w:p>
        </w:tc>
        <w:tc>
          <w:tcPr>
            <w:tcW w:w="2552" w:type="dxa"/>
            <w:tcMar>
              <w:top w:w="15" w:type="dxa"/>
              <w:left w:w="15" w:type="dxa"/>
              <w:bottom w:w="15" w:type="dxa"/>
              <w:right w:w="15" w:type="dxa"/>
            </w:tcMar>
          </w:tcPr>
          <w:p w14:paraId="79FC9485">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r>
              <w:rPr>
                <w:rFonts w:ascii="Times New Roman" w:hAnsi="Times New Roman" w:cs="Times New Roman"/>
                <w:color w:val="000000" w:themeColor="text1"/>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0000" w:themeColor="text1"/>
                <w:sz w:val="20"/>
                <w:szCs w:val="20"/>
              </w:rPr>
              <w:t>Бір тұтас тәрбие</w:t>
            </w:r>
          </w:p>
          <w:p w14:paraId="0C3D4E9A">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1992B271">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31C66DDD">
            <w:pPr>
              <w:spacing w:after="0"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7C1AA06F">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647F8C95">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51FD6F0D">
            <w:pPr>
              <w:spacing w:after="0"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348C9810">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54D82AEC">
            <w:pPr>
              <w:spacing w:after="0" w:line="240" w:lineRule="auto"/>
              <w:ind w:left="20"/>
              <w:rPr>
                <w:rFonts w:ascii="Times New Roman" w:hAnsi="Times New Roman" w:cs="Times New Roman"/>
                <w:color w:val="000000" w:themeColor="text1"/>
                <w:sz w:val="20"/>
                <w:szCs w:val="20"/>
              </w:rPr>
            </w:pPr>
          </w:p>
        </w:tc>
      </w:tr>
      <w:tr w14:paraId="65E90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E1B7F04">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Ұйымдастырылған іс-әрекетті өткізуге дайындық (бұдан әрі – ҰІӘ)</w:t>
            </w:r>
          </w:p>
        </w:tc>
        <w:tc>
          <w:tcPr>
            <w:tcW w:w="2552" w:type="dxa"/>
            <w:tcMar>
              <w:top w:w="15" w:type="dxa"/>
              <w:left w:w="15" w:type="dxa"/>
              <w:bottom w:w="15" w:type="dxa"/>
              <w:right w:w="15" w:type="dxa"/>
            </w:tcMar>
          </w:tcPr>
          <w:p w14:paraId="48CEDC02">
            <w:pPr>
              <w:pStyle w:val="14"/>
              <w:ind w:left="0" w:right="112"/>
              <w:rPr>
                <w:color w:val="000000" w:themeColor="text1"/>
                <w:sz w:val="20"/>
                <w:szCs w:val="20"/>
              </w:rPr>
            </w:pPr>
            <w:r>
              <w:rPr>
                <w:color w:val="000000" w:themeColor="text1"/>
                <w:spacing w:val="-1"/>
                <w:sz w:val="20"/>
                <w:szCs w:val="20"/>
              </w:rPr>
              <w:t>Әлеуметтікоқиғаларды,балаларөміріндегі</w:t>
            </w:r>
            <w:r>
              <w:rPr>
                <w:color w:val="000000" w:themeColor="text1"/>
                <w:sz w:val="20"/>
                <w:szCs w:val="20"/>
              </w:rPr>
              <w:t>оқиғалардыбейнелеуді,шаблондармен,трафареттермен,дайынүлгілерменжұмысістеуді,композицияережелеріне сәйкес бейнелердіқұрастыруды үйрету.</w:t>
            </w:r>
          </w:p>
          <w:p w14:paraId="7BC2E6EE">
            <w:pPr>
              <w:pStyle w:val="14"/>
              <w:ind w:left="0" w:right="113"/>
              <w:rPr>
                <w:color w:val="000000" w:themeColor="text1"/>
                <w:sz w:val="20"/>
                <w:szCs w:val="20"/>
              </w:rPr>
            </w:pPr>
            <w:r>
              <w:rPr>
                <w:color w:val="000000" w:themeColor="text1"/>
                <w:sz w:val="20"/>
                <w:szCs w:val="20"/>
              </w:rPr>
              <w:t>.</w:t>
            </w:r>
          </w:p>
          <w:p w14:paraId="7D0AA5F0">
            <w:pPr>
              <w:spacing w:after="0" w:line="240" w:lineRule="auto"/>
              <w:rPr>
                <w:rFonts w:ascii="Times New Roman" w:hAnsi="Times New Roman" w:cs="Times New Roman"/>
                <w:b/>
                <w:color w:val="000000" w:themeColor="text1"/>
                <w:sz w:val="20"/>
                <w:szCs w:val="20"/>
                <w:lang w:val="kk-KZ"/>
              </w:rPr>
            </w:pPr>
          </w:p>
        </w:tc>
        <w:tc>
          <w:tcPr>
            <w:tcW w:w="2268" w:type="dxa"/>
            <w:tcMar>
              <w:top w:w="15" w:type="dxa"/>
              <w:left w:w="15" w:type="dxa"/>
              <w:bottom w:w="15" w:type="dxa"/>
              <w:right w:w="15" w:type="dxa"/>
            </w:tcMar>
          </w:tcPr>
          <w:p w14:paraId="369D6056">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Қазақ халқының табиғи материалдардан жасалған ыдыстарыментаныстыру,олардыңқандайматериалдан жасалғанынзерттеуді жетілдіру.</w:t>
            </w:r>
          </w:p>
          <w:p w14:paraId="4BA4E26A">
            <w:pPr>
              <w:pStyle w:val="24"/>
              <w:rPr>
                <w:b/>
                <w:color w:val="000000" w:themeColor="text1"/>
                <w:sz w:val="20"/>
                <w:szCs w:val="20"/>
              </w:rPr>
            </w:pPr>
          </w:p>
        </w:tc>
        <w:tc>
          <w:tcPr>
            <w:tcW w:w="2551" w:type="dxa"/>
            <w:tcMar>
              <w:top w:w="15" w:type="dxa"/>
              <w:left w:w="15" w:type="dxa"/>
              <w:bottom w:w="15" w:type="dxa"/>
              <w:right w:w="15" w:type="dxa"/>
            </w:tcMar>
          </w:tcPr>
          <w:p w14:paraId="1B8BC4F8">
            <w:pPr>
              <w:pStyle w:val="24"/>
              <w:rPr>
                <w:b/>
                <w:color w:val="000000" w:themeColor="text1"/>
                <w:sz w:val="20"/>
                <w:szCs w:val="20"/>
              </w:rPr>
            </w:pPr>
            <w:r>
              <w:rPr>
                <w:color w:val="000000" w:themeColor="text1"/>
                <w:sz w:val="20"/>
                <w:szCs w:val="20"/>
              </w:rPr>
              <w:t>Қайшыменжелімдідұрысқолданудағдыларынжетілдіру,еңбекқауіпсіздігі мен жекегигиена ережелерінсақтауды пысықтау</w:t>
            </w:r>
          </w:p>
        </w:tc>
        <w:tc>
          <w:tcPr>
            <w:tcW w:w="2268" w:type="dxa"/>
            <w:tcMar>
              <w:top w:w="15" w:type="dxa"/>
              <w:left w:w="15" w:type="dxa"/>
              <w:bottom w:w="15" w:type="dxa"/>
              <w:right w:w="15" w:type="dxa"/>
            </w:tcMar>
          </w:tcPr>
          <w:p w14:paraId="44AEA40B">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Қағазцилиндрлерденқазақхалқыныңұлттықыдыстарынқұрастыру,олардыжіппен,ою-өрнектерменбезендіруді үйрету.</w:t>
            </w:r>
          </w:p>
          <w:p w14:paraId="210E0DAC">
            <w:pPr>
              <w:pStyle w:val="24"/>
              <w:rPr>
                <w:color w:val="000000" w:themeColor="text1"/>
                <w:sz w:val="20"/>
                <w:szCs w:val="20"/>
              </w:rPr>
            </w:pPr>
          </w:p>
        </w:tc>
        <w:tc>
          <w:tcPr>
            <w:tcW w:w="2552" w:type="dxa"/>
            <w:tcMar>
              <w:top w:w="15" w:type="dxa"/>
              <w:left w:w="15" w:type="dxa"/>
              <w:bottom w:w="15" w:type="dxa"/>
              <w:right w:w="15" w:type="dxa"/>
            </w:tcMar>
          </w:tcPr>
          <w:p w14:paraId="0E33B4C0">
            <w:pPr>
              <w:pStyle w:val="14"/>
              <w:ind w:left="0"/>
              <w:rPr>
                <w:bCs/>
                <w:color w:val="000000" w:themeColor="text1"/>
                <w:sz w:val="20"/>
                <w:szCs w:val="20"/>
              </w:rPr>
            </w:pPr>
            <w:r>
              <w:rPr>
                <w:bCs/>
                <w:color w:val="000000" w:themeColor="text1"/>
                <w:sz w:val="20"/>
                <w:szCs w:val="20"/>
              </w:rPr>
              <w:t>Ұжымменсюжеттіқұрастыруғабаулу.</w:t>
            </w:r>
          </w:p>
          <w:p w14:paraId="57D4E161">
            <w:pPr>
              <w:pStyle w:val="14"/>
              <w:ind w:left="0" w:right="111"/>
              <w:rPr>
                <w:color w:val="000000" w:themeColor="text1"/>
                <w:sz w:val="20"/>
                <w:szCs w:val="20"/>
              </w:rPr>
            </w:pPr>
            <w:r>
              <w:rPr>
                <w:color w:val="000000" w:themeColor="text1"/>
                <w:sz w:val="20"/>
                <w:szCs w:val="20"/>
              </w:rPr>
              <w:t>Дайын үлгілермен және қарапайым сызба бойынша жұмыс істеді, бейненікескіні бойынша қиюүшін қайшынықолдану дағдысын дамыту.</w:t>
            </w:r>
          </w:p>
          <w:p w14:paraId="6420DDAF">
            <w:pPr>
              <w:pStyle w:val="24"/>
              <w:rPr>
                <w:b/>
                <w:color w:val="000000" w:themeColor="text1"/>
                <w:sz w:val="20"/>
                <w:szCs w:val="20"/>
              </w:rPr>
            </w:pPr>
          </w:p>
        </w:tc>
      </w:tr>
      <w:tr w14:paraId="3CDE9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5AAB59B">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 xml:space="preserve">Кестеге сәйкес ҰІӘ </w:t>
            </w:r>
          </w:p>
        </w:tc>
        <w:tc>
          <w:tcPr>
            <w:tcW w:w="2552" w:type="dxa"/>
            <w:tcMar>
              <w:top w:w="15" w:type="dxa"/>
              <w:left w:w="15" w:type="dxa"/>
              <w:bottom w:w="15" w:type="dxa"/>
              <w:right w:w="15" w:type="dxa"/>
            </w:tcMar>
          </w:tcPr>
          <w:p w14:paraId="6F59253A">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072C5382">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Тақырыбы: </w:t>
            </w:r>
            <w:r>
              <w:rPr>
                <w:rFonts w:ascii="Times New Roman" w:hAnsi="Times New Roman" w:cs="Times New Roman"/>
                <w:color w:val="000000" w:themeColor="text1"/>
                <w:sz w:val="20"/>
                <w:szCs w:val="20"/>
                <w:lang w:val="kk-KZ"/>
              </w:rPr>
              <w:t>Су торғайы.</w:t>
            </w:r>
          </w:p>
          <w:p w14:paraId="50EFC7BF">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Әңгімені оқып, сұраққа жауап беруге үйрету.Құрастыру қабілеттерін, шығармашылы-ғын, дыбыстарды дұрыс айта білуін дамыту.Құстарға қамқорлық жасау мен қорғауға тәрбиелеу.</w:t>
            </w:r>
          </w:p>
          <w:p w14:paraId="6CF4B766">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00EAF055">
            <w:pPr>
              <w:adjustRightInd w:val="0"/>
              <w:spacing w:after="0" w:line="240" w:lineRule="auto"/>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bCs/>
                <w:color w:val="000000" w:themeColor="text1"/>
                <w:sz w:val="20"/>
                <w:szCs w:val="20"/>
                <w:lang w:val="kk-KZ"/>
              </w:rPr>
              <w:t>Сөздерді буынға бөлеміз</w:t>
            </w:r>
          </w:p>
          <w:p w14:paraId="2E33B7DE">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Сөздерді буынға бөлуді жалғастыру, берілген буынға сөз құрауды үйрету. Дауысты, дауыссыз дыбыстар туралы білімдерін бекітуге арналған тапсыр-маларды орындату арқылы логикалық ойлау қабілеттерін дамыту. Дербес жұмыс істей алуға тəрбиелеу</w:t>
            </w:r>
          </w:p>
          <w:p w14:paraId="7C6E3169">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4471BF4D">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Африкаға саяхат.</w:t>
            </w:r>
          </w:p>
          <w:p w14:paraId="4BB14510">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Ойынжаттығуларыарқылықимыл-қозғалыстәжірибелерінтолықтыру,шыдам-дылық,ептіліксекілдіденесапаларын,кеңістіктібағдарлайбілуқабілеттеріндамыту.Өмірге,қоршағанортағадегенжағымдыкөзқарастарынқалыптастыру,айналағажәнеөзінқоршағанадамдарғақайырымдыболуға тәрбиелеу</w:t>
            </w:r>
          </w:p>
          <w:p w14:paraId="37256AEA">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Шығармашылық:</w:t>
            </w:r>
          </w:p>
          <w:p w14:paraId="1E2185AF">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«Сурет салу»</w:t>
            </w:r>
          </w:p>
          <w:p w14:paraId="5B155B08">
            <w:pPr>
              <w:spacing w:after="0" w:line="240" w:lineRule="auto"/>
              <w:ind w:left="5"/>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Торсық </w:t>
            </w:r>
          </w:p>
          <w:p w14:paraId="12126983">
            <w:pPr>
              <w:spacing w:after="0" w:line="240" w:lineRule="auto"/>
              <w:ind w:left="5"/>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(Түрлі түстіқарындаштар)</w:t>
            </w:r>
          </w:p>
          <w:p w14:paraId="1B17F706">
            <w:pPr>
              <w:adjustRightInd w:val="0"/>
              <w:spacing w:after="0"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Мақсаты: Торсық және оның жасалу жолдары  туралы білім беру;заттың көлеміне, пішініне сәйкес өрнектерді дұрыс орналастыра білу іскерліктерін дамыту; түрлі өлшемдегі өрнекті элементтерді үйлестіру,жұмысты уақытымен нұсқау бойынша орындауға үйрету.</w:t>
            </w:r>
          </w:p>
          <w:p w14:paraId="318F18A6">
            <w:pPr>
              <w:spacing w:after="0" w:line="240" w:lineRule="auto"/>
              <w:ind w:left="-567" w:right="283" w:firstLine="567"/>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3B5AD1BC">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779B6DD3">
            <w:pPr>
              <w:pStyle w:val="27"/>
              <w:rPr>
                <w:color w:val="000000" w:themeColor="text1"/>
                <w:sz w:val="20"/>
                <w:szCs w:val="20"/>
                <w:lang w:val="kk-KZ"/>
              </w:rPr>
            </w:pPr>
            <w:r>
              <w:rPr>
                <w:b/>
                <w:color w:val="000000" w:themeColor="text1"/>
                <w:sz w:val="20"/>
                <w:szCs w:val="20"/>
                <w:lang w:val="kk-KZ"/>
              </w:rPr>
              <w:t xml:space="preserve">Тақырып: </w:t>
            </w:r>
            <w:r>
              <w:rPr>
                <w:bCs/>
                <w:color w:val="000000" w:themeColor="text1"/>
                <w:sz w:val="20"/>
                <w:szCs w:val="20"/>
                <w:lang w:val="kk-KZ"/>
              </w:rPr>
              <w:t>Жақсы мен жаман  Р.Тышқанбаев</w:t>
            </w:r>
          </w:p>
          <w:p w14:paraId="0DB58BF8">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Өлеңді мәнерлей оқи отырып, логикалық екпінмен, үзілістермен жаттауға үйрету. Сурет бойынша әңгіме құрастыруда эмоциялық-бейнелік мазмұнды баяндау суреттегі кейіпкерлерді атау, оларға сипаттама беру. Сюжет бойынша шығармашылықпен әңгі-мелеуде эпитеттерді, теңеулерді қолдану, ойлау қабілеттерін дамыту. Жақсы тұлға болып өсуге, жақсылық жасауға тәрбиелеу</w:t>
            </w:r>
          </w:p>
          <w:p w14:paraId="75B8217D">
            <w:pPr>
              <w:pStyle w:val="27"/>
              <w:rPr>
                <w:color w:val="000000" w:themeColor="text1"/>
                <w:sz w:val="20"/>
                <w:szCs w:val="20"/>
                <w:lang w:val="kk-KZ"/>
              </w:rPr>
            </w:pPr>
          </w:p>
          <w:p w14:paraId="1CFFB36D">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w:t>
            </w:r>
          </w:p>
          <w:p w14:paraId="023658F4">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Сызба бойынша сөздерді буынға бөлу.</w:t>
            </w:r>
          </w:p>
          <w:p w14:paraId="3A4DCA6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Берілген буынға сөз құрай алу дағдыларын жетілдіру.«Кері іс-əрекетті айт» ойыны арқылы сөйлем құрату арқылы шығармашылықпен ойлауларын дамыту.Білімпаз болуға тəрбиелеу</w:t>
            </w:r>
          </w:p>
          <w:p w14:paraId="2A337D77">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6D50B1C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Құрлықтар бойынша саяхат.</w:t>
            </w:r>
          </w:p>
          <w:p w14:paraId="5CDC0B90">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Өмірге, қоршаған ортаға деген жағымды көзқарастарын қалыптастыру,айналағажәнеөзін қоршағанадамдарғақайырымдыболуғатәрбиелеу.</w:t>
            </w:r>
          </w:p>
          <w:p w14:paraId="11369475">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4AF1433F">
            <w:pPr>
              <w:spacing w:after="0" w:line="240" w:lineRule="auto"/>
              <w:ind w:right="593"/>
              <w:rPr>
                <w:rFonts w:ascii="Times New Roman" w:hAnsi="Times New Roman" w:cs="Times New Roman" w:eastAsiaTheme="minorEastAsia"/>
                <w:color w:val="000000" w:themeColor="text1"/>
                <w:sz w:val="20"/>
                <w:szCs w:val="20"/>
                <w:lang w:val="kk-KZ" w:eastAsia="ru-RU"/>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ұлттық ойындарға қызығушылықтарын арттыру.</w:t>
            </w:r>
          </w:p>
          <w:p w14:paraId="55CAE059">
            <w:pPr>
              <w:spacing w:after="0" w:line="240" w:lineRule="auto"/>
              <w:rPr>
                <w:rFonts w:ascii="Times New Roman" w:hAnsi="Times New Roman" w:eastAsia="Calibri" w:cs="Times New Roman"/>
                <w:color w:val="000000" w:themeColor="text1"/>
                <w:sz w:val="20"/>
                <w:szCs w:val="20"/>
                <w:lang w:val="kk-KZ" w:eastAsia="ru-RU"/>
              </w:rPr>
            </w:pPr>
            <w:r>
              <w:rPr>
                <w:rFonts w:ascii="Times New Roman" w:hAnsi="Times New Roman" w:eastAsia="Calibri" w:cs="Times New Roman"/>
                <w:b/>
                <w:color w:val="000000" w:themeColor="text1"/>
                <w:sz w:val="20"/>
                <w:szCs w:val="20"/>
                <w:lang w:val="kk-KZ" w:eastAsia="ru-RU"/>
              </w:rPr>
              <w:t>-</w:t>
            </w:r>
            <w:r>
              <w:rPr>
                <w:rFonts w:ascii="Times New Roman" w:hAnsi="Times New Roman" w:eastAsia="Calibri" w:cs="Times New Roman"/>
                <w:color w:val="000000" w:themeColor="text1"/>
                <w:sz w:val="20"/>
                <w:szCs w:val="20"/>
                <w:lang w:val="kk-KZ" w:eastAsia="ru-RU"/>
              </w:rPr>
              <w:t>Балалар ,татулық дегенді қалай түсінесіңдер?</w:t>
            </w:r>
          </w:p>
          <w:p w14:paraId="5599E4DC">
            <w:pPr>
              <w:spacing w:after="0" w:line="240" w:lineRule="auto"/>
              <w:rPr>
                <w:rFonts w:ascii="Times New Roman" w:hAnsi="Times New Roman" w:eastAsia="Calibri" w:cs="Times New Roman"/>
                <w:color w:val="000000" w:themeColor="text1"/>
                <w:sz w:val="20"/>
                <w:szCs w:val="20"/>
                <w:lang w:eastAsia="ru-RU"/>
              </w:rPr>
            </w:pPr>
            <w:r>
              <w:rPr>
                <w:rFonts w:ascii="Times New Roman" w:hAnsi="Times New Roman" w:eastAsia="Calibri" w:cs="Times New Roman"/>
                <w:color w:val="000000" w:themeColor="text1"/>
                <w:sz w:val="20"/>
                <w:szCs w:val="20"/>
                <w:lang w:eastAsia="ru-RU"/>
              </w:rPr>
              <w:t xml:space="preserve">-Татулық-достар арасындағы ең керемет қасиет. Тату балалар бір-бірін тыңдайды,ойыншықтармен бөліседі,ренжіспейді,тату-тәтті ойнайды. Сондықтан достық татулықтан басталады. </w:t>
            </w:r>
          </w:p>
          <w:p w14:paraId="16B11CF2">
            <w:pPr>
              <w:spacing w:after="0" w:line="240" w:lineRule="auto"/>
              <w:rPr>
                <w:rFonts w:ascii="Times New Roman" w:hAnsi="Times New Roman" w:cs="Times New Roman"/>
                <w:b/>
                <w:color w:val="000000" w:themeColor="text1"/>
                <w:sz w:val="20"/>
                <w:szCs w:val="20"/>
              </w:rPr>
            </w:pPr>
            <w:r>
              <w:rPr>
                <w:rFonts w:ascii="Times New Roman" w:hAnsi="Times New Roman" w:eastAsia="Calibri" w:cs="Times New Roman"/>
                <w:color w:val="000000" w:themeColor="text1"/>
                <w:sz w:val="20"/>
                <w:szCs w:val="20"/>
                <w:lang w:eastAsia="ru-RU"/>
              </w:rPr>
              <w:t>-Бүгін біз бірігіп «Хан талапай» асық ойынын ойнаймыз.</w:t>
            </w:r>
          </w:p>
          <w:p w14:paraId="151F2CAB">
            <w:pPr>
              <w:spacing w:after="0" w:line="240" w:lineRule="auto"/>
              <w:ind w:left="-567" w:right="283" w:firstLine="567"/>
              <w:rPr>
                <w:rFonts w:ascii="Times New Roman" w:hAnsi="Times New Roman" w:cs="Times New Roman"/>
                <w:color w:val="000000" w:themeColor="text1"/>
                <w:sz w:val="20"/>
                <w:szCs w:val="20"/>
                <w:shd w:val="clear" w:color="auto" w:fill="FFFFFF"/>
              </w:rPr>
            </w:pPr>
          </w:p>
        </w:tc>
        <w:tc>
          <w:tcPr>
            <w:tcW w:w="2551" w:type="dxa"/>
            <w:tcMar>
              <w:top w:w="15" w:type="dxa"/>
              <w:left w:w="15" w:type="dxa"/>
              <w:bottom w:w="15" w:type="dxa"/>
              <w:right w:w="15" w:type="dxa"/>
            </w:tcMar>
          </w:tcPr>
          <w:p w14:paraId="3568BDAF">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583EDF6F">
            <w:pPr>
              <w:adjustRightInd w:val="0"/>
              <w:spacing w:after="0" w:line="240" w:lineRule="auto"/>
              <w:ind w:right="-112"/>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Жыл мезгілдері</w:t>
            </w:r>
          </w:p>
          <w:p w14:paraId="0325DB64">
            <w:pPr>
              <w:adjustRightInd w:val="0"/>
              <w:spacing w:after="0" w:line="240" w:lineRule="auto"/>
              <w:ind w:right="137"/>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Ай атауларын жыл мезгілдері бойынша рет-ретімен атауға үйрету және табиғат құбылыс-тары туралы ұғымдарын бекіту.Зейін, жад, сөйлеу, логикалық ойлауды, сәйкестік табуды, қолдың ұсақ моторикасын дамыту.Дербестікке баулу.</w:t>
            </w:r>
          </w:p>
          <w:p w14:paraId="31E83F8E">
            <w:pPr>
              <w:adjustRightInd w:val="0"/>
              <w:spacing w:after="0" w:line="240" w:lineRule="auto"/>
              <w:rPr>
                <w:rFonts w:ascii="Times New Roman" w:hAnsi="Times New Roman" w:cs="Times New Roman"/>
                <w:b/>
                <w:color w:val="000000" w:themeColor="text1"/>
                <w:sz w:val="20"/>
                <w:szCs w:val="20"/>
                <w:lang w:val="kk-KZ"/>
              </w:rPr>
            </w:pPr>
          </w:p>
          <w:p w14:paraId="79DE462F">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249AD164">
            <w:pPr>
              <w:spacing w:after="0" w:line="240" w:lineRule="auto"/>
              <w:ind w:right="-112"/>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Сызба бойын-ша сөздерді буынға бөлу</w:t>
            </w:r>
            <w:r>
              <w:rPr>
                <w:rFonts w:ascii="Times New Roman" w:hAnsi="Times New Roman" w:cs="Times New Roman"/>
                <w:color w:val="000000" w:themeColor="text1"/>
                <w:sz w:val="20"/>
                <w:szCs w:val="20"/>
                <w:lang w:val="kk-KZ"/>
              </w:rPr>
              <w:t>.</w:t>
            </w:r>
          </w:p>
          <w:p w14:paraId="1A6CCFE7">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Берілген буынға сөз құрай алу дағдыларын жетілдіру.«Кері іс-əрекет-ті айт» ойыны арқылы сөйлем құрату арқылы шығармашылықпен ой-лауларын дамыту.Білім-паз болуға тəрбиелеу</w:t>
            </w:r>
          </w:p>
          <w:p w14:paraId="1B40ADB0">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41B5A9A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Құрлықтар бойынша саяхат.</w:t>
            </w:r>
          </w:p>
          <w:p w14:paraId="02EC8ADC">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Өмірге, қоршаған ортаға деген жағымды көзқа-растарын қалыптастыру,айналағажәнеөзін қоршағанадамдарғақайырымдыболуғатәрбиелеу.</w:t>
            </w:r>
          </w:p>
          <w:p w14:paraId="01C62FD7">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1EFC83E6">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Су торғайы.</w:t>
            </w:r>
          </w:p>
          <w:p w14:paraId="6E5964DD">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Әңгімені оқып, сұраққа жауап беруге үйрету.Құрастыру қабілеттерін, шығармашылы-ғын, дыбыстарды дұрыс айта білуін дамыту.Құстарға қамқорлық жасау мен қорғауға тәрбиелеу.</w:t>
            </w:r>
          </w:p>
          <w:p w14:paraId="2056AFCD">
            <w:pPr>
              <w:adjustRightInd w:val="0"/>
              <w:spacing w:after="0" w:line="240" w:lineRule="auto"/>
              <w:rPr>
                <w:rFonts w:ascii="Times New Roman" w:hAnsi="Times New Roman" w:cs="Times New Roman"/>
                <w:b/>
                <w:color w:val="000000" w:themeColor="text1"/>
                <w:sz w:val="20"/>
                <w:szCs w:val="20"/>
                <w:lang w:val="kk-KZ"/>
              </w:rPr>
            </w:pPr>
          </w:p>
          <w:p w14:paraId="6E1936BC">
            <w:pPr>
              <w:pStyle w:val="22"/>
              <w:ind w:right="284" w:firstLine="9"/>
              <w:rPr>
                <w:rFonts w:ascii="Times New Roman" w:hAnsi="Times New Roman"/>
                <w:color w:val="000000" w:themeColor="text1"/>
                <w:sz w:val="20"/>
                <w:szCs w:val="20"/>
                <w:lang w:val="kk-KZ"/>
              </w:rPr>
            </w:pPr>
          </w:p>
        </w:tc>
        <w:tc>
          <w:tcPr>
            <w:tcW w:w="2268" w:type="dxa"/>
            <w:tcMar>
              <w:top w:w="15" w:type="dxa"/>
              <w:left w:w="15" w:type="dxa"/>
              <w:bottom w:w="15" w:type="dxa"/>
              <w:right w:w="15" w:type="dxa"/>
            </w:tcMar>
          </w:tcPr>
          <w:p w14:paraId="5B2EC515">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07AD07A5">
            <w:pPr>
              <w:spacing w:after="0"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қазақ тіліне тән ә, ө, қ, ү, ұ, і, ғ, ң, һ дыбыстарын, осы дыбыстардан тұратын сөздерді дұрыс айтуға үйрету</w:t>
            </w:r>
          </w:p>
          <w:p w14:paraId="6EBFA660">
            <w:pPr>
              <w:spacing w:after="0" w:line="240" w:lineRule="auto"/>
              <w:rPr>
                <w:rFonts w:ascii="Times New Roman" w:hAnsi="Times New Roman" w:cs="Times New Roman"/>
                <w:b/>
                <w:color w:val="000000" w:themeColor="text1"/>
                <w:sz w:val="20"/>
                <w:szCs w:val="20"/>
                <w:lang w:val="kk-KZ"/>
              </w:rPr>
            </w:pPr>
          </w:p>
          <w:p w14:paraId="55587145">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48FCEBCB">
            <w:pPr>
              <w:pStyle w:val="27"/>
              <w:rPr>
                <w:color w:val="000000" w:themeColor="text1"/>
                <w:sz w:val="20"/>
                <w:szCs w:val="20"/>
                <w:lang w:val="kk-KZ"/>
              </w:rPr>
            </w:pPr>
            <w:r>
              <w:rPr>
                <w:b/>
                <w:color w:val="000000" w:themeColor="text1"/>
                <w:sz w:val="20"/>
                <w:szCs w:val="20"/>
                <w:lang w:val="kk-KZ"/>
              </w:rPr>
              <w:t xml:space="preserve">Тақырып: </w:t>
            </w:r>
            <w:r>
              <w:rPr>
                <w:bCs/>
                <w:color w:val="000000" w:themeColor="text1"/>
                <w:sz w:val="20"/>
                <w:szCs w:val="20"/>
                <w:lang w:val="kk-KZ"/>
              </w:rPr>
              <w:t xml:space="preserve">Жаңа жыл келді </w:t>
            </w:r>
          </w:p>
          <w:p w14:paraId="1F2D744F">
            <w:pPr>
              <w:pStyle w:val="27"/>
              <w:rPr>
                <w:bCs/>
                <w:color w:val="000000" w:themeColor="text1"/>
                <w:sz w:val="20"/>
                <w:szCs w:val="20"/>
                <w:lang w:val="kk-KZ"/>
              </w:rPr>
            </w:pPr>
            <w:r>
              <w:rPr>
                <w:bCs/>
                <w:color w:val="000000" w:themeColor="text1"/>
                <w:sz w:val="20"/>
                <w:szCs w:val="20"/>
                <w:lang w:val="kk-KZ"/>
              </w:rPr>
              <w:t>(өлең)С.Жиенбаев</w:t>
            </w:r>
          </w:p>
          <w:p w14:paraId="77B975DE">
            <w:pPr>
              <w:pStyle w:val="27"/>
              <w:rPr>
                <w:color w:val="000000" w:themeColor="text1"/>
                <w:sz w:val="20"/>
                <w:szCs w:val="20"/>
                <w:lang w:val="kk-KZ"/>
              </w:rPr>
            </w:pPr>
            <w:r>
              <w:rPr>
                <w:color w:val="000000" w:themeColor="text1"/>
                <w:sz w:val="20"/>
                <w:szCs w:val="20"/>
                <w:lang w:val="kk-KZ"/>
              </w:rPr>
              <w:t>Өлеңді дауыс ырғағымен мәнерлей оқи отырып, логикалық екпінмен, үзілістермен жаттату, көтеріңкі көңіл күймен жатқа айтуға үйрету. Балалардың өлең мазмұнына деген қатынасын, тілдік бейнелілігін сезінуге баулу және өзара қарым-қатынасын дамыту. Ұйымшылдыққа, бірлікке, татулыққа тәрбиелеу</w:t>
            </w:r>
          </w:p>
          <w:p w14:paraId="27F000EE">
            <w:pPr>
              <w:spacing w:after="0" w:line="240" w:lineRule="auto"/>
              <w:rPr>
                <w:rFonts w:ascii="Times New Roman" w:hAnsi="Times New Roman" w:cs="Times New Roman"/>
                <w:b/>
                <w:color w:val="000000" w:themeColor="text1"/>
                <w:sz w:val="20"/>
                <w:szCs w:val="20"/>
                <w:lang w:val="kk-KZ"/>
              </w:rPr>
            </w:pPr>
          </w:p>
          <w:p w14:paraId="0018F21B">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710F6B0C">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салмағына қарай тең және тең емес заттар туралы білігін қалыптастыру</w:t>
            </w:r>
          </w:p>
          <w:p w14:paraId="78C8742F">
            <w:pPr>
              <w:spacing w:after="0" w:line="240" w:lineRule="auto"/>
              <w:rPr>
                <w:rFonts w:ascii="Times New Roman" w:hAnsi="Times New Roman" w:eastAsia="Calibri" w:cs="Times New Roman"/>
                <w:color w:val="000000" w:themeColor="text1"/>
                <w:sz w:val="20"/>
                <w:szCs w:val="20"/>
                <w:lang w:eastAsia="ru-RU"/>
              </w:rPr>
            </w:pPr>
            <w:r>
              <w:rPr>
                <w:rFonts w:ascii="Times New Roman" w:hAnsi="Times New Roman" w:eastAsia="Calibri" w:cs="Times New Roman"/>
                <w:color w:val="000000" w:themeColor="text1"/>
                <w:sz w:val="20"/>
                <w:szCs w:val="20"/>
                <w:lang w:eastAsia="ru-RU"/>
              </w:rPr>
              <w:t>«Ауыр – жеңіл», «бірдей» дидактикалық ойыны. Педагог балаларға сыныпта бар заттарды қолға қойып, салыстырып, заттардың қайсысы жеңілірек, қайсысы ауырлау екенін салыстырып білуді ұсынады: кітап және қарындаш, тас және қағаз парағы, текше және кесек, әуе шары және футбол добы, моншақ және шеге, шеге және дән және т.с.с.</w:t>
            </w:r>
          </w:p>
          <w:p w14:paraId="6D46AA75">
            <w:pPr>
              <w:pStyle w:val="22"/>
              <w:rPr>
                <w:rFonts w:ascii="Times New Roman" w:hAnsi="Times New Roman"/>
                <w:bCs/>
                <w:color w:val="000000" w:themeColor="text1"/>
                <w:sz w:val="20"/>
                <w:szCs w:val="20"/>
                <w:lang w:val="kk-KZ"/>
              </w:rPr>
            </w:pPr>
            <w:r>
              <w:rPr>
                <w:rFonts w:ascii="Times New Roman" w:hAnsi="Times New Roman"/>
                <w:color w:val="000000" w:themeColor="text1"/>
                <w:sz w:val="20"/>
                <w:szCs w:val="20"/>
                <w:lang w:val="kk-KZ"/>
              </w:rPr>
              <w:t xml:space="preserve">Сондай-ақ салмағы бірдей жұптарды анықтауды ұсынады. «Өлшеу» бойынша жұптық жұмыс. </w:t>
            </w:r>
          </w:p>
          <w:p w14:paraId="25ED6355">
            <w:pPr>
              <w:spacing w:after="0" w:line="240" w:lineRule="auto"/>
              <w:rPr>
                <w:rFonts w:ascii="Times New Roman" w:hAnsi="Times New Roman" w:cs="Times New Roman"/>
                <w:b/>
                <w:color w:val="000000" w:themeColor="text1"/>
                <w:sz w:val="20"/>
                <w:szCs w:val="20"/>
                <w:lang w:val="kk-KZ"/>
              </w:rPr>
            </w:pPr>
          </w:p>
          <w:p w14:paraId="47C86578">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2DCEF1D9">
            <w:pPr>
              <w:pStyle w:val="14"/>
              <w:tabs>
                <w:tab w:val="left" w:pos="18995"/>
              </w:tabs>
              <w:ind w:left="0"/>
              <w:rPr>
                <w:b/>
                <w:bCs/>
                <w:color w:val="000000" w:themeColor="text1"/>
                <w:sz w:val="20"/>
                <w:szCs w:val="20"/>
              </w:rPr>
            </w:pPr>
            <w:r>
              <w:rPr>
                <w:b/>
                <w:color w:val="000000" w:themeColor="text1"/>
                <w:sz w:val="20"/>
                <w:szCs w:val="20"/>
              </w:rPr>
              <w:t>Тақырып:</w:t>
            </w:r>
            <w:r>
              <w:rPr>
                <w:color w:val="000000" w:themeColor="text1"/>
                <w:sz w:val="20"/>
                <w:szCs w:val="20"/>
              </w:rPr>
              <w:t xml:space="preserve"> Шығармалардыңжекефрагменттерібойынша(кіріспе,қорытынды,</w:t>
            </w:r>
            <w:r>
              <w:rPr>
                <w:color w:val="000000" w:themeColor="text1"/>
                <w:spacing w:val="-1"/>
                <w:sz w:val="20"/>
                <w:szCs w:val="20"/>
              </w:rPr>
              <w:t>музыкалықфразалар)әуендерді</w:t>
            </w:r>
            <w:r>
              <w:rPr>
                <w:color w:val="000000" w:themeColor="text1"/>
                <w:sz w:val="20"/>
                <w:szCs w:val="20"/>
              </w:rPr>
              <w:t>тануарқылымузыканыестесақтаудыжетілдіру.</w:t>
            </w:r>
          </w:p>
          <w:p w14:paraId="633763CA">
            <w:pPr>
              <w:pStyle w:val="14"/>
              <w:tabs>
                <w:tab w:val="left" w:pos="18995"/>
              </w:tabs>
              <w:ind w:left="0"/>
              <w:rPr>
                <w:b/>
                <w:bCs/>
                <w:color w:val="000000" w:themeColor="text1"/>
                <w:sz w:val="20"/>
                <w:szCs w:val="20"/>
              </w:rPr>
            </w:pPr>
            <w:r>
              <w:rPr>
                <w:b/>
                <w:bCs/>
                <w:color w:val="000000" w:themeColor="text1"/>
                <w:sz w:val="20"/>
                <w:szCs w:val="20"/>
              </w:rPr>
              <w:t>Әнайту.</w:t>
            </w:r>
          </w:p>
          <w:p w14:paraId="6C375DB4">
            <w:pPr>
              <w:pStyle w:val="14"/>
              <w:tabs>
                <w:tab w:val="left" w:pos="18995"/>
              </w:tabs>
              <w:ind w:left="0"/>
              <w:rPr>
                <w:b/>
                <w:bCs/>
                <w:color w:val="000000" w:themeColor="text1"/>
                <w:sz w:val="20"/>
                <w:szCs w:val="20"/>
              </w:rPr>
            </w:pPr>
            <w:r>
              <w:rPr>
                <w:color w:val="000000" w:themeColor="text1"/>
                <w:sz w:val="20"/>
                <w:szCs w:val="20"/>
              </w:rPr>
              <w:t>әннің сөздерін анық айту, орташа,қаттыжәнеақырындауыспенәнайтуды дамыту.</w:t>
            </w:r>
          </w:p>
          <w:p w14:paraId="2E85AE9C">
            <w:pPr>
              <w:pStyle w:val="14"/>
              <w:tabs>
                <w:tab w:val="left" w:pos="18995"/>
              </w:tabs>
              <w:ind w:left="0"/>
              <w:rPr>
                <w:b/>
                <w:bCs/>
                <w:color w:val="000000" w:themeColor="text1"/>
                <w:sz w:val="20"/>
                <w:szCs w:val="20"/>
              </w:rPr>
            </w:pPr>
            <w:r>
              <w:rPr>
                <w:b/>
                <w:bCs/>
                <w:color w:val="000000" w:themeColor="text1"/>
                <w:sz w:val="20"/>
                <w:szCs w:val="20"/>
              </w:rPr>
              <w:t>Музыкалық-ырғақтыққимылдар.</w:t>
            </w:r>
          </w:p>
          <w:p w14:paraId="23AE935A">
            <w:pPr>
              <w:pStyle w:val="14"/>
              <w:tabs>
                <w:tab w:val="left" w:pos="18995"/>
              </w:tabs>
              <w:ind w:left="0" w:right="105"/>
              <w:rPr>
                <w:color w:val="000000" w:themeColor="text1"/>
                <w:sz w:val="20"/>
                <w:szCs w:val="20"/>
              </w:rPr>
            </w:pPr>
            <w:r>
              <w:rPr>
                <w:color w:val="000000" w:themeColor="text1"/>
                <w:sz w:val="20"/>
                <w:szCs w:val="20"/>
              </w:rPr>
              <w:t>Би қимылдарын: қосалқы және ауыспалы қадам жасауды, әртүрлі бағыттажүгірудіжәне секірудімеңгерту.</w:t>
            </w:r>
          </w:p>
          <w:p w14:paraId="78D14D32">
            <w:pPr>
              <w:spacing w:after="0" w:line="240" w:lineRule="auto"/>
              <w:rPr>
                <w:rFonts w:ascii="Times New Roman" w:hAnsi="Times New Roman" w:cs="Times New Roman"/>
                <w:b/>
                <w:color w:val="000000" w:themeColor="text1"/>
                <w:sz w:val="20"/>
                <w:szCs w:val="20"/>
                <w:lang w:val="kk-KZ"/>
              </w:rPr>
            </w:pPr>
          </w:p>
          <w:p w14:paraId="1B2D9701">
            <w:pPr>
              <w:pStyle w:val="22"/>
              <w:rPr>
                <w:rFonts w:ascii="Times New Roman" w:hAnsi="Times New Roman"/>
                <w:color w:val="000000" w:themeColor="text1"/>
                <w:sz w:val="20"/>
                <w:szCs w:val="20"/>
                <w:lang w:val="kk-KZ"/>
              </w:rPr>
            </w:pPr>
          </w:p>
          <w:p w14:paraId="4E2C6F99">
            <w:pPr>
              <w:spacing w:after="0" w:line="240" w:lineRule="auto"/>
              <w:ind w:left="10" w:right="284"/>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3E54E1E1">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34D79D1D">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Ауыр. Жеңіл</w:t>
            </w:r>
          </w:p>
          <w:p w14:paraId="70AA8A8C">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«жеңіл – ауыр» сөздерін пайдалана отырып, салыстыруды үйрету; заттардың салмағын өлшемі бойынша анықтауды үйрету; заттың салмағы оның өлшеміне байланысты емес, деген ұғым беру. Логикалық байланыстар мен заңдылықтарды орнату білігін бекіту.Есте сақтау, сөйлеу, назар аудару, қолдың ұсақ моторикасын дамыту.Шыдамдылыққа тәрбиелеу</w:t>
            </w:r>
          </w:p>
          <w:p w14:paraId="26580546">
            <w:pPr>
              <w:adjustRightInd w:val="0"/>
              <w:spacing w:after="0" w:line="240" w:lineRule="auto"/>
              <w:rPr>
                <w:rFonts w:ascii="Times New Roman" w:hAnsi="Times New Roman" w:cs="Times New Roman"/>
                <w:b/>
                <w:color w:val="000000" w:themeColor="text1"/>
                <w:sz w:val="20"/>
                <w:szCs w:val="20"/>
                <w:lang w:val="kk-KZ"/>
              </w:rPr>
            </w:pPr>
          </w:p>
          <w:p w14:paraId="0F6ABD1A">
            <w:pPr>
              <w:adjustRightInd w:val="0"/>
              <w:spacing w:after="0" w:line="240" w:lineRule="auto"/>
              <w:rPr>
                <w:rFonts w:ascii="Times New Roman" w:hAnsi="Times New Roman" w:cs="Times New Roman"/>
                <w:b/>
                <w:color w:val="000000" w:themeColor="text1"/>
                <w:sz w:val="20"/>
                <w:szCs w:val="20"/>
                <w:lang w:val="kk-KZ"/>
              </w:rPr>
            </w:pPr>
          </w:p>
          <w:p w14:paraId="2294F2B4">
            <w:pPr>
              <w:adjustRightInd w:val="0"/>
              <w:spacing w:after="0" w:line="240" w:lineRule="auto"/>
              <w:rPr>
                <w:rFonts w:ascii="Times New Roman" w:hAnsi="Times New Roman" w:cs="Times New Roman"/>
                <w:b/>
                <w:color w:val="000000" w:themeColor="text1"/>
                <w:sz w:val="20"/>
                <w:szCs w:val="20"/>
                <w:lang w:val="kk-KZ"/>
              </w:rPr>
            </w:pPr>
          </w:p>
          <w:p w14:paraId="238A71C8">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19F7C87B">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Шешендік сөздер оқып беру. Мазмұынын талқылау</w:t>
            </w:r>
          </w:p>
          <w:p w14:paraId="020F2809">
            <w:pPr>
              <w:adjustRightInd w:val="0"/>
              <w:spacing w:after="0" w:line="240" w:lineRule="auto"/>
              <w:rPr>
                <w:rFonts w:ascii="Times New Roman" w:hAnsi="Times New Roman" w:cs="Times New Roman"/>
                <w:b/>
                <w:color w:val="000000" w:themeColor="text1"/>
                <w:sz w:val="20"/>
                <w:szCs w:val="20"/>
                <w:lang w:val="kk-KZ"/>
              </w:rPr>
            </w:pPr>
          </w:p>
          <w:p w14:paraId="2D263AD2">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4760D713">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p>
          <w:p w14:paraId="559A8639">
            <w:pPr>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Тұрмыстық техника, оның қажеттілігі</w:t>
            </w:r>
          </w:p>
          <w:p w14:paraId="5165E11C">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Мақсаты: Тұрмыстық техника, оның қолданылуы туралы білімдерін жетілдіру. Олардың атқаратын қызметімен таныстыру.  Қауіпсіздік ережесі туралы алған білімдерін дамыту. Қауіпсіздік ережелерін сақтауға дағдыландыру, тазалыққа, жинақылыққа баулу.</w:t>
            </w:r>
          </w:p>
          <w:p w14:paraId="4ED777E0">
            <w:pPr>
              <w:adjustRightInd w:val="0"/>
              <w:spacing w:after="0" w:line="240" w:lineRule="auto"/>
              <w:rPr>
                <w:rFonts w:ascii="Times New Roman" w:hAnsi="Times New Roman" w:cs="Times New Roman"/>
                <w:b/>
                <w:color w:val="000000" w:themeColor="text1"/>
                <w:sz w:val="20"/>
                <w:szCs w:val="20"/>
                <w:lang w:val="kk-KZ"/>
              </w:rPr>
            </w:pPr>
          </w:p>
          <w:p w14:paraId="3AC5FC04">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040AC92A">
            <w:pPr>
              <w:pStyle w:val="14"/>
              <w:tabs>
                <w:tab w:val="left" w:pos="18995"/>
              </w:tabs>
              <w:ind w:left="0"/>
              <w:rPr>
                <w:b/>
                <w:bCs/>
                <w:color w:val="000000" w:themeColor="text1"/>
                <w:sz w:val="20"/>
                <w:szCs w:val="20"/>
              </w:rPr>
            </w:pPr>
            <w:r>
              <w:rPr>
                <w:b/>
                <w:color w:val="000000" w:themeColor="text1"/>
                <w:sz w:val="20"/>
                <w:szCs w:val="20"/>
              </w:rPr>
              <w:t>Тақырып:</w:t>
            </w:r>
            <w:r>
              <w:rPr>
                <w:b/>
                <w:bCs/>
                <w:color w:val="000000" w:themeColor="text1"/>
                <w:sz w:val="20"/>
                <w:szCs w:val="20"/>
              </w:rPr>
              <w:t xml:space="preserve"> Музыкатыңдау.</w:t>
            </w:r>
          </w:p>
          <w:p w14:paraId="6A0B0E0C">
            <w:pPr>
              <w:pStyle w:val="14"/>
              <w:tabs>
                <w:tab w:val="left" w:pos="18995"/>
              </w:tabs>
              <w:ind w:left="0"/>
              <w:rPr>
                <w:b/>
                <w:bCs/>
                <w:color w:val="000000" w:themeColor="text1"/>
                <w:sz w:val="20"/>
                <w:szCs w:val="20"/>
              </w:rPr>
            </w:pPr>
            <w:r>
              <w:rPr>
                <w:color w:val="000000" w:themeColor="text1"/>
                <w:sz w:val="20"/>
                <w:szCs w:val="20"/>
              </w:rPr>
              <w:t>Шығармалардыңжекефрагменттерібойынша(кіріспе,қорытынды,</w:t>
            </w:r>
            <w:r>
              <w:rPr>
                <w:color w:val="000000" w:themeColor="text1"/>
                <w:spacing w:val="-1"/>
                <w:sz w:val="20"/>
                <w:szCs w:val="20"/>
              </w:rPr>
              <w:t>музыкалықфразалар)әуендерді</w:t>
            </w:r>
            <w:r>
              <w:rPr>
                <w:color w:val="000000" w:themeColor="text1"/>
                <w:sz w:val="20"/>
                <w:szCs w:val="20"/>
              </w:rPr>
              <w:t>тануарқылымузыканыестесақтаудыжетілдіру.</w:t>
            </w:r>
          </w:p>
          <w:p w14:paraId="0C682605">
            <w:pPr>
              <w:pStyle w:val="14"/>
              <w:tabs>
                <w:tab w:val="left" w:pos="18995"/>
              </w:tabs>
              <w:ind w:left="0"/>
              <w:rPr>
                <w:b/>
                <w:bCs/>
                <w:color w:val="000000" w:themeColor="text1"/>
                <w:sz w:val="20"/>
                <w:szCs w:val="20"/>
              </w:rPr>
            </w:pPr>
            <w:r>
              <w:rPr>
                <w:b/>
                <w:bCs/>
                <w:color w:val="000000" w:themeColor="text1"/>
                <w:sz w:val="20"/>
                <w:szCs w:val="20"/>
              </w:rPr>
              <w:t>Әнайту.</w:t>
            </w:r>
          </w:p>
          <w:p w14:paraId="3CA4734E">
            <w:pPr>
              <w:pStyle w:val="14"/>
              <w:tabs>
                <w:tab w:val="left" w:pos="18995"/>
              </w:tabs>
              <w:ind w:left="0"/>
              <w:rPr>
                <w:b/>
                <w:bCs/>
                <w:color w:val="000000" w:themeColor="text1"/>
                <w:sz w:val="20"/>
                <w:szCs w:val="20"/>
              </w:rPr>
            </w:pPr>
            <w:r>
              <w:rPr>
                <w:color w:val="000000" w:themeColor="text1"/>
                <w:sz w:val="20"/>
                <w:szCs w:val="20"/>
              </w:rPr>
              <w:t>әннің сөздерін анық айту, орташа,қаттыжәнеақырындауыспенәнайтуды дамыту.</w:t>
            </w:r>
          </w:p>
          <w:p w14:paraId="0E797002">
            <w:pPr>
              <w:spacing w:after="0" w:line="240" w:lineRule="auto"/>
              <w:ind w:right="284"/>
              <w:rPr>
                <w:rFonts w:ascii="Times New Roman" w:hAnsi="Times New Roman" w:cs="Times New Roman"/>
                <w:color w:val="000000" w:themeColor="text1"/>
                <w:sz w:val="20"/>
                <w:szCs w:val="20"/>
                <w:lang w:val="kk-KZ"/>
              </w:rPr>
            </w:pPr>
          </w:p>
        </w:tc>
      </w:tr>
      <w:tr w14:paraId="678D0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0983BC5">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2-ші таңғы ас</w:t>
            </w:r>
          </w:p>
        </w:tc>
        <w:tc>
          <w:tcPr>
            <w:tcW w:w="2552" w:type="dxa"/>
            <w:tcMar>
              <w:top w:w="15" w:type="dxa"/>
              <w:left w:w="15" w:type="dxa"/>
              <w:bottom w:w="15" w:type="dxa"/>
              <w:right w:w="15" w:type="dxa"/>
            </w:tcMar>
          </w:tcPr>
          <w:p w14:paraId="71AAAF47">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14:paraId="3C450CC7">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Таңғы ас алдында қолдарын сумен сабындап жуу мәдениетін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5111376B">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w:t>
            </w:r>
          </w:p>
          <w:p w14:paraId="02639700">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2730F9A1">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отыру. </w:t>
            </w:r>
          </w:p>
        </w:tc>
        <w:tc>
          <w:tcPr>
            <w:tcW w:w="2552" w:type="dxa"/>
            <w:tcMar>
              <w:top w:w="15" w:type="dxa"/>
              <w:left w:w="15" w:type="dxa"/>
              <w:bottom w:w="15" w:type="dxa"/>
              <w:right w:w="15" w:type="dxa"/>
            </w:tcMar>
          </w:tcPr>
          <w:p w14:paraId="5E36B349">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Таңғы ас алдында қолдарын сумен сабындап жуу мәдениетін қалыптастыру. Үстел басында қарапайым мінез-құлық дағдыларын қалыптастыру: нанды үгітпеу, тамақты ауызды жауып шайнау, ауызды тамаққа  толтырып сөйлемеу</w:t>
            </w:r>
          </w:p>
          <w:p w14:paraId="0BFBA10D">
            <w:pPr>
              <w:spacing w:after="0" w:line="240" w:lineRule="auto"/>
              <w:ind w:left="20"/>
              <w:rPr>
                <w:rFonts w:ascii="Times New Roman" w:hAnsi="Times New Roman" w:cs="Times New Roman"/>
                <w:color w:val="000000" w:themeColor="text1"/>
                <w:sz w:val="20"/>
                <w:szCs w:val="20"/>
              </w:rPr>
            </w:pPr>
          </w:p>
        </w:tc>
      </w:tr>
      <w:tr w14:paraId="4E983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7626FDE">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Серуенге дайындық</w:t>
            </w:r>
          </w:p>
        </w:tc>
        <w:tc>
          <w:tcPr>
            <w:tcW w:w="2552" w:type="dxa"/>
            <w:tcMar>
              <w:top w:w="15" w:type="dxa"/>
              <w:left w:w="15" w:type="dxa"/>
              <w:bottom w:w="15" w:type="dxa"/>
              <w:right w:w="15" w:type="dxa"/>
            </w:tcMar>
          </w:tcPr>
          <w:p w14:paraId="768E6B7F">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5715BAD6">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551" w:type="dxa"/>
            <w:tcMar>
              <w:top w:w="15" w:type="dxa"/>
              <w:left w:w="15" w:type="dxa"/>
              <w:bottom w:w="15" w:type="dxa"/>
              <w:right w:w="15" w:type="dxa"/>
            </w:tcMar>
          </w:tcPr>
          <w:p w14:paraId="43E01D42">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0A0AEE84">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552" w:type="dxa"/>
            <w:tcMar>
              <w:top w:w="15" w:type="dxa"/>
              <w:left w:w="15" w:type="dxa"/>
              <w:bottom w:w="15" w:type="dxa"/>
              <w:right w:w="15" w:type="dxa"/>
            </w:tcMar>
          </w:tcPr>
          <w:p w14:paraId="1D104FB7">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r>
      <w:tr w14:paraId="2D91B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CF2D830">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w:t>
            </w:r>
          </w:p>
        </w:tc>
        <w:tc>
          <w:tcPr>
            <w:tcW w:w="2552" w:type="dxa"/>
            <w:tcMar>
              <w:top w:w="15" w:type="dxa"/>
              <w:left w:w="15" w:type="dxa"/>
              <w:bottom w:w="15" w:type="dxa"/>
              <w:right w:w="15" w:type="dxa"/>
            </w:tcMar>
          </w:tcPr>
          <w:p w14:paraId="151B6AC0">
            <w:pPr>
              <w:pStyle w:val="24"/>
              <w:rPr>
                <w:bCs/>
                <w:color w:val="000000" w:themeColor="text1"/>
                <w:sz w:val="20"/>
                <w:szCs w:val="20"/>
              </w:rPr>
            </w:pPr>
            <w:r>
              <w:rPr>
                <w:bCs/>
                <w:color w:val="000000" w:themeColor="text1"/>
                <w:sz w:val="20"/>
                <w:szCs w:val="20"/>
              </w:rPr>
              <w:t>Ағаштарды бақылау</w:t>
            </w:r>
          </w:p>
          <w:p w14:paraId="50BEF741">
            <w:pPr>
              <w:pStyle w:val="24"/>
              <w:rPr>
                <w:bCs/>
                <w:color w:val="000000" w:themeColor="text1"/>
                <w:sz w:val="20"/>
                <w:szCs w:val="20"/>
              </w:rPr>
            </w:pPr>
            <w:r>
              <w:rPr>
                <w:bCs/>
                <w:iCs/>
                <w:color w:val="000000" w:themeColor="text1"/>
                <w:sz w:val="20"/>
                <w:szCs w:val="20"/>
              </w:rPr>
              <w:t>Мақсаты:</w:t>
            </w:r>
            <w:r>
              <w:rPr>
                <w:bCs/>
                <w:i/>
                <w:iCs/>
                <w:color w:val="000000" w:themeColor="text1"/>
                <w:sz w:val="20"/>
                <w:szCs w:val="20"/>
              </w:rPr>
              <w:t xml:space="preserve"> ағаштар туралы білімдері кеңейту,оларға қамқорлықпен қарауға тәрбиелеу. </w:t>
            </w:r>
          </w:p>
          <w:p w14:paraId="7FC25B10">
            <w:pPr>
              <w:pStyle w:val="24"/>
              <w:rPr>
                <w:bCs/>
                <w:iCs/>
                <w:color w:val="000000" w:themeColor="text1"/>
                <w:sz w:val="20"/>
                <w:szCs w:val="20"/>
              </w:rPr>
            </w:pPr>
            <w:r>
              <w:rPr>
                <w:bCs/>
                <w:iCs/>
                <w:color w:val="000000" w:themeColor="text1"/>
                <w:sz w:val="20"/>
                <w:szCs w:val="20"/>
              </w:rPr>
              <w:t>Бақылау барысы</w:t>
            </w:r>
          </w:p>
          <w:p w14:paraId="606F2771">
            <w:pPr>
              <w:pStyle w:val="24"/>
              <w:rPr>
                <w:bCs/>
                <w:color w:val="000000" w:themeColor="text1"/>
                <w:sz w:val="20"/>
                <w:szCs w:val="20"/>
              </w:rPr>
            </w:pPr>
            <w:r>
              <w:rPr>
                <w:bCs/>
                <w:color w:val="000000" w:themeColor="text1"/>
                <w:sz w:val="20"/>
                <w:szCs w:val="20"/>
              </w:rPr>
              <w:t xml:space="preserve">Аулаға шығып, жауған қардан майысып тұрған ағаштарды сілкіп, қарын түсіру. Ағаштарға қамқорлықпен қарауға көңіл бөлу. </w:t>
            </w:r>
          </w:p>
          <w:p w14:paraId="5D366661">
            <w:pPr>
              <w:pStyle w:val="24"/>
              <w:rPr>
                <w:bCs/>
                <w:color w:val="000000" w:themeColor="text1"/>
                <w:sz w:val="20"/>
                <w:szCs w:val="20"/>
              </w:rPr>
            </w:pPr>
            <w:r>
              <w:rPr>
                <w:bCs/>
                <w:color w:val="000000" w:themeColor="text1"/>
                <w:sz w:val="20"/>
                <w:szCs w:val="20"/>
              </w:rPr>
              <w:t xml:space="preserve">Әңгімелесу: </w:t>
            </w:r>
          </w:p>
          <w:p w14:paraId="6E188BAE">
            <w:pPr>
              <w:pStyle w:val="24"/>
              <w:rPr>
                <w:bCs/>
                <w:color w:val="000000" w:themeColor="text1"/>
                <w:sz w:val="20"/>
                <w:szCs w:val="20"/>
              </w:rPr>
            </w:pPr>
            <w:r>
              <w:rPr>
                <w:bCs/>
                <w:color w:val="000000" w:themeColor="text1"/>
                <w:sz w:val="20"/>
                <w:szCs w:val="20"/>
              </w:rPr>
              <w:t xml:space="preserve">Ағаш түбінде неге ойнауға болмайды? (ағаш бұтағы сынуы немесе төбеңе қар құлауы мүмкін) Ағаштар неге қыста өспейді? </w:t>
            </w:r>
          </w:p>
          <w:p w14:paraId="4CA8772F">
            <w:pPr>
              <w:pStyle w:val="24"/>
              <w:rPr>
                <w:bCs/>
                <w:color w:val="000000" w:themeColor="text1"/>
                <w:sz w:val="20"/>
                <w:szCs w:val="20"/>
              </w:rPr>
            </w:pPr>
            <w:r>
              <w:rPr>
                <w:bCs/>
                <w:color w:val="000000" w:themeColor="text1"/>
                <w:sz w:val="20"/>
                <w:szCs w:val="20"/>
              </w:rPr>
              <w:t xml:space="preserve">Ағаш тамырлары қалай қыстайды? </w:t>
            </w:r>
          </w:p>
          <w:p w14:paraId="097C6843">
            <w:pPr>
              <w:pStyle w:val="24"/>
              <w:rPr>
                <w:bCs/>
                <w:color w:val="000000" w:themeColor="text1"/>
                <w:sz w:val="20"/>
                <w:szCs w:val="20"/>
              </w:rPr>
            </w:pPr>
            <w:r>
              <w:rPr>
                <w:bCs/>
                <w:color w:val="000000" w:themeColor="text1"/>
                <w:sz w:val="20"/>
                <w:szCs w:val="20"/>
              </w:rPr>
              <w:t xml:space="preserve">Ағаштарға қыс мезгілі керек пе? </w:t>
            </w:r>
          </w:p>
          <w:p w14:paraId="39309481">
            <w:pPr>
              <w:pStyle w:val="24"/>
              <w:rPr>
                <w:bCs/>
                <w:color w:val="000000" w:themeColor="text1"/>
                <w:sz w:val="20"/>
                <w:szCs w:val="20"/>
              </w:rPr>
            </w:pPr>
            <w:r>
              <w:rPr>
                <w:bCs/>
                <w:color w:val="000000" w:themeColor="text1"/>
                <w:sz w:val="20"/>
                <w:szCs w:val="20"/>
              </w:rPr>
              <w:t xml:space="preserve">Ағаштар қыста неге тоңбайды? (қабығы қалың, шырын алмасуы болмайды, тыныш, қар жамылады) </w:t>
            </w:r>
          </w:p>
          <w:p w14:paraId="40A24249">
            <w:pPr>
              <w:pStyle w:val="24"/>
              <w:rPr>
                <w:bCs/>
                <w:color w:val="000000" w:themeColor="text1"/>
                <w:sz w:val="20"/>
                <w:szCs w:val="20"/>
              </w:rPr>
            </w:pPr>
            <w:r>
              <w:rPr>
                <w:bCs/>
                <w:color w:val="000000" w:themeColor="text1"/>
                <w:sz w:val="20"/>
                <w:szCs w:val="20"/>
              </w:rPr>
              <w:t xml:space="preserve">Аязды күні аяқ астындағы қардың сықыры мен ағаштардың басынан қар түсуін бақылап, тыңдау. </w:t>
            </w:r>
          </w:p>
          <w:p w14:paraId="2485E05E">
            <w:pPr>
              <w:pStyle w:val="24"/>
              <w:rPr>
                <w:bCs/>
                <w:color w:val="000000" w:themeColor="text1"/>
                <w:sz w:val="20"/>
                <w:szCs w:val="20"/>
              </w:rPr>
            </w:pPr>
            <w:r>
              <w:rPr>
                <w:bCs/>
                <w:color w:val="000000" w:themeColor="text1"/>
                <w:sz w:val="20"/>
                <w:szCs w:val="20"/>
              </w:rPr>
              <w:t>Көркем сөз «Аядым» М. Әлімбаев</w:t>
            </w:r>
          </w:p>
          <w:p w14:paraId="7A42FA85">
            <w:pPr>
              <w:pStyle w:val="24"/>
              <w:rPr>
                <w:bCs/>
                <w:color w:val="000000" w:themeColor="text1"/>
                <w:sz w:val="20"/>
                <w:szCs w:val="20"/>
              </w:rPr>
            </w:pPr>
            <w:r>
              <w:rPr>
                <w:bCs/>
                <w:color w:val="000000" w:themeColor="text1"/>
                <w:sz w:val="20"/>
                <w:szCs w:val="20"/>
              </w:rPr>
              <w:t>Жауған күні қар алғаш,</w:t>
            </w:r>
          </w:p>
          <w:p w14:paraId="77DE063B">
            <w:pPr>
              <w:pStyle w:val="24"/>
              <w:rPr>
                <w:bCs/>
                <w:color w:val="000000" w:themeColor="text1"/>
                <w:sz w:val="20"/>
                <w:szCs w:val="20"/>
              </w:rPr>
            </w:pPr>
            <w:r>
              <w:rPr>
                <w:bCs/>
                <w:color w:val="000000" w:themeColor="text1"/>
                <w:sz w:val="20"/>
                <w:szCs w:val="20"/>
              </w:rPr>
              <w:t>Ағаштарды аядым.</w:t>
            </w:r>
          </w:p>
          <w:p w14:paraId="3A212BE4">
            <w:pPr>
              <w:pStyle w:val="24"/>
              <w:rPr>
                <w:bCs/>
                <w:color w:val="000000" w:themeColor="text1"/>
                <w:sz w:val="20"/>
                <w:szCs w:val="20"/>
              </w:rPr>
            </w:pPr>
            <w:r>
              <w:rPr>
                <w:bCs/>
                <w:color w:val="000000" w:themeColor="text1"/>
                <w:sz w:val="20"/>
                <w:szCs w:val="20"/>
              </w:rPr>
              <w:t>«Тоңбасын»- деп бұл ағаш,</w:t>
            </w:r>
          </w:p>
          <w:p w14:paraId="3F74D705">
            <w:pPr>
              <w:pStyle w:val="24"/>
              <w:rPr>
                <w:bCs/>
                <w:color w:val="000000" w:themeColor="text1"/>
                <w:sz w:val="20"/>
                <w:szCs w:val="20"/>
              </w:rPr>
            </w:pPr>
            <w:r>
              <w:rPr>
                <w:bCs/>
                <w:color w:val="000000" w:themeColor="text1"/>
                <w:sz w:val="20"/>
                <w:szCs w:val="20"/>
              </w:rPr>
              <w:t>Орап қойдым аяғын.</w:t>
            </w:r>
          </w:p>
          <w:p w14:paraId="64D8909D">
            <w:pPr>
              <w:pStyle w:val="24"/>
              <w:rPr>
                <w:bCs/>
                <w:color w:val="000000" w:themeColor="text1"/>
                <w:sz w:val="20"/>
                <w:szCs w:val="20"/>
              </w:rPr>
            </w:pPr>
            <w:r>
              <w:rPr>
                <w:bCs/>
                <w:color w:val="000000" w:themeColor="text1"/>
                <w:sz w:val="20"/>
                <w:szCs w:val="20"/>
              </w:rPr>
              <w:t>Балаларға сұрақтар.</w:t>
            </w:r>
          </w:p>
          <w:p w14:paraId="692A654D">
            <w:pPr>
              <w:pStyle w:val="24"/>
              <w:numPr>
                <w:ilvl w:val="0"/>
                <w:numId w:val="15"/>
              </w:numPr>
              <w:rPr>
                <w:bCs/>
                <w:color w:val="000000" w:themeColor="text1"/>
                <w:sz w:val="20"/>
                <w:szCs w:val="20"/>
                <w:lang w:val="ru-RU"/>
              </w:rPr>
            </w:pPr>
            <w:r>
              <w:rPr>
                <w:bCs/>
                <w:color w:val="000000" w:themeColor="text1"/>
                <w:sz w:val="20"/>
                <w:szCs w:val="20"/>
              </w:rPr>
              <w:t xml:space="preserve">Ағаштардың қандай пайдасы бар? </w:t>
            </w:r>
          </w:p>
          <w:p w14:paraId="57C5A8BF">
            <w:pPr>
              <w:pStyle w:val="24"/>
              <w:numPr>
                <w:ilvl w:val="0"/>
                <w:numId w:val="15"/>
              </w:numPr>
              <w:rPr>
                <w:bCs/>
                <w:color w:val="000000" w:themeColor="text1"/>
                <w:sz w:val="20"/>
                <w:szCs w:val="20"/>
                <w:lang w:val="ru-RU"/>
              </w:rPr>
            </w:pPr>
            <w:r>
              <w:rPr>
                <w:bCs/>
                <w:color w:val="000000" w:themeColor="text1"/>
                <w:sz w:val="20"/>
                <w:szCs w:val="20"/>
              </w:rPr>
              <w:t xml:space="preserve"> Ағаштарды жапырағын шашқан кезде қалай атайды? (күзгі ағаштар) </w:t>
            </w:r>
          </w:p>
          <w:p w14:paraId="6A0E67C2">
            <w:pPr>
              <w:pStyle w:val="24"/>
              <w:rPr>
                <w:bCs/>
                <w:color w:val="000000" w:themeColor="text1"/>
                <w:sz w:val="20"/>
                <w:szCs w:val="20"/>
              </w:rPr>
            </w:pPr>
            <w:r>
              <w:rPr>
                <w:bCs/>
                <w:color w:val="000000" w:themeColor="text1"/>
                <w:sz w:val="20"/>
                <w:szCs w:val="20"/>
              </w:rPr>
              <w:t>Зеттеу жұмысы</w:t>
            </w:r>
          </w:p>
          <w:p w14:paraId="277C2D05">
            <w:pPr>
              <w:pStyle w:val="24"/>
              <w:rPr>
                <w:bCs/>
                <w:color w:val="000000" w:themeColor="text1"/>
                <w:sz w:val="20"/>
                <w:szCs w:val="20"/>
              </w:rPr>
            </w:pPr>
            <w:r>
              <w:rPr>
                <w:bCs/>
                <w:color w:val="000000" w:themeColor="text1"/>
                <w:sz w:val="20"/>
                <w:szCs w:val="20"/>
              </w:rPr>
              <w:t>Жазда бұта өскен жердегі қарды тереңдетіп қазу. Қар астынан жерге жабысқан, жасыл жапырақтары бар өсімдік шығуы мүмкін. Балаларға мынадай қортындыны айтуға болады: қалың жауған қар өсімдік тамырларын аяздан қорғайды, олардың үсіп кетуіне жол бермейді.  .</w:t>
            </w:r>
          </w:p>
          <w:p w14:paraId="4FB520B8">
            <w:pPr>
              <w:pStyle w:val="24"/>
              <w:rPr>
                <w:bCs/>
                <w:color w:val="000000" w:themeColor="text1"/>
                <w:sz w:val="20"/>
                <w:szCs w:val="20"/>
              </w:rPr>
            </w:pPr>
            <w:r>
              <w:rPr>
                <w:bCs/>
                <w:color w:val="000000" w:themeColor="text1"/>
                <w:sz w:val="20"/>
                <w:szCs w:val="20"/>
              </w:rPr>
              <w:t xml:space="preserve">Еңбек </w:t>
            </w:r>
          </w:p>
          <w:p w14:paraId="7A5BD2D2">
            <w:pPr>
              <w:pStyle w:val="24"/>
              <w:rPr>
                <w:bCs/>
                <w:color w:val="000000" w:themeColor="text1"/>
                <w:sz w:val="20"/>
                <w:szCs w:val="20"/>
              </w:rPr>
            </w:pPr>
            <w:r>
              <w:rPr>
                <w:bCs/>
                <w:color w:val="000000" w:themeColor="text1"/>
                <w:sz w:val="20"/>
                <w:szCs w:val="20"/>
              </w:rPr>
              <w:t>Жауған қарды ағаш түбіне үю.</w:t>
            </w:r>
          </w:p>
          <w:p w14:paraId="1ED2E66A">
            <w:pPr>
              <w:pStyle w:val="24"/>
              <w:rPr>
                <w:bCs/>
                <w:color w:val="000000" w:themeColor="text1"/>
                <w:sz w:val="20"/>
                <w:szCs w:val="20"/>
              </w:rPr>
            </w:pPr>
            <w:r>
              <w:rPr>
                <w:bCs/>
                <w:i/>
                <w:iCs/>
                <w:color w:val="000000" w:themeColor="text1"/>
                <w:sz w:val="20"/>
                <w:szCs w:val="20"/>
              </w:rPr>
              <w:t>Мақсаты: ағаштарға деген қамқорлық сезімге тәрбиелеу</w:t>
            </w:r>
            <w:r>
              <w:rPr>
                <w:bCs/>
                <w:color w:val="000000" w:themeColor="text1"/>
                <w:sz w:val="20"/>
                <w:szCs w:val="20"/>
              </w:rPr>
              <w:t>.</w:t>
            </w:r>
          </w:p>
          <w:p w14:paraId="50FCB91D">
            <w:pPr>
              <w:pStyle w:val="24"/>
              <w:rPr>
                <w:bCs/>
                <w:color w:val="000000" w:themeColor="text1"/>
                <w:sz w:val="20"/>
                <w:szCs w:val="20"/>
              </w:rPr>
            </w:pPr>
            <w:r>
              <w:rPr>
                <w:bCs/>
                <w:color w:val="000000" w:themeColor="text1"/>
                <w:sz w:val="20"/>
                <w:szCs w:val="20"/>
              </w:rPr>
              <w:t xml:space="preserve">Қимылды ойын </w:t>
            </w:r>
          </w:p>
          <w:p w14:paraId="06701B09">
            <w:pPr>
              <w:pStyle w:val="24"/>
              <w:rPr>
                <w:bCs/>
                <w:color w:val="000000" w:themeColor="text1"/>
                <w:sz w:val="20"/>
                <w:szCs w:val="20"/>
              </w:rPr>
            </w:pPr>
            <w:r>
              <w:rPr>
                <w:bCs/>
                <w:color w:val="000000" w:themeColor="text1"/>
                <w:sz w:val="20"/>
                <w:szCs w:val="20"/>
              </w:rPr>
              <w:t>«Кім ағашқа бұрын жетеді?».</w:t>
            </w:r>
          </w:p>
          <w:p w14:paraId="3E6D1C32">
            <w:pPr>
              <w:pStyle w:val="24"/>
              <w:rPr>
                <w:bCs/>
                <w:i/>
                <w:iCs/>
                <w:color w:val="000000" w:themeColor="text1"/>
                <w:sz w:val="20"/>
                <w:szCs w:val="20"/>
              </w:rPr>
            </w:pPr>
            <w:r>
              <w:rPr>
                <w:bCs/>
                <w:i/>
                <w:iCs/>
                <w:color w:val="000000" w:themeColor="text1"/>
                <w:sz w:val="20"/>
                <w:szCs w:val="20"/>
              </w:rPr>
              <w:t>Мақсаты:ағаш аттарын есте сақтауларын бекіту.</w:t>
            </w:r>
          </w:p>
          <w:p w14:paraId="5EDC227A">
            <w:pPr>
              <w:pStyle w:val="24"/>
              <w:rPr>
                <w:bCs/>
                <w:color w:val="000000" w:themeColor="text1"/>
                <w:sz w:val="20"/>
                <w:szCs w:val="20"/>
              </w:rPr>
            </w:pPr>
            <w:r>
              <w:rPr>
                <w:bCs/>
                <w:color w:val="000000" w:themeColor="text1"/>
                <w:sz w:val="20"/>
                <w:szCs w:val="20"/>
              </w:rPr>
              <w:t xml:space="preserve"> Жеке жұмыс:  </w:t>
            </w:r>
            <w:r>
              <w:rPr>
                <w:bCs/>
                <w:color w:val="000000" w:themeColor="text1"/>
                <w:sz w:val="20"/>
                <w:szCs w:val="20"/>
                <w:lang w:val="ru-RU"/>
              </w:rPr>
              <w:t>«</w:t>
            </w:r>
            <w:r>
              <w:rPr>
                <w:bCs/>
                <w:color w:val="000000" w:themeColor="text1"/>
                <w:sz w:val="20"/>
                <w:szCs w:val="20"/>
              </w:rPr>
              <w:t>Затты тап</w:t>
            </w:r>
            <w:r>
              <w:rPr>
                <w:bCs/>
                <w:color w:val="000000" w:themeColor="text1"/>
                <w:sz w:val="20"/>
                <w:szCs w:val="20"/>
                <w:lang w:val="ru-RU"/>
              </w:rPr>
              <w:t xml:space="preserve">». </w:t>
            </w:r>
          </w:p>
          <w:p w14:paraId="1B7F82AE">
            <w:pPr>
              <w:pStyle w:val="24"/>
              <w:rPr>
                <w:bCs/>
                <w:i/>
                <w:iCs/>
                <w:color w:val="000000" w:themeColor="text1"/>
                <w:sz w:val="20"/>
                <w:szCs w:val="20"/>
                <w:lang w:val="ru-RU"/>
              </w:rPr>
            </w:pPr>
            <w:r>
              <w:rPr>
                <w:bCs/>
                <w:i/>
                <w:iCs/>
                <w:color w:val="000000" w:themeColor="text1"/>
                <w:sz w:val="20"/>
                <w:szCs w:val="20"/>
              </w:rPr>
              <w:t>Мақсаты</w:t>
            </w:r>
            <w:r>
              <w:rPr>
                <w:bCs/>
                <w:i/>
                <w:iCs/>
                <w:color w:val="000000" w:themeColor="text1"/>
                <w:sz w:val="20"/>
                <w:szCs w:val="20"/>
                <w:lang w:val="ru-RU"/>
              </w:rPr>
              <w:t>:</w:t>
            </w:r>
          </w:p>
          <w:p w14:paraId="08008C0A">
            <w:pPr>
              <w:pStyle w:val="24"/>
              <w:numPr>
                <w:ilvl w:val="0"/>
                <w:numId w:val="2"/>
              </w:numPr>
              <w:rPr>
                <w:bCs/>
                <w:color w:val="000000" w:themeColor="text1"/>
                <w:sz w:val="20"/>
                <w:szCs w:val="20"/>
                <w:lang w:val="ru-RU"/>
              </w:rPr>
            </w:pPr>
            <w:r>
              <w:rPr>
                <w:bCs/>
                <w:color w:val="000000" w:themeColor="text1"/>
                <w:sz w:val="20"/>
                <w:szCs w:val="20"/>
              </w:rPr>
              <w:t>Балабақша ауласын бағдарлай білулерін бекіту;</w:t>
            </w:r>
          </w:p>
          <w:p w14:paraId="71EA4EFC">
            <w:pPr>
              <w:pStyle w:val="24"/>
              <w:rPr>
                <w:bCs/>
                <w:color w:val="000000" w:themeColor="text1"/>
                <w:sz w:val="20"/>
                <w:szCs w:val="20"/>
              </w:rPr>
            </w:pPr>
            <w:r>
              <w:rPr>
                <w:bCs/>
                <w:color w:val="000000" w:themeColor="text1"/>
                <w:sz w:val="20"/>
                <w:szCs w:val="20"/>
                <w:lang w:val="ru-RU"/>
              </w:rPr>
              <w:t>Затты сипаттау бойынша табу.</w:t>
            </w:r>
          </w:p>
        </w:tc>
        <w:tc>
          <w:tcPr>
            <w:tcW w:w="2268" w:type="dxa"/>
            <w:tcMar>
              <w:top w:w="15" w:type="dxa"/>
              <w:left w:w="15" w:type="dxa"/>
              <w:bottom w:w="15" w:type="dxa"/>
              <w:right w:w="15" w:type="dxa"/>
            </w:tcMar>
          </w:tcPr>
          <w:p w14:paraId="717FCDB2">
            <w:pPr>
              <w:pStyle w:val="24"/>
              <w:rPr>
                <w:color w:val="000000" w:themeColor="text1"/>
                <w:sz w:val="20"/>
                <w:szCs w:val="20"/>
              </w:rPr>
            </w:pPr>
            <w:r>
              <w:rPr>
                <w:color w:val="000000" w:themeColor="text1"/>
                <w:sz w:val="20"/>
                <w:szCs w:val="20"/>
              </w:rPr>
              <w:t>Қарғаларды бақылау</w:t>
            </w:r>
          </w:p>
          <w:p w14:paraId="22D2DA34">
            <w:pPr>
              <w:pStyle w:val="24"/>
              <w:rPr>
                <w:i/>
                <w:iCs/>
                <w:color w:val="000000" w:themeColor="text1"/>
                <w:sz w:val="20"/>
                <w:szCs w:val="20"/>
              </w:rPr>
            </w:pPr>
            <w:r>
              <w:rPr>
                <w:iCs/>
                <w:color w:val="000000" w:themeColor="text1"/>
                <w:sz w:val="20"/>
                <w:szCs w:val="20"/>
              </w:rPr>
              <w:t>Мақсаты:</w:t>
            </w:r>
          </w:p>
          <w:p w14:paraId="018BC73A">
            <w:pPr>
              <w:pStyle w:val="24"/>
              <w:rPr>
                <w:color w:val="000000" w:themeColor="text1"/>
                <w:sz w:val="20"/>
                <w:szCs w:val="20"/>
              </w:rPr>
            </w:pPr>
            <w:r>
              <w:rPr>
                <w:color w:val="000000" w:themeColor="text1"/>
                <w:sz w:val="20"/>
                <w:szCs w:val="20"/>
              </w:rPr>
              <w:t xml:space="preserve">қыстап қалатын құстар өмірімен танысуды жалғастыру. </w:t>
            </w:r>
          </w:p>
          <w:p w14:paraId="04095EA2">
            <w:pPr>
              <w:pStyle w:val="24"/>
              <w:rPr>
                <w:bCs/>
                <w:color w:val="000000" w:themeColor="text1"/>
                <w:sz w:val="20"/>
                <w:szCs w:val="20"/>
              </w:rPr>
            </w:pPr>
            <w:r>
              <w:rPr>
                <w:color w:val="000000" w:themeColor="text1"/>
                <w:sz w:val="20"/>
                <w:szCs w:val="20"/>
              </w:rPr>
              <w:t>қарғалардың тіршілігін бақылау</w:t>
            </w:r>
          </w:p>
          <w:p w14:paraId="79252029">
            <w:pPr>
              <w:pStyle w:val="24"/>
              <w:rPr>
                <w:bCs/>
                <w:color w:val="000000" w:themeColor="text1"/>
                <w:sz w:val="20"/>
                <w:szCs w:val="20"/>
              </w:rPr>
            </w:pPr>
            <w:r>
              <w:rPr>
                <w:color w:val="000000" w:themeColor="text1"/>
                <w:sz w:val="20"/>
                <w:szCs w:val="20"/>
              </w:rPr>
              <w:t>құстарға қамқорлық жасауға тәрбиелеу</w:t>
            </w:r>
          </w:p>
          <w:p w14:paraId="03408C51">
            <w:pPr>
              <w:pStyle w:val="24"/>
              <w:rPr>
                <w:iCs/>
                <w:color w:val="000000" w:themeColor="text1"/>
                <w:sz w:val="20"/>
                <w:szCs w:val="20"/>
              </w:rPr>
            </w:pPr>
            <w:r>
              <w:rPr>
                <w:iCs/>
                <w:color w:val="000000" w:themeColor="text1"/>
                <w:sz w:val="20"/>
                <w:szCs w:val="20"/>
              </w:rPr>
              <w:t>Бақылау барысы</w:t>
            </w:r>
          </w:p>
          <w:p w14:paraId="4A4D6EE5">
            <w:pPr>
              <w:pStyle w:val="24"/>
              <w:rPr>
                <w:color w:val="000000" w:themeColor="text1"/>
                <w:sz w:val="20"/>
                <w:szCs w:val="20"/>
              </w:rPr>
            </w:pPr>
            <w:r>
              <w:rPr>
                <w:color w:val="000000" w:themeColor="text1"/>
                <w:sz w:val="20"/>
                <w:szCs w:val="20"/>
              </w:rPr>
              <w:t>Тәрбиеші балаларға жұмбақ жасырады.</w:t>
            </w:r>
          </w:p>
          <w:p w14:paraId="0CB2AF53">
            <w:pPr>
              <w:pStyle w:val="24"/>
              <w:rPr>
                <w:color w:val="000000" w:themeColor="text1"/>
                <w:sz w:val="20"/>
                <w:szCs w:val="20"/>
              </w:rPr>
            </w:pPr>
            <w:r>
              <w:rPr>
                <w:color w:val="000000" w:themeColor="text1"/>
                <w:sz w:val="20"/>
                <w:szCs w:val="20"/>
              </w:rPr>
              <w:t>Қара түсті қарқылдақ,</w:t>
            </w:r>
          </w:p>
          <w:p w14:paraId="0127643F">
            <w:pPr>
              <w:pStyle w:val="24"/>
              <w:rPr>
                <w:color w:val="000000" w:themeColor="text1"/>
                <w:sz w:val="20"/>
                <w:szCs w:val="20"/>
              </w:rPr>
            </w:pPr>
            <w:r>
              <w:rPr>
                <w:color w:val="000000" w:themeColor="text1"/>
                <w:sz w:val="20"/>
                <w:szCs w:val="20"/>
              </w:rPr>
              <w:t>Ұшып, қонып жалпылдап.</w:t>
            </w:r>
          </w:p>
          <w:p w14:paraId="10A73C01">
            <w:pPr>
              <w:pStyle w:val="24"/>
              <w:rPr>
                <w:color w:val="000000" w:themeColor="text1"/>
                <w:sz w:val="20"/>
                <w:szCs w:val="20"/>
              </w:rPr>
            </w:pPr>
            <w:r>
              <w:rPr>
                <w:color w:val="000000" w:themeColor="text1"/>
                <w:sz w:val="20"/>
                <w:szCs w:val="20"/>
              </w:rPr>
              <w:t>Қоқыстарды шоқиды,</w:t>
            </w:r>
          </w:p>
          <w:p w14:paraId="5A7D71DA">
            <w:pPr>
              <w:pStyle w:val="24"/>
              <w:rPr>
                <w:color w:val="000000" w:themeColor="text1"/>
                <w:sz w:val="20"/>
                <w:szCs w:val="20"/>
              </w:rPr>
            </w:pPr>
            <w:r>
              <w:rPr>
                <w:color w:val="000000" w:themeColor="text1"/>
                <w:sz w:val="20"/>
                <w:szCs w:val="20"/>
              </w:rPr>
              <w:t>Жем іздейді там-тұмдап.  (қарға)</w:t>
            </w:r>
          </w:p>
          <w:p w14:paraId="6A2388A3">
            <w:pPr>
              <w:pStyle w:val="24"/>
              <w:rPr>
                <w:color w:val="000000" w:themeColor="text1"/>
                <w:sz w:val="20"/>
                <w:szCs w:val="20"/>
              </w:rPr>
            </w:pPr>
          </w:p>
          <w:p w14:paraId="69CA1910">
            <w:pPr>
              <w:pStyle w:val="24"/>
              <w:rPr>
                <w:i/>
                <w:iCs/>
                <w:color w:val="000000" w:themeColor="text1"/>
                <w:sz w:val="20"/>
                <w:szCs w:val="20"/>
              </w:rPr>
            </w:pPr>
            <w:r>
              <w:rPr>
                <w:i/>
                <w:iCs/>
                <w:color w:val="000000" w:themeColor="text1"/>
                <w:sz w:val="20"/>
                <w:szCs w:val="20"/>
              </w:rPr>
              <w:t xml:space="preserve">Қарға қыстап қалатын құс. Ол өзінің азығын қоқыстардан теріп жейді. Халық  қарғаның іс-әрекетіне қарап ауа-райын болжаған. Егер қарға айналып ұшса аяз болады, қарға қарқылдаса қар жауады, егер қарға таңертең  ағаштың басында отырса бұрқасын болады деп санаған және ол рас болған. </w:t>
            </w:r>
          </w:p>
          <w:p w14:paraId="42B4FD16">
            <w:pPr>
              <w:pStyle w:val="24"/>
              <w:rPr>
                <w:i/>
                <w:iCs/>
                <w:color w:val="000000" w:themeColor="text1"/>
                <w:sz w:val="20"/>
                <w:szCs w:val="20"/>
              </w:rPr>
            </w:pPr>
          </w:p>
          <w:p w14:paraId="6CFA6D5D">
            <w:pPr>
              <w:pStyle w:val="24"/>
              <w:rPr>
                <w:iCs/>
                <w:color w:val="000000" w:themeColor="text1"/>
                <w:sz w:val="20"/>
                <w:szCs w:val="20"/>
              </w:rPr>
            </w:pPr>
            <w:r>
              <w:rPr>
                <w:iCs/>
                <w:color w:val="000000" w:themeColor="text1"/>
                <w:sz w:val="20"/>
                <w:szCs w:val="20"/>
              </w:rPr>
              <w:t>Көркем сөз «Қарға» С.Сейфуллин</w:t>
            </w:r>
          </w:p>
          <w:p w14:paraId="0757E3D6">
            <w:pPr>
              <w:pStyle w:val="24"/>
              <w:rPr>
                <w:iCs/>
                <w:color w:val="000000" w:themeColor="text1"/>
                <w:sz w:val="20"/>
                <w:szCs w:val="20"/>
              </w:rPr>
            </w:pPr>
            <w:r>
              <w:rPr>
                <w:iCs/>
                <w:color w:val="000000" w:themeColor="text1"/>
                <w:sz w:val="20"/>
                <w:szCs w:val="20"/>
              </w:rPr>
              <w:t>Қарға, қарға, қарғалар,    Көзден жасы сорғалар.</w:t>
            </w:r>
          </w:p>
          <w:p w14:paraId="058714D0">
            <w:pPr>
              <w:pStyle w:val="24"/>
              <w:rPr>
                <w:iCs/>
                <w:color w:val="000000" w:themeColor="text1"/>
                <w:sz w:val="20"/>
                <w:szCs w:val="20"/>
              </w:rPr>
            </w:pPr>
            <w:r>
              <w:rPr>
                <w:iCs/>
                <w:color w:val="000000" w:themeColor="text1"/>
                <w:sz w:val="20"/>
                <w:szCs w:val="20"/>
              </w:rPr>
              <w:t>Қар үстінде жорғалар.     Қар үстінде жем көрсе,</w:t>
            </w:r>
          </w:p>
          <w:p w14:paraId="27D7DB49">
            <w:pPr>
              <w:pStyle w:val="24"/>
              <w:rPr>
                <w:iCs/>
                <w:color w:val="000000" w:themeColor="text1"/>
                <w:sz w:val="20"/>
                <w:szCs w:val="20"/>
              </w:rPr>
            </w:pPr>
            <w:r>
              <w:rPr>
                <w:iCs/>
                <w:color w:val="000000" w:themeColor="text1"/>
                <w:sz w:val="20"/>
                <w:szCs w:val="20"/>
              </w:rPr>
              <w:t>Боран соқса қор болар,    Қапелімде қолға алар.</w:t>
            </w:r>
          </w:p>
          <w:p w14:paraId="6EC4BBA2">
            <w:pPr>
              <w:pStyle w:val="24"/>
              <w:rPr>
                <w:iCs/>
                <w:color w:val="000000" w:themeColor="text1"/>
                <w:sz w:val="20"/>
                <w:szCs w:val="20"/>
              </w:rPr>
            </w:pPr>
            <w:r>
              <w:rPr>
                <w:iCs/>
                <w:color w:val="000000" w:themeColor="text1"/>
                <w:sz w:val="20"/>
                <w:szCs w:val="20"/>
              </w:rPr>
              <w:t>Бұтаға келіп қорғалар.     Екі шоқып, бір қарар,</w:t>
            </w:r>
          </w:p>
          <w:p w14:paraId="76D202F4">
            <w:pPr>
              <w:pStyle w:val="24"/>
              <w:rPr>
                <w:iCs/>
                <w:color w:val="000000" w:themeColor="text1"/>
                <w:sz w:val="20"/>
                <w:szCs w:val="20"/>
              </w:rPr>
            </w:pPr>
            <w:r>
              <w:rPr>
                <w:iCs/>
                <w:color w:val="000000" w:themeColor="text1"/>
                <w:sz w:val="20"/>
                <w:szCs w:val="20"/>
              </w:rPr>
              <w:t>Қысып кетсе сары аяз,   Деп «жолымды» оңғарар.</w:t>
            </w:r>
          </w:p>
          <w:p w14:paraId="08DE7CFD">
            <w:pPr>
              <w:pStyle w:val="24"/>
              <w:rPr>
                <w:iCs/>
                <w:color w:val="000000" w:themeColor="text1"/>
                <w:sz w:val="20"/>
                <w:szCs w:val="20"/>
              </w:rPr>
            </w:pPr>
          </w:p>
          <w:p w14:paraId="741DE2D9">
            <w:pPr>
              <w:pStyle w:val="24"/>
              <w:rPr>
                <w:bCs/>
                <w:color w:val="000000" w:themeColor="text1"/>
                <w:sz w:val="20"/>
                <w:szCs w:val="20"/>
              </w:rPr>
            </w:pPr>
            <w:r>
              <w:rPr>
                <w:color w:val="000000" w:themeColor="text1"/>
                <w:sz w:val="20"/>
                <w:szCs w:val="20"/>
              </w:rPr>
              <w:t>Зерттеу жұмысы</w:t>
            </w:r>
          </w:p>
          <w:p w14:paraId="28167C2F">
            <w:pPr>
              <w:pStyle w:val="24"/>
              <w:rPr>
                <w:color w:val="000000" w:themeColor="text1"/>
                <w:sz w:val="20"/>
                <w:szCs w:val="20"/>
              </w:rPr>
            </w:pPr>
            <w:r>
              <w:rPr>
                <w:color w:val="000000" w:themeColor="text1"/>
                <w:sz w:val="20"/>
                <w:szCs w:val="20"/>
              </w:rPr>
              <w:t xml:space="preserve">Балабақша ауласынан құстар ізін іздеу, салыстыру </w:t>
            </w:r>
          </w:p>
          <w:p w14:paraId="6A70CA76">
            <w:pPr>
              <w:pStyle w:val="24"/>
              <w:rPr>
                <w:color w:val="000000" w:themeColor="text1"/>
                <w:sz w:val="20"/>
                <w:szCs w:val="20"/>
              </w:rPr>
            </w:pPr>
          </w:p>
          <w:p w14:paraId="730D9307">
            <w:pPr>
              <w:pStyle w:val="24"/>
              <w:rPr>
                <w:bCs/>
                <w:color w:val="000000" w:themeColor="text1"/>
                <w:sz w:val="20"/>
                <w:szCs w:val="20"/>
              </w:rPr>
            </w:pPr>
            <w:r>
              <w:rPr>
                <w:bCs/>
                <w:color w:val="000000" w:themeColor="text1"/>
                <w:sz w:val="20"/>
                <w:szCs w:val="20"/>
              </w:rPr>
              <w:t xml:space="preserve">Еңбек </w:t>
            </w:r>
          </w:p>
          <w:p w14:paraId="07E464B1">
            <w:pPr>
              <w:pStyle w:val="24"/>
              <w:rPr>
                <w:color w:val="000000" w:themeColor="text1"/>
                <w:sz w:val="20"/>
                <w:szCs w:val="20"/>
              </w:rPr>
            </w:pPr>
            <w:r>
              <w:rPr>
                <w:color w:val="000000" w:themeColor="text1"/>
                <w:sz w:val="20"/>
                <w:szCs w:val="20"/>
              </w:rPr>
              <w:t>Ауладан құстар үшін алаң аршып, оған дән себу.</w:t>
            </w:r>
          </w:p>
          <w:p w14:paraId="7271B38A">
            <w:pPr>
              <w:pStyle w:val="24"/>
              <w:rPr>
                <w:color w:val="000000" w:themeColor="text1"/>
                <w:sz w:val="20"/>
                <w:szCs w:val="20"/>
              </w:rPr>
            </w:pPr>
            <w:r>
              <w:rPr>
                <w:i/>
                <w:iCs/>
                <w:color w:val="000000" w:themeColor="text1"/>
                <w:sz w:val="20"/>
                <w:szCs w:val="20"/>
              </w:rPr>
              <w:t xml:space="preserve">Мақсаты: </w:t>
            </w:r>
            <w:r>
              <w:rPr>
                <w:color w:val="000000" w:themeColor="text1"/>
                <w:sz w:val="20"/>
                <w:szCs w:val="20"/>
              </w:rPr>
              <w:t>бірлесе еңбек етуге баулу.</w:t>
            </w:r>
          </w:p>
          <w:p w14:paraId="109F96CE">
            <w:pPr>
              <w:pStyle w:val="24"/>
              <w:rPr>
                <w:bCs/>
                <w:color w:val="000000" w:themeColor="text1"/>
                <w:sz w:val="20"/>
                <w:szCs w:val="20"/>
              </w:rPr>
            </w:pPr>
            <w:r>
              <w:rPr>
                <w:bCs/>
                <w:color w:val="000000" w:themeColor="text1"/>
                <w:sz w:val="20"/>
                <w:szCs w:val="20"/>
              </w:rPr>
              <w:t>Қимылды ойын</w:t>
            </w:r>
          </w:p>
          <w:p w14:paraId="7CCC2A0C">
            <w:pPr>
              <w:pStyle w:val="24"/>
              <w:rPr>
                <w:color w:val="000000" w:themeColor="text1"/>
                <w:sz w:val="20"/>
                <w:szCs w:val="20"/>
              </w:rPr>
            </w:pPr>
            <w:r>
              <w:rPr>
                <w:color w:val="000000" w:themeColor="text1"/>
                <w:sz w:val="20"/>
                <w:szCs w:val="20"/>
              </w:rPr>
              <w:t>«Пингвиндер доп ойнап жүр».</w:t>
            </w:r>
          </w:p>
          <w:p w14:paraId="649EA844">
            <w:pPr>
              <w:pStyle w:val="24"/>
              <w:rPr>
                <w:i/>
                <w:iCs/>
                <w:color w:val="000000" w:themeColor="text1"/>
                <w:sz w:val="20"/>
                <w:szCs w:val="20"/>
              </w:rPr>
            </w:pPr>
            <w:r>
              <w:rPr>
                <w:i/>
                <w:iCs/>
                <w:color w:val="000000" w:themeColor="text1"/>
                <w:sz w:val="20"/>
                <w:szCs w:val="20"/>
              </w:rPr>
              <w:t xml:space="preserve">Мақсаты: екі аяқпен секіруді күрделілендіру, екі аяқ арасына допты қыстырып алға жылжу. </w:t>
            </w:r>
          </w:p>
          <w:p w14:paraId="7F8DA3FF">
            <w:pPr>
              <w:pStyle w:val="24"/>
              <w:rPr>
                <w:color w:val="000000" w:themeColor="text1"/>
                <w:sz w:val="20"/>
                <w:szCs w:val="20"/>
              </w:rPr>
            </w:pPr>
          </w:p>
          <w:p w14:paraId="04EFBCB7">
            <w:pPr>
              <w:pStyle w:val="24"/>
              <w:rPr>
                <w:color w:val="000000" w:themeColor="text1"/>
                <w:sz w:val="20"/>
                <w:szCs w:val="20"/>
              </w:rPr>
            </w:pPr>
            <w:r>
              <w:rPr>
                <w:bCs/>
                <w:color w:val="000000" w:themeColor="text1"/>
                <w:sz w:val="20"/>
                <w:szCs w:val="20"/>
              </w:rPr>
              <w:t xml:space="preserve">Жаттығу ойындары </w:t>
            </w:r>
            <w:r>
              <w:rPr>
                <w:color w:val="000000" w:themeColor="text1"/>
                <w:sz w:val="20"/>
                <w:szCs w:val="20"/>
              </w:rPr>
              <w:t>Қозғалыстарын дамыту.</w:t>
            </w:r>
          </w:p>
          <w:p w14:paraId="16DEB516">
            <w:pPr>
              <w:pStyle w:val="24"/>
              <w:rPr>
                <w:color w:val="000000" w:themeColor="text1"/>
                <w:sz w:val="20"/>
                <w:szCs w:val="20"/>
              </w:rPr>
            </w:pPr>
            <w:r>
              <w:rPr>
                <w:i/>
                <w:iCs/>
                <w:color w:val="000000" w:themeColor="text1"/>
                <w:sz w:val="20"/>
                <w:szCs w:val="20"/>
              </w:rPr>
              <w:t>Мақсаты: нысанаға доп лақтыра білу дағдыларындамыту</w:t>
            </w:r>
          </w:p>
        </w:tc>
        <w:tc>
          <w:tcPr>
            <w:tcW w:w="2551" w:type="dxa"/>
            <w:tcMar>
              <w:top w:w="15" w:type="dxa"/>
              <w:left w:w="15" w:type="dxa"/>
              <w:bottom w:w="15" w:type="dxa"/>
              <w:right w:w="15" w:type="dxa"/>
            </w:tcMar>
          </w:tcPr>
          <w:p w14:paraId="7C212ADE">
            <w:pPr>
              <w:pStyle w:val="24"/>
              <w:rPr>
                <w:bCs/>
                <w:color w:val="000000" w:themeColor="text1"/>
                <w:sz w:val="20"/>
                <w:szCs w:val="20"/>
              </w:rPr>
            </w:pPr>
            <w:r>
              <w:rPr>
                <w:bCs/>
                <w:color w:val="000000" w:themeColor="text1"/>
                <w:sz w:val="20"/>
                <w:szCs w:val="20"/>
              </w:rPr>
              <w:t>Қар ұшқындарын бақылау</w:t>
            </w:r>
          </w:p>
          <w:p w14:paraId="0350D1E2">
            <w:pPr>
              <w:pStyle w:val="24"/>
              <w:rPr>
                <w:bCs/>
                <w:i/>
                <w:iCs/>
                <w:color w:val="000000" w:themeColor="text1"/>
                <w:sz w:val="20"/>
                <w:szCs w:val="20"/>
                <w:lang w:val="ru-RU"/>
              </w:rPr>
            </w:pPr>
            <w:r>
              <w:rPr>
                <w:bCs/>
                <w:iCs/>
                <w:color w:val="000000" w:themeColor="text1"/>
                <w:sz w:val="20"/>
                <w:szCs w:val="20"/>
              </w:rPr>
              <w:t>Мақсаты</w:t>
            </w:r>
            <w:r>
              <w:rPr>
                <w:bCs/>
                <w:i/>
                <w:iCs/>
                <w:color w:val="000000" w:themeColor="text1"/>
                <w:sz w:val="20"/>
                <w:szCs w:val="20"/>
                <w:lang w:val="ru-RU"/>
              </w:rPr>
              <w:t>:</w:t>
            </w:r>
          </w:p>
          <w:p w14:paraId="704F55F2">
            <w:pPr>
              <w:pStyle w:val="24"/>
              <w:numPr>
                <w:ilvl w:val="0"/>
                <w:numId w:val="5"/>
              </w:numPr>
              <w:rPr>
                <w:bCs/>
                <w:color w:val="000000" w:themeColor="text1"/>
                <w:sz w:val="20"/>
                <w:szCs w:val="20"/>
                <w:lang w:val="ru-RU"/>
              </w:rPr>
            </w:pPr>
            <w:r>
              <w:rPr>
                <w:bCs/>
                <w:color w:val="000000" w:themeColor="text1"/>
                <w:sz w:val="20"/>
                <w:szCs w:val="20"/>
              </w:rPr>
              <w:t xml:space="preserve">Қар ұшқындарының әртүрлі формада болатынына назар аудару; </w:t>
            </w:r>
          </w:p>
          <w:p w14:paraId="6BF13A3B">
            <w:pPr>
              <w:pStyle w:val="24"/>
              <w:numPr>
                <w:ilvl w:val="0"/>
                <w:numId w:val="5"/>
              </w:numPr>
              <w:rPr>
                <w:bCs/>
                <w:color w:val="000000" w:themeColor="text1"/>
                <w:sz w:val="20"/>
                <w:szCs w:val="20"/>
                <w:lang w:val="ru-RU"/>
              </w:rPr>
            </w:pPr>
            <w:r>
              <w:rPr>
                <w:bCs/>
                <w:color w:val="000000" w:themeColor="text1"/>
                <w:sz w:val="20"/>
                <w:szCs w:val="20"/>
              </w:rPr>
              <w:t>Салыстыра білуге үйрету, танымдық белсенділіктерін дамыту.</w:t>
            </w:r>
            <w:r>
              <w:rPr>
                <w:bCs/>
                <w:color w:val="000000" w:themeColor="text1"/>
                <w:sz w:val="20"/>
                <w:szCs w:val="20"/>
                <w:lang w:val="ru-RU"/>
              </w:rPr>
              <w:t>.</w:t>
            </w:r>
          </w:p>
          <w:p w14:paraId="6EE6ACC0">
            <w:pPr>
              <w:pStyle w:val="24"/>
              <w:rPr>
                <w:bCs/>
                <w:iCs/>
                <w:color w:val="000000" w:themeColor="text1"/>
                <w:sz w:val="20"/>
                <w:szCs w:val="20"/>
              </w:rPr>
            </w:pPr>
            <w:r>
              <w:rPr>
                <w:bCs/>
                <w:iCs/>
                <w:color w:val="000000" w:themeColor="text1"/>
                <w:sz w:val="20"/>
                <w:szCs w:val="20"/>
              </w:rPr>
              <w:t>Бақылау барысы</w:t>
            </w:r>
          </w:p>
          <w:p w14:paraId="57C295B8">
            <w:pPr>
              <w:pStyle w:val="24"/>
              <w:rPr>
                <w:bCs/>
                <w:iCs/>
                <w:color w:val="000000" w:themeColor="text1"/>
                <w:sz w:val="20"/>
                <w:szCs w:val="20"/>
              </w:rPr>
            </w:pPr>
            <w:r>
              <w:rPr>
                <w:bCs/>
                <w:iCs/>
                <w:color w:val="000000" w:themeColor="text1"/>
                <w:sz w:val="20"/>
                <w:szCs w:val="20"/>
              </w:rPr>
              <w:t>Көркем сөз «Суретші қыс» К. Нүсіпов</w:t>
            </w:r>
          </w:p>
          <w:p w14:paraId="62CF088E">
            <w:pPr>
              <w:pStyle w:val="24"/>
              <w:rPr>
                <w:bCs/>
                <w:iCs/>
                <w:color w:val="000000" w:themeColor="text1"/>
                <w:sz w:val="20"/>
                <w:szCs w:val="20"/>
              </w:rPr>
            </w:pPr>
            <w:r>
              <w:rPr>
                <w:bCs/>
                <w:iCs/>
                <w:color w:val="000000" w:themeColor="text1"/>
                <w:sz w:val="20"/>
                <w:szCs w:val="20"/>
              </w:rPr>
              <w:t>Қонақтайды бақтарға,</w:t>
            </w:r>
          </w:p>
          <w:p w14:paraId="1908FB66">
            <w:pPr>
              <w:pStyle w:val="24"/>
              <w:rPr>
                <w:bCs/>
                <w:iCs/>
                <w:color w:val="000000" w:themeColor="text1"/>
                <w:sz w:val="20"/>
                <w:szCs w:val="20"/>
              </w:rPr>
            </w:pPr>
            <w:r>
              <w:rPr>
                <w:bCs/>
                <w:iCs/>
                <w:color w:val="000000" w:themeColor="text1"/>
                <w:sz w:val="20"/>
                <w:szCs w:val="20"/>
              </w:rPr>
              <w:t>Ақ көбелек, ақ мамық.</w:t>
            </w:r>
          </w:p>
          <w:p w14:paraId="70A01FCD">
            <w:pPr>
              <w:pStyle w:val="24"/>
              <w:rPr>
                <w:bCs/>
                <w:iCs/>
                <w:color w:val="000000" w:themeColor="text1"/>
                <w:sz w:val="20"/>
                <w:szCs w:val="20"/>
              </w:rPr>
            </w:pPr>
            <w:r>
              <w:rPr>
                <w:bCs/>
                <w:iCs/>
                <w:color w:val="000000" w:themeColor="text1"/>
                <w:sz w:val="20"/>
                <w:szCs w:val="20"/>
              </w:rPr>
              <w:t>Аунап таза ақ қарға,</w:t>
            </w:r>
          </w:p>
          <w:p w14:paraId="5C05940E">
            <w:pPr>
              <w:pStyle w:val="24"/>
              <w:rPr>
                <w:bCs/>
                <w:iCs/>
                <w:color w:val="000000" w:themeColor="text1"/>
                <w:sz w:val="20"/>
                <w:szCs w:val="20"/>
              </w:rPr>
            </w:pPr>
            <w:r>
              <w:rPr>
                <w:bCs/>
                <w:iCs/>
                <w:color w:val="000000" w:themeColor="text1"/>
                <w:sz w:val="20"/>
                <w:szCs w:val="20"/>
              </w:rPr>
              <w:t>Балалар жүр мақтанып.</w:t>
            </w:r>
          </w:p>
          <w:p w14:paraId="5B378844">
            <w:pPr>
              <w:pStyle w:val="24"/>
              <w:rPr>
                <w:bCs/>
                <w:iCs/>
                <w:color w:val="000000" w:themeColor="text1"/>
                <w:sz w:val="20"/>
                <w:szCs w:val="20"/>
              </w:rPr>
            </w:pPr>
            <w:r>
              <w:rPr>
                <w:bCs/>
                <w:iCs/>
                <w:color w:val="000000" w:themeColor="text1"/>
                <w:sz w:val="20"/>
                <w:szCs w:val="20"/>
              </w:rPr>
              <w:t>Тазарып бар кір, шаңнан,</w:t>
            </w:r>
          </w:p>
          <w:p w14:paraId="53D4E789">
            <w:pPr>
              <w:pStyle w:val="24"/>
              <w:rPr>
                <w:bCs/>
                <w:iCs/>
                <w:color w:val="000000" w:themeColor="text1"/>
                <w:sz w:val="20"/>
                <w:szCs w:val="20"/>
              </w:rPr>
            </w:pPr>
            <w:r>
              <w:rPr>
                <w:bCs/>
                <w:iCs/>
                <w:color w:val="000000" w:themeColor="text1"/>
                <w:sz w:val="20"/>
                <w:szCs w:val="20"/>
              </w:rPr>
              <w:t>Қыс өнерін бастады.</w:t>
            </w:r>
          </w:p>
          <w:p w14:paraId="6B1C8DB0">
            <w:pPr>
              <w:pStyle w:val="24"/>
              <w:rPr>
                <w:bCs/>
                <w:iCs/>
                <w:color w:val="000000" w:themeColor="text1"/>
                <w:sz w:val="20"/>
                <w:szCs w:val="20"/>
              </w:rPr>
            </w:pPr>
            <w:r>
              <w:rPr>
                <w:bCs/>
                <w:iCs/>
                <w:color w:val="000000" w:themeColor="text1"/>
                <w:sz w:val="20"/>
                <w:szCs w:val="20"/>
              </w:rPr>
              <w:t>Терезеге қыраудан,</w:t>
            </w:r>
          </w:p>
          <w:p w14:paraId="3FB69484">
            <w:pPr>
              <w:pStyle w:val="24"/>
              <w:rPr>
                <w:bCs/>
                <w:iCs/>
                <w:color w:val="000000" w:themeColor="text1"/>
                <w:sz w:val="20"/>
                <w:szCs w:val="20"/>
              </w:rPr>
            </w:pPr>
            <w:r>
              <w:rPr>
                <w:bCs/>
                <w:iCs/>
                <w:color w:val="000000" w:themeColor="text1"/>
                <w:sz w:val="20"/>
                <w:szCs w:val="20"/>
              </w:rPr>
              <w:t>Сурет сала бастады.</w:t>
            </w:r>
          </w:p>
          <w:p w14:paraId="4355214F">
            <w:pPr>
              <w:pStyle w:val="24"/>
              <w:rPr>
                <w:bCs/>
                <w:color w:val="000000" w:themeColor="text1"/>
                <w:sz w:val="20"/>
                <w:szCs w:val="20"/>
              </w:rPr>
            </w:pPr>
            <w:r>
              <w:rPr>
                <w:bCs/>
                <w:color w:val="000000" w:themeColor="text1"/>
                <w:sz w:val="20"/>
                <w:szCs w:val="20"/>
              </w:rPr>
              <w:t>Балаларға сұрақтар:</w:t>
            </w:r>
          </w:p>
          <w:p w14:paraId="1BF140B7">
            <w:pPr>
              <w:pStyle w:val="24"/>
              <w:numPr>
                <w:ilvl w:val="0"/>
                <w:numId w:val="16"/>
              </w:numPr>
              <w:rPr>
                <w:bCs/>
                <w:color w:val="000000" w:themeColor="text1"/>
                <w:sz w:val="20"/>
                <w:szCs w:val="20"/>
                <w:lang w:val="ru-RU"/>
              </w:rPr>
            </w:pPr>
            <w:r>
              <w:rPr>
                <w:bCs/>
                <w:color w:val="000000" w:themeColor="text1"/>
                <w:sz w:val="20"/>
                <w:szCs w:val="20"/>
              </w:rPr>
              <w:t xml:space="preserve">Жауған қар қандай? </w:t>
            </w:r>
          </w:p>
          <w:p w14:paraId="3ED2FE9C">
            <w:pPr>
              <w:pStyle w:val="24"/>
              <w:numPr>
                <w:ilvl w:val="0"/>
                <w:numId w:val="16"/>
              </w:numPr>
              <w:rPr>
                <w:bCs/>
                <w:color w:val="000000" w:themeColor="text1"/>
                <w:sz w:val="20"/>
                <w:szCs w:val="20"/>
                <w:lang w:val="ru-RU"/>
              </w:rPr>
            </w:pPr>
            <w:r>
              <w:rPr>
                <w:bCs/>
                <w:color w:val="000000" w:themeColor="text1"/>
                <w:sz w:val="20"/>
                <w:szCs w:val="20"/>
              </w:rPr>
              <w:t xml:space="preserve">Ұшқан қарды алақандарыңа қондырыңдар, қар ұшқындары қандай? </w:t>
            </w:r>
          </w:p>
          <w:p w14:paraId="22F5ED95">
            <w:pPr>
              <w:pStyle w:val="24"/>
              <w:numPr>
                <w:ilvl w:val="0"/>
                <w:numId w:val="16"/>
              </w:numPr>
              <w:rPr>
                <w:bCs/>
                <w:color w:val="000000" w:themeColor="text1"/>
                <w:sz w:val="20"/>
                <w:szCs w:val="20"/>
                <w:lang w:val="ru-RU"/>
              </w:rPr>
            </w:pPr>
            <w:r>
              <w:rPr>
                <w:bCs/>
                <w:color w:val="000000" w:themeColor="text1"/>
                <w:sz w:val="20"/>
                <w:szCs w:val="20"/>
              </w:rPr>
              <w:t>Жақсылап қараңдаршы, қардың әр ұшқыны әртүрлі өрнекте екенін көреміз. Байқадыңдар ма?</w:t>
            </w:r>
            <w:r>
              <w:rPr>
                <w:bCs/>
                <w:color w:val="000000" w:themeColor="text1"/>
                <w:sz w:val="20"/>
                <w:szCs w:val="20"/>
                <w:lang w:val="ru-RU"/>
              </w:rPr>
              <w:t>.</w:t>
            </w:r>
          </w:p>
          <w:p w14:paraId="2BCB1580">
            <w:pPr>
              <w:pStyle w:val="24"/>
              <w:rPr>
                <w:bCs/>
                <w:color w:val="000000" w:themeColor="text1"/>
                <w:sz w:val="20"/>
                <w:szCs w:val="20"/>
              </w:rPr>
            </w:pPr>
            <w:r>
              <w:rPr>
                <w:bCs/>
                <w:color w:val="000000" w:themeColor="text1"/>
                <w:sz w:val="20"/>
                <w:szCs w:val="20"/>
              </w:rPr>
              <w:t>Д/О: «Ұқсас өрнекті тап». Алақанға қар ұшқындарын қондырып, олардың бір-біріне ұқсастарын табу</w:t>
            </w:r>
          </w:p>
          <w:p w14:paraId="39BEA427">
            <w:pPr>
              <w:pStyle w:val="24"/>
              <w:rPr>
                <w:bCs/>
                <w:color w:val="000000" w:themeColor="text1"/>
                <w:sz w:val="20"/>
                <w:szCs w:val="20"/>
              </w:rPr>
            </w:pPr>
            <w:r>
              <w:rPr>
                <w:bCs/>
                <w:color w:val="000000" w:themeColor="text1"/>
                <w:sz w:val="20"/>
                <w:szCs w:val="20"/>
              </w:rPr>
              <w:t xml:space="preserve">Зерттеу жұмысы Алақандағы қар неге ериді? </w:t>
            </w:r>
          </w:p>
          <w:p w14:paraId="26CBEB83">
            <w:pPr>
              <w:pStyle w:val="24"/>
              <w:rPr>
                <w:bCs/>
                <w:color w:val="000000" w:themeColor="text1"/>
                <w:sz w:val="20"/>
                <w:szCs w:val="20"/>
              </w:rPr>
            </w:pPr>
            <w:r>
              <w:rPr>
                <w:bCs/>
                <w:color w:val="000000" w:themeColor="text1"/>
                <w:sz w:val="20"/>
                <w:szCs w:val="20"/>
              </w:rPr>
              <w:t>Қардың қай жерде, алақанда ма, әлде қолқап сыртында ма тез еритінін бақылау. Неге? Қар ерігенде не пайда болады?</w:t>
            </w:r>
          </w:p>
          <w:p w14:paraId="185C2B11">
            <w:pPr>
              <w:pStyle w:val="24"/>
              <w:rPr>
                <w:bCs/>
                <w:color w:val="000000" w:themeColor="text1"/>
                <w:sz w:val="20"/>
                <w:szCs w:val="20"/>
              </w:rPr>
            </w:pPr>
            <w:r>
              <w:rPr>
                <w:bCs/>
                <w:color w:val="000000" w:themeColor="text1"/>
                <w:sz w:val="20"/>
                <w:szCs w:val="20"/>
              </w:rPr>
              <w:t>Еңбек: Қардан қамал тұрғызу</w:t>
            </w:r>
          </w:p>
          <w:p w14:paraId="39A9BCE1">
            <w:pPr>
              <w:pStyle w:val="24"/>
              <w:rPr>
                <w:bCs/>
                <w:color w:val="000000" w:themeColor="text1"/>
                <w:sz w:val="20"/>
                <w:szCs w:val="20"/>
              </w:rPr>
            </w:pPr>
            <w:r>
              <w:rPr>
                <w:bCs/>
                <w:color w:val="000000" w:themeColor="text1"/>
                <w:sz w:val="20"/>
                <w:szCs w:val="20"/>
              </w:rPr>
              <w:t xml:space="preserve">Мақсаты: </w:t>
            </w:r>
          </w:p>
          <w:p w14:paraId="4C7D2D03">
            <w:pPr>
              <w:pStyle w:val="24"/>
              <w:numPr>
                <w:ilvl w:val="0"/>
                <w:numId w:val="17"/>
              </w:numPr>
              <w:rPr>
                <w:bCs/>
                <w:color w:val="000000" w:themeColor="text1"/>
                <w:sz w:val="20"/>
                <w:szCs w:val="20"/>
              </w:rPr>
            </w:pPr>
            <w:r>
              <w:rPr>
                <w:bCs/>
                <w:color w:val="000000" w:themeColor="text1"/>
                <w:sz w:val="20"/>
                <w:szCs w:val="20"/>
              </w:rPr>
              <w:t>Бірлесе жұмыс істеуге тәрбиелеу;</w:t>
            </w:r>
          </w:p>
          <w:p w14:paraId="528F9F4C">
            <w:pPr>
              <w:pStyle w:val="24"/>
              <w:numPr>
                <w:ilvl w:val="0"/>
                <w:numId w:val="17"/>
              </w:numPr>
              <w:rPr>
                <w:bCs/>
                <w:color w:val="000000" w:themeColor="text1"/>
                <w:sz w:val="20"/>
                <w:szCs w:val="20"/>
              </w:rPr>
            </w:pPr>
            <w:r>
              <w:rPr>
                <w:bCs/>
                <w:color w:val="000000" w:themeColor="text1"/>
                <w:sz w:val="20"/>
                <w:szCs w:val="20"/>
              </w:rPr>
              <w:t>Бастаған істі аяқтауға үйрету.</w:t>
            </w:r>
          </w:p>
          <w:p w14:paraId="3C42E091">
            <w:pPr>
              <w:pStyle w:val="24"/>
              <w:rPr>
                <w:bCs/>
                <w:color w:val="000000" w:themeColor="text1"/>
                <w:sz w:val="20"/>
                <w:szCs w:val="20"/>
              </w:rPr>
            </w:pPr>
            <w:r>
              <w:rPr>
                <w:bCs/>
                <w:color w:val="000000" w:themeColor="text1"/>
                <w:sz w:val="20"/>
                <w:szCs w:val="20"/>
              </w:rPr>
              <w:t>Қимылды ойын</w:t>
            </w:r>
          </w:p>
          <w:p w14:paraId="517F9F7E">
            <w:pPr>
              <w:pStyle w:val="24"/>
              <w:rPr>
                <w:bCs/>
                <w:color w:val="000000" w:themeColor="text1"/>
                <w:sz w:val="20"/>
                <w:szCs w:val="20"/>
              </w:rPr>
            </w:pPr>
            <w:r>
              <w:rPr>
                <w:bCs/>
                <w:color w:val="000000" w:themeColor="text1"/>
                <w:sz w:val="20"/>
                <w:szCs w:val="20"/>
                <w:lang w:val="ru-RU"/>
              </w:rPr>
              <w:t>«</w:t>
            </w:r>
            <w:r>
              <w:rPr>
                <w:bCs/>
                <w:color w:val="000000" w:themeColor="text1"/>
                <w:sz w:val="20"/>
                <w:szCs w:val="20"/>
              </w:rPr>
              <w:t>Екі аяз</w:t>
            </w:r>
            <w:r>
              <w:rPr>
                <w:bCs/>
                <w:color w:val="000000" w:themeColor="text1"/>
                <w:sz w:val="20"/>
                <w:szCs w:val="20"/>
                <w:lang w:val="ru-RU"/>
              </w:rPr>
              <w:t>»</w:t>
            </w:r>
          </w:p>
          <w:p w14:paraId="52ACC831">
            <w:pPr>
              <w:pStyle w:val="24"/>
              <w:rPr>
                <w:bCs/>
                <w:color w:val="000000" w:themeColor="text1"/>
                <w:sz w:val="20"/>
                <w:szCs w:val="20"/>
              </w:rPr>
            </w:pPr>
            <w:r>
              <w:rPr>
                <w:bCs/>
                <w:i/>
                <w:iCs/>
                <w:color w:val="000000" w:themeColor="text1"/>
                <w:sz w:val="20"/>
                <w:szCs w:val="20"/>
              </w:rPr>
              <w:t xml:space="preserve">Мақсаты: тәрбиеші белгісі бойынша әрекет ете білу және назар аудара білу дағдыларын дамыту.  </w:t>
            </w:r>
          </w:p>
          <w:p w14:paraId="3582F6F1">
            <w:pPr>
              <w:pStyle w:val="24"/>
              <w:rPr>
                <w:bCs/>
                <w:color w:val="000000" w:themeColor="text1"/>
                <w:sz w:val="20"/>
                <w:szCs w:val="20"/>
              </w:rPr>
            </w:pPr>
            <w:r>
              <w:rPr>
                <w:bCs/>
                <w:color w:val="000000" w:themeColor="text1"/>
                <w:sz w:val="20"/>
                <w:szCs w:val="20"/>
              </w:rPr>
              <w:t>Жаттығу ойындары «Байқап өт».</w:t>
            </w:r>
          </w:p>
          <w:p w14:paraId="2C1101A3">
            <w:pPr>
              <w:pStyle w:val="24"/>
              <w:rPr>
                <w:bCs/>
                <w:color w:val="000000" w:themeColor="text1"/>
                <w:sz w:val="20"/>
                <w:szCs w:val="20"/>
              </w:rPr>
            </w:pPr>
            <w:r>
              <w:rPr>
                <w:bCs/>
                <w:i/>
                <w:iCs/>
                <w:color w:val="000000" w:themeColor="text1"/>
                <w:sz w:val="20"/>
                <w:szCs w:val="20"/>
              </w:rPr>
              <w:t>Мақсаты: заттар арасынан, оларды құлатпай ирелеңдеп жүруге үйрету.</w:t>
            </w:r>
          </w:p>
        </w:tc>
        <w:tc>
          <w:tcPr>
            <w:tcW w:w="2268" w:type="dxa"/>
            <w:tcMar>
              <w:top w:w="15" w:type="dxa"/>
              <w:left w:w="15" w:type="dxa"/>
              <w:bottom w:w="15" w:type="dxa"/>
              <w:right w:w="15" w:type="dxa"/>
            </w:tcMar>
          </w:tcPr>
          <w:p w14:paraId="5D200085">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Бақылау: Терезеден аяз суретін бақылау. Байқағыштық сезімін дамыту.</w:t>
            </w:r>
          </w:p>
          <w:p w14:paraId="0327BAEE">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Еңбек: Ойын құралдарын тазалау. Өз заттарына ұқыпты болып, құралдарын таза ұстауға дағдыландыру.</w:t>
            </w:r>
          </w:p>
          <w:p w14:paraId="5C6CA825">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Жеке жұмыс: Тақпақтар жаттату.</w:t>
            </w:r>
          </w:p>
          <w:p w14:paraId="60916CAB">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Өкпелетсе мамасы,</w:t>
            </w:r>
          </w:p>
          <w:p w14:paraId="2D13B170">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Өкпелетсе мамасы</w:t>
            </w:r>
          </w:p>
          <w:p w14:paraId="68CBE76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Өкпелетсе ағасы</w:t>
            </w:r>
          </w:p>
          <w:p w14:paraId="6842FFBF">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«Айтам» дейді, әжеме,</w:t>
            </w:r>
          </w:p>
          <w:p w14:paraId="04C189C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Әжесінің баласы.</w:t>
            </w:r>
          </w:p>
          <w:p w14:paraId="1D884074">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Бір – біріне өкпелемей, бірге ойнау керектігін түсіндіру.</w:t>
            </w:r>
          </w:p>
          <w:p w14:paraId="1E86F29E">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Қимылды ойын: «Кім жүйрік?»</w:t>
            </w:r>
          </w:p>
          <w:p w14:paraId="06F5FCB0">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Мақсаты: жылдамдыққа, бірлесіп ойнауға үйрету.</w:t>
            </w:r>
          </w:p>
          <w:p w14:paraId="24AC901F">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Өзіндік іс – әрекет: бір – бірімен келісіп, тату ойнауға баулу.</w:t>
            </w:r>
          </w:p>
          <w:p w14:paraId="6A6672C8">
            <w:pPr>
              <w:spacing w:after="0" w:line="240" w:lineRule="auto"/>
              <w:rPr>
                <w:rFonts w:ascii="Times New Roman" w:hAnsi="Times New Roman" w:cs="Times New Roman"/>
                <w:color w:val="000000" w:themeColor="text1"/>
                <w:sz w:val="20"/>
                <w:szCs w:val="20"/>
                <w:lang w:val="kk-KZ"/>
              </w:rPr>
            </w:pPr>
          </w:p>
          <w:p w14:paraId="660D73AC">
            <w:pPr>
              <w:spacing w:after="0" w:line="240" w:lineRule="auto"/>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493273D4">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Бақылау: Қарғаның тамақтануын бақылау. Қарғаның тамақтануын көрсету, қыста құстарға тамақты жерге бермей, арнайы жемсауытқа салуға үйрету.</w:t>
            </w:r>
          </w:p>
          <w:p w14:paraId="07B87033">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Еңбек: Кішкентайларға көмектесу. Кіші топтың балаларына серуендеуге көмектесу.</w:t>
            </w:r>
          </w:p>
          <w:p w14:paraId="3164755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Жеке жұмыс: Мақал – мәтелдер айту:</w:t>
            </w:r>
          </w:p>
          <w:p w14:paraId="7A59130C">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Оқу – білім бұлағы,</w:t>
            </w:r>
          </w:p>
          <w:p w14:paraId="27EAD7BF">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Білім – өмір шырағы.</w:t>
            </w:r>
          </w:p>
          <w:p w14:paraId="3F35A8B0">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Қимылды ойын: «Ұшты – ұшты»</w:t>
            </w:r>
          </w:p>
          <w:p w14:paraId="4EA514CE">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Мақсаты: Шапшаңдыққа, тыңдай білуге тәрбиелеу.</w:t>
            </w:r>
          </w:p>
          <w:p w14:paraId="7AD4B0C8">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Өзіндік іс – әрекет: киім шкафтарын жинастыру.</w:t>
            </w:r>
          </w:p>
          <w:p w14:paraId="5EB40E1A">
            <w:pPr>
              <w:spacing w:after="0" w:line="240" w:lineRule="auto"/>
              <w:rPr>
                <w:rFonts w:ascii="Times New Roman" w:hAnsi="Times New Roman" w:cs="Times New Roman"/>
                <w:color w:val="000000" w:themeColor="text1"/>
                <w:sz w:val="20"/>
                <w:szCs w:val="20"/>
                <w:lang w:val="kk-KZ"/>
              </w:rPr>
            </w:pPr>
          </w:p>
        </w:tc>
      </w:tr>
      <w:tr w14:paraId="17780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D11A027">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Серуеннен оралу</w:t>
            </w:r>
          </w:p>
        </w:tc>
        <w:tc>
          <w:tcPr>
            <w:tcW w:w="2552" w:type="dxa"/>
            <w:tcMar>
              <w:top w:w="15" w:type="dxa"/>
              <w:left w:w="15" w:type="dxa"/>
              <w:bottom w:w="15" w:type="dxa"/>
              <w:right w:w="15" w:type="dxa"/>
            </w:tcMar>
          </w:tcPr>
          <w:p w14:paraId="31531D02">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4FFAC271">
            <w:pPr>
              <w:spacing w:after="0" w:line="240" w:lineRule="auto"/>
              <w:ind w:left="20"/>
              <w:rPr>
                <w:rFonts w:ascii="Times New Roman" w:hAnsi="Times New Roman" w:cs="Times New Roman"/>
                <w:color w:val="000000" w:themeColor="text1"/>
                <w:sz w:val="20"/>
                <w:szCs w:val="20"/>
              </w:rPr>
            </w:pPr>
          </w:p>
          <w:p w14:paraId="1642C107">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53D0A9C5">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0976F6D1">
            <w:pPr>
              <w:spacing w:after="0" w:line="240" w:lineRule="auto"/>
              <w:ind w:left="20"/>
              <w:rPr>
                <w:rFonts w:ascii="Times New Roman" w:hAnsi="Times New Roman" w:cs="Times New Roman"/>
                <w:color w:val="000000" w:themeColor="text1"/>
                <w:sz w:val="20"/>
                <w:szCs w:val="20"/>
              </w:rPr>
            </w:pPr>
          </w:p>
          <w:p w14:paraId="0919EC20">
            <w:pPr>
              <w:spacing w:after="0"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2FE19DA0">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6CF27E8D">
            <w:pPr>
              <w:spacing w:after="0" w:line="240" w:lineRule="auto"/>
              <w:ind w:left="20"/>
              <w:rPr>
                <w:rFonts w:ascii="Times New Roman" w:hAnsi="Times New Roman" w:cs="Times New Roman"/>
                <w:color w:val="000000" w:themeColor="text1"/>
                <w:sz w:val="20"/>
                <w:szCs w:val="20"/>
              </w:rPr>
            </w:pPr>
          </w:p>
          <w:p w14:paraId="02A0ED14">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77806248">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0F7CACD9">
            <w:pPr>
              <w:spacing w:after="0" w:line="240" w:lineRule="auto"/>
              <w:ind w:left="20"/>
              <w:rPr>
                <w:rFonts w:ascii="Times New Roman" w:hAnsi="Times New Roman" w:cs="Times New Roman"/>
                <w:color w:val="000000" w:themeColor="text1"/>
                <w:sz w:val="20"/>
                <w:szCs w:val="20"/>
              </w:rPr>
            </w:pPr>
          </w:p>
          <w:p w14:paraId="31E4906E">
            <w:pPr>
              <w:spacing w:after="0"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20C7CE4C">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5DC3C210">
            <w:pPr>
              <w:spacing w:after="0" w:line="240" w:lineRule="auto"/>
              <w:ind w:left="20"/>
              <w:rPr>
                <w:rFonts w:ascii="Times New Roman" w:hAnsi="Times New Roman" w:cs="Times New Roman"/>
                <w:color w:val="000000" w:themeColor="text1"/>
                <w:sz w:val="20"/>
                <w:szCs w:val="20"/>
              </w:rPr>
            </w:pPr>
          </w:p>
          <w:p w14:paraId="5282CEB7">
            <w:pPr>
              <w:spacing w:after="0" w:line="240" w:lineRule="auto"/>
              <w:ind w:left="20"/>
              <w:rPr>
                <w:rFonts w:ascii="Times New Roman" w:hAnsi="Times New Roman" w:cs="Times New Roman"/>
                <w:color w:val="000000" w:themeColor="text1"/>
                <w:sz w:val="20"/>
                <w:szCs w:val="20"/>
              </w:rPr>
            </w:pPr>
          </w:p>
        </w:tc>
      </w:tr>
      <w:tr w14:paraId="176DD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228E763">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Түскі ас</w:t>
            </w:r>
          </w:p>
        </w:tc>
        <w:tc>
          <w:tcPr>
            <w:tcW w:w="2552" w:type="dxa"/>
            <w:tcMar>
              <w:top w:w="15" w:type="dxa"/>
              <w:left w:w="15" w:type="dxa"/>
              <w:bottom w:w="15" w:type="dxa"/>
              <w:right w:w="15" w:type="dxa"/>
            </w:tcMar>
          </w:tcPr>
          <w:p w14:paraId="1620BA03">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22CB6B61">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709B8EA8">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53D67E1E">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07B182D9">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448F1547">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55568631">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329550BA">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007F435E">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50254231">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r>
      <w:tr w14:paraId="37597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2CBC5D2">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Күндізгі ұйқы</w:t>
            </w:r>
          </w:p>
        </w:tc>
        <w:tc>
          <w:tcPr>
            <w:tcW w:w="2552" w:type="dxa"/>
            <w:tcMar>
              <w:top w:w="15" w:type="dxa"/>
              <w:left w:w="15" w:type="dxa"/>
              <w:bottom w:w="15" w:type="dxa"/>
              <w:right w:w="15" w:type="dxa"/>
            </w:tcMar>
          </w:tcPr>
          <w:p w14:paraId="06843FE9">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Киімдерін ұқыпты орындыққа іліп (немесе арнайы сөреге) қоюды үйрету. Өз төсек орнын тауып жатуды үйрету. </w:t>
            </w:r>
          </w:p>
          <w:p w14:paraId="2ACD858F">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55E749C6">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tc>
        <w:tc>
          <w:tcPr>
            <w:tcW w:w="2268" w:type="dxa"/>
            <w:tcMar>
              <w:top w:w="15" w:type="dxa"/>
              <w:left w:w="15" w:type="dxa"/>
              <w:bottom w:w="15" w:type="dxa"/>
              <w:right w:w="15" w:type="dxa"/>
            </w:tcMar>
          </w:tcPr>
          <w:p w14:paraId="1AB00541">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 түймелерін, сырмаларын өздігінше ағытуды қалыптастыру. </w:t>
            </w:r>
          </w:p>
          <w:p w14:paraId="6CC6020F">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0DFF7AA2">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p w14:paraId="4C4E2EA3">
            <w:pPr>
              <w:spacing w:after="0"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73F37EC9">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 түймелерін, сырмаларын өздігінше ағытуды қалыптастыру. </w:t>
            </w:r>
          </w:p>
          <w:p w14:paraId="1FB9586C">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6CA15AA0">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p w14:paraId="2DA119FA">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0AF19DE8">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Киімдерін ұқыпты орындыққа іліп (немесе арнайы сөреге) қоюды үйрету. Өз төсек орнын тауып жатуды үйрету. </w:t>
            </w:r>
          </w:p>
          <w:p w14:paraId="218E3EB3">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498AEF0C">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p w14:paraId="5C1A508A">
            <w:pPr>
              <w:spacing w:after="0"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3974A593">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Киімдерін ұқыпты орындыққа іліп (немесе арнайы сөреге) қоюды үйрету. Өз төсек орнын тауып жатуды үйрету. </w:t>
            </w:r>
          </w:p>
          <w:p w14:paraId="7729CA78">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1CDD5993">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tc>
      </w:tr>
      <w:tr w14:paraId="1635C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38C2940">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Ұйқыдан біртіндеп ояту, сауықтыру шаралары</w:t>
            </w:r>
          </w:p>
        </w:tc>
        <w:tc>
          <w:tcPr>
            <w:tcW w:w="2552" w:type="dxa"/>
            <w:tcMar>
              <w:top w:w="15" w:type="dxa"/>
              <w:left w:w="15" w:type="dxa"/>
              <w:bottom w:w="15" w:type="dxa"/>
              <w:right w:w="15" w:type="dxa"/>
            </w:tcMar>
          </w:tcPr>
          <w:p w14:paraId="40570009">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62F45A6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36105A67">
            <w:pPr>
              <w:spacing w:after="0" w:line="240" w:lineRule="auto"/>
              <w:rPr>
                <w:rFonts w:ascii="Times New Roman" w:hAnsi="Times New Roman" w:cs="Times New Roman"/>
                <w:color w:val="000000" w:themeColor="text1"/>
                <w:sz w:val="20"/>
                <w:szCs w:val="20"/>
                <w:lang w:val="kk-KZ"/>
              </w:rPr>
            </w:pPr>
          </w:p>
          <w:p w14:paraId="01842689">
            <w:pPr>
              <w:spacing w:after="0" w:line="240" w:lineRule="auto"/>
              <w:ind w:left="20"/>
              <w:rPr>
                <w:rFonts w:ascii="Times New Roman" w:hAnsi="Times New Roman" w:cs="Times New Roman"/>
                <w:color w:val="000000" w:themeColor="text1"/>
                <w:sz w:val="20"/>
                <w:szCs w:val="20"/>
                <w:lang w:val="kk-KZ"/>
              </w:rPr>
            </w:pPr>
          </w:p>
          <w:p w14:paraId="129BBAFD">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10036A17">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1EB02A5F">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17EAE4D2">
            <w:pPr>
              <w:spacing w:after="0" w:line="240" w:lineRule="auto"/>
              <w:ind w:left="20"/>
              <w:rPr>
                <w:rFonts w:ascii="Times New Roman" w:hAnsi="Times New Roman" w:cs="Times New Roman"/>
                <w:color w:val="000000" w:themeColor="text1"/>
                <w:sz w:val="20"/>
                <w:szCs w:val="20"/>
                <w:lang w:val="kk-KZ"/>
              </w:rPr>
            </w:pPr>
          </w:p>
          <w:p w14:paraId="14D936E0">
            <w:pPr>
              <w:spacing w:after="0" w:line="240" w:lineRule="auto"/>
              <w:ind w:left="20"/>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6F9B422B">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1236526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5E3D6A07">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7B28330E">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656DC53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7A5F3B44">
            <w:pPr>
              <w:spacing w:after="0" w:line="240" w:lineRule="auto"/>
              <w:ind w:left="20"/>
              <w:rPr>
                <w:rFonts w:ascii="Times New Roman" w:hAnsi="Times New Roman" w:cs="Times New Roman"/>
                <w:color w:val="000000" w:themeColor="text1"/>
                <w:sz w:val="20"/>
                <w:szCs w:val="20"/>
                <w:lang w:val="kk-KZ"/>
              </w:rPr>
            </w:pPr>
          </w:p>
          <w:p w14:paraId="217F14ED">
            <w:pPr>
              <w:spacing w:after="0" w:line="240" w:lineRule="auto"/>
              <w:ind w:left="20"/>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604C7A64">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476148DE">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10E7676A">
            <w:pPr>
              <w:spacing w:after="0" w:line="240" w:lineRule="auto"/>
              <w:ind w:left="20"/>
              <w:rPr>
                <w:rFonts w:ascii="Times New Roman" w:hAnsi="Times New Roman" w:cs="Times New Roman"/>
                <w:color w:val="000000" w:themeColor="text1"/>
                <w:sz w:val="20"/>
                <w:szCs w:val="20"/>
                <w:lang w:val="kk-KZ"/>
              </w:rPr>
            </w:pPr>
          </w:p>
        </w:tc>
      </w:tr>
      <w:tr w14:paraId="3DB59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F10FCF0">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Бесін ас</w:t>
            </w:r>
          </w:p>
        </w:tc>
        <w:tc>
          <w:tcPr>
            <w:tcW w:w="2552" w:type="dxa"/>
            <w:tcMar>
              <w:top w:w="15" w:type="dxa"/>
              <w:left w:w="15" w:type="dxa"/>
              <w:bottom w:w="15" w:type="dxa"/>
              <w:right w:w="15" w:type="dxa"/>
            </w:tcMar>
          </w:tcPr>
          <w:p w14:paraId="35D89DA2">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tc>
        <w:tc>
          <w:tcPr>
            <w:tcW w:w="2268" w:type="dxa"/>
            <w:tcMar>
              <w:top w:w="15" w:type="dxa"/>
              <w:left w:w="15" w:type="dxa"/>
              <w:bottom w:w="15" w:type="dxa"/>
              <w:right w:w="15" w:type="dxa"/>
            </w:tcMar>
          </w:tcPr>
          <w:p w14:paraId="59C4424E">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p w14:paraId="26331887">
            <w:pPr>
              <w:spacing w:after="0" w:line="240" w:lineRule="auto"/>
              <w:ind w:left="20"/>
              <w:rPr>
                <w:rFonts w:ascii="Times New Roman" w:hAnsi="Times New Roman" w:cs="Times New Roman"/>
                <w:color w:val="000000" w:themeColor="text1"/>
                <w:sz w:val="20"/>
                <w:szCs w:val="20"/>
                <w:lang w:val="kk-KZ"/>
              </w:rPr>
            </w:pPr>
          </w:p>
          <w:p w14:paraId="001B5019">
            <w:pPr>
              <w:spacing w:after="0" w:line="240" w:lineRule="auto"/>
              <w:ind w:left="20"/>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38C60F93">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p w14:paraId="0A966C25">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0DC81DDB">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үйрету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tc>
        <w:tc>
          <w:tcPr>
            <w:tcW w:w="2552" w:type="dxa"/>
            <w:tcMar>
              <w:top w:w="15" w:type="dxa"/>
              <w:left w:w="15" w:type="dxa"/>
              <w:bottom w:w="15" w:type="dxa"/>
              <w:right w:w="15" w:type="dxa"/>
            </w:tcMar>
          </w:tcPr>
          <w:p w14:paraId="53386F57">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үйрету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p w14:paraId="7A419DE6">
            <w:pPr>
              <w:spacing w:after="0" w:line="240" w:lineRule="auto"/>
              <w:ind w:left="20"/>
              <w:rPr>
                <w:rFonts w:ascii="Times New Roman" w:hAnsi="Times New Roman" w:cs="Times New Roman"/>
                <w:color w:val="000000" w:themeColor="text1"/>
                <w:sz w:val="20"/>
                <w:szCs w:val="20"/>
                <w:lang w:val="kk-KZ"/>
              </w:rPr>
            </w:pPr>
          </w:p>
          <w:p w14:paraId="1F90B3F0">
            <w:pPr>
              <w:spacing w:after="0" w:line="240" w:lineRule="auto"/>
              <w:ind w:left="20"/>
              <w:rPr>
                <w:rFonts w:ascii="Times New Roman" w:hAnsi="Times New Roman" w:cs="Times New Roman"/>
                <w:color w:val="000000" w:themeColor="text1"/>
                <w:sz w:val="20"/>
                <w:szCs w:val="20"/>
                <w:lang w:val="kk-KZ"/>
              </w:rPr>
            </w:pPr>
          </w:p>
        </w:tc>
      </w:tr>
      <w:tr w14:paraId="7A94A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001D1D3">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47383E9F">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Сөйлеуді дамыту</w:t>
            </w:r>
          </w:p>
          <w:p w14:paraId="5A75E453">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Көліктер туралы біз не білеміз? Топта қандай көлік түрлері бар. Әңгімені бірізді айту, шағын логикалық және хабарлау сипатындағы әңгімелердіқұрастыруды үйрету</w:t>
            </w:r>
          </w:p>
          <w:p w14:paraId="38C35159">
            <w:pPr>
              <w:tabs>
                <w:tab w:val="left" w:pos="18995"/>
              </w:tabs>
              <w:spacing w:after="0" w:line="240" w:lineRule="auto"/>
              <w:rPr>
                <w:rFonts w:ascii="Times New Roman" w:hAnsi="Times New Roman" w:cs="Times New Roman"/>
                <w:b/>
                <w:bCs/>
                <w:color w:val="000000" w:themeColor="text1"/>
                <w:sz w:val="20"/>
                <w:szCs w:val="20"/>
                <w:lang w:val="kk-KZ"/>
              </w:rPr>
            </w:pPr>
          </w:p>
          <w:p w14:paraId="5CC09CD8">
            <w:pPr>
              <w:pStyle w:val="22"/>
              <w:tabs>
                <w:tab w:val="left" w:pos="18995"/>
              </w:tabs>
              <w:rPr>
                <w:rFonts w:ascii="Times New Roman" w:hAnsi="Times New Roman"/>
                <w:b/>
                <w:bCs/>
                <w:color w:val="000000" w:themeColor="text1"/>
                <w:sz w:val="20"/>
                <w:szCs w:val="20"/>
                <w:lang w:val="kk-KZ"/>
              </w:rPr>
            </w:pPr>
          </w:p>
          <w:p w14:paraId="2ABD99D6">
            <w:pPr>
              <w:tabs>
                <w:tab w:val="left" w:pos="1389"/>
                <w:tab w:val="left" w:pos="18995"/>
              </w:tabs>
              <w:spacing w:after="0" w:line="240" w:lineRule="auto"/>
              <w:rPr>
                <w:rFonts w:ascii="Times New Roman" w:hAnsi="Times New Roman" w:cs="Times New Roman"/>
                <w:b/>
                <w:bCs/>
                <w:color w:val="000000" w:themeColor="text1"/>
                <w:sz w:val="20"/>
                <w:szCs w:val="20"/>
                <w:lang w:val="kk-KZ"/>
              </w:rPr>
            </w:pPr>
          </w:p>
        </w:tc>
        <w:tc>
          <w:tcPr>
            <w:tcW w:w="2268" w:type="dxa"/>
            <w:tcMar>
              <w:top w:w="15" w:type="dxa"/>
              <w:left w:w="15" w:type="dxa"/>
              <w:bottom w:w="15" w:type="dxa"/>
              <w:right w:w="15" w:type="dxa"/>
            </w:tcMar>
          </w:tcPr>
          <w:p w14:paraId="0B5BE0C4">
            <w:pPr>
              <w:pStyle w:val="22"/>
              <w:tabs>
                <w:tab w:val="left" w:pos="18995"/>
              </w:tabs>
              <w:rPr>
                <w:rFonts w:ascii="Times New Roman" w:hAnsi="Times New Roman"/>
                <w:b/>
                <w:bCs/>
                <w:color w:val="000000" w:themeColor="text1"/>
                <w:sz w:val="20"/>
                <w:szCs w:val="20"/>
                <w:lang w:val="kk-KZ"/>
              </w:rPr>
            </w:pPr>
          </w:p>
          <w:p w14:paraId="44EB1500">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Вариативтік бөлім</w:t>
            </w:r>
          </w:p>
          <w:p w14:paraId="6D6D7CB4">
            <w:pPr>
              <w:tabs>
                <w:tab w:val="left" w:pos="18995"/>
              </w:tabs>
              <w:spacing w:after="0" w:line="240" w:lineRule="auto"/>
              <w:rPr>
                <w:rFonts w:ascii="Times New Roman" w:hAnsi="Times New Roman" w:cs="Times New Roman"/>
                <w:sz w:val="20"/>
                <w:szCs w:val="20"/>
                <w:lang w:val="kk-KZ" w:eastAsia="ru-RU"/>
              </w:rPr>
            </w:pPr>
            <w:r>
              <w:rPr>
                <w:rFonts w:ascii="Times New Roman" w:hAnsi="Times New Roman" w:cs="Times New Roman"/>
                <w:b/>
                <w:bCs/>
                <w:color w:val="000000" w:themeColor="text1"/>
                <w:sz w:val="20"/>
                <w:szCs w:val="20"/>
                <w:lang w:val="kk-KZ"/>
              </w:rPr>
              <w:t>Тақырыбы</w:t>
            </w:r>
            <w:r>
              <w:rPr>
                <w:rFonts w:ascii="Times New Roman" w:hAnsi="Times New Roman" w:cs="Times New Roman"/>
                <w:bCs/>
                <w:color w:val="000000" w:themeColor="text1"/>
                <w:sz w:val="20"/>
                <w:szCs w:val="20"/>
                <w:lang w:val="kk-KZ"/>
              </w:rPr>
              <w:t xml:space="preserve">: </w:t>
            </w:r>
            <w:r>
              <w:rPr>
                <w:rFonts w:ascii="Times New Roman" w:hAnsi="Times New Roman" w:eastAsia="Times New Roman" w:cs="Times New Roman"/>
                <w:sz w:val="20"/>
                <w:szCs w:val="20"/>
                <w:lang w:val="kk-KZ" w:eastAsia="ru-RU"/>
              </w:rPr>
              <w:t>Ойнайық та күлейік</w:t>
            </w:r>
          </w:p>
          <w:p w14:paraId="7F85BF45">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eastAsia="Times New Roman" w:cs="Times New Roman"/>
                <w:bCs/>
                <w:sz w:val="20"/>
                <w:szCs w:val="20"/>
                <w:lang w:val="kk-KZ" w:eastAsia="ru-RU"/>
              </w:rPr>
              <w:t>Рөлдік ойын</w:t>
            </w:r>
          </w:p>
        </w:tc>
        <w:tc>
          <w:tcPr>
            <w:tcW w:w="2551" w:type="dxa"/>
            <w:tcMar>
              <w:top w:w="15" w:type="dxa"/>
              <w:left w:w="15" w:type="dxa"/>
              <w:bottom w:w="15" w:type="dxa"/>
              <w:right w:w="15" w:type="dxa"/>
            </w:tcMar>
          </w:tcPr>
          <w:p w14:paraId="04D8CE50">
            <w:pPr>
              <w:pStyle w:val="22"/>
              <w:tabs>
                <w:tab w:val="left" w:pos="18995"/>
              </w:tabs>
              <w:rPr>
                <w:rFonts w:ascii="Times New Roman" w:hAnsi="Times New Roman"/>
                <w:color w:val="000000" w:themeColor="text1"/>
                <w:sz w:val="20"/>
                <w:szCs w:val="20"/>
                <w:lang w:val="kk-KZ"/>
              </w:rPr>
            </w:pPr>
            <w:r>
              <w:rPr>
                <w:rFonts w:ascii="Times New Roman" w:hAnsi="Times New Roman"/>
                <w:b/>
                <w:bCs/>
                <w:color w:val="000000" w:themeColor="text1"/>
                <w:sz w:val="20"/>
                <w:szCs w:val="20"/>
                <w:lang w:val="kk-KZ"/>
              </w:rPr>
              <w:t>Математика негіздері</w:t>
            </w:r>
          </w:p>
          <w:p w14:paraId="080607AE">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Әртүрлі оқиғалардың, апта күндерінің, тәулік бөліктерінің реті туралыбілімдібекіту. Апта бойы не үйренгендері туралы еске түсіріп атауын қалыптастыру. </w:t>
            </w:r>
          </w:p>
          <w:p w14:paraId="261E05B3">
            <w:pPr>
              <w:pStyle w:val="22"/>
              <w:tabs>
                <w:tab w:val="left" w:pos="18995"/>
              </w:tabs>
              <w:rPr>
                <w:rFonts w:ascii="Times New Roman" w:hAnsi="Times New Roman"/>
                <w:color w:val="000000" w:themeColor="text1"/>
                <w:sz w:val="20"/>
                <w:szCs w:val="20"/>
                <w:lang w:val="kk-KZ"/>
              </w:rPr>
            </w:pPr>
          </w:p>
          <w:p w14:paraId="23FEF893">
            <w:pPr>
              <w:tabs>
                <w:tab w:val="left" w:pos="18995"/>
              </w:tabs>
              <w:spacing w:after="0" w:line="240" w:lineRule="auto"/>
              <w:rPr>
                <w:rFonts w:ascii="Times New Roman" w:hAnsi="Times New Roman" w:cs="Times New Roman"/>
                <w:b/>
                <w:bCs/>
                <w:color w:val="000000" w:themeColor="text1"/>
                <w:sz w:val="20"/>
                <w:szCs w:val="20"/>
              </w:rPr>
            </w:pPr>
          </w:p>
        </w:tc>
        <w:tc>
          <w:tcPr>
            <w:tcW w:w="2268" w:type="dxa"/>
            <w:tcMar>
              <w:top w:w="15" w:type="dxa"/>
              <w:left w:w="15" w:type="dxa"/>
              <w:bottom w:w="15" w:type="dxa"/>
              <w:right w:w="15" w:type="dxa"/>
            </w:tcMar>
          </w:tcPr>
          <w:p w14:paraId="469E536B">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Вариативтік бөлім</w:t>
            </w:r>
          </w:p>
          <w:p w14:paraId="13FA70B1">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Тақырыбы:</w:t>
            </w:r>
          </w:p>
          <w:p w14:paraId="06C0CDA1">
            <w:pPr>
              <w:tabs>
                <w:tab w:val="left" w:pos="18995"/>
              </w:tabs>
              <w:spacing w:after="0" w:line="240" w:lineRule="auto"/>
              <w:rPr>
                <w:rFonts w:ascii="Times New Roman" w:hAnsi="Times New Roman" w:cs="Times New Roman"/>
                <w:bCs/>
                <w:sz w:val="20"/>
                <w:szCs w:val="20"/>
                <w:lang w:val="kk-KZ" w:eastAsia="ru-RU"/>
              </w:rPr>
            </w:pPr>
            <w:r>
              <w:rPr>
                <w:rFonts w:ascii="Times New Roman" w:hAnsi="Times New Roman" w:eastAsia="Times New Roman" w:cs="Times New Roman"/>
                <w:bCs/>
                <w:sz w:val="20"/>
                <w:szCs w:val="20"/>
                <w:lang w:val="kk-KZ" w:eastAsia="ru-RU"/>
              </w:rPr>
              <w:t>Кітапті қолдан жасаймын</w:t>
            </w:r>
          </w:p>
          <w:p w14:paraId="230F80FD">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eastAsia="Times New Roman" w:cs="Times New Roman"/>
                <w:bCs/>
                <w:sz w:val="20"/>
                <w:szCs w:val="20"/>
                <w:lang w:val="kk-KZ" w:eastAsia="ru-RU"/>
              </w:rPr>
              <w:t>Балалар шығармашылығынан, ойынан немесе қиялындағы кітап жасау, фотосуретер қою</w:t>
            </w:r>
          </w:p>
        </w:tc>
        <w:tc>
          <w:tcPr>
            <w:tcW w:w="2552" w:type="dxa"/>
            <w:tcMar>
              <w:top w:w="15" w:type="dxa"/>
              <w:left w:w="15" w:type="dxa"/>
              <w:bottom w:w="15" w:type="dxa"/>
              <w:right w:w="15" w:type="dxa"/>
            </w:tcMar>
          </w:tcPr>
          <w:p w14:paraId="11EFCCEF">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Көркем әдебиет</w:t>
            </w:r>
          </w:p>
          <w:p w14:paraId="106BFFBB">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«Машина» тақпағынжатқа,мәнерлеп,интонацияменайтуды үйрету</w:t>
            </w:r>
          </w:p>
          <w:p w14:paraId="1D30C97E">
            <w:pPr>
              <w:tabs>
                <w:tab w:val="left" w:pos="18995"/>
              </w:tabs>
              <w:spacing w:after="0" w:line="240" w:lineRule="auto"/>
              <w:rPr>
                <w:rFonts w:ascii="Times New Roman" w:hAnsi="Times New Roman" w:cs="Times New Roman"/>
                <w:color w:val="000000" w:themeColor="text1"/>
                <w:sz w:val="20"/>
                <w:szCs w:val="20"/>
                <w:lang w:val="kk-KZ"/>
              </w:rPr>
            </w:pPr>
          </w:p>
          <w:p w14:paraId="6217134B">
            <w:pPr>
              <w:pStyle w:val="22"/>
              <w:tabs>
                <w:tab w:val="left" w:pos="18995"/>
              </w:tabs>
              <w:rPr>
                <w:rFonts w:ascii="Times New Roman" w:hAnsi="Times New Roman"/>
                <w:color w:val="000000" w:themeColor="text1"/>
                <w:sz w:val="20"/>
                <w:szCs w:val="20"/>
                <w:lang w:val="kk-KZ"/>
              </w:rPr>
            </w:pPr>
          </w:p>
        </w:tc>
      </w:tr>
      <w:tr w14:paraId="02798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BDA4641">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Балалармен жеке жұмыс</w:t>
            </w:r>
          </w:p>
        </w:tc>
        <w:tc>
          <w:tcPr>
            <w:tcW w:w="2552" w:type="dxa"/>
            <w:tcMar>
              <w:top w:w="15" w:type="dxa"/>
              <w:left w:w="15" w:type="dxa"/>
              <w:bottom w:w="15" w:type="dxa"/>
              <w:right w:w="15" w:type="dxa"/>
            </w:tcMar>
          </w:tcPr>
          <w:p w14:paraId="330036E4">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sz w:val="20"/>
                <w:szCs w:val="20"/>
                <w:lang w:eastAsia="ru-RU"/>
              </w:rPr>
              <w:pict>
                <v:shape id="5-конечная звезда 40" o:spid="_x0000_s1049" style="position:absolute;left:0pt;margin-left:-0.3pt;margin-top:1.55pt;height:17.7pt;width:22.4pt;z-index:251671552;v-text-anchor:middle;mso-width-relative:page;mso-height-relative:page;" fillcolor="#FFFFFF" filled="t" stroked="t" coordsize="284480,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" path="m0,85862l108662,85863,142240,0,175818,85863,284480,85862,196570,138927,230149,224789,142240,171723,54331,224789,87910,138927,0,85862xe">
                  <v:path arrowok="t" o:connecttype="custom" o:connectlocs="0,85862;108662,85863;142240,0;175818,85863;284480,85862;196570,138927;230149,224789;142240,171723;54331,224789;87910,138927;0,85862" o:connectangles="0,0,0,0,0,0,0,0,0,0,0"/>
                  <v:fill on="t" focussize="0,0"/>
                  <v:stroke weight="1pt" color="#000000" joinstyle="miter"/>
                  <v:imagedata o:title=""/>
                  <o:lock v:ext="edit"/>
                </v:shape>
              </w:pict>
            </w:r>
          </w:p>
          <w:p w14:paraId="6D0A4567">
            <w:pPr>
              <w:tabs>
                <w:tab w:val="left" w:pos="18995"/>
              </w:tabs>
              <w:spacing w:after="0" w:line="240" w:lineRule="auto"/>
              <w:rPr>
                <w:rFonts w:ascii="Times New Roman" w:hAnsi="Times New Roman" w:cs="Times New Roman"/>
                <w:color w:val="000000" w:themeColor="text1"/>
                <w:sz w:val="20"/>
                <w:szCs w:val="20"/>
                <w:lang w:val="kk-KZ"/>
              </w:rPr>
            </w:pPr>
          </w:p>
          <w:p w14:paraId="3E8E8F9E">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Аятқа ойын жеткізе алуға , өз пікірін айтуға  талпындыру</w:t>
            </w:r>
          </w:p>
          <w:p w14:paraId="6253AD86">
            <w:pPr>
              <w:pStyle w:val="24"/>
              <w:tabs>
                <w:tab w:val="left" w:pos="18995"/>
              </w:tabs>
              <w:rPr>
                <w:color w:val="000000" w:themeColor="text1"/>
                <w:sz w:val="20"/>
                <w:szCs w:val="20"/>
              </w:rPr>
            </w:pPr>
          </w:p>
          <w:p w14:paraId="5ACBFA23">
            <w:pPr>
              <w:pStyle w:val="24"/>
              <w:tabs>
                <w:tab w:val="left" w:pos="18995"/>
              </w:tabs>
              <w:rPr>
                <w:color w:val="000000" w:themeColor="text1"/>
                <w:sz w:val="20"/>
                <w:szCs w:val="20"/>
              </w:rPr>
            </w:pPr>
          </w:p>
          <w:p w14:paraId="5E41DA44">
            <w:pPr>
              <w:pStyle w:val="24"/>
              <w:tabs>
                <w:tab w:val="left" w:pos="18995"/>
              </w:tabs>
              <w:rPr>
                <w:color w:val="000000" w:themeColor="text1"/>
                <w:sz w:val="20"/>
                <w:szCs w:val="20"/>
              </w:rPr>
            </w:pPr>
          </w:p>
        </w:tc>
        <w:tc>
          <w:tcPr>
            <w:tcW w:w="2268" w:type="dxa"/>
            <w:tcMar>
              <w:top w:w="15" w:type="dxa"/>
              <w:left w:w="15" w:type="dxa"/>
              <w:bottom w:w="15" w:type="dxa"/>
              <w:right w:w="15" w:type="dxa"/>
            </w:tcMar>
          </w:tcPr>
          <w:p w14:paraId="57BF51D8">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Айымға дауысты/дауыссыз дыбыстарды ажыратуға ынталандыру</w:t>
            </w:r>
          </w:p>
          <w:p w14:paraId="5BDC1348">
            <w:pPr>
              <w:pStyle w:val="24"/>
              <w:tabs>
                <w:tab w:val="left" w:pos="18995"/>
              </w:tabs>
              <w:rPr>
                <w:color w:val="000000" w:themeColor="text1"/>
                <w:sz w:val="20"/>
                <w:szCs w:val="20"/>
              </w:rPr>
            </w:pPr>
          </w:p>
        </w:tc>
        <w:tc>
          <w:tcPr>
            <w:tcW w:w="2551" w:type="dxa"/>
            <w:tcMar>
              <w:top w:w="15" w:type="dxa"/>
              <w:left w:w="15" w:type="dxa"/>
              <w:bottom w:w="15" w:type="dxa"/>
              <w:right w:w="15" w:type="dxa"/>
            </w:tcMar>
          </w:tcPr>
          <w:p w14:paraId="1D8D62A4">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Асылайға заттардың пішіндерін анық айта алуды үйрету</w:t>
            </w:r>
          </w:p>
          <w:p w14:paraId="2E9CA126">
            <w:pPr>
              <w:pStyle w:val="24"/>
              <w:tabs>
                <w:tab w:val="left" w:pos="18995"/>
              </w:tabs>
              <w:rPr>
                <w:color w:val="000000" w:themeColor="text1"/>
                <w:sz w:val="20"/>
                <w:szCs w:val="20"/>
              </w:rPr>
            </w:pPr>
          </w:p>
        </w:tc>
        <w:tc>
          <w:tcPr>
            <w:tcW w:w="2268" w:type="dxa"/>
            <w:tcMar>
              <w:top w:w="15" w:type="dxa"/>
              <w:left w:w="15" w:type="dxa"/>
              <w:bottom w:w="15" w:type="dxa"/>
              <w:right w:w="15" w:type="dxa"/>
            </w:tcMar>
          </w:tcPr>
          <w:p w14:paraId="33ACC680">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sz w:val="20"/>
                <w:szCs w:val="20"/>
                <w:lang w:eastAsia="ru-RU"/>
              </w:rPr>
              <w:pict>
                <v:shape id="5-конечная звезда 41" o:spid="_x0000_s1048" style="position:absolute;left:0pt;margin-left:-0.6pt;margin-top:1.55pt;height:17.7pt;width:22.4pt;z-index:251672576;v-text-anchor:middle;mso-width-relative:page;mso-height-relative:page;" fillcolor="#FFFFFF" filled="t" stroked="t" coordsize="284480,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" path="m0,85862l108662,85863,142240,0,175818,85863,284480,85862,196570,138927,230149,224789,142240,171723,54331,224789,87910,138927,0,85862xe">
                  <v:path arrowok="t" o:connecttype="custom" o:connectlocs="0,85862;108662,85863;142240,0;175818,85863;284480,85862;196570,138927;230149,224789;142240,171723;54331,224789;87910,138927;0,85862" o:connectangles="0,0,0,0,0,0,0,0,0,0,0"/>
                  <v:fill on="t" focussize="0,0"/>
                  <v:stroke weight="1pt" color="#000000" joinstyle="miter"/>
                  <v:imagedata o:title=""/>
                  <o:lock v:ext="edit"/>
                </v:shape>
              </w:pict>
            </w:r>
          </w:p>
          <w:p w14:paraId="751520B6">
            <w:pPr>
              <w:tabs>
                <w:tab w:val="left" w:pos="18995"/>
              </w:tabs>
              <w:spacing w:after="0" w:line="240" w:lineRule="auto"/>
              <w:rPr>
                <w:rFonts w:ascii="Times New Roman" w:hAnsi="Times New Roman" w:cs="Times New Roman"/>
                <w:color w:val="000000" w:themeColor="text1"/>
                <w:sz w:val="20"/>
                <w:szCs w:val="20"/>
                <w:lang w:val="kk-KZ"/>
              </w:rPr>
            </w:pPr>
          </w:p>
          <w:p w14:paraId="6F799581">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Бекарысқа заттарды салыстыру тәсілдерін үйрету</w:t>
            </w:r>
          </w:p>
          <w:p w14:paraId="442FEC4E">
            <w:pPr>
              <w:pStyle w:val="24"/>
              <w:tabs>
                <w:tab w:val="left" w:pos="18995"/>
              </w:tabs>
              <w:rPr>
                <w:color w:val="000000" w:themeColor="text1"/>
                <w:sz w:val="20"/>
                <w:szCs w:val="20"/>
              </w:rPr>
            </w:pPr>
          </w:p>
        </w:tc>
        <w:tc>
          <w:tcPr>
            <w:tcW w:w="2552" w:type="dxa"/>
            <w:tcMar>
              <w:top w:w="15" w:type="dxa"/>
              <w:left w:w="15" w:type="dxa"/>
              <w:bottom w:w="15" w:type="dxa"/>
              <w:right w:w="15" w:type="dxa"/>
            </w:tcMar>
          </w:tcPr>
          <w:p w14:paraId="0C867BB4">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Мүсілімге </w:t>
            </w:r>
          </w:p>
          <w:p w14:paraId="36E7726C">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белгіленген жерге дейін жылдамдыққа жүгіруді талпындыру</w:t>
            </w:r>
          </w:p>
          <w:p w14:paraId="275BE34F">
            <w:pPr>
              <w:pStyle w:val="24"/>
              <w:tabs>
                <w:tab w:val="left" w:pos="18995"/>
              </w:tabs>
              <w:rPr>
                <w:color w:val="000000" w:themeColor="text1"/>
                <w:sz w:val="20"/>
                <w:szCs w:val="20"/>
              </w:rPr>
            </w:pPr>
          </w:p>
        </w:tc>
      </w:tr>
      <w:tr w14:paraId="0FFCF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3DF1CC4">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Серуенге дайындық</w:t>
            </w:r>
          </w:p>
        </w:tc>
        <w:tc>
          <w:tcPr>
            <w:tcW w:w="2552" w:type="dxa"/>
            <w:tcMar>
              <w:top w:w="15" w:type="dxa"/>
              <w:left w:w="15" w:type="dxa"/>
              <w:bottom w:w="15" w:type="dxa"/>
              <w:right w:w="15" w:type="dxa"/>
            </w:tcMar>
          </w:tcPr>
          <w:p w14:paraId="568B9342">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Киіміндегі </w:t>
            </w:r>
          </w:p>
          <w:p w14:paraId="6E7E5D40">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10D55374">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69724C3C">
            <w:pPr>
              <w:pStyle w:val="24"/>
              <w:rPr>
                <w:color w:val="000000" w:themeColor="text1"/>
                <w:sz w:val="20"/>
                <w:szCs w:val="20"/>
              </w:rPr>
            </w:pPr>
            <w:r>
              <w:rPr>
                <w:color w:val="000000" w:themeColor="text1"/>
                <w:sz w:val="20"/>
                <w:szCs w:val="20"/>
              </w:rPr>
              <w:t>Киіміндегі ұқыпсыздықты байқап, оны өз бетінше немесе ересектердің көмегімен жоюға, қол орамалды пайдалануға үйретуді жалғастыру.</w:t>
            </w:r>
          </w:p>
          <w:p w14:paraId="629A5270">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6D008D78">
            <w:pPr>
              <w:spacing w:after="0" w:line="240" w:lineRule="auto"/>
              <w:ind w:left="20"/>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168C2424">
            <w:pPr>
              <w:pStyle w:val="24"/>
              <w:rPr>
                <w:color w:val="000000" w:themeColor="text1"/>
                <w:sz w:val="20"/>
                <w:szCs w:val="20"/>
              </w:rPr>
            </w:pPr>
            <w:r>
              <w:rPr>
                <w:color w:val="000000" w:themeColor="text1"/>
                <w:sz w:val="20"/>
                <w:szCs w:val="20"/>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26AAFF74">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0F24374C">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45F613A7">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w:t>
            </w:r>
          </w:p>
          <w:p w14:paraId="729DD8E5">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73EAFCD8">
            <w:pPr>
              <w:spacing w:after="0" w:line="240" w:lineRule="auto"/>
              <w:ind w:left="20"/>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30BC64C0">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w:t>
            </w:r>
          </w:p>
          <w:p w14:paraId="607E6B5D">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1B70AB4A">
            <w:pPr>
              <w:spacing w:after="0" w:line="240" w:lineRule="auto"/>
              <w:ind w:left="20"/>
              <w:rPr>
                <w:rFonts w:ascii="Times New Roman" w:hAnsi="Times New Roman" w:cs="Times New Roman"/>
                <w:color w:val="000000" w:themeColor="text1"/>
                <w:sz w:val="20"/>
                <w:szCs w:val="20"/>
                <w:lang w:val="kk-KZ"/>
              </w:rPr>
            </w:pPr>
          </w:p>
        </w:tc>
      </w:tr>
      <w:tr w14:paraId="49778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47B2106">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w:t>
            </w:r>
          </w:p>
        </w:tc>
        <w:tc>
          <w:tcPr>
            <w:tcW w:w="2552" w:type="dxa"/>
            <w:tcMar>
              <w:top w:w="15" w:type="dxa"/>
              <w:left w:w="15" w:type="dxa"/>
              <w:bottom w:w="15" w:type="dxa"/>
              <w:right w:w="15" w:type="dxa"/>
            </w:tcMar>
          </w:tcPr>
          <w:p w14:paraId="2B11CA5D">
            <w:pPr>
              <w:pStyle w:val="24"/>
              <w:tabs>
                <w:tab w:val="left" w:pos="18995"/>
              </w:tabs>
              <w:rPr>
                <w:color w:val="000000" w:themeColor="text1"/>
                <w:sz w:val="20"/>
                <w:szCs w:val="20"/>
              </w:rPr>
            </w:pPr>
            <w:r>
              <w:rPr>
                <w:color w:val="000000" w:themeColor="text1"/>
                <w:sz w:val="20"/>
                <w:szCs w:val="20"/>
              </w:rPr>
              <w:t>Қимылды ойын «Ақсерек көксерек»</w:t>
            </w:r>
          </w:p>
          <w:p w14:paraId="69C51AA9">
            <w:pPr>
              <w:pStyle w:val="24"/>
              <w:tabs>
                <w:tab w:val="left" w:pos="18995"/>
              </w:tabs>
              <w:rPr>
                <w:color w:val="000000" w:themeColor="text1"/>
                <w:sz w:val="20"/>
                <w:szCs w:val="20"/>
              </w:rPr>
            </w:pPr>
          </w:p>
          <w:p w14:paraId="47CE2FD4">
            <w:pPr>
              <w:pStyle w:val="24"/>
              <w:tabs>
                <w:tab w:val="left" w:pos="18995"/>
              </w:tabs>
              <w:rPr>
                <w:color w:val="000000" w:themeColor="text1"/>
                <w:sz w:val="20"/>
                <w:szCs w:val="20"/>
              </w:rPr>
            </w:pPr>
            <w:r>
              <w:rPr>
                <w:color w:val="000000" w:themeColor="text1"/>
                <w:sz w:val="20"/>
                <w:szCs w:val="20"/>
              </w:rPr>
              <w:t xml:space="preserve">Көңілді музыкаға  би билету. </w:t>
            </w:r>
          </w:p>
          <w:p w14:paraId="4544FBA6">
            <w:pPr>
              <w:pStyle w:val="24"/>
              <w:tabs>
                <w:tab w:val="left" w:pos="18995"/>
              </w:tabs>
              <w:rPr>
                <w:b/>
                <w:bCs/>
                <w:color w:val="000000" w:themeColor="text1"/>
                <w:sz w:val="20"/>
                <w:szCs w:val="20"/>
              </w:rPr>
            </w:pPr>
            <w:r>
              <w:rPr>
                <w:b/>
                <w:bCs/>
                <w:color w:val="000000" w:themeColor="text1"/>
                <w:sz w:val="20"/>
                <w:szCs w:val="20"/>
              </w:rPr>
              <w:t>(музыка)</w:t>
            </w:r>
          </w:p>
          <w:p w14:paraId="306B7FD0">
            <w:pPr>
              <w:pStyle w:val="24"/>
              <w:tabs>
                <w:tab w:val="left" w:pos="18995"/>
              </w:tabs>
              <w:rPr>
                <w:color w:val="000000" w:themeColor="text1"/>
                <w:sz w:val="20"/>
                <w:szCs w:val="20"/>
              </w:rPr>
            </w:pPr>
            <w:r>
              <w:rPr>
                <w:color w:val="000000" w:themeColor="text1"/>
                <w:sz w:val="20"/>
                <w:szCs w:val="20"/>
              </w:rPr>
              <w:t>Балалардың еркін ойындары</w:t>
            </w:r>
          </w:p>
        </w:tc>
        <w:tc>
          <w:tcPr>
            <w:tcW w:w="2268" w:type="dxa"/>
            <w:tcMar>
              <w:top w:w="15" w:type="dxa"/>
              <w:left w:w="15" w:type="dxa"/>
              <w:bottom w:w="15" w:type="dxa"/>
              <w:right w:w="15" w:type="dxa"/>
            </w:tcMar>
          </w:tcPr>
          <w:p w14:paraId="4DA5D4F4">
            <w:pPr>
              <w:pStyle w:val="24"/>
              <w:tabs>
                <w:tab w:val="left" w:pos="18995"/>
              </w:tabs>
              <w:rPr>
                <w:color w:val="000000" w:themeColor="text1"/>
                <w:sz w:val="20"/>
                <w:szCs w:val="20"/>
              </w:rPr>
            </w:pPr>
            <w:r>
              <w:rPr>
                <w:color w:val="000000" w:themeColor="text1"/>
                <w:sz w:val="20"/>
                <w:szCs w:val="20"/>
              </w:rPr>
              <w:t>Қимылды ойын «Поезд»</w:t>
            </w:r>
          </w:p>
          <w:p w14:paraId="618B1821">
            <w:pPr>
              <w:pStyle w:val="24"/>
              <w:tabs>
                <w:tab w:val="left" w:pos="18995"/>
              </w:tabs>
              <w:rPr>
                <w:color w:val="000000" w:themeColor="text1"/>
                <w:sz w:val="20"/>
                <w:szCs w:val="20"/>
              </w:rPr>
            </w:pPr>
          </w:p>
          <w:p w14:paraId="42FEF4E3">
            <w:pPr>
              <w:pStyle w:val="24"/>
              <w:tabs>
                <w:tab w:val="left" w:pos="18995"/>
              </w:tabs>
              <w:rPr>
                <w:color w:val="000000" w:themeColor="text1"/>
                <w:sz w:val="20"/>
                <w:szCs w:val="20"/>
              </w:rPr>
            </w:pPr>
            <w:r>
              <w:rPr>
                <w:color w:val="000000" w:themeColor="text1"/>
                <w:sz w:val="20"/>
                <w:szCs w:val="20"/>
              </w:rPr>
              <w:t>Балалардың еркін ойындары</w:t>
            </w:r>
          </w:p>
          <w:p w14:paraId="6EF422C9">
            <w:pPr>
              <w:pStyle w:val="24"/>
              <w:tabs>
                <w:tab w:val="left" w:pos="18995"/>
              </w:tabs>
              <w:rPr>
                <w:color w:val="000000" w:themeColor="text1"/>
                <w:sz w:val="20"/>
                <w:szCs w:val="20"/>
              </w:rPr>
            </w:pPr>
          </w:p>
          <w:p w14:paraId="13C76CBE">
            <w:pPr>
              <w:pStyle w:val="24"/>
              <w:tabs>
                <w:tab w:val="left" w:pos="18995"/>
              </w:tabs>
              <w:rPr>
                <w:color w:val="000000" w:themeColor="text1"/>
                <w:sz w:val="20"/>
                <w:szCs w:val="20"/>
              </w:rPr>
            </w:pPr>
            <w:r>
              <w:rPr>
                <w:color w:val="000000" w:themeColor="text1"/>
                <w:sz w:val="20"/>
                <w:szCs w:val="20"/>
              </w:rPr>
              <w:t xml:space="preserve">Қардан көліктің дөңгелегін  жасату. </w:t>
            </w:r>
          </w:p>
        </w:tc>
        <w:tc>
          <w:tcPr>
            <w:tcW w:w="2551" w:type="dxa"/>
            <w:tcMar>
              <w:top w:w="15" w:type="dxa"/>
              <w:left w:w="15" w:type="dxa"/>
              <w:bottom w:w="15" w:type="dxa"/>
              <w:right w:w="15" w:type="dxa"/>
            </w:tcMar>
          </w:tcPr>
          <w:p w14:paraId="49B196D4">
            <w:pPr>
              <w:pStyle w:val="24"/>
              <w:tabs>
                <w:tab w:val="left" w:pos="18995"/>
              </w:tabs>
              <w:rPr>
                <w:color w:val="000000" w:themeColor="text1"/>
                <w:sz w:val="20"/>
                <w:szCs w:val="20"/>
              </w:rPr>
            </w:pPr>
            <w:r>
              <w:rPr>
                <w:color w:val="000000" w:themeColor="text1"/>
                <w:sz w:val="20"/>
                <w:szCs w:val="20"/>
              </w:rPr>
              <w:t>Қимылды ойын</w:t>
            </w:r>
          </w:p>
          <w:p w14:paraId="017FB4CD">
            <w:pPr>
              <w:pStyle w:val="24"/>
              <w:tabs>
                <w:tab w:val="left" w:pos="18995"/>
              </w:tabs>
              <w:rPr>
                <w:color w:val="000000" w:themeColor="text1"/>
                <w:sz w:val="20"/>
                <w:szCs w:val="20"/>
              </w:rPr>
            </w:pPr>
            <w:r>
              <w:rPr>
                <w:color w:val="000000" w:themeColor="text1"/>
                <w:sz w:val="20"/>
                <w:szCs w:val="20"/>
              </w:rPr>
              <w:t xml:space="preserve">«Кетті кетті» </w:t>
            </w:r>
          </w:p>
          <w:p w14:paraId="3801700F">
            <w:pPr>
              <w:pStyle w:val="24"/>
              <w:tabs>
                <w:tab w:val="left" w:pos="18995"/>
              </w:tabs>
              <w:rPr>
                <w:color w:val="000000" w:themeColor="text1"/>
                <w:sz w:val="20"/>
                <w:szCs w:val="20"/>
              </w:rPr>
            </w:pPr>
          </w:p>
          <w:p w14:paraId="1E195A06">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еркін ойындары</w:t>
            </w:r>
          </w:p>
          <w:p w14:paraId="54B2CB65">
            <w:pPr>
              <w:tabs>
                <w:tab w:val="left" w:pos="18995"/>
              </w:tabs>
              <w:spacing w:after="0" w:line="240" w:lineRule="auto"/>
              <w:rPr>
                <w:rFonts w:ascii="Times New Roman" w:hAnsi="Times New Roman" w:cs="Times New Roman"/>
                <w:color w:val="000000" w:themeColor="text1"/>
                <w:sz w:val="20"/>
                <w:szCs w:val="20"/>
                <w:lang w:val="kk-KZ"/>
              </w:rPr>
            </w:pPr>
          </w:p>
          <w:p w14:paraId="221A06DA">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Қағаздан кеме жасату, суға жүздірту және қардың бетіне қойып көру</w:t>
            </w:r>
          </w:p>
        </w:tc>
        <w:tc>
          <w:tcPr>
            <w:tcW w:w="2268" w:type="dxa"/>
            <w:tcMar>
              <w:top w:w="15" w:type="dxa"/>
              <w:left w:w="15" w:type="dxa"/>
              <w:bottom w:w="15" w:type="dxa"/>
              <w:right w:w="15" w:type="dxa"/>
            </w:tcMar>
          </w:tcPr>
          <w:p w14:paraId="601F955C">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Қимылды ойын</w:t>
            </w:r>
          </w:p>
          <w:p w14:paraId="34744AC4">
            <w:pPr>
              <w:pStyle w:val="24"/>
              <w:tabs>
                <w:tab w:val="left" w:pos="18995"/>
              </w:tabs>
              <w:rPr>
                <w:color w:val="000000" w:themeColor="text1"/>
                <w:sz w:val="20"/>
                <w:szCs w:val="20"/>
              </w:rPr>
            </w:pPr>
            <w:r>
              <w:rPr>
                <w:color w:val="000000" w:themeColor="text1"/>
                <w:sz w:val="20"/>
                <w:szCs w:val="20"/>
              </w:rPr>
              <w:t>«Ақ серек көк серек»</w:t>
            </w:r>
          </w:p>
          <w:p w14:paraId="03920C03">
            <w:pPr>
              <w:pStyle w:val="24"/>
              <w:tabs>
                <w:tab w:val="left" w:pos="18995"/>
              </w:tabs>
              <w:rPr>
                <w:color w:val="000000" w:themeColor="text1"/>
                <w:sz w:val="20"/>
                <w:szCs w:val="20"/>
              </w:rPr>
            </w:pPr>
          </w:p>
          <w:p w14:paraId="4B43F899">
            <w:pPr>
              <w:pStyle w:val="24"/>
              <w:tabs>
                <w:tab w:val="left" w:pos="18995"/>
              </w:tabs>
              <w:rPr>
                <w:color w:val="000000" w:themeColor="text1"/>
                <w:sz w:val="20"/>
                <w:szCs w:val="20"/>
              </w:rPr>
            </w:pPr>
            <w:r>
              <w:rPr>
                <w:color w:val="000000" w:themeColor="text1"/>
                <w:sz w:val="20"/>
                <w:szCs w:val="20"/>
              </w:rPr>
              <w:t xml:space="preserve">Қардан ұялар жасату. </w:t>
            </w:r>
          </w:p>
        </w:tc>
        <w:tc>
          <w:tcPr>
            <w:tcW w:w="2552" w:type="dxa"/>
            <w:tcMar>
              <w:top w:w="15" w:type="dxa"/>
              <w:left w:w="15" w:type="dxa"/>
              <w:bottom w:w="15" w:type="dxa"/>
              <w:right w:w="15" w:type="dxa"/>
            </w:tcMar>
          </w:tcPr>
          <w:p w14:paraId="0DC7FF50">
            <w:pPr>
              <w:pStyle w:val="24"/>
              <w:tabs>
                <w:tab w:val="left" w:pos="18995"/>
              </w:tabs>
              <w:rPr>
                <w:color w:val="000000" w:themeColor="text1"/>
                <w:sz w:val="20"/>
                <w:szCs w:val="20"/>
              </w:rPr>
            </w:pPr>
            <w:r>
              <w:rPr>
                <w:color w:val="000000" w:themeColor="text1"/>
                <w:sz w:val="20"/>
                <w:szCs w:val="20"/>
              </w:rPr>
              <w:t>Қимылды ойындар</w:t>
            </w:r>
          </w:p>
          <w:p w14:paraId="1C9DD352">
            <w:pPr>
              <w:pStyle w:val="24"/>
              <w:tabs>
                <w:tab w:val="left" w:pos="18995"/>
              </w:tabs>
              <w:rPr>
                <w:color w:val="000000" w:themeColor="text1"/>
                <w:sz w:val="20"/>
                <w:szCs w:val="20"/>
              </w:rPr>
            </w:pPr>
            <w:r>
              <w:rPr>
                <w:color w:val="000000" w:themeColor="text1"/>
                <w:sz w:val="20"/>
                <w:szCs w:val="20"/>
              </w:rPr>
              <w:t>«Түйілген орамал»</w:t>
            </w:r>
          </w:p>
          <w:p w14:paraId="013F561F">
            <w:pPr>
              <w:pStyle w:val="24"/>
              <w:tabs>
                <w:tab w:val="left" w:pos="18995"/>
              </w:tabs>
              <w:rPr>
                <w:color w:val="000000" w:themeColor="text1"/>
                <w:sz w:val="20"/>
                <w:szCs w:val="20"/>
              </w:rPr>
            </w:pPr>
          </w:p>
          <w:p w14:paraId="3FAC7ED4">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еркін ойындары</w:t>
            </w:r>
          </w:p>
          <w:p w14:paraId="5DA0F4F4">
            <w:pPr>
              <w:tabs>
                <w:tab w:val="left" w:pos="18995"/>
              </w:tabs>
              <w:spacing w:after="0" w:line="240" w:lineRule="auto"/>
              <w:rPr>
                <w:rFonts w:ascii="Times New Roman" w:hAnsi="Times New Roman" w:cs="Times New Roman"/>
                <w:color w:val="000000" w:themeColor="text1"/>
                <w:sz w:val="20"/>
                <w:szCs w:val="20"/>
                <w:lang w:val="kk-KZ"/>
              </w:rPr>
            </w:pPr>
          </w:p>
          <w:p w14:paraId="1FF2EEDF">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Қарды мүсіндеуге арналған пішіндерге салып әр түрлі заттар жасату.</w:t>
            </w:r>
          </w:p>
        </w:tc>
      </w:tr>
      <w:tr w14:paraId="5D5B4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ED3C639">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Серуеннен оралу</w:t>
            </w:r>
          </w:p>
        </w:tc>
        <w:tc>
          <w:tcPr>
            <w:tcW w:w="2552" w:type="dxa"/>
            <w:tcMar>
              <w:top w:w="15" w:type="dxa"/>
              <w:left w:w="15" w:type="dxa"/>
              <w:bottom w:w="15" w:type="dxa"/>
              <w:right w:w="15" w:type="dxa"/>
            </w:tcMar>
          </w:tcPr>
          <w:p w14:paraId="6990BA61">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1F5C701A">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379CCFCB">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3F070A8C">
            <w:pPr>
              <w:spacing w:after="0" w:line="240" w:lineRule="auto"/>
              <w:ind w:left="20"/>
              <w:rPr>
                <w:rFonts w:ascii="Times New Roman" w:hAnsi="Times New Roman" w:cs="Times New Roman"/>
                <w:color w:val="000000" w:themeColor="text1"/>
                <w:sz w:val="20"/>
                <w:szCs w:val="20"/>
                <w:lang w:val="kk-KZ"/>
              </w:rPr>
            </w:pPr>
          </w:p>
          <w:p w14:paraId="573CCE17">
            <w:pPr>
              <w:spacing w:after="0" w:line="240" w:lineRule="auto"/>
              <w:ind w:left="20"/>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0D785BA1">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3EAC44AC">
            <w:pPr>
              <w:spacing w:after="0" w:line="240" w:lineRule="auto"/>
              <w:ind w:left="20"/>
              <w:rPr>
                <w:rFonts w:ascii="Times New Roman" w:hAnsi="Times New Roman" w:cs="Times New Roman"/>
                <w:color w:val="000000" w:themeColor="text1"/>
                <w:sz w:val="20"/>
                <w:szCs w:val="20"/>
                <w:lang w:val="kk-KZ"/>
              </w:rPr>
            </w:pPr>
          </w:p>
          <w:p w14:paraId="0F18E29F">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4366D145">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3BF3F847">
            <w:pPr>
              <w:spacing w:after="0" w:line="240" w:lineRule="auto"/>
              <w:ind w:left="20"/>
              <w:rPr>
                <w:rFonts w:ascii="Times New Roman" w:hAnsi="Times New Roman" w:cs="Times New Roman"/>
                <w:color w:val="000000" w:themeColor="text1"/>
                <w:sz w:val="20"/>
                <w:szCs w:val="20"/>
                <w:lang w:val="kk-KZ"/>
              </w:rPr>
            </w:pPr>
          </w:p>
          <w:p w14:paraId="0F703F80">
            <w:pPr>
              <w:spacing w:after="0" w:line="240" w:lineRule="auto"/>
              <w:ind w:left="20"/>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62A1615D">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35B7883D">
            <w:pPr>
              <w:spacing w:after="0" w:line="240" w:lineRule="auto"/>
              <w:ind w:left="20"/>
              <w:rPr>
                <w:rFonts w:ascii="Times New Roman" w:hAnsi="Times New Roman" w:cs="Times New Roman"/>
                <w:color w:val="000000" w:themeColor="text1"/>
                <w:sz w:val="20"/>
                <w:szCs w:val="20"/>
                <w:lang w:val="kk-KZ"/>
              </w:rPr>
            </w:pPr>
          </w:p>
          <w:p w14:paraId="40F16B4A">
            <w:pPr>
              <w:spacing w:after="0" w:line="240" w:lineRule="auto"/>
              <w:ind w:left="20"/>
              <w:rPr>
                <w:rFonts w:ascii="Times New Roman" w:hAnsi="Times New Roman" w:cs="Times New Roman"/>
                <w:color w:val="000000" w:themeColor="text1"/>
                <w:sz w:val="20"/>
                <w:szCs w:val="20"/>
                <w:lang w:val="kk-KZ"/>
              </w:rPr>
            </w:pPr>
          </w:p>
        </w:tc>
      </w:tr>
      <w:tr w14:paraId="52F61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75E1C13">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7C234897">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 xml:space="preserve">Көліктерді қиып жапсыру. Топтағы көліктермен салысытыру. </w:t>
            </w:r>
          </w:p>
          <w:p w14:paraId="05EC990D">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(Танымдық  іс-әрекеті)</w:t>
            </w:r>
          </w:p>
          <w:p w14:paraId="3FBBBE17">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Көлік дөңгелектерінің   мүсінін ермексаздан жасау</w:t>
            </w:r>
          </w:p>
          <w:p w14:paraId="4971577B">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 xml:space="preserve">(Шығармашылық іс-әрекеті) </w:t>
            </w:r>
          </w:p>
          <w:p w14:paraId="3C05E8B7">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Кітаптардан балалардың сұранысы бойынша ертегі, тақпақтар, әңгімелер оқып беру. Сюжеттік бірізділікті сақтай отырып, балаларға мазмұндауды үйрету. </w:t>
            </w:r>
          </w:p>
          <w:p w14:paraId="60D7E635">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(Қарым-қатынас іс-әрекеті)</w:t>
            </w:r>
          </w:p>
          <w:p w14:paraId="40B89197">
            <w:pPr>
              <w:pStyle w:val="24"/>
              <w:tabs>
                <w:tab w:val="left" w:pos="18995"/>
              </w:tabs>
              <w:rPr>
                <w:color w:val="000000" w:themeColor="text1"/>
                <w:sz w:val="20"/>
                <w:szCs w:val="20"/>
              </w:rPr>
            </w:pPr>
          </w:p>
        </w:tc>
        <w:tc>
          <w:tcPr>
            <w:tcW w:w="2268" w:type="dxa"/>
            <w:tcMar>
              <w:top w:w="15" w:type="dxa"/>
              <w:left w:w="15" w:type="dxa"/>
              <w:bottom w:w="15" w:type="dxa"/>
              <w:right w:w="15" w:type="dxa"/>
            </w:tcMar>
          </w:tcPr>
          <w:p w14:paraId="2FBB0045">
            <w:pPr>
              <w:pStyle w:val="22"/>
              <w:tabs>
                <w:tab w:val="left" w:pos="18995"/>
              </w:tabs>
              <w:rPr>
                <w:rFonts w:ascii="Times New Roman" w:hAnsi="Times New Roman"/>
                <w:b/>
                <w:color w:val="000000" w:themeColor="text1"/>
                <w:spacing w:val="-68"/>
                <w:sz w:val="20"/>
                <w:szCs w:val="20"/>
                <w:lang w:val="kk-KZ"/>
              </w:rPr>
            </w:pPr>
            <w:r>
              <w:rPr>
                <w:rFonts w:ascii="Times New Roman" w:hAnsi="Times New Roman"/>
                <w:b/>
                <w:color w:val="000000" w:themeColor="text1"/>
                <w:sz w:val="20"/>
                <w:szCs w:val="20"/>
                <w:lang w:val="kk-KZ"/>
              </w:rPr>
              <w:t>Машина</w:t>
            </w:r>
          </w:p>
          <w:p w14:paraId="55F5E03B">
            <w:pPr>
              <w:pStyle w:val="22"/>
              <w:tabs>
                <w:tab w:val="left" w:pos="18995"/>
              </w:tabs>
              <w:rPr>
                <w:rFonts w:ascii="Times New Roman" w:hAnsi="Times New Roman"/>
                <w:color w:val="000000" w:themeColor="text1"/>
                <w:spacing w:val="-67"/>
                <w:sz w:val="20"/>
                <w:szCs w:val="20"/>
                <w:lang w:val="kk-KZ"/>
              </w:rPr>
            </w:pPr>
            <w:r>
              <w:rPr>
                <w:rFonts w:ascii="Times New Roman" w:hAnsi="Times New Roman"/>
                <w:color w:val="000000" w:themeColor="text1"/>
                <w:sz w:val="20"/>
                <w:szCs w:val="20"/>
                <w:lang w:val="kk-KZ"/>
              </w:rPr>
              <w:t>Машинамын - көлікпін,</w:t>
            </w:r>
          </w:p>
          <w:p w14:paraId="54874B8E">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Мамандарғакөніктім.</w:t>
            </w:r>
          </w:p>
          <w:p w14:paraId="5100E36F">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ҮйренгенсоңбілімдіБілерсіңдертілімді.</w:t>
            </w:r>
          </w:p>
          <w:p w14:paraId="61BE3DFE">
            <w:pPr>
              <w:pStyle w:val="22"/>
              <w:tabs>
                <w:tab w:val="left" w:pos="18995"/>
              </w:tabs>
              <w:rPr>
                <w:rFonts w:ascii="Times New Roman" w:hAnsi="Times New Roman"/>
                <w:i/>
                <w:color w:val="000000" w:themeColor="text1"/>
                <w:sz w:val="20"/>
                <w:szCs w:val="20"/>
                <w:lang w:val="kk-KZ"/>
              </w:rPr>
            </w:pPr>
            <w:r>
              <w:rPr>
                <w:rFonts w:ascii="Times New Roman" w:hAnsi="Times New Roman"/>
                <w:i/>
                <w:color w:val="000000" w:themeColor="text1"/>
                <w:sz w:val="20"/>
                <w:szCs w:val="20"/>
                <w:lang w:val="kk-KZ"/>
              </w:rPr>
              <w:t>Ә.Табылдиев</w:t>
            </w:r>
          </w:p>
          <w:p w14:paraId="333745CA">
            <w:pPr>
              <w:pStyle w:val="14"/>
              <w:tabs>
                <w:tab w:val="left" w:pos="18995"/>
              </w:tabs>
              <w:ind w:left="0"/>
              <w:rPr>
                <w:color w:val="000000" w:themeColor="text1"/>
                <w:sz w:val="20"/>
                <w:szCs w:val="20"/>
              </w:rPr>
            </w:pPr>
            <w:r>
              <w:rPr>
                <w:color w:val="000000" w:themeColor="text1"/>
                <w:sz w:val="20"/>
                <w:szCs w:val="20"/>
              </w:rPr>
              <w:t xml:space="preserve">Тақпағын жаттату. </w:t>
            </w:r>
          </w:p>
          <w:p w14:paraId="17D7E2F5">
            <w:pPr>
              <w:pStyle w:val="24"/>
              <w:tabs>
                <w:tab w:val="left" w:pos="18995"/>
              </w:tabs>
              <w:rPr>
                <w:b/>
                <w:bCs/>
                <w:color w:val="000000" w:themeColor="text1"/>
                <w:sz w:val="20"/>
                <w:szCs w:val="20"/>
              </w:rPr>
            </w:pPr>
            <w:r>
              <w:rPr>
                <w:b/>
                <w:bCs/>
                <w:color w:val="000000" w:themeColor="text1"/>
                <w:sz w:val="20"/>
                <w:szCs w:val="20"/>
              </w:rPr>
              <w:t>(Танымдық  іс-әрекеті)</w:t>
            </w:r>
          </w:p>
          <w:p w14:paraId="1F413828">
            <w:pPr>
              <w:pStyle w:val="14"/>
              <w:tabs>
                <w:tab w:val="left" w:pos="18995"/>
              </w:tabs>
              <w:ind w:left="0"/>
              <w:rPr>
                <w:color w:val="000000" w:themeColor="text1"/>
                <w:sz w:val="20"/>
                <w:szCs w:val="20"/>
              </w:rPr>
            </w:pPr>
          </w:p>
          <w:p w14:paraId="03B9985E">
            <w:pPr>
              <w:tabs>
                <w:tab w:val="left" w:pos="1487"/>
                <w:tab w:val="left" w:pos="18995"/>
              </w:tabs>
              <w:spacing w:after="0" w:line="240" w:lineRule="auto"/>
              <w:ind w:right="114"/>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Өзөмірініңқауіпсіздігінсақтауды пысықтау</w:t>
            </w:r>
          </w:p>
          <w:p w14:paraId="65A1DC8B">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Адамдарменсөйлеспеу,ойнамау,бөтенмашиналарға отырмау, бейтаныс адамдардың өтініштерін орындамау, олардыңсоңынан ермеу)жайлы әнгімелер тыңдату.</w:t>
            </w:r>
            <w:r>
              <w:rPr>
                <w:rFonts w:ascii="Times New Roman" w:hAnsi="Times New Roman" w:cs="Times New Roman"/>
                <w:b/>
                <w:bCs/>
                <w:color w:val="000000" w:themeColor="text1"/>
                <w:sz w:val="20"/>
                <w:szCs w:val="20"/>
                <w:lang w:val="kk-KZ"/>
              </w:rPr>
              <w:t>(Қарым-қатынас іс-әрекеті)</w:t>
            </w:r>
          </w:p>
          <w:p w14:paraId="5A51C194">
            <w:pPr>
              <w:tabs>
                <w:tab w:val="left" w:pos="1487"/>
                <w:tab w:val="left" w:pos="18995"/>
              </w:tabs>
              <w:spacing w:after="0" w:line="240" w:lineRule="auto"/>
              <w:ind w:right="114"/>
              <w:rPr>
                <w:rFonts w:ascii="Times New Roman" w:hAnsi="Times New Roman" w:cs="Times New Roman"/>
                <w:color w:val="000000" w:themeColor="text1"/>
                <w:sz w:val="20"/>
                <w:szCs w:val="20"/>
                <w:lang w:val="kk-KZ"/>
              </w:rPr>
            </w:pPr>
          </w:p>
          <w:p w14:paraId="603139D2">
            <w:pPr>
              <w:pStyle w:val="24"/>
              <w:tabs>
                <w:tab w:val="left" w:pos="18995"/>
              </w:tabs>
              <w:rPr>
                <w:color w:val="000000" w:themeColor="text1"/>
                <w:sz w:val="20"/>
                <w:szCs w:val="20"/>
              </w:rPr>
            </w:pPr>
          </w:p>
        </w:tc>
        <w:tc>
          <w:tcPr>
            <w:tcW w:w="2551" w:type="dxa"/>
            <w:tcMar>
              <w:top w:w="15" w:type="dxa"/>
              <w:left w:w="15" w:type="dxa"/>
              <w:bottom w:w="15" w:type="dxa"/>
              <w:right w:w="15" w:type="dxa"/>
            </w:tcMar>
          </w:tcPr>
          <w:p w14:paraId="6A63BF4C">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Суда жүзетін көлік түрлерін кітаптан қарап танысу. Су көліктеріне мініп көрді ме? Кәдімгі көліктен айырмашылығы қандай? Ортақ белгілері бар ма? Зерттеу. Сурет немесе мүсін арқылы өз ойын жеткізуін үйрету. </w:t>
            </w:r>
          </w:p>
          <w:p w14:paraId="5CB22969">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(Танымдық,  шығармашылық іс-әрекеті)</w:t>
            </w:r>
          </w:p>
          <w:p w14:paraId="58367CB9">
            <w:pPr>
              <w:pStyle w:val="24"/>
              <w:tabs>
                <w:tab w:val="left" w:pos="18995"/>
              </w:tabs>
              <w:rPr>
                <w:color w:val="000000" w:themeColor="text1"/>
                <w:sz w:val="20"/>
                <w:szCs w:val="20"/>
              </w:rPr>
            </w:pPr>
          </w:p>
        </w:tc>
        <w:tc>
          <w:tcPr>
            <w:tcW w:w="2268" w:type="dxa"/>
            <w:tcMar>
              <w:top w:w="15" w:type="dxa"/>
              <w:left w:w="15" w:type="dxa"/>
              <w:bottom w:w="15" w:type="dxa"/>
              <w:right w:w="15" w:type="dxa"/>
            </w:tcMar>
          </w:tcPr>
          <w:p w14:paraId="1EC81373">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 xml:space="preserve">Әуежайдағы ұшақтар ұжымдық жапсыру жұмысын жасату. </w:t>
            </w:r>
            <w:r>
              <w:rPr>
                <w:rFonts w:ascii="Times New Roman" w:hAnsi="Times New Roman"/>
                <w:b/>
                <w:bCs/>
                <w:color w:val="000000" w:themeColor="text1"/>
                <w:sz w:val="20"/>
                <w:szCs w:val="20"/>
                <w:lang w:val="kk-KZ"/>
              </w:rPr>
              <w:t xml:space="preserve"> (шығармашылық іс-әрекет)</w:t>
            </w:r>
          </w:p>
          <w:p w14:paraId="7EC020CC">
            <w:pPr>
              <w:pStyle w:val="22"/>
              <w:tabs>
                <w:tab w:val="left" w:pos="18995"/>
              </w:tabs>
              <w:rPr>
                <w:rFonts w:ascii="Times New Roman" w:hAnsi="Times New Roman"/>
                <w:color w:val="000000" w:themeColor="text1"/>
                <w:sz w:val="20"/>
                <w:szCs w:val="20"/>
                <w:lang w:val="kk-KZ"/>
              </w:rPr>
            </w:pPr>
          </w:p>
          <w:p w14:paraId="25833350">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Кітаптардан ұшақтарды қарау, оларға арнап конструкторлардан тұрақ жасату. </w:t>
            </w:r>
          </w:p>
          <w:p w14:paraId="74A533CD">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(Қарым-қатынас, танымдық іс-әрекеті)</w:t>
            </w:r>
          </w:p>
          <w:p w14:paraId="4BE94B5D">
            <w:pPr>
              <w:pStyle w:val="22"/>
              <w:tabs>
                <w:tab w:val="left" w:pos="18995"/>
              </w:tabs>
              <w:rPr>
                <w:rFonts w:ascii="Times New Roman" w:hAnsi="Times New Roman"/>
                <w:color w:val="000000" w:themeColor="text1"/>
                <w:sz w:val="20"/>
                <w:szCs w:val="20"/>
                <w:lang w:val="kk-KZ"/>
              </w:rPr>
            </w:pPr>
          </w:p>
        </w:tc>
        <w:tc>
          <w:tcPr>
            <w:tcW w:w="2552" w:type="dxa"/>
            <w:tcMar>
              <w:top w:w="15" w:type="dxa"/>
              <w:left w:w="15" w:type="dxa"/>
              <w:bottom w:w="15" w:type="dxa"/>
              <w:right w:w="15" w:type="dxa"/>
            </w:tcMar>
          </w:tcPr>
          <w:p w14:paraId="497F5570">
            <w:pPr>
              <w:pStyle w:val="24"/>
              <w:tabs>
                <w:tab w:val="left" w:pos="18995"/>
              </w:tabs>
              <w:rPr>
                <w:color w:val="000000" w:themeColor="text1"/>
                <w:sz w:val="20"/>
                <w:szCs w:val="20"/>
              </w:rPr>
            </w:pPr>
            <w:r>
              <w:rPr>
                <w:color w:val="000000" w:themeColor="text1"/>
                <w:sz w:val="20"/>
                <w:szCs w:val="20"/>
              </w:rPr>
              <w:t>Апта бойы жасалған іс әрекеттерді естеріне түсіріп, ерекше әсер алған сәттермен бөлісу. Жаңа сөздерді пысықтау</w:t>
            </w:r>
          </w:p>
          <w:p w14:paraId="74FF5A44">
            <w:pPr>
              <w:pStyle w:val="24"/>
              <w:tabs>
                <w:tab w:val="left" w:pos="18995"/>
              </w:tabs>
              <w:rPr>
                <w:color w:val="000000" w:themeColor="text1"/>
                <w:sz w:val="20"/>
                <w:szCs w:val="20"/>
              </w:rPr>
            </w:pPr>
            <w:r>
              <w:rPr>
                <w:b/>
                <w:bCs/>
                <w:color w:val="000000" w:themeColor="text1"/>
                <w:sz w:val="20"/>
                <w:szCs w:val="20"/>
              </w:rPr>
              <w:t>(Қарым-қатынас іс-әрекеті)</w:t>
            </w:r>
          </w:p>
          <w:p w14:paraId="6DD3D351">
            <w:pPr>
              <w:pStyle w:val="22"/>
              <w:tabs>
                <w:tab w:val="left" w:pos="18995"/>
              </w:tabs>
              <w:rPr>
                <w:rFonts w:ascii="Times New Roman" w:hAnsi="Times New Roman"/>
                <w:b/>
                <w:bCs/>
                <w:color w:val="000000" w:themeColor="text1"/>
                <w:sz w:val="20"/>
                <w:szCs w:val="20"/>
                <w:lang w:val="kk-KZ"/>
              </w:rPr>
            </w:pPr>
          </w:p>
          <w:p w14:paraId="1926B866">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Топтағы, үйдегі  ережелерді орындау жайлы, өзін өзі басқару тәртібі туралы әңгімелесу. Өз ойларын айтқызу. </w:t>
            </w:r>
          </w:p>
          <w:p w14:paraId="12028C75">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(Танымдық, зерттеу  іс-әрекеті)</w:t>
            </w:r>
          </w:p>
          <w:p w14:paraId="0D772022">
            <w:pPr>
              <w:pStyle w:val="22"/>
              <w:tabs>
                <w:tab w:val="left" w:pos="18995"/>
              </w:tabs>
              <w:rPr>
                <w:rFonts w:ascii="Times New Roman" w:hAnsi="Times New Roman"/>
                <w:b/>
                <w:bCs/>
                <w:color w:val="000000" w:themeColor="text1"/>
                <w:sz w:val="20"/>
                <w:szCs w:val="20"/>
                <w:lang w:val="kk-KZ"/>
              </w:rPr>
            </w:pPr>
          </w:p>
          <w:p w14:paraId="4676A016">
            <w:pPr>
              <w:pStyle w:val="22"/>
              <w:tabs>
                <w:tab w:val="left" w:pos="18995"/>
              </w:tabs>
              <w:rPr>
                <w:rFonts w:ascii="Times New Roman" w:hAnsi="Times New Roman"/>
                <w:color w:val="000000" w:themeColor="text1"/>
                <w:sz w:val="20"/>
                <w:szCs w:val="20"/>
                <w:lang w:val="kk-KZ"/>
              </w:rPr>
            </w:pPr>
          </w:p>
        </w:tc>
      </w:tr>
      <w:tr w14:paraId="53FE9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9A722DD">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Балалардың үйге қайтуы</w:t>
            </w:r>
          </w:p>
        </w:tc>
        <w:tc>
          <w:tcPr>
            <w:tcW w:w="2552" w:type="dxa"/>
            <w:tcMar>
              <w:top w:w="15" w:type="dxa"/>
              <w:left w:w="15" w:type="dxa"/>
              <w:bottom w:w="15" w:type="dxa"/>
              <w:right w:w="15" w:type="dxa"/>
            </w:tcMar>
          </w:tcPr>
          <w:p w14:paraId="620D154F">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«Баланы суықтап қалудан сақтан-дыру» кеңес беру.</w:t>
            </w:r>
          </w:p>
        </w:tc>
        <w:tc>
          <w:tcPr>
            <w:tcW w:w="2268" w:type="dxa"/>
            <w:tcMar>
              <w:top w:w="15" w:type="dxa"/>
              <w:left w:w="15" w:type="dxa"/>
              <w:bottom w:w="15" w:type="dxa"/>
              <w:right w:w="15" w:type="dxa"/>
            </w:tcMar>
          </w:tcPr>
          <w:p w14:paraId="24A6EE07">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Мозайка мен қыс көрінісін құрастыру.</w:t>
            </w:r>
          </w:p>
        </w:tc>
        <w:tc>
          <w:tcPr>
            <w:tcW w:w="2551" w:type="dxa"/>
            <w:tcMar>
              <w:top w:w="15" w:type="dxa"/>
              <w:left w:w="15" w:type="dxa"/>
              <w:bottom w:w="15" w:type="dxa"/>
              <w:right w:w="15" w:type="dxa"/>
            </w:tcMar>
          </w:tcPr>
          <w:p w14:paraId="4C1DA74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«Балаңызды бақшаға мезгілге орай қалай киіндіру керек» әңгіме.</w:t>
            </w:r>
          </w:p>
        </w:tc>
        <w:tc>
          <w:tcPr>
            <w:tcW w:w="2268" w:type="dxa"/>
            <w:tcMar>
              <w:top w:w="15" w:type="dxa"/>
              <w:left w:w="15" w:type="dxa"/>
              <w:bottom w:w="15" w:type="dxa"/>
              <w:right w:w="15" w:type="dxa"/>
            </w:tcMar>
          </w:tcPr>
          <w:p w14:paraId="5ACEF937">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Балалар мен логикалық ойындар ойнау.</w:t>
            </w:r>
          </w:p>
        </w:tc>
        <w:tc>
          <w:tcPr>
            <w:tcW w:w="2552" w:type="dxa"/>
            <w:tcMar>
              <w:top w:w="15" w:type="dxa"/>
              <w:left w:w="15" w:type="dxa"/>
              <w:bottom w:w="15" w:type="dxa"/>
              <w:right w:w="15" w:type="dxa"/>
            </w:tcMar>
          </w:tcPr>
          <w:p w14:paraId="1391158E">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«Бала демалысын ұйымдастыру»</w:t>
            </w:r>
          </w:p>
          <w:p w14:paraId="2485D245">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Еркін ойындар</w:t>
            </w:r>
          </w:p>
        </w:tc>
      </w:tr>
    </w:tbl>
    <w:p w14:paraId="137B317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rPr>
        <w:t>     </w:t>
      </w:r>
    </w:p>
    <w:p w14:paraId="678ED9FB">
      <w:pPr>
        <w:spacing w:after="0" w:line="240" w:lineRule="auto"/>
        <w:rPr>
          <w:rFonts w:ascii="Times New Roman" w:hAnsi="Times New Roman" w:cs="Times New Roman"/>
          <w:b/>
          <w:color w:val="000000" w:themeColor="text1"/>
          <w:sz w:val="20"/>
          <w:szCs w:val="20"/>
          <w:lang w:val="kk-KZ"/>
        </w:rPr>
      </w:pPr>
    </w:p>
    <w:p w14:paraId="46B43CFA">
      <w:pPr>
        <w:spacing w:after="0"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 xml:space="preserve">Тексерілді_______________     Балабақша әдіскері:                       </w:t>
      </w:r>
    </w:p>
    <w:p w14:paraId="27385DB4">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0C8E63D8">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Ұсыныс________________________________________________________________________________________________________________________________________________________________________________________________________________________________</w:t>
      </w:r>
    </w:p>
    <w:p w14:paraId="12A7FA01">
      <w:pPr>
        <w:spacing w:after="0" w:line="240" w:lineRule="auto"/>
        <w:rPr>
          <w:rFonts w:ascii="Times New Roman" w:hAnsi="Times New Roman" w:cs="Times New Roman"/>
          <w:b/>
          <w:color w:val="000000" w:themeColor="text1"/>
          <w:sz w:val="20"/>
          <w:szCs w:val="20"/>
          <w:lang w:val="kk-KZ"/>
        </w:rPr>
      </w:pPr>
    </w:p>
    <w:p w14:paraId="7311F8FC">
      <w:pPr>
        <w:spacing w:after="0" w:line="240" w:lineRule="auto"/>
        <w:ind w:right="283"/>
        <w:jc w:val="center"/>
        <w:rPr>
          <w:rFonts w:ascii="Times New Roman" w:hAnsi="Times New Roman" w:eastAsia="Calibri" w:cs="Times New Roman"/>
          <w:b/>
          <w:sz w:val="20"/>
          <w:szCs w:val="20"/>
          <w:lang w:val="kk-KZ"/>
        </w:rPr>
      </w:pPr>
    </w:p>
    <w:p w14:paraId="7FBF062A">
      <w:pPr>
        <w:spacing w:after="0" w:line="240" w:lineRule="auto"/>
        <w:ind w:right="283"/>
        <w:jc w:val="center"/>
        <w:rPr>
          <w:rFonts w:ascii="Times New Roman" w:hAnsi="Times New Roman" w:eastAsia="Calibri" w:cs="Times New Roman"/>
          <w:b/>
          <w:sz w:val="20"/>
          <w:szCs w:val="20"/>
          <w:lang w:val="kk-KZ"/>
        </w:rPr>
      </w:pPr>
    </w:p>
    <w:p w14:paraId="46C4D8A0">
      <w:pPr>
        <w:spacing w:after="0" w:line="240" w:lineRule="auto"/>
        <w:ind w:right="283"/>
        <w:jc w:val="center"/>
        <w:rPr>
          <w:rFonts w:ascii="Times New Roman" w:hAnsi="Times New Roman" w:eastAsia="Calibri" w:cs="Times New Roman"/>
          <w:b/>
          <w:sz w:val="20"/>
          <w:szCs w:val="20"/>
          <w:lang w:val="kk-KZ"/>
        </w:rPr>
      </w:pPr>
    </w:p>
    <w:p w14:paraId="54D4C192">
      <w:pPr>
        <w:spacing w:after="0" w:line="240" w:lineRule="auto"/>
        <w:ind w:right="283"/>
        <w:jc w:val="center"/>
        <w:rPr>
          <w:rFonts w:ascii="Times New Roman" w:hAnsi="Times New Roman" w:eastAsia="Calibri" w:cs="Times New Roman"/>
          <w:b/>
          <w:sz w:val="20"/>
          <w:szCs w:val="20"/>
          <w:lang w:val="kk-KZ"/>
        </w:rPr>
      </w:pPr>
    </w:p>
    <w:p w14:paraId="382390C3">
      <w:pPr>
        <w:spacing w:after="0" w:line="240" w:lineRule="auto"/>
        <w:ind w:right="283"/>
        <w:jc w:val="center"/>
        <w:rPr>
          <w:rFonts w:ascii="Times New Roman" w:hAnsi="Times New Roman" w:eastAsia="Calibri" w:cs="Times New Roman"/>
          <w:b/>
          <w:sz w:val="20"/>
          <w:szCs w:val="20"/>
          <w:lang w:val="kk-KZ"/>
        </w:rPr>
      </w:pPr>
    </w:p>
    <w:p w14:paraId="5D0D345F">
      <w:pPr>
        <w:spacing w:after="0" w:line="240" w:lineRule="auto"/>
        <w:ind w:right="283"/>
        <w:jc w:val="center"/>
        <w:rPr>
          <w:rFonts w:ascii="Times New Roman" w:hAnsi="Times New Roman" w:eastAsia="Calibri" w:cs="Times New Roman"/>
          <w:b/>
          <w:sz w:val="20"/>
          <w:szCs w:val="20"/>
          <w:lang w:val="kk-KZ"/>
        </w:rPr>
      </w:pPr>
    </w:p>
    <w:p w14:paraId="731B5D0F">
      <w:pPr>
        <w:spacing w:after="0" w:line="240" w:lineRule="auto"/>
        <w:ind w:right="283"/>
        <w:jc w:val="center"/>
        <w:rPr>
          <w:rFonts w:ascii="Times New Roman" w:hAnsi="Times New Roman" w:eastAsia="Calibri" w:cs="Times New Roman"/>
          <w:b/>
          <w:sz w:val="20"/>
          <w:szCs w:val="20"/>
          <w:lang w:val="kk-KZ"/>
        </w:rPr>
      </w:pPr>
    </w:p>
    <w:p w14:paraId="681F2418">
      <w:pPr>
        <w:spacing w:after="0" w:line="240" w:lineRule="auto"/>
        <w:ind w:right="283"/>
        <w:jc w:val="center"/>
        <w:rPr>
          <w:rFonts w:ascii="Times New Roman" w:hAnsi="Times New Roman" w:eastAsia="Calibri" w:cs="Times New Roman"/>
          <w:b/>
          <w:sz w:val="20"/>
          <w:szCs w:val="20"/>
          <w:lang w:val="kk-KZ"/>
        </w:rPr>
      </w:pPr>
    </w:p>
    <w:p w14:paraId="70E3AE2C">
      <w:pPr>
        <w:spacing w:after="0" w:line="240" w:lineRule="auto"/>
        <w:ind w:right="283"/>
        <w:jc w:val="center"/>
        <w:rPr>
          <w:rFonts w:ascii="Times New Roman" w:hAnsi="Times New Roman" w:eastAsia="Calibri" w:cs="Times New Roman"/>
          <w:b/>
          <w:sz w:val="20"/>
          <w:szCs w:val="20"/>
          <w:lang w:val="kk-KZ"/>
        </w:rPr>
      </w:pPr>
    </w:p>
    <w:p w14:paraId="3BDA3E43">
      <w:pPr>
        <w:spacing w:after="0" w:line="240" w:lineRule="auto"/>
        <w:ind w:right="283"/>
        <w:jc w:val="center"/>
        <w:rPr>
          <w:rFonts w:ascii="Times New Roman" w:hAnsi="Times New Roman" w:eastAsia="Calibri" w:cs="Times New Roman"/>
          <w:b/>
          <w:sz w:val="20"/>
          <w:szCs w:val="20"/>
          <w:lang w:val="kk-KZ"/>
        </w:rPr>
      </w:pPr>
    </w:p>
    <w:p w14:paraId="0C5AF6EA">
      <w:pPr>
        <w:spacing w:after="0" w:line="240" w:lineRule="auto"/>
        <w:ind w:right="283"/>
        <w:jc w:val="center"/>
        <w:rPr>
          <w:rFonts w:ascii="Times New Roman" w:hAnsi="Times New Roman" w:eastAsia="Calibri" w:cs="Times New Roman"/>
          <w:b/>
          <w:sz w:val="20"/>
          <w:szCs w:val="20"/>
          <w:lang w:val="kk-KZ"/>
        </w:rPr>
      </w:pPr>
    </w:p>
    <w:p w14:paraId="71D42764">
      <w:pPr>
        <w:spacing w:after="0" w:line="240" w:lineRule="auto"/>
        <w:ind w:right="283"/>
        <w:jc w:val="center"/>
        <w:rPr>
          <w:rFonts w:ascii="Times New Roman" w:hAnsi="Times New Roman" w:eastAsia="Calibri" w:cs="Times New Roman"/>
          <w:b/>
          <w:sz w:val="20"/>
          <w:szCs w:val="20"/>
          <w:lang w:val="kk-KZ"/>
        </w:rPr>
      </w:pPr>
    </w:p>
    <w:p w14:paraId="63DB162E">
      <w:pPr>
        <w:spacing w:after="0" w:line="240" w:lineRule="auto"/>
        <w:ind w:right="283"/>
        <w:jc w:val="center"/>
        <w:rPr>
          <w:rFonts w:ascii="Times New Roman" w:hAnsi="Times New Roman" w:eastAsia="Calibri" w:cs="Times New Roman"/>
          <w:b/>
          <w:sz w:val="20"/>
          <w:szCs w:val="20"/>
          <w:lang w:val="kk-KZ"/>
        </w:rPr>
      </w:pPr>
    </w:p>
    <w:p w14:paraId="503BE414">
      <w:pPr>
        <w:spacing w:after="0" w:line="240" w:lineRule="auto"/>
        <w:ind w:right="283"/>
        <w:jc w:val="center"/>
        <w:rPr>
          <w:rFonts w:ascii="Times New Roman" w:hAnsi="Times New Roman" w:eastAsia="Calibri" w:cs="Times New Roman"/>
          <w:b/>
          <w:sz w:val="20"/>
          <w:szCs w:val="20"/>
          <w:lang w:val="kk-KZ"/>
        </w:rPr>
      </w:pPr>
    </w:p>
    <w:p w14:paraId="7CFD2EF1">
      <w:pPr>
        <w:spacing w:after="0" w:line="240" w:lineRule="auto"/>
        <w:ind w:right="283"/>
        <w:jc w:val="center"/>
        <w:rPr>
          <w:rFonts w:ascii="Times New Roman" w:hAnsi="Times New Roman" w:eastAsia="Calibri" w:cs="Times New Roman"/>
          <w:b/>
          <w:sz w:val="20"/>
          <w:szCs w:val="20"/>
          <w:lang w:val="kk-KZ"/>
        </w:rPr>
      </w:pPr>
    </w:p>
    <w:p w14:paraId="41480824">
      <w:pPr>
        <w:spacing w:after="0" w:line="240" w:lineRule="auto"/>
        <w:ind w:right="283"/>
        <w:jc w:val="center"/>
        <w:rPr>
          <w:rFonts w:ascii="Times New Roman" w:hAnsi="Times New Roman" w:eastAsia="Calibri" w:cs="Times New Roman"/>
          <w:b/>
          <w:sz w:val="20"/>
          <w:szCs w:val="20"/>
          <w:lang w:val="kk-KZ"/>
        </w:rPr>
      </w:pPr>
    </w:p>
    <w:p w14:paraId="12240F13">
      <w:pPr>
        <w:spacing w:after="0" w:line="240" w:lineRule="auto"/>
        <w:ind w:right="283"/>
        <w:jc w:val="center"/>
        <w:rPr>
          <w:rFonts w:ascii="Times New Roman" w:hAnsi="Times New Roman" w:eastAsia="Calibri" w:cs="Times New Roman"/>
          <w:b/>
          <w:sz w:val="20"/>
          <w:szCs w:val="20"/>
          <w:lang w:val="kk-KZ"/>
        </w:rPr>
      </w:pPr>
    </w:p>
    <w:p w14:paraId="711AD72B">
      <w:pPr>
        <w:spacing w:after="0" w:line="240" w:lineRule="auto"/>
        <w:ind w:right="283"/>
        <w:jc w:val="center"/>
        <w:rPr>
          <w:rFonts w:ascii="Times New Roman" w:hAnsi="Times New Roman" w:eastAsia="Calibri" w:cs="Times New Roman"/>
          <w:b/>
          <w:sz w:val="20"/>
          <w:szCs w:val="20"/>
          <w:lang w:val="kk-KZ"/>
        </w:rPr>
      </w:pPr>
    </w:p>
    <w:p w14:paraId="3D37A71D">
      <w:pPr>
        <w:spacing w:after="0" w:line="240" w:lineRule="auto"/>
        <w:ind w:right="283"/>
        <w:jc w:val="center"/>
        <w:rPr>
          <w:rFonts w:ascii="Times New Roman" w:hAnsi="Times New Roman" w:eastAsia="Calibri" w:cs="Times New Roman"/>
          <w:b/>
          <w:sz w:val="20"/>
          <w:szCs w:val="20"/>
          <w:lang w:val="kk-KZ"/>
        </w:rPr>
      </w:pPr>
    </w:p>
    <w:p w14:paraId="7694E892">
      <w:pPr>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3308A6FB">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63DA73FF">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6F44F321">
      <w:pPr>
        <w:tabs>
          <w:tab w:val="left" w:pos="5009"/>
        </w:tabs>
        <w:spacing w:after="0" w:line="240" w:lineRule="auto"/>
        <w:ind w:left="-567" w:right="283"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010DDF71">
      <w:pPr>
        <w:spacing w:after="0" w:line="240" w:lineRule="auto"/>
        <w:ind w:left="-567" w:right="283"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20.01-24.01.2025ж. (қаңтар, 3-апта)</w:t>
      </w:r>
    </w:p>
    <w:p w14:paraId="3C2A4A6E">
      <w:pPr>
        <w:spacing w:after="0" w:line="240" w:lineRule="auto"/>
        <w:rPr>
          <w:rFonts w:ascii="Times New Roman" w:hAnsi="Times New Roman" w:cs="Times New Roman"/>
          <w:color w:val="000000" w:themeColor="text1"/>
          <w:sz w:val="20"/>
          <w:szCs w:val="20"/>
          <w:lang w:val="kk-KZ"/>
        </w:rPr>
      </w:pPr>
    </w:p>
    <w:p w14:paraId="75FB3DEB">
      <w:pPr>
        <w:spacing w:after="0" w:line="240" w:lineRule="auto"/>
        <w:rPr>
          <w:rFonts w:ascii="Times New Roman" w:hAnsi="Times New Roman" w:cs="Times New Roman"/>
          <w:color w:val="000000" w:themeColor="text1"/>
          <w:sz w:val="20"/>
          <w:szCs w:val="20"/>
          <w:lang w:val="kk-KZ"/>
        </w:rPr>
      </w:pPr>
    </w:p>
    <w:tbl>
      <w:tblPr>
        <w:tblStyle w:val="12"/>
        <w:tblW w:w="15048"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74"/>
        <w:gridCol w:w="2551"/>
        <w:gridCol w:w="2409"/>
        <w:gridCol w:w="2551"/>
        <w:gridCol w:w="2268"/>
        <w:gridCol w:w="2695"/>
      </w:tblGrid>
      <w:tr w14:paraId="68D81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7D2B2E5B">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Күн тәртібі</w:t>
            </w:r>
          </w:p>
        </w:tc>
        <w:tc>
          <w:tcPr>
            <w:tcW w:w="2551" w:type="dxa"/>
            <w:tcMar>
              <w:top w:w="15" w:type="dxa"/>
              <w:left w:w="15" w:type="dxa"/>
              <w:bottom w:w="15" w:type="dxa"/>
              <w:right w:w="15" w:type="dxa"/>
            </w:tcMar>
          </w:tcPr>
          <w:p w14:paraId="13FDAC80">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Дүйсенбі</w:t>
            </w:r>
          </w:p>
          <w:p w14:paraId="315DD90B">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20</w:t>
            </w:r>
            <w:r>
              <w:rPr>
                <w:rFonts w:ascii="Times New Roman" w:hAnsi="Times New Roman" w:cs="Times New Roman"/>
                <w:b/>
                <w:color w:val="000000" w:themeColor="text1"/>
                <w:sz w:val="20"/>
                <w:szCs w:val="20"/>
                <w:lang w:val="kk-KZ" w:eastAsia="ru-RU"/>
              </w:rPr>
              <w:t>.</w:t>
            </w:r>
            <w:r>
              <w:rPr>
                <w:rFonts w:ascii="Times New Roman" w:hAnsi="Times New Roman" w:cs="Times New Roman"/>
                <w:b/>
                <w:color w:val="000000" w:themeColor="text1"/>
                <w:sz w:val="20"/>
                <w:szCs w:val="20"/>
                <w:lang w:eastAsia="ru-RU"/>
              </w:rPr>
              <w:t>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2B987B9C">
            <w:pPr>
              <w:spacing w:after="0" w:line="240" w:lineRule="auto"/>
              <w:ind w:left="20"/>
              <w:jc w:val="center"/>
              <w:rPr>
                <w:rFonts w:ascii="Times New Roman" w:hAnsi="Times New Roman" w:cs="Times New Roman"/>
                <w:b/>
                <w:bCs/>
                <w:color w:val="000000" w:themeColor="text1"/>
                <w:sz w:val="20"/>
                <w:szCs w:val="20"/>
              </w:rPr>
            </w:pPr>
          </w:p>
        </w:tc>
        <w:tc>
          <w:tcPr>
            <w:tcW w:w="2409" w:type="dxa"/>
            <w:tcMar>
              <w:top w:w="15" w:type="dxa"/>
              <w:left w:w="15" w:type="dxa"/>
              <w:bottom w:w="15" w:type="dxa"/>
              <w:right w:w="15" w:type="dxa"/>
            </w:tcMar>
          </w:tcPr>
          <w:p w14:paraId="1222C7F7">
            <w:pPr>
              <w:spacing w:after="0" w:line="240" w:lineRule="auto"/>
              <w:jc w:val="center"/>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Сейсенбі</w:t>
            </w:r>
          </w:p>
          <w:p w14:paraId="7B5C022D">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21.01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601224D7">
            <w:pPr>
              <w:spacing w:after="0" w:line="240" w:lineRule="auto"/>
              <w:jc w:val="center"/>
              <w:rPr>
                <w:rFonts w:ascii="Times New Roman" w:hAnsi="Times New Roman" w:cs="Times New Roman"/>
                <w:b/>
                <w:color w:val="000000" w:themeColor="text1"/>
                <w:sz w:val="20"/>
                <w:szCs w:val="20"/>
                <w:lang w:val="kk-KZ" w:eastAsia="ru-RU"/>
              </w:rPr>
            </w:pPr>
          </w:p>
          <w:p w14:paraId="288BE497">
            <w:pPr>
              <w:spacing w:after="0" w:line="240" w:lineRule="auto"/>
              <w:ind w:left="20"/>
              <w:jc w:val="center"/>
              <w:rPr>
                <w:rFonts w:ascii="Times New Roman" w:hAnsi="Times New Roman" w:cs="Times New Roman"/>
                <w:b/>
                <w:bCs/>
                <w:color w:val="000000" w:themeColor="text1"/>
                <w:sz w:val="20"/>
                <w:szCs w:val="20"/>
              </w:rPr>
            </w:pPr>
          </w:p>
        </w:tc>
        <w:tc>
          <w:tcPr>
            <w:tcW w:w="2551" w:type="dxa"/>
            <w:tcMar>
              <w:top w:w="15" w:type="dxa"/>
              <w:left w:w="15" w:type="dxa"/>
              <w:bottom w:w="15" w:type="dxa"/>
              <w:right w:w="15" w:type="dxa"/>
            </w:tcMar>
          </w:tcPr>
          <w:p w14:paraId="376416CC">
            <w:pPr>
              <w:spacing w:after="0" w:line="240" w:lineRule="auto"/>
              <w:jc w:val="center"/>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Сәрсенбі</w:t>
            </w:r>
          </w:p>
          <w:p w14:paraId="3968C8C0">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22</w:t>
            </w:r>
            <w:r>
              <w:rPr>
                <w:rFonts w:ascii="Times New Roman" w:hAnsi="Times New Roman" w:cs="Times New Roman"/>
                <w:b/>
                <w:color w:val="000000" w:themeColor="text1"/>
                <w:sz w:val="20"/>
                <w:szCs w:val="20"/>
                <w:lang w:val="kk-KZ" w:eastAsia="ru-RU"/>
              </w:rPr>
              <w:t>.</w:t>
            </w:r>
            <w:r>
              <w:rPr>
                <w:rFonts w:ascii="Times New Roman" w:hAnsi="Times New Roman" w:cs="Times New Roman"/>
                <w:b/>
                <w:color w:val="000000" w:themeColor="text1"/>
                <w:sz w:val="20"/>
                <w:szCs w:val="20"/>
                <w:lang w:eastAsia="ru-RU"/>
              </w:rPr>
              <w:t>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12494BE8">
            <w:pPr>
              <w:spacing w:after="0" w:line="240" w:lineRule="auto"/>
              <w:jc w:val="center"/>
              <w:rPr>
                <w:rFonts w:ascii="Times New Roman" w:hAnsi="Times New Roman" w:cs="Times New Roman"/>
                <w:b/>
                <w:color w:val="000000" w:themeColor="text1"/>
                <w:sz w:val="20"/>
                <w:szCs w:val="20"/>
                <w:lang w:val="kk-KZ" w:eastAsia="ru-RU"/>
              </w:rPr>
            </w:pPr>
          </w:p>
          <w:p w14:paraId="28C47F0C">
            <w:pPr>
              <w:spacing w:after="0" w:line="240" w:lineRule="auto"/>
              <w:ind w:left="20"/>
              <w:jc w:val="center"/>
              <w:rPr>
                <w:rFonts w:ascii="Times New Roman" w:hAnsi="Times New Roman" w:cs="Times New Roman"/>
                <w:b/>
                <w:bCs/>
                <w:color w:val="000000" w:themeColor="text1"/>
                <w:sz w:val="20"/>
                <w:szCs w:val="20"/>
              </w:rPr>
            </w:pPr>
          </w:p>
        </w:tc>
        <w:tc>
          <w:tcPr>
            <w:tcW w:w="2268" w:type="dxa"/>
            <w:tcMar>
              <w:top w:w="15" w:type="dxa"/>
              <w:left w:w="15" w:type="dxa"/>
              <w:bottom w:w="15" w:type="dxa"/>
              <w:right w:w="15" w:type="dxa"/>
            </w:tcMar>
          </w:tcPr>
          <w:p w14:paraId="72FF4AF7">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Бейсенбі</w:t>
            </w:r>
          </w:p>
          <w:p w14:paraId="34F8434A">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23.01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0B23DDE9">
            <w:pPr>
              <w:spacing w:after="0" w:line="240" w:lineRule="auto"/>
              <w:ind w:left="20"/>
              <w:jc w:val="center"/>
              <w:rPr>
                <w:rFonts w:ascii="Times New Roman" w:hAnsi="Times New Roman" w:cs="Times New Roman"/>
                <w:b/>
                <w:bCs/>
                <w:color w:val="000000" w:themeColor="text1"/>
                <w:sz w:val="20"/>
                <w:szCs w:val="20"/>
              </w:rPr>
            </w:pPr>
          </w:p>
        </w:tc>
        <w:tc>
          <w:tcPr>
            <w:tcW w:w="2695" w:type="dxa"/>
            <w:tcMar>
              <w:top w:w="15" w:type="dxa"/>
              <w:left w:w="15" w:type="dxa"/>
              <w:bottom w:w="15" w:type="dxa"/>
              <w:right w:w="15" w:type="dxa"/>
            </w:tcMar>
          </w:tcPr>
          <w:p w14:paraId="7B58B6C9">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Жұма</w:t>
            </w:r>
          </w:p>
          <w:p w14:paraId="13EF6D82">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24.01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7511EBBC">
            <w:pPr>
              <w:spacing w:after="0" w:line="240" w:lineRule="auto"/>
              <w:jc w:val="center"/>
              <w:rPr>
                <w:rFonts w:ascii="Times New Roman" w:hAnsi="Times New Roman" w:cs="Times New Roman"/>
                <w:b/>
                <w:color w:val="000000" w:themeColor="text1"/>
                <w:sz w:val="20"/>
                <w:szCs w:val="20"/>
                <w:lang w:val="kk-KZ" w:eastAsia="ru-RU"/>
              </w:rPr>
            </w:pPr>
          </w:p>
          <w:p w14:paraId="307BA948">
            <w:pPr>
              <w:spacing w:after="0" w:line="240" w:lineRule="auto"/>
              <w:ind w:left="20"/>
              <w:jc w:val="center"/>
              <w:rPr>
                <w:rFonts w:ascii="Times New Roman" w:hAnsi="Times New Roman" w:cs="Times New Roman"/>
                <w:b/>
                <w:bCs/>
                <w:color w:val="000000" w:themeColor="text1"/>
                <w:sz w:val="20"/>
                <w:szCs w:val="20"/>
              </w:rPr>
            </w:pPr>
          </w:p>
        </w:tc>
      </w:tr>
      <w:tr w14:paraId="6C57F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192F817E">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Балаларды қабылдау</w:t>
            </w:r>
          </w:p>
        </w:tc>
        <w:tc>
          <w:tcPr>
            <w:tcW w:w="2551" w:type="dxa"/>
            <w:tcMar>
              <w:top w:w="15" w:type="dxa"/>
              <w:left w:w="15" w:type="dxa"/>
              <w:bottom w:w="15" w:type="dxa"/>
              <w:right w:w="15" w:type="dxa"/>
            </w:tcMar>
          </w:tcPr>
          <w:p w14:paraId="3341DE07">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rPr>
              <w:t>Балаларды көтеріңкі көңіл күймен қарсы алу</w:t>
            </w:r>
            <w:r>
              <w:rPr>
                <w:rFonts w:ascii="Times New Roman" w:hAnsi="Times New Roman" w:cs="Times New Roman"/>
                <w:color w:val="000000" w:themeColor="text1"/>
                <w:sz w:val="20"/>
                <w:szCs w:val="20"/>
                <w:lang w:val="kk-KZ" w:eastAsia="ru-RU"/>
              </w:rPr>
              <w:t xml:space="preserve"> Күй қосу,</w:t>
            </w:r>
            <w:r>
              <w:rPr>
                <w:rFonts w:ascii="Times New Roman" w:hAnsi="Times New Roman" w:cs="Times New Roman"/>
                <w:b/>
                <w:bCs/>
                <w:color w:val="0070C0"/>
                <w:sz w:val="20"/>
                <w:szCs w:val="20"/>
                <w:lang w:val="kk-KZ" w:eastAsia="ru-RU"/>
              </w:rPr>
              <w:t>күй күмбірі</w:t>
            </w:r>
          </w:p>
        </w:tc>
        <w:tc>
          <w:tcPr>
            <w:tcW w:w="2409" w:type="dxa"/>
            <w:tcMar>
              <w:top w:w="15" w:type="dxa"/>
              <w:left w:w="15" w:type="dxa"/>
              <w:bottom w:w="15" w:type="dxa"/>
              <w:right w:w="15" w:type="dxa"/>
            </w:tcMar>
          </w:tcPr>
          <w:p w14:paraId="07BF6072">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Достарым әнімен қарсы алу Күй қосу,</w:t>
            </w:r>
            <w:r>
              <w:rPr>
                <w:rFonts w:ascii="Times New Roman" w:hAnsi="Times New Roman" w:cs="Times New Roman"/>
                <w:b/>
                <w:bCs/>
                <w:color w:val="0070C0"/>
                <w:sz w:val="20"/>
                <w:szCs w:val="20"/>
                <w:lang w:val="kk-KZ" w:eastAsia="ru-RU"/>
              </w:rPr>
              <w:t>күй күмбірі</w:t>
            </w:r>
          </w:p>
        </w:tc>
        <w:tc>
          <w:tcPr>
            <w:tcW w:w="2551" w:type="dxa"/>
            <w:tcMar>
              <w:top w:w="15" w:type="dxa"/>
              <w:left w:w="15" w:type="dxa"/>
              <w:bottom w:w="15" w:type="dxa"/>
              <w:right w:w="15" w:type="dxa"/>
            </w:tcMar>
          </w:tcPr>
          <w:p w14:paraId="7D9D4C60">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Қызыл жүрекшемен көңілді тілек айтып қарсы алу Күй қосу,</w:t>
            </w:r>
            <w:r>
              <w:rPr>
                <w:rFonts w:ascii="Times New Roman" w:hAnsi="Times New Roman" w:cs="Times New Roman"/>
                <w:b/>
                <w:bCs/>
                <w:color w:val="0070C0"/>
                <w:sz w:val="20"/>
                <w:szCs w:val="20"/>
                <w:lang w:val="kk-KZ" w:eastAsia="ru-RU"/>
              </w:rPr>
              <w:t>күй күмбірі</w:t>
            </w:r>
          </w:p>
        </w:tc>
        <w:tc>
          <w:tcPr>
            <w:tcW w:w="2268" w:type="dxa"/>
            <w:tcMar>
              <w:top w:w="15" w:type="dxa"/>
              <w:left w:w="15" w:type="dxa"/>
              <w:bottom w:w="15" w:type="dxa"/>
              <w:right w:w="15" w:type="dxa"/>
            </w:tcMar>
          </w:tcPr>
          <w:p w14:paraId="651E1887">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Үш түрлі смайликпен қарсы алу Күй қосу,</w:t>
            </w:r>
            <w:r>
              <w:rPr>
                <w:rFonts w:ascii="Times New Roman" w:hAnsi="Times New Roman" w:cs="Times New Roman"/>
                <w:b/>
                <w:bCs/>
                <w:color w:val="0070C0"/>
                <w:sz w:val="20"/>
                <w:szCs w:val="20"/>
                <w:lang w:val="kk-KZ" w:eastAsia="ru-RU"/>
              </w:rPr>
              <w:t>күй күмбірі</w:t>
            </w:r>
          </w:p>
        </w:tc>
        <w:tc>
          <w:tcPr>
            <w:tcW w:w="2695" w:type="dxa"/>
            <w:tcMar>
              <w:top w:w="15" w:type="dxa"/>
              <w:left w:w="15" w:type="dxa"/>
              <w:bottom w:w="15" w:type="dxa"/>
              <w:right w:w="15" w:type="dxa"/>
            </w:tcMar>
          </w:tcPr>
          <w:p w14:paraId="3F0AD9AE">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Қонжықтың таңғы тілегімен қарсы алу Күй қосу,</w:t>
            </w:r>
            <w:r>
              <w:rPr>
                <w:rFonts w:ascii="Times New Roman" w:hAnsi="Times New Roman" w:cs="Times New Roman"/>
                <w:b/>
                <w:bCs/>
                <w:color w:val="0070C0"/>
                <w:sz w:val="20"/>
                <w:szCs w:val="20"/>
                <w:lang w:val="kk-KZ" w:eastAsia="ru-RU"/>
              </w:rPr>
              <w:t>күй күмбірі</w:t>
            </w:r>
          </w:p>
        </w:tc>
      </w:tr>
      <w:tr w14:paraId="570FE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016BFD96">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 xml:space="preserve"> Ата-аналармен немесе баланың басқа заңды өкілдерімен әңгімелесу, кеңес беру </w:t>
            </w:r>
          </w:p>
        </w:tc>
        <w:tc>
          <w:tcPr>
            <w:tcW w:w="2551" w:type="dxa"/>
            <w:tcMar>
              <w:top w:w="15" w:type="dxa"/>
              <w:left w:w="15" w:type="dxa"/>
              <w:bottom w:w="15" w:type="dxa"/>
              <w:right w:w="15" w:type="dxa"/>
            </w:tcMar>
          </w:tcPr>
          <w:p w14:paraId="00D0CD1A">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Балалардың көңіл-күйі, денсаулығы жайлы әңгімелесу. </w:t>
            </w:r>
          </w:p>
        </w:tc>
        <w:tc>
          <w:tcPr>
            <w:tcW w:w="2409" w:type="dxa"/>
            <w:tcMar>
              <w:top w:w="15" w:type="dxa"/>
              <w:left w:w="15" w:type="dxa"/>
              <w:bottom w:w="15" w:type="dxa"/>
              <w:right w:w="15" w:type="dxa"/>
            </w:tcMar>
          </w:tcPr>
          <w:p w14:paraId="4B455048">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14:paraId="35572EDA">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Баланың үйдегі ойыншықтарға деген қызығушылығы жайлы сұрау</w:t>
            </w:r>
          </w:p>
        </w:tc>
        <w:tc>
          <w:tcPr>
            <w:tcW w:w="2268" w:type="dxa"/>
            <w:tcMar>
              <w:top w:w="15" w:type="dxa"/>
              <w:left w:w="15" w:type="dxa"/>
              <w:bottom w:w="15" w:type="dxa"/>
              <w:right w:w="15" w:type="dxa"/>
            </w:tcMar>
          </w:tcPr>
          <w:p w14:paraId="015C4DCC">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Балабақшадан кейінгі баланың өзін-өзі қалай ұстатйыны жайлы әңгімелесу</w:t>
            </w:r>
          </w:p>
        </w:tc>
        <w:tc>
          <w:tcPr>
            <w:tcW w:w="2695" w:type="dxa"/>
            <w:tcMar>
              <w:top w:w="15" w:type="dxa"/>
              <w:left w:w="15" w:type="dxa"/>
              <w:bottom w:w="15" w:type="dxa"/>
              <w:right w:w="15" w:type="dxa"/>
            </w:tcMar>
          </w:tcPr>
          <w:p w14:paraId="07B5E25A">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Демалыс күндердегі баланың күн тәртібі жайлы әңгімелесу</w:t>
            </w:r>
          </w:p>
        </w:tc>
      </w:tr>
      <w:tr w14:paraId="73B60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4B8A241C">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іс-әрекеті</w:t>
            </w:r>
          </w:p>
          <w:p w14:paraId="0A988834">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(ойын, танымдық, коммуникативтік, шығармашылық, эксперименталдық, еңбек, қимыл, бейнелеу, дербес және басқалары)</w:t>
            </w:r>
          </w:p>
        </w:tc>
        <w:tc>
          <w:tcPr>
            <w:tcW w:w="2551" w:type="dxa"/>
            <w:tcMar>
              <w:top w:w="15" w:type="dxa"/>
              <w:left w:w="15" w:type="dxa"/>
              <w:bottom w:w="15" w:type="dxa"/>
              <w:right w:w="15" w:type="dxa"/>
            </w:tcMar>
          </w:tcPr>
          <w:p w14:paraId="01B09C1C">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Топта балалар арасында достық қарым-қатынасты тәрбиелеу шін</w:t>
            </w:r>
          </w:p>
          <w:p w14:paraId="34A4C279">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балалармен шағын ойын орталықтарында еркін ойындарды ұйымдастыру, үстел үсті ойындары, логикалық ойындар. </w:t>
            </w:r>
          </w:p>
          <w:p w14:paraId="4E75E919">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Қазақстанның карталарын қарату. (жануарлар құстар, өсімдіктері бар)</w:t>
            </w:r>
          </w:p>
          <w:p w14:paraId="7E381300">
            <w:pPr>
              <w:pStyle w:val="37"/>
              <w:rPr>
                <w:rStyle w:val="42"/>
                <w:rFonts w:ascii="Times New Roman" w:hAnsi="Times New Roman"/>
                <w:sz w:val="20"/>
                <w:szCs w:val="20"/>
              </w:rPr>
            </w:pPr>
            <w:r>
              <w:rPr>
                <w:rFonts w:ascii="Times New Roman" w:hAnsi="Times New Roman"/>
                <w:b/>
                <w:bCs/>
                <w:color w:val="000000" w:themeColor="text1"/>
                <w:sz w:val="20"/>
                <w:szCs w:val="20"/>
              </w:rPr>
              <w:t>(</w:t>
            </w:r>
            <w:r>
              <w:rPr>
                <w:rFonts w:ascii="Times New Roman" w:hAnsi="Times New Roman"/>
                <w:b/>
                <w:bCs/>
                <w:color w:val="0070C0"/>
                <w:sz w:val="20"/>
                <w:szCs w:val="20"/>
              </w:rPr>
              <w:t>танымдық іс әрекет</w:t>
            </w:r>
          </w:p>
          <w:p w14:paraId="6F121CD5">
            <w:pPr>
              <w:tabs>
                <w:tab w:val="left" w:pos="18995"/>
              </w:tabs>
              <w:spacing w:after="0" w:line="240" w:lineRule="auto"/>
              <w:rPr>
                <w:rFonts w:ascii="Times New Roman" w:hAnsi="Times New Roman" w:cs="Times New Roman"/>
                <w:color w:val="000000" w:themeColor="text1"/>
                <w:sz w:val="20"/>
                <w:szCs w:val="20"/>
              </w:rPr>
            </w:pPr>
          </w:p>
          <w:p w14:paraId="00877DD2">
            <w:pPr>
              <w:tabs>
                <w:tab w:val="left" w:pos="18995"/>
              </w:tabs>
              <w:spacing w:after="0" w:line="240" w:lineRule="auto"/>
              <w:rPr>
                <w:rFonts w:ascii="Times New Roman" w:hAnsi="Times New Roman" w:cs="Times New Roman"/>
                <w:b/>
                <w:bCs/>
                <w:color w:val="000000" w:themeColor="text1"/>
                <w:sz w:val="20"/>
                <w:szCs w:val="20"/>
              </w:rPr>
            </w:pPr>
          </w:p>
        </w:tc>
        <w:tc>
          <w:tcPr>
            <w:tcW w:w="2409" w:type="dxa"/>
            <w:tcMar>
              <w:top w:w="15" w:type="dxa"/>
              <w:left w:w="15" w:type="dxa"/>
              <w:bottom w:w="15" w:type="dxa"/>
              <w:right w:w="15" w:type="dxa"/>
            </w:tcMar>
          </w:tcPr>
          <w:p w14:paraId="6E986F7C">
            <w:pPr>
              <w:pStyle w:val="37"/>
              <w:rPr>
                <w:rFonts w:ascii="Times New Roman" w:hAnsi="Times New Roman"/>
                <w:sz w:val="20"/>
                <w:szCs w:val="20"/>
              </w:rPr>
            </w:pPr>
            <w:r>
              <w:rPr>
                <w:rStyle w:val="41"/>
                <w:rFonts w:ascii="Times New Roman" w:hAnsi="Times New Roman"/>
                <w:sz w:val="20"/>
                <w:szCs w:val="20"/>
              </w:rPr>
              <w:t>Экологиялық тәжірибелер</w:t>
            </w:r>
          </w:p>
          <w:p w14:paraId="5C41973D">
            <w:pPr>
              <w:pStyle w:val="39"/>
              <w:rPr>
                <w:rStyle w:val="42"/>
                <w:rFonts w:ascii="Times New Roman" w:hAnsi="Times New Roman"/>
                <w:sz w:val="20"/>
                <w:szCs w:val="20"/>
              </w:rPr>
            </w:pPr>
            <w:r>
              <w:rPr>
                <w:rStyle w:val="42"/>
                <w:rFonts w:ascii="Times New Roman" w:hAnsi="Times New Roman"/>
                <w:sz w:val="20"/>
                <w:szCs w:val="20"/>
              </w:rPr>
              <w:t>Баланың табиғат заңдылықтарын түсінуі үшін:</w:t>
            </w:r>
            <w:r>
              <w:rPr>
                <w:rStyle w:val="43"/>
                <w:rFonts w:ascii="Times New Roman" w:hAnsi="Times New Roman"/>
                <w:sz w:val="20"/>
                <w:szCs w:val="20"/>
              </w:rPr>
              <w:t>“Өсімдік қалай өседі?”</w:t>
            </w:r>
            <w:r>
              <w:rPr>
                <w:rStyle w:val="42"/>
                <w:rFonts w:ascii="Times New Roman" w:hAnsi="Times New Roman"/>
                <w:sz w:val="20"/>
                <w:szCs w:val="20"/>
              </w:rPr>
              <w:t>: Балалармен бірге тұқым егіп, оны суарып, өсуін күнделікті бақылау.</w:t>
            </w:r>
            <w:r>
              <w:rPr>
                <w:rStyle w:val="43"/>
                <w:rFonts w:ascii="Times New Roman" w:hAnsi="Times New Roman"/>
                <w:sz w:val="20"/>
                <w:szCs w:val="20"/>
              </w:rPr>
              <w:t>Суды үнемдеу</w:t>
            </w:r>
            <w:r>
              <w:rPr>
                <w:rStyle w:val="42"/>
                <w:rFonts w:ascii="Times New Roman" w:hAnsi="Times New Roman"/>
                <w:sz w:val="20"/>
                <w:szCs w:val="20"/>
              </w:rPr>
              <w:t>: Балаларға суды бекер ағызудың зиянын айтып, күнделікті суды қалай үнемдеу керегін үйрету.</w:t>
            </w:r>
            <w:r>
              <w:rPr>
                <w:rStyle w:val="43"/>
                <w:rFonts w:ascii="Times New Roman" w:hAnsi="Times New Roman"/>
                <w:sz w:val="20"/>
                <w:szCs w:val="20"/>
              </w:rPr>
              <w:t>«Тазалық маңызы»</w:t>
            </w:r>
            <w:r>
              <w:rPr>
                <w:rStyle w:val="42"/>
                <w:rFonts w:ascii="Times New Roman" w:hAnsi="Times New Roman"/>
                <w:sz w:val="20"/>
                <w:szCs w:val="20"/>
              </w:rPr>
              <w:t>: Ластанған судың немесе жердің қалай зиян тигізетінін қарапайым мысалдармен түсіндіру.</w:t>
            </w:r>
          </w:p>
          <w:p w14:paraId="7D49A194">
            <w:pPr>
              <w:tabs>
                <w:tab w:val="left" w:pos="18995"/>
              </w:tabs>
              <w:spacing w:after="0" w:line="240" w:lineRule="auto"/>
              <w:rPr>
                <w:rFonts w:ascii="Times New Roman" w:hAnsi="Times New Roman" w:cs="Times New Roman"/>
                <w:color w:val="4472C4" w:themeColor="accent1"/>
                <w:sz w:val="20"/>
                <w:szCs w:val="20"/>
                <w:lang w:val="kk-KZ"/>
              </w:rPr>
            </w:pPr>
            <w:r>
              <w:rPr>
                <w:rFonts w:ascii="Times New Roman" w:hAnsi="Times New Roman" w:cs="Times New Roman"/>
                <w:color w:val="4472C4" w:themeColor="accent1"/>
                <w:sz w:val="20"/>
                <w:szCs w:val="20"/>
                <w:lang w:val="kk-KZ"/>
              </w:rPr>
              <w:t>Біртұтас тәрбие</w:t>
            </w:r>
          </w:p>
          <w:p w14:paraId="21DBE012">
            <w:pPr>
              <w:pStyle w:val="39"/>
              <w:rPr>
                <w:rFonts w:ascii="Times New Roman" w:hAnsi="Times New Roman"/>
                <w:b/>
                <w:bCs/>
                <w:color w:val="0070C0"/>
                <w:sz w:val="20"/>
                <w:szCs w:val="20"/>
                <w:lang w:val="kk-KZ"/>
              </w:rPr>
            </w:pPr>
            <w:r>
              <w:rPr>
                <w:rStyle w:val="42"/>
                <w:rFonts w:ascii="Times New Roman" w:hAnsi="Times New Roman"/>
                <w:b/>
                <w:bCs/>
                <w:color w:val="0070C0"/>
                <w:sz w:val="20"/>
                <w:szCs w:val="20"/>
                <w:lang w:val="kk-KZ"/>
              </w:rPr>
              <w:t>Экологиялық мәдениет</w:t>
            </w:r>
          </w:p>
        </w:tc>
        <w:tc>
          <w:tcPr>
            <w:tcW w:w="2551" w:type="dxa"/>
            <w:tcMar>
              <w:top w:w="15" w:type="dxa"/>
              <w:left w:w="15" w:type="dxa"/>
              <w:bottom w:w="15" w:type="dxa"/>
              <w:right w:w="15" w:type="dxa"/>
            </w:tcMar>
          </w:tcPr>
          <w:p w14:paraId="741ED434">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Жеке ойындар  (пазлдар, роботехника құралдары, шашка, бестемше).</w:t>
            </w:r>
          </w:p>
          <w:p w14:paraId="29BBD569">
            <w:pPr>
              <w:tabs>
                <w:tab w:val="left" w:pos="18995"/>
              </w:tabs>
              <w:spacing w:after="0" w:line="240" w:lineRule="auto"/>
              <w:rPr>
                <w:rFonts w:ascii="Times New Roman" w:hAnsi="Times New Roman" w:cs="Times New Roman"/>
                <w:b/>
                <w:bCs/>
                <w:color w:val="000000" w:themeColor="text1"/>
                <w:sz w:val="20"/>
                <w:szCs w:val="20"/>
              </w:rPr>
            </w:pPr>
            <w:r>
              <w:rPr>
                <w:rFonts w:ascii="Times New Roman" w:hAnsi="Times New Roman" w:cs="Times New Roman"/>
                <w:color w:val="000000" w:themeColor="text1"/>
                <w:sz w:val="20"/>
                <w:szCs w:val="20"/>
              </w:rPr>
              <w:t>Өнер орталығында сурет салу, суретті кітапшаларды бояуда түстердіөзқалауы бойынша таңдауын дамыту (танымдық, бейнелеу іс-әрекеті</w:t>
            </w:r>
            <w:r>
              <w:rPr>
                <w:rFonts w:ascii="Times New Roman" w:hAnsi="Times New Roman" w:cs="Times New Roman"/>
                <w:b/>
                <w:bCs/>
                <w:color w:val="000000" w:themeColor="text1"/>
                <w:sz w:val="20"/>
                <w:szCs w:val="20"/>
              </w:rPr>
              <w:t>)</w:t>
            </w:r>
          </w:p>
          <w:p w14:paraId="19017902">
            <w:pPr>
              <w:tabs>
                <w:tab w:val="left" w:pos="18995"/>
              </w:tabs>
              <w:spacing w:after="0" w:line="240" w:lineRule="auto"/>
              <w:rPr>
                <w:rFonts w:ascii="Times New Roman" w:hAnsi="Times New Roman" w:cs="Times New Roman"/>
                <w:color w:val="000000" w:themeColor="text1"/>
                <w:sz w:val="20"/>
                <w:szCs w:val="20"/>
              </w:rPr>
            </w:pPr>
          </w:p>
          <w:p w14:paraId="38D8D858">
            <w:pPr>
              <w:tabs>
                <w:tab w:val="left" w:pos="1389"/>
                <w:tab w:val="left" w:pos="18995"/>
              </w:tabs>
              <w:spacing w:after="0" w:line="240" w:lineRule="auto"/>
              <w:rPr>
                <w:rFonts w:ascii="Times New Roman" w:hAnsi="Times New Roman" w:cs="Times New Roman"/>
                <w:b/>
                <w:bCs/>
                <w:color w:val="000000" w:themeColor="text1"/>
                <w:sz w:val="20"/>
                <w:szCs w:val="20"/>
              </w:rPr>
            </w:pPr>
            <w:r>
              <w:rPr>
                <w:rFonts w:ascii="Times New Roman" w:hAnsi="Times New Roman" w:cs="Times New Roman"/>
                <w:color w:val="000000" w:themeColor="text1"/>
                <w:sz w:val="20"/>
                <w:szCs w:val="20"/>
              </w:rPr>
              <w:t>Үйде отбасы мүшелерінеқамқорлықжасау,үлкендердісыйлау,кішігеізеткөрсетуді суреттер арқылы үйрету</w:t>
            </w:r>
          </w:p>
          <w:p w14:paraId="17297F48">
            <w:pPr>
              <w:pStyle w:val="22"/>
              <w:tabs>
                <w:tab w:val="left" w:pos="18995"/>
              </w:tabs>
              <w:rPr>
                <w:rFonts w:ascii="Times New Roman" w:hAnsi="Times New Roman"/>
                <w:b/>
                <w:bCs/>
                <w:color w:val="0070C0"/>
                <w:sz w:val="20"/>
                <w:szCs w:val="20"/>
                <w:lang w:val="kk-KZ"/>
              </w:rPr>
            </w:pPr>
            <w:r>
              <w:rPr>
                <w:rFonts w:ascii="Times New Roman" w:hAnsi="Times New Roman"/>
                <w:b/>
                <w:bCs/>
                <w:color w:val="000000" w:themeColor="text1"/>
                <w:sz w:val="20"/>
                <w:szCs w:val="20"/>
                <w:lang w:val="kk-KZ"/>
              </w:rPr>
              <w:t>(</w:t>
            </w:r>
            <w:r>
              <w:rPr>
                <w:rFonts w:ascii="Times New Roman" w:hAnsi="Times New Roman"/>
                <w:b/>
                <w:bCs/>
                <w:color w:val="0070C0"/>
                <w:sz w:val="20"/>
                <w:szCs w:val="20"/>
                <w:lang w:val="kk-KZ"/>
              </w:rPr>
              <w:t>Қарым-қатынас іс-әрекеті)</w:t>
            </w:r>
          </w:p>
          <w:p w14:paraId="7F3C52AE">
            <w:pPr>
              <w:pStyle w:val="22"/>
              <w:tabs>
                <w:tab w:val="left" w:pos="18995"/>
              </w:tabs>
              <w:rPr>
                <w:rFonts w:hint="default" w:ascii="Times New Roman" w:hAnsi="Times New Roman"/>
                <w:b/>
                <w:bCs/>
                <w:color w:val="0070C0"/>
                <w:sz w:val="20"/>
                <w:szCs w:val="20"/>
                <w:lang w:val="kk-KZ"/>
              </w:rPr>
            </w:pPr>
            <w:r>
              <w:rPr>
                <w:rFonts w:ascii="Times New Roman" w:hAnsi="Times New Roman"/>
                <w:b/>
                <w:bCs/>
                <w:color w:val="0070C0"/>
                <w:sz w:val="20"/>
                <w:szCs w:val="20"/>
                <w:lang w:val="kk-KZ"/>
              </w:rPr>
              <w:t>Қауіпсіздік</w:t>
            </w:r>
            <w:r>
              <w:rPr>
                <w:rFonts w:hint="default" w:ascii="Times New Roman" w:hAnsi="Times New Roman"/>
                <w:b/>
                <w:bCs/>
                <w:color w:val="0070C0"/>
                <w:sz w:val="20"/>
                <w:szCs w:val="20"/>
                <w:lang w:val="kk-KZ"/>
              </w:rPr>
              <w:t xml:space="preserve"> ережелері</w:t>
            </w:r>
          </w:p>
          <w:p w14:paraId="2256A7FE">
            <w:pPr>
              <w:pStyle w:val="22"/>
              <w:tabs>
                <w:tab w:val="left" w:pos="18995"/>
              </w:tabs>
              <w:rPr>
                <w:rFonts w:hint="default" w:ascii="Times New Roman" w:hAnsi="Times New Roman"/>
                <w:b/>
                <w:bCs/>
                <w:color w:val="0070C0"/>
                <w:sz w:val="20"/>
                <w:szCs w:val="20"/>
                <w:lang w:val="kk-KZ"/>
              </w:rPr>
            </w:pPr>
            <w:r>
              <w:rPr>
                <w:rFonts w:hint="default" w:ascii="Times New Roman" w:hAnsi="Times New Roman"/>
                <w:b/>
                <w:bCs/>
                <w:color w:val="0070C0"/>
                <w:sz w:val="20"/>
                <w:szCs w:val="20"/>
                <w:lang w:val="kk-KZ"/>
              </w:rPr>
              <w:t>“Далада ойнау езіндегі міне-құлық ережелері</w:t>
            </w:r>
          </w:p>
          <w:p w14:paraId="04FE72AD">
            <w:pPr>
              <w:pStyle w:val="24"/>
              <w:tabs>
                <w:tab w:val="left" w:pos="18995"/>
              </w:tabs>
              <w:rPr>
                <w:color w:val="000000" w:themeColor="text1"/>
                <w:sz w:val="20"/>
                <w:szCs w:val="20"/>
              </w:rPr>
            </w:pPr>
          </w:p>
        </w:tc>
        <w:tc>
          <w:tcPr>
            <w:tcW w:w="2268" w:type="dxa"/>
            <w:tcMar>
              <w:top w:w="15" w:type="dxa"/>
              <w:left w:w="15" w:type="dxa"/>
              <w:bottom w:w="15" w:type="dxa"/>
              <w:right w:w="15" w:type="dxa"/>
            </w:tcMar>
          </w:tcPr>
          <w:p w14:paraId="75885968">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Кітаптарды қарау, балалардың назарын</w:t>
            </w:r>
          </w:p>
          <w:p w14:paraId="65EC25ED">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Кітаптың безендірілуіне,иллюстрацияларына аудару.  </w:t>
            </w:r>
          </w:p>
          <w:p w14:paraId="53E60085">
            <w:pPr>
              <w:pStyle w:val="22"/>
              <w:tabs>
                <w:tab w:val="left" w:pos="18995"/>
              </w:tabs>
              <w:rPr>
                <w:rFonts w:ascii="Times New Roman" w:hAnsi="Times New Roman"/>
                <w:b/>
                <w:bCs/>
                <w:color w:val="0070C0"/>
                <w:sz w:val="20"/>
                <w:szCs w:val="20"/>
                <w:lang w:val="kk-KZ"/>
              </w:rPr>
            </w:pPr>
            <w:r>
              <w:rPr>
                <w:rFonts w:ascii="Times New Roman" w:hAnsi="Times New Roman"/>
                <w:b/>
                <w:bCs/>
                <w:color w:val="0070C0"/>
                <w:sz w:val="20"/>
                <w:szCs w:val="20"/>
                <w:lang w:val="kk-KZ"/>
              </w:rPr>
              <w:t>көркем әдебиет,бір тұтас тәрбие</w:t>
            </w:r>
          </w:p>
          <w:p w14:paraId="4A9352DC">
            <w:pPr>
              <w:pStyle w:val="14"/>
              <w:tabs>
                <w:tab w:val="left" w:pos="18995"/>
              </w:tabs>
              <w:ind w:left="0" w:right="113"/>
              <w:rPr>
                <w:color w:val="000000" w:themeColor="text1"/>
                <w:sz w:val="20"/>
                <w:szCs w:val="20"/>
              </w:rPr>
            </w:pPr>
            <w:r>
              <w:rPr>
                <w:color w:val="000000" w:themeColor="text1"/>
                <w:sz w:val="20"/>
                <w:szCs w:val="20"/>
              </w:rPr>
              <w:t>Өсімдіктерге қажеттіліктеріне сәйкес күтім жасау әдістерін білуді үйрету: олардысуару,түбін қопсыту,жапырақтың шаңын сүрту.</w:t>
            </w:r>
          </w:p>
          <w:p w14:paraId="4E18B9ED">
            <w:pPr>
              <w:pStyle w:val="24"/>
              <w:tabs>
                <w:tab w:val="left" w:pos="18995"/>
              </w:tabs>
              <w:rPr>
                <w:color w:val="000000" w:themeColor="text1"/>
                <w:sz w:val="20"/>
                <w:szCs w:val="20"/>
              </w:rPr>
            </w:pPr>
            <w:r>
              <w:rPr>
                <w:color w:val="000000" w:themeColor="text1"/>
                <w:sz w:val="20"/>
                <w:szCs w:val="20"/>
              </w:rPr>
              <w:t>Балалармен жеке жұмыс.</w:t>
            </w:r>
          </w:p>
          <w:p w14:paraId="49185A78">
            <w:pPr>
              <w:pStyle w:val="24"/>
              <w:tabs>
                <w:tab w:val="left" w:pos="18995"/>
              </w:tabs>
              <w:rPr>
                <w:color w:val="000000" w:themeColor="text1"/>
                <w:sz w:val="20"/>
                <w:szCs w:val="20"/>
              </w:rPr>
            </w:pPr>
          </w:p>
        </w:tc>
        <w:tc>
          <w:tcPr>
            <w:tcW w:w="2695" w:type="dxa"/>
            <w:tcMar>
              <w:top w:w="15" w:type="dxa"/>
              <w:left w:w="15" w:type="dxa"/>
              <w:bottom w:w="15" w:type="dxa"/>
              <w:right w:w="15" w:type="dxa"/>
            </w:tcMar>
          </w:tcPr>
          <w:p w14:paraId="63BBA327">
            <w:pPr>
              <w:pStyle w:val="24"/>
              <w:tabs>
                <w:tab w:val="left" w:pos="18995"/>
              </w:tabs>
              <w:rPr>
                <w:color w:val="000000" w:themeColor="text1"/>
                <w:sz w:val="20"/>
                <w:szCs w:val="20"/>
              </w:rPr>
            </w:pPr>
            <w:r>
              <w:rPr>
                <w:color w:val="000000" w:themeColor="text1"/>
                <w:sz w:val="20"/>
                <w:szCs w:val="20"/>
              </w:rPr>
              <w:t>Құрастыру материалдарымен, табиғи заттармен  құрастыру ойындарын ойнату.</w:t>
            </w:r>
          </w:p>
          <w:p w14:paraId="59201EAC">
            <w:pPr>
              <w:tabs>
                <w:tab w:val="left" w:pos="18995"/>
              </w:tabs>
              <w:spacing w:after="0" w:line="240" w:lineRule="auto"/>
              <w:rPr>
                <w:rFonts w:ascii="Times New Roman" w:hAnsi="Times New Roman" w:cs="Times New Roman"/>
                <w:b/>
                <w:bCs/>
                <w:color w:val="0070C0"/>
                <w:sz w:val="20"/>
                <w:szCs w:val="20"/>
                <w:lang w:val="kk-KZ"/>
              </w:rPr>
            </w:pPr>
            <w:r>
              <w:rPr>
                <w:rFonts w:ascii="Times New Roman" w:hAnsi="Times New Roman" w:cs="Times New Roman"/>
                <w:color w:val="000000" w:themeColor="text1"/>
                <w:sz w:val="20"/>
                <w:szCs w:val="20"/>
                <w:lang w:val="kk-KZ"/>
              </w:rPr>
              <w:t xml:space="preserve">Өнер орталығында сурет салу, суретті кітапшаларды бояуда түстердіөзқалауы бойынша таңдауын дамыту </w:t>
            </w:r>
            <w:r>
              <w:rPr>
                <w:rFonts w:ascii="Times New Roman" w:hAnsi="Times New Roman" w:cs="Times New Roman"/>
                <w:b/>
                <w:bCs/>
                <w:color w:val="000000" w:themeColor="text1"/>
                <w:sz w:val="20"/>
                <w:szCs w:val="20"/>
                <w:lang w:val="kk-KZ"/>
              </w:rPr>
              <w:t>(</w:t>
            </w:r>
            <w:r>
              <w:rPr>
                <w:rFonts w:ascii="Times New Roman" w:hAnsi="Times New Roman" w:cs="Times New Roman"/>
                <w:b/>
                <w:bCs/>
                <w:color w:val="0070C0"/>
                <w:sz w:val="20"/>
                <w:szCs w:val="20"/>
                <w:lang w:val="kk-KZ"/>
              </w:rPr>
              <w:t>бейнелеу іс-әрекеті)</w:t>
            </w:r>
          </w:p>
          <w:p w14:paraId="6225E8E7">
            <w:pPr>
              <w:pStyle w:val="24"/>
              <w:tabs>
                <w:tab w:val="left" w:pos="18995"/>
              </w:tabs>
              <w:rPr>
                <w:color w:val="000000" w:themeColor="text1"/>
                <w:sz w:val="20"/>
                <w:szCs w:val="20"/>
              </w:rPr>
            </w:pPr>
          </w:p>
        </w:tc>
      </w:tr>
      <w:tr w14:paraId="5FD49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69BB2F96">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Ертеңгілік жаттығу</w:t>
            </w:r>
          </w:p>
        </w:tc>
        <w:tc>
          <w:tcPr>
            <w:tcW w:w="2551" w:type="dxa"/>
            <w:tcMar>
              <w:top w:w="15" w:type="dxa"/>
              <w:left w:w="15" w:type="dxa"/>
              <w:bottom w:w="15" w:type="dxa"/>
              <w:right w:w="15" w:type="dxa"/>
            </w:tcMar>
          </w:tcPr>
          <w:p w14:paraId="1C12E663">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Қаңтар </w:t>
            </w:r>
            <w:r>
              <w:rPr>
                <w:rFonts w:ascii="Times New Roman" w:hAnsi="Times New Roman" w:cs="Times New Roman"/>
                <w:color w:val="000000" w:themeColor="text1"/>
                <w:sz w:val="20"/>
                <w:szCs w:val="20"/>
              </w:rPr>
              <w:t xml:space="preserve">айына арналған таңертеңгі жаттығуларды орындату </w:t>
            </w:r>
          </w:p>
          <w:p w14:paraId="43D06C0E">
            <w:pPr>
              <w:spacing w:after="0" w:line="240" w:lineRule="auto"/>
              <w:rPr>
                <w:rFonts w:ascii="Times New Roman" w:hAnsi="Times New Roman" w:cs="Times New Roman"/>
                <w:b/>
                <w:bCs/>
                <w:color w:val="000000" w:themeColor="text1"/>
                <w:sz w:val="20"/>
                <w:szCs w:val="20"/>
              </w:rPr>
            </w:pPr>
            <w:r>
              <w:rPr>
                <w:rFonts w:ascii="Times New Roman" w:hAnsi="Times New Roman" w:cs="Times New Roman"/>
                <w:color w:val="000000" w:themeColor="text1"/>
                <w:sz w:val="20"/>
                <w:szCs w:val="20"/>
              </w:rPr>
              <w:t>(</w:t>
            </w:r>
            <w:r>
              <w:rPr>
                <w:rFonts w:ascii="Times New Roman" w:hAnsi="Times New Roman" w:cs="Times New Roman"/>
                <w:b/>
                <w:bCs/>
                <w:color w:val="000000" w:themeColor="text1"/>
                <w:sz w:val="20"/>
                <w:szCs w:val="20"/>
              </w:rPr>
              <w:t>Жалпы дамытушы жаттығулар, қимыл белсенділігі, ойын әрекеті)</w:t>
            </w:r>
          </w:p>
          <w:p w14:paraId="101BC79B">
            <w:pPr>
              <w:spacing w:after="0" w:line="240" w:lineRule="auto"/>
              <w:ind w:left="20"/>
              <w:rPr>
                <w:rFonts w:ascii="Times New Roman" w:hAnsi="Times New Roman" w:cs="Times New Roman"/>
                <w:color w:val="000000" w:themeColor="text1"/>
                <w:sz w:val="20"/>
                <w:szCs w:val="20"/>
              </w:rPr>
            </w:pPr>
          </w:p>
        </w:tc>
        <w:tc>
          <w:tcPr>
            <w:tcW w:w="2409" w:type="dxa"/>
            <w:tcMar>
              <w:top w:w="15" w:type="dxa"/>
              <w:left w:w="15" w:type="dxa"/>
              <w:bottom w:w="15" w:type="dxa"/>
              <w:right w:w="15" w:type="dxa"/>
            </w:tcMar>
          </w:tcPr>
          <w:p w14:paraId="1ECA6BA3">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Таныс,бұрынүйренгенжаттығулардыжәнеқимылдардымузыкаменсүйемелдеуарқылыорындату</w:t>
            </w:r>
          </w:p>
          <w:p w14:paraId="6FFC80A6">
            <w:pPr>
              <w:spacing w:after="0"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73A6FB48">
            <w:pPr>
              <w:spacing w:after="0" w:line="240" w:lineRule="auto"/>
              <w:rPr>
                <w:rFonts w:ascii="Times New Roman" w:hAnsi="Times New Roman" w:cs="Times New Roman"/>
                <w:b/>
                <w:bCs/>
                <w:color w:val="000000" w:themeColor="text1"/>
                <w:sz w:val="20"/>
                <w:szCs w:val="20"/>
              </w:rPr>
            </w:pPr>
            <w:r>
              <w:rPr>
                <w:rFonts w:ascii="Times New Roman" w:hAnsi="Times New Roman" w:cs="Times New Roman"/>
                <w:color w:val="000000" w:themeColor="text1"/>
                <w:sz w:val="20"/>
                <w:szCs w:val="20"/>
              </w:rPr>
              <w:t>(</w:t>
            </w:r>
            <w:r>
              <w:rPr>
                <w:rFonts w:ascii="Times New Roman" w:hAnsi="Times New Roman" w:cs="Times New Roman"/>
                <w:b/>
                <w:bCs/>
                <w:color w:val="000000" w:themeColor="text1"/>
                <w:sz w:val="20"/>
                <w:szCs w:val="20"/>
              </w:rPr>
              <w:t>Жалпы дамытушы жаттығулар, қимыл белсенділігі, ойын әрекеті)</w:t>
            </w:r>
          </w:p>
          <w:p w14:paraId="33F7B792">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Таныс,бұрынүйренгенжаттығулардыжәнеқимылдардымузыкаменсүйемелдеуарқылыорындату</w:t>
            </w:r>
          </w:p>
        </w:tc>
        <w:tc>
          <w:tcPr>
            <w:tcW w:w="2268" w:type="dxa"/>
            <w:tcMar>
              <w:top w:w="15" w:type="dxa"/>
              <w:left w:w="15" w:type="dxa"/>
              <w:bottom w:w="15" w:type="dxa"/>
              <w:right w:w="15" w:type="dxa"/>
            </w:tcMar>
          </w:tcPr>
          <w:p w14:paraId="0508546B">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Қаңтар </w:t>
            </w:r>
            <w:r>
              <w:rPr>
                <w:rFonts w:ascii="Times New Roman" w:hAnsi="Times New Roman" w:cs="Times New Roman"/>
                <w:color w:val="000000" w:themeColor="text1"/>
                <w:sz w:val="20"/>
                <w:szCs w:val="20"/>
              </w:rPr>
              <w:t xml:space="preserve">  айына арналған таңертеңгі жаттығуларды орындату </w:t>
            </w:r>
          </w:p>
          <w:p w14:paraId="1A6797E2">
            <w:pPr>
              <w:spacing w:after="0" w:line="240" w:lineRule="auto"/>
              <w:ind w:left="20"/>
              <w:rPr>
                <w:rFonts w:ascii="Times New Roman" w:hAnsi="Times New Roman" w:cs="Times New Roman"/>
                <w:color w:val="000000" w:themeColor="text1"/>
                <w:sz w:val="20"/>
                <w:szCs w:val="20"/>
              </w:rPr>
            </w:pPr>
          </w:p>
          <w:p w14:paraId="28D9330B">
            <w:pPr>
              <w:spacing w:after="0" w:line="240" w:lineRule="auto"/>
              <w:ind w:left="20"/>
              <w:rPr>
                <w:rFonts w:ascii="Times New Roman" w:hAnsi="Times New Roman" w:cs="Times New Roman"/>
                <w:color w:val="000000" w:themeColor="text1"/>
                <w:sz w:val="20"/>
                <w:szCs w:val="20"/>
              </w:rPr>
            </w:pPr>
          </w:p>
        </w:tc>
        <w:tc>
          <w:tcPr>
            <w:tcW w:w="2695" w:type="dxa"/>
            <w:tcMar>
              <w:top w:w="15" w:type="dxa"/>
              <w:left w:w="15" w:type="dxa"/>
              <w:bottom w:w="15" w:type="dxa"/>
              <w:right w:w="15" w:type="dxa"/>
            </w:tcMar>
          </w:tcPr>
          <w:p w14:paraId="59EF84CC">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Қаңтар </w:t>
            </w:r>
            <w:r>
              <w:rPr>
                <w:rFonts w:ascii="Times New Roman" w:hAnsi="Times New Roman" w:cs="Times New Roman"/>
                <w:color w:val="000000" w:themeColor="text1"/>
                <w:sz w:val="20"/>
                <w:szCs w:val="20"/>
              </w:rPr>
              <w:t xml:space="preserve">айына арналған таңертеңгі жаттығуларды орындату </w:t>
            </w:r>
          </w:p>
          <w:p w14:paraId="352DB349">
            <w:pPr>
              <w:spacing w:after="0" w:line="240" w:lineRule="auto"/>
              <w:rPr>
                <w:rFonts w:ascii="Times New Roman" w:hAnsi="Times New Roman" w:cs="Times New Roman"/>
                <w:b/>
                <w:bCs/>
                <w:color w:val="000000" w:themeColor="text1"/>
                <w:sz w:val="20"/>
                <w:szCs w:val="20"/>
              </w:rPr>
            </w:pPr>
            <w:r>
              <w:rPr>
                <w:rFonts w:ascii="Times New Roman" w:hAnsi="Times New Roman" w:cs="Times New Roman"/>
                <w:color w:val="000000" w:themeColor="text1"/>
                <w:sz w:val="20"/>
                <w:szCs w:val="20"/>
              </w:rPr>
              <w:t>(</w:t>
            </w:r>
            <w:r>
              <w:rPr>
                <w:rFonts w:ascii="Times New Roman" w:hAnsi="Times New Roman" w:cs="Times New Roman"/>
                <w:b/>
                <w:bCs/>
                <w:color w:val="000000" w:themeColor="text1"/>
                <w:sz w:val="20"/>
                <w:szCs w:val="20"/>
              </w:rPr>
              <w:t>Жалпы дамытушы жаттығулар, қимыл белсенділігі, ойын әрекеті)</w:t>
            </w:r>
          </w:p>
          <w:p w14:paraId="649AD8CD">
            <w:pPr>
              <w:spacing w:after="0" w:line="240" w:lineRule="auto"/>
              <w:ind w:left="20"/>
              <w:rPr>
                <w:rFonts w:ascii="Times New Roman" w:hAnsi="Times New Roman" w:cs="Times New Roman"/>
                <w:color w:val="000000" w:themeColor="text1"/>
                <w:sz w:val="20"/>
                <w:szCs w:val="20"/>
              </w:rPr>
            </w:pPr>
          </w:p>
        </w:tc>
      </w:tr>
      <w:tr w14:paraId="3F971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3E824876">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Таңғы ас</w:t>
            </w:r>
          </w:p>
        </w:tc>
        <w:tc>
          <w:tcPr>
            <w:tcW w:w="2551" w:type="dxa"/>
            <w:tcMar>
              <w:top w:w="15" w:type="dxa"/>
              <w:left w:w="15" w:type="dxa"/>
              <w:bottom w:w="15" w:type="dxa"/>
              <w:right w:w="15" w:type="dxa"/>
            </w:tcMar>
          </w:tcPr>
          <w:p w14:paraId="11068885">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r>
              <w:rPr>
                <w:rFonts w:ascii="Times New Roman" w:hAnsi="Times New Roman" w:cs="Times New Roman"/>
                <w:color w:val="000000" w:themeColor="text1"/>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0000" w:themeColor="text1"/>
                <w:sz w:val="20"/>
                <w:szCs w:val="20"/>
              </w:rPr>
              <w:t>Бір тұтас тәрбие</w:t>
            </w:r>
          </w:p>
          <w:p w14:paraId="513DE1D6">
            <w:pPr>
              <w:spacing w:after="0" w:line="240" w:lineRule="auto"/>
              <w:ind w:left="20"/>
              <w:rPr>
                <w:rFonts w:ascii="Times New Roman" w:hAnsi="Times New Roman" w:cs="Times New Roman"/>
                <w:color w:val="000000" w:themeColor="text1"/>
                <w:sz w:val="20"/>
                <w:szCs w:val="20"/>
              </w:rPr>
            </w:pPr>
          </w:p>
        </w:tc>
        <w:tc>
          <w:tcPr>
            <w:tcW w:w="2409" w:type="dxa"/>
            <w:tcMar>
              <w:top w:w="15" w:type="dxa"/>
              <w:left w:w="15" w:type="dxa"/>
              <w:bottom w:w="15" w:type="dxa"/>
              <w:right w:w="15" w:type="dxa"/>
            </w:tcMar>
          </w:tcPr>
          <w:p w14:paraId="78577AF2">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0A23132E">
            <w:pPr>
              <w:spacing w:after="0"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6A6229DA">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39284273">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tc>
        <w:tc>
          <w:tcPr>
            <w:tcW w:w="2695" w:type="dxa"/>
            <w:tcMar>
              <w:top w:w="15" w:type="dxa"/>
              <w:left w:w="15" w:type="dxa"/>
              <w:bottom w:w="15" w:type="dxa"/>
              <w:right w:w="15" w:type="dxa"/>
            </w:tcMar>
          </w:tcPr>
          <w:p w14:paraId="039DF5FF">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1F2EC4EE">
            <w:pPr>
              <w:spacing w:after="0" w:line="240" w:lineRule="auto"/>
              <w:ind w:left="20"/>
              <w:rPr>
                <w:rFonts w:ascii="Times New Roman" w:hAnsi="Times New Roman" w:cs="Times New Roman"/>
                <w:color w:val="000000" w:themeColor="text1"/>
                <w:sz w:val="20"/>
                <w:szCs w:val="20"/>
              </w:rPr>
            </w:pPr>
          </w:p>
        </w:tc>
      </w:tr>
      <w:tr w14:paraId="3F853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70F7E782">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Ұйымдастырылған іс-әрекетті өткізуге дайындық (бұдан әрі – ҰІӘ)</w:t>
            </w:r>
          </w:p>
        </w:tc>
        <w:tc>
          <w:tcPr>
            <w:tcW w:w="2551" w:type="dxa"/>
            <w:tcMar>
              <w:top w:w="15" w:type="dxa"/>
              <w:left w:w="15" w:type="dxa"/>
              <w:bottom w:w="15" w:type="dxa"/>
              <w:right w:w="15" w:type="dxa"/>
            </w:tcMar>
          </w:tcPr>
          <w:p w14:paraId="2C6E95F8">
            <w:pPr>
              <w:tabs>
                <w:tab w:val="left" w:pos="1066"/>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 «Артығын тап»</w:t>
            </w:r>
          </w:p>
          <w:p w14:paraId="1C3FE118">
            <w:pPr>
              <w:tabs>
                <w:tab w:val="left" w:pos="1066"/>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Мақсаты: Берілген тізбектен артық затты таба алады.</w:t>
            </w:r>
          </w:p>
          <w:p w14:paraId="2886CD85">
            <w:pPr>
              <w:pStyle w:val="22"/>
              <w:contextualSpacing/>
              <w:rPr>
                <w:rFonts w:ascii="Times New Roman" w:hAnsi="Times New Roman"/>
                <w:color w:val="000000" w:themeColor="text1"/>
                <w:sz w:val="20"/>
                <w:szCs w:val="20"/>
                <w:lang w:val="kk-KZ"/>
              </w:rPr>
            </w:pPr>
            <w:r>
              <w:rPr>
                <w:rFonts w:ascii="Times New Roman" w:hAnsi="Times New Roman"/>
                <w:i/>
                <w:color w:val="000000" w:themeColor="text1"/>
                <w:sz w:val="20"/>
                <w:szCs w:val="20"/>
                <w:lang w:val="kk-KZ"/>
              </w:rPr>
              <w:t>(сөйлеуді дамыту, тілдік қарым-қатынас)</w:t>
            </w:r>
          </w:p>
        </w:tc>
        <w:tc>
          <w:tcPr>
            <w:tcW w:w="2409" w:type="dxa"/>
            <w:tcMar>
              <w:top w:w="15" w:type="dxa"/>
              <w:left w:w="15" w:type="dxa"/>
              <w:bottom w:w="15" w:type="dxa"/>
              <w:right w:w="15" w:type="dxa"/>
            </w:tcMar>
          </w:tcPr>
          <w:p w14:paraId="0D7B67FE">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 «Көңіл-күйді бейнеле» Мақсаты: Көңіл-күй суреттерін таба алады.</w:t>
            </w:r>
          </w:p>
          <w:p w14:paraId="4B466805">
            <w:pPr>
              <w:spacing w:after="0" w:line="240" w:lineRule="auto"/>
              <w:rPr>
                <w:rFonts w:ascii="Times New Roman" w:hAnsi="Times New Roman" w:cs="Times New Roman"/>
                <w:b/>
                <w:color w:val="000000" w:themeColor="text1"/>
                <w:sz w:val="20"/>
                <w:szCs w:val="20"/>
              </w:rPr>
            </w:pPr>
            <w:r>
              <w:rPr>
                <w:rFonts w:ascii="Times New Roman" w:hAnsi="Times New Roman" w:eastAsia="Calibri" w:cs="Times New Roman"/>
                <w:i/>
                <w:color w:val="000000" w:themeColor="text1"/>
                <w:sz w:val="20"/>
                <w:szCs w:val="20"/>
              </w:rPr>
              <w:t>(қоршаған ортамен таныстыру)</w:t>
            </w:r>
          </w:p>
        </w:tc>
        <w:tc>
          <w:tcPr>
            <w:tcW w:w="2551" w:type="dxa"/>
            <w:tcMar>
              <w:top w:w="15" w:type="dxa"/>
              <w:left w:w="15" w:type="dxa"/>
              <w:bottom w:w="15" w:type="dxa"/>
              <w:right w:w="15" w:type="dxa"/>
            </w:tcMar>
          </w:tcPr>
          <w:p w14:paraId="001A9E71">
            <w:pPr>
              <w:shd w:val="clear" w:color="auto" w:fill="FFFFFF" w:themeFill="background1"/>
              <w:spacing w:after="0" w:line="240" w:lineRule="auto"/>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«Ретімен әңгімеле»</w:t>
            </w:r>
          </w:p>
          <w:p w14:paraId="462B25F2">
            <w:pPr>
              <w:spacing w:after="0" w:line="240" w:lineRule="auto"/>
              <w:contextualSpacing/>
              <w:rPr>
                <w:rFonts w:ascii="Times New Roman" w:hAnsi="Times New Roman" w:cs="Times New Roman"/>
                <w:b/>
                <w:bCs/>
                <w:color w:val="000000" w:themeColor="text1"/>
                <w:sz w:val="20"/>
                <w:szCs w:val="20"/>
              </w:rPr>
            </w:pPr>
            <w:r>
              <w:rPr>
                <w:rFonts w:ascii="Times New Roman" w:hAnsi="Times New Roman" w:cs="Times New Roman"/>
                <w:bCs/>
                <w:color w:val="000000" w:themeColor="text1"/>
                <w:sz w:val="20"/>
                <w:szCs w:val="20"/>
              </w:rPr>
              <w:t xml:space="preserve">Мақсаты: </w:t>
            </w:r>
            <w:r>
              <w:rPr>
                <w:rFonts w:ascii="Times New Roman" w:hAnsi="Times New Roman" w:cs="Times New Roman"/>
                <w:color w:val="000000" w:themeColor="text1"/>
                <w:sz w:val="20"/>
                <w:szCs w:val="20"/>
              </w:rPr>
              <w:t xml:space="preserve">Балалар суреттер бойынша әңгімелеп құрастыра алады. </w:t>
            </w:r>
            <w:r>
              <w:rPr>
                <w:rFonts w:ascii="Times New Roman" w:hAnsi="Times New Roman" w:eastAsia="Calibri" w:cs="Times New Roman"/>
                <w:i/>
                <w:color w:val="000000" w:themeColor="text1"/>
                <w:sz w:val="20"/>
                <w:szCs w:val="20"/>
              </w:rPr>
              <w:t>(көркем әдебиет, сөйлеуді дамыту)</w:t>
            </w:r>
          </w:p>
        </w:tc>
        <w:tc>
          <w:tcPr>
            <w:tcW w:w="2268" w:type="dxa"/>
            <w:tcMar>
              <w:top w:w="15" w:type="dxa"/>
              <w:left w:w="15" w:type="dxa"/>
              <w:bottom w:w="15" w:type="dxa"/>
              <w:right w:w="15" w:type="dxa"/>
            </w:tcMar>
          </w:tcPr>
          <w:p w14:paraId="6FAF5461">
            <w:pPr>
              <w:spacing w:after="0" w:line="240" w:lineRule="auto"/>
              <w:rPr>
                <w:rFonts w:ascii="Times New Roman" w:hAnsi="Times New Roman" w:cs="Times New Roman"/>
                <w:bCs/>
                <w:color w:val="000000" w:themeColor="text1"/>
                <w:sz w:val="20"/>
                <w:szCs w:val="20"/>
                <w:lang w:eastAsia="ru-RU"/>
              </w:rPr>
            </w:pPr>
            <w:r>
              <w:rPr>
                <w:rFonts w:ascii="Times New Roman" w:hAnsi="Times New Roman" w:eastAsia="Calibri" w:cs="Times New Roman"/>
                <w:color w:val="000000" w:themeColor="text1"/>
                <w:sz w:val="20"/>
                <w:szCs w:val="20"/>
              </w:rPr>
              <w:t>«</w:t>
            </w:r>
            <w:r>
              <w:rPr>
                <w:rFonts w:ascii="Times New Roman" w:hAnsi="Times New Roman" w:cs="Times New Roman"/>
                <w:bCs/>
                <w:color w:val="000000" w:themeColor="text1"/>
                <w:sz w:val="20"/>
                <w:szCs w:val="20"/>
                <w:lang w:eastAsia="ru-RU"/>
              </w:rPr>
              <w:t>Шытырман»</w:t>
            </w:r>
          </w:p>
          <w:p w14:paraId="0FAA5352">
            <w:pPr>
              <w:spacing w:after="0" w:line="240" w:lineRule="auto"/>
              <w:rPr>
                <w:rFonts w:ascii="Times New Roman" w:hAnsi="Times New Roman" w:cs="Times New Roman"/>
                <w:b/>
                <w:bCs/>
                <w:color w:val="000000" w:themeColor="text1"/>
                <w:sz w:val="20"/>
                <w:szCs w:val="20"/>
                <w:lang w:eastAsia="ru-RU"/>
              </w:rPr>
            </w:pPr>
            <w:r>
              <w:rPr>
                <w:rFonts w:ascii="Times New Roman" w:hAnsi="Times New Roman" w:eastAsia="Calibri" w:cs="Times New Roman"/>
                <w:color w:val="000000" w:themeColor="text1"/>
                <w:sz w:val="20"/>
                <w:szCs w:val="20"/>
              </w:rPr>
              <w:t>Мақсаты: Суретті қателерді табады.</w:t>
            </w:r>
          </w:p>
          <w:p w14:paraId="1AC1FC2A">
            <w:pPr>
              <w:tabs>
                <w:tab w:val="left" w:pos="175"/>
              </w:tabs>
              <w:spacing w:after="0" w:line="240" w:lineRule="auto"/>
              <w:rPr>
                <w:rFonts w:ascii="Times New Roman" w:hAnsi="Times New Roman" w:cs="Times New Roman"/>
                <w:b/>
                <w:bCs/>
                <w:color w:val="000000" w:themeColor="text1"/>
                <w:sz w:val="20"/>
                <w:szCs w:val="20"/>
              </w:rPr>
            </w:pPr>
            <w:r>
              <w:rPr>
                <w:rFonts w:ascii="Times New Roman" w:hAnsi="Times New Roman" w:eastAsia="Calibri" w:cs="Times New Roman"/>
                <w:i/>
                <w:color w:val="000000" w:themeColor="text1"/>
                <w:sz w:val="20"/>
                <w:szCs w:val="20"/>
              </w:rPr>
              <w:t>(сөйлеуді дамыту, сурет салу)</w:t>
            </w:r>
          </w:p>
        </w:tc>
        <w:tc>
          <w:tcPr>
            <w:tcW w:w="2695" w:type="dxa"/>
            <w:tcMar>
              <w:top w:w="15" w:type="dxa"/>
              <w:left w:w="15" w:type="dxa"/>
              <w:bottom w:w="15" w:type="dxa"/>
              <w:right w:w="15" w:type="dxa"/>
            </w:tcMar>
          </w:tcPr>
          <w:p w14:paraId="3E6D1EEB">
            <w:pPr>
              <w:spacing w:after="0" w:line="240" w:lineRule="auto"/>
              <w:rPr>
                <w:rFonts w:ascii="Times New Roman" w:hAnsi="Times New Roman" w:cs="Times New Roman"/>
                <w:color w:val="000000" w:themeColor="text1"/>
                <w:sz w:val="20"/>
                <w:szCs w:val="20"/>
                <w:lang w:eastAsia="ru-RU"/>
              </w:rPr>
            </w:pPr>
            <w:r>
              <w:rPr>
                <w:rFonts w:ascii="Times New Roman" w:hAnsi="Times New Roman" w:cs="Times New Roman"/>
                <w:b/>
                <w:color w:val="000000" w:themeColor="text1"/>
                <w:sz w:val="20"/>
                <w:szCs w:val="20"/>
                <w:lang w:eastAsia="ru-RU"/>
              </w:rPr>
              <w:t>«</w:t>
            </w:r>
            <w:r>
              <w:rPr>
                <w:rFonts w:ascii="Times New Roman" w:hAnsi="Times New Roman" w:cs="Times New Roman"/>
                <w:bCs/>
                <w:color w:val="000000" w:themeColor="text1"/>
                <w:sz w:val="20"/>
                <w:szCs w:val="20"/>
                <w:lang w:eastAsia="ru-RU"/>
              </w:rPr>
              <w:t>Қай мезгілде болады?</w:t>
            </w:r>
          </w:p>
          <w:p w14:paraId="56F16A69">
            <w:pPr>
              <w:spacing w:after="0" w:line="240" w:lineRule="auto"/>
              <w:rPr>
                <w:rFonts w:ascii="Times New Roman" w:hAnsi="Times New Roman" w:cs="Times New Roman"/>
                <w:color w:val="000000" w:themeColor="text1"/>
                <w:sz w:val="20"/>
                <w:szCs w:val="20"/>
                <w:lang w:eastAsia="ru-RU"/>
              </w:rPr>
            </w:pPr>
            <w:r>
              <w:rPr>
                <w:rFonts w:ascii="Times New Roman" w:hAnsi="Times New Roman" w:cs="Times New Roman"/>
                <w:bCs/>
                <w:color w:val="000000" w:themeColor="text1"/>
                <w:sz w:val="20"/>
                <w:szCs w:val="20"/>
                <w:lang w:eastAsia="ru-RU"/>
              </w:rPr>
              <w:t>Мақсаты: Суреттен мезгіл құбылыстарын айта алады.</w:t>
            </w:r>
          </w:p>
          <w:p w14:paraId="717D19A2">
            <w:pPr>
              <w:spacing w:after="0" w:line="240" w:lineRule="auto"/>
              <w:contextualSpacing/>
              <w:rPr>
                <w:rFonts w:ascii="Times New Roman" w:hAnsi="Times New Roman" w:cs="Times New Roman"/>
                <w:b/>
                <w:bCs/>
                <w:color w:val="000000" w:themeColor="text1"/>
                <w:sz w:val="20"/>
                <w:szCs w:val="20"/>
              </w:rPr>
            </w:pPr>
            <w:r>
              <w:rPr>
                <w:rFonts w:ascii="Times New Roman" w:hAnsi="Times New Roman" w:eastAsia="Calibri" w:cs="Times New Roman"/>
                <w:i/>
                <w:color w:val="000000" w:themeColor="text1"/>
                <w:sz w:val="20"/>
                <w:szCs w:val="20"/>
              </w:rPr>
              <w:t>(қоршаған ортамен таныстыру)</w:t>
            </w:r>
          </w:p>
        </w:tc>
      </w:tr>
      <w:tr w14:paraId="177B5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2C76F212">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 xml:space="preserve">Кестеге сәйкес ҰІӘ </w:t>
            </w:r>
          </w:p>
        </w:tc>
        <w:tc>
          <w:tcPr>
            <w:tcW w:w="2551" w:type="dxa"/>
            <w:tcMar>
              <w:top w:w="15" w:type="dxa"/>
              <w:left w:w="15" w:type="dxa"/>
              <w:bottom w:w="15" w:type="dxa"/>
              <w:right w:w="15" w:type="dxa"/>
            </w:tcMar>
          </w:tcPr>
          <w:p w14:paraId="3959D3B7">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22BB7164">
            <w:pPr>
              <w:adjustRightInd w:val="0"/>
              <w:spacing w:after="0" w:line="240" w:lineRule="auto"/>
              <w:ind w:right="-107"/>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Тақырыбы:</w:t>
            </w:r>
            <w:r>
              <w:rPr>
                <w:rFonts w:ascii="Times New Roman" w:hAnsi="Times New Roman" w:cs="Times New Roman"/>
                <w:bCs/>
                <w:color w:val="000000" w:themeColor="text1"/>
                <w:sz w:val="20"/>
                <w:szCs w:val="20"/>
                <w:lang w:val="kk-KZ"/>
              </w:rPr>
              <w:t xml:space="preserve"> Сыйластық» ұғымының адамгершілік құндылық ретіндегі мәнін ашады; дос, туыс, жақын адамдар арасындағы өзара сыйластық туралы түсініктерін кеңейтеді; дос, туыс, жақын адамдарына деген сүйіспеншілігін арттырады;  достық, туыстық, сыйластық қарым-қатынас жасауға тәрбиеленеді.</w:t>
            </w:r>
          </w:p>
          <w:p w14:paraId="598F8EA2">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024A5FC9">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Дыбыстық талдау</w:t>
            </w:r>
          </w:p>
          <w:p w14:paraId="1E05B8B3">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Сөздерге дыбыстық талдау жасату үйрету.Суреттер қандай дыбыстан баста-латынын ауызша анықтауға үйрету, белгілермен қоршату, жасалу жолдарын естеріне түсіру дағдыларын бекіту.Дұрыс отыру, дұрыс жазу ережелерін та-ныстыра отырып, дене сымбатын дұрыс қалыптастыруға тəрбиелеу</w:t>
            </w:r>
          </w:p>
          <w:p w14:paraId="09A25B6A">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22D2D8FD">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Музыка тыңдау: «Вальс» (Қ. Шілдебаев) Ән айту: «Айнала ақша қар» (И. Мамақов) «Қыс келді» (Б. Жұмабекова) Музыкалық-ырғақтық қимылдар: «Көңілді балалар» литва х.ә. (өңдеген Т. Ломова) Билер: «Қоян биі» (В. Питерцев) Ойындар, хороводтар: «Көлеңке» (К. Қуатбаев) Музыкалық аспапта ойнау: «Тамшылар» румын х.ә. (өңдеген Т. Попатенко</w:t>
            </w:r>
          </w:p>
          <w:p w14:paraId="43D5B45E">
            <w:pPr>
              <w:pStyle w:val="22"/>
              <w:rPr>
                <w:rFonts w:ascii="Times New Roman" w:hAnsi="Times New Roman"/>
                <w:color w:val="000000" w:themeColor="text1"/>
                <w:sz w:val="20"/>
                <w:szCs w:val="20"/>
                <w:lang w:val="kk-KZ"/>
              </w:rPr>
            </w:pPr>
          </w:p>
          <w:p w14:paraId="498CC376">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2BAF89D7">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Ғарышқа саяхат.</w:t>
            </w:r>
          </w:p>
          <w:p w14:paraId="140AA020">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Өзіне, өзгелерге,қоршаған ортаға деген қамқорлық, батылдық пен тәртіптіліктуралытүсініктерінкеңейту</w:t>
            </w:r>
          </w:p>
          <w:p w14:paraId="2BD95EF6">
            <w:pPr>
              <w:spacing w:after="0" w:line="240" w:lineRule="auto"/>
              <w:contextualSpacing/>
              <w:rPr>
                <w:rFonts w:ascii="Times New Roman" w:hAnsi="Times New Roman" w:cs="Times New Roman"/>
                <w:color w:val="000000" w:themeColor="text1"/>
                <w:sz w:val="20"/>
                <w:szCs w:val="20"/>
                <w:lang w:val="kk-KZ"/>
              </w:rPr>
            </w:pPr>
          </w:p>
        </w:tc>
        <w:tc>
          <w:tcPr>
            <w:tcW w:w="2409" w:type="dxa"/>
            <w:tcMar>
              <w:top w:w="15" w:type="dxa"/>
              <w:left w:w="15" w:type="dxa"/>
              <w:bottom w:w="15" w:type="dxa"/>
              <w:right w:w="15" w:type="dxa"/>
            </w:tcMar>
          </w:tcPr>
          <w:p w14:paraId="68369344">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7B992E9B">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«Шұбар тауық»</w:t>
            </w:r>
          </w:p>
          <w:p w14:paraId="1196006B">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(театрланд.ған ойын)</w:t>
            </w:r>
          </w:p>
          <w:p w14:paraId="2F43BC50">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Театрландырылған қойылым арқылы балалар тілін дамыту, сөздік қорын молайту, ауызша сөйлегенде дыбыстарды анық айтуға үйрету, кейіпкерлердің іс-əрекеті мен да-уыс ырғақтарын сəйкестендіре дұрыс сөйлеуге баулу, ертегі барысын, мазмұнын ұғы-нуға, рөлдерді түсініп ойнауға үйрету, адамгершілікке,қайырымды болуға тəрб.у.</w:t>
            </w:r>
          </w:p>
          <w:p w14:paraId="721A7FFF">
            <w:pPr>
              <w:pStyle w:val="27"/>
              <w:rPr>
                <w:color w:val="000000" w:themeColor="text1"/>
                <w:sz w:val="20"/>
                <w:szCs w:val="20"/>
                <w:lang w:val="kk-KZ"/>
              </w:rPr>
            </w:pPr>
          </w:p>
          <w:p w14:paraId="4B8C02EA">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w:t>
            </w:r>
          </w:p>
          <w:p w14:paraId="39567BF8">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Біз не үйрендік.</w:t>
            </w:r>
          </w:p>
          <w:p w14:paraId="4C732F24">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Сөздерге дыбыстық талдау жасату үйрету.Суреттер қандай дыбыстан баста-латынын ауызша анықтауға үйрету, белгілермен қоршату, жасалу жолдарын естеріне түсіру дағдыларын бекіту.Дұрыс отыру, дұрыс жазу ережелерін та-ныстыра отырып, дене сымбатын дұрыс қалыптастыруға тəрбиелеу</w:t>
            </w:r>
            <w:r>
              <w:rPr>
                <w:rFonts w:ascii="Times New Roman" w:hAnsi="Times New Roman" w:cs="Times New Roman"/>
                <w:b/>
                <w:color w:val="000000" w:themeColor="text1"/>
                <w:sz w:val="20"/>
                <w:szCs w:val="20"/>
                <w:lang w:val="kk-KZ"/>
              </w:rPr>
              <w:t xml:space="preserve"> Математика негіздері</w:t>
            </w:r>
          </w:p>
          <w:p w14:paraId="0BA1D1CC">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 «</w:t>
            </w:r>
            <w:r>
              <w:rPr>
                <w:rFonts w:ascii="Times New Roman" w:hAnsi="Times New Roman" w:cs="Times New Roman"/>
                <w:color w:val="000000" w:themeColor="text1"/>
                <w:sz w:val="20"/>
                <w:szCs w:val="20"/>
                <w:lang w:val="kk-KZ"/>
              </w:rPr>
              <w:t>бүтін және бөлік» туралы ұғым қалыптастыру.</w:t>
            </w:r>
          </w:p>
          <w:p w14:paraId="7A13A8B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Педагог суреттерді көрсетеді, балалар бүтін немесе бөлік деп айтады.</w:t>
            </w:r>
          </w:p>
          <w:p w14:paraId="3C8F435D">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Бүтін алманы, текшелер жиынтығын көрсетеді, содан соң бөліктерін-жарты, төрттен бір бөлігін. Балалар атайды</w:t>
            </w:r>
          </w:p>
          <w:p w14:paraId="0FBF965D">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20A5BEB5">
            <w:pPr>
              <w:spacing w:after="0" w:line="240" w:lineRule="auto"/>
              <w:ind w:right="593"/>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 xml:space="preserve">Көшедегі тəртіп ережесін қатаң сақтауға, жолда зейінді болуға дағдыландыру </w:t>
            </w:r>
          </w:p>
          <w:p w14:paraId="5A07995B">
            <w:pPr>
              <w:spacing w:after="0" w:line="240" w:lineRule="auto"/>
              <w:ind w:right="593"/>
              <w:rPr>
                <w:rFonts w:ascii="Times New Roman" w:hAnsi="Times New Roman" w:cs="Times New Roman" w:eastAsiaTheme="minorEastAsia"/>
                <w:b/>
                <w:bCs/>
                <w:color w:val="000000" w:themeColor="text1"/>
                <w:sz w:val="20"/>
                <w:szCs w:val="20"/>
                <w:lang w:val="kk-KZ" w:eastAsia="ru-RU"/>
              </w:rPr>
            </w:pPr>
            <w:r>
              <w:rPr>
                <w:rFonts w:ascii="Times New Roman" w:hAnsi="Times New Roman" w:cs="Times New Roman" w:eastAsiaTheme="minorEastAsia"/>
                <w:b/>
                <w:bCs/>
                <w:color w:val="000000" w:themeColor="text1"/>
                <w:sz w:val="20"/>
                <w:szCs w:val="20"/>
                <w:lang w:val="kk-KZ" w:eastAsia="ru-RU"/>
              </w:rPr>
              <w:t>«Жолдан өту» ойыны.</w:t>
            </w:r>
          </w:p>
          <w:p w14:paraId="29E83A2D">
            <w:pPr>
              <w:pStyle w:val="24"/>
              <w:rPr>
                <w:rFonts w:eastAsiaTheme="minorEastAsia"/>
                <w:color w:val="000000" w:themeColor="text1"/>
                <w:sz w:val="20"/>
                <w:szCs w:val="20"/>
                <w:lang w:eastAsia="ru-RU"/>
              </w:rPr>
            </w:pPr>
            <w:r>
              <w:rPr>
                <w:rFonts w:eastAsiaTheme="minorEastAsia"/>
                <w:b/>
                <w:bCs/>
                <w:color w:val="000000" w:themeColor="text1"/>
                <w:sz w:val="20"/>
                <w:szCs w:val="20"/>
                <w:lang w:eastAsia="ru-RU"/>
              </w:rPr>
              <w:t>Шарты:</w:t>
            </w:r>
            <w:r>
              <w:rPr>
                <w:rFonts w:eastAsiaTheme="minorEastAsia"/>
                <w:color w:val="000000" w:themeColor="text1"/>
                <w:sz w:val="20"/>
                <w:szCs w:val="20"/>
                <w:lang w:eastAsia="ru-RU"/>
              </w:rPr>
              <w:t xml:space="preserve"> балалар «жолақ жолдан» өтеді. Педагог «Солға қараймыз!», «Оңға</w:t>
            </w:r>
          </w:p>
          <w:p w14:paraId="2AD7A5E3">
            <w:pPr>
              <w:pStyle w:val="24"/>
              <w:rPr>
                <w:rFonts w:eastAsiaTheme="minorEastAsia"/>
                <w:color w:val="000000" w:themeColor="text1"/>
                <w:sz w:val="20"/>
                <w:szCs w:val="20"/>
                <w:lang w:eastAsia="ru-RU"/>
              </w:rPr>
            </w:pPr>
            <w:r>
              <w:rPr>
                <w:rFonts w:eastAsiaTheme="minorEastAsia"/>
                <w:color w:val="000000" w:themeColor="text1"/>
                <w:sz w:val="20"/>
                <w:szCs w:val="20"/>
                <w:lang w:eastAsia="ru-RU"/>
              </w:rPr>
              <w:t>қараймыз!» – деп бұйырады. Содан соң «Солға қараймыз. Жолдың ортасына дейін</w:t>
            </w:r>
          </w:p>
          <w:p w14:paraId="03B591C0">
            <w:pPr>
              <w:pStyle w:val="24"/>
              <w:rPr>
                <w:rFonts w:eastAsiaTheme="minorEastAsia"/>
                <w:color w:val="000000" w:themeColor="text1"/>
                <w:sz w:val="20"/>
                <w:szCs w:val="20"/>
                <w:lang w:eastAsia="ru-RU"/>
              </w:rPr>
            </w:pPr>
            <w:r>
              <w:rPr>
                <w:rFonts w:eastAsiaTheme="minorEastAsia"/>
                <w:color w:val="000000" w:themeColor="text1"/>
                <w:sz w:val="20"/>
                <w:szCs w:val="20"/>
                <w:lang w:eastAsia="ru-RU"/>
              </w:rPr>
              <w:t>жетеміз. Оңға қараймыз. Өтеміз», – деп əрбір іс-əрекетті сөзбен жеткізіп отырады.</w:t>
            </w:r>
          </w:p>
          <w:p w14:paraId="79610BC0">
            <w:pPr>
              <w:pStyle w:val="24"/>
              <w:rPr>
                <w:rFonts w:eastAsiaTheme="minorEastAsia"/>
                <w:color w:val="000000" w:themeColor="text1"/>
                <w:sz w:val="20"/>
                <w:szCs w:val="20"/>
                <w:lang w:eastAsia="ru-RU"/>
              </w:rPr>
            </w:pPr>
            <w:r>
              <w:rPr>
                <w:rFonts w:eastAsiaTheme="minorEastAsia"/>
                <w:color w:val="000000" w:themeColor="text1"/>
                <w:sz w:val="20"/>
                <w:szCs w:val="20"/>
                <w:lang w:eastAsia="ru-RU"/>
              </w:rPr>
              <w:t>Балалар педагогтің көмегінсіз тағы да «жолдан» өтеді</w:t>
            </w:r>
          </w:p>
        </w:tc>
        <w:tc>
          <w:tcPr>
            <w:tcW w:w="2551" w:type="dxa"/>
            <w:tcMar>
              <w:top w:w="15" w:type="dxa"/>
              <w:left w:w="15" w:type="dxa"/>
              <w:bottom w:w="15" w:type="dxa"/>
              <w:right w:w="15" w:type="dxa"/>
            </w:tcMar>
          </w:tcPr>
          <w:p w14:paraId="545772CD">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219B3F51">
            <w:pPr>
              <w:adjustRightInd w:val="0"/>
              <w:spacing w:after="0" w:line="240" w:lineRule="auto"/>
              <w:contextualSpacing/>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 xml:space="preserve"> Қысқа дайындық»</w:t>
            </w:r>
          </w:p>
          <w:p w14:paraId="74F61D4D">
            <w:pPr>
              <w:adjustRightInd w:val="0"/>
              <w:spacing w:after="0"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:Қыс мезгілі туралы білімдерін арттырады. Қыс мезгілін өз сөздерімен, қиялымен әңгімелеп беруге. Қысқы еңбек туралы түсіндіреді.</w:t>
            </w:r>
          </w:p>
          <w:p w14:paraId="66A7ADB4">
            <w:pPr>
              <w:spacing w:after="0" w:line="240" w:lineRule="auto"/>
              <w:rPr>
                <w:rFonts w:ascii="Times New Roman" w:hAnsi="Times New Roman" w:eastAsia="Calibri" w:cs="Times New Roman"/>
                <w:color w:val="000000" w:themeColor="text1"/>
                <w:sz w:val="20"/>
                <w:szCs w:val="20"/>
                <w:lang w:val="kk-KZ"/>
              </w:rPr>
            </w:pPr>
            <w:r>
              <w:rPr>
                <w:rFonts w:ascii="Times New Roman" w:hAnsi="Times New Roman" w:eastAsia="Calibri" w:cs="Times New Roman"/>
                <w:color w:val="000000" w:themeColor="text1"/>
                <w:sz w:val="20"/>
                <w:szCs w:val="20"/>
                <w:lang w:val="kk-KZ"/>
              </w:rPr>
              <w:t xml:space="preserve"> «Қуыршақты киіндірейік»</w:t>
            </w:r>
          </w:p>
          <w:p w14:paraId="6E08C360">
            <w:pPr>
              <w:spacing w:after="0" w:line="240" w:lineRule="auto"/>
              <w:contextualSpacing/>
              <w:rPr>
                <w:rFonts w:ascii="Times New Roman" w:hAnsi="Times New Roman" w:cs="Times New Roman"/>
                <w:bCs/>
                <w:color w:val="000000" w:themeColor="text1"/>
                <w:sz w:val="20"/>
                <w:szCs w:val="20"/>
                <w:lang w:val="kk-KZ"/>
              </w:rPr>
            </w:pPr>
            <w:r>
              <w:rPr>
                <w:rFonts w:ascii="Times New Roman" w:hAnsi="Times New Roman" w:eastAsia="Calibri" w:cs="Times New Roman"/>
                <w:color w:val="000000" w:themeColor="text1"/>
                <w:sz w:val="20"/>
                <w:szCs w:val="20"/>
                <w:lang w:val="kk-KZ"/>
              </w:rPr>
              <w:t>: Өздерінің сүйікті ойыншықтары жайлы айта алады</w:t>
            </w:r>
            <w:r>
              <w:rPr>
                <w:rFonts w:ascii="Times New Roman" w:hAnsi="Times New Roman" w:eastAsia="Calibri" w:cs="Times New Roman"/>
                <w:i/>
                <w:color w:val="000000" w:themeColor="text1"/>
                <w:sz w:val="20"/>
                <w:szCs w:val="20"/>
                <w:lang w:val="kk-KZ"/>
              </w:rPr>
              <w:t>.</w:t>
            </w:r>
          </w:p>
          <w:p w14:paraId="3A43B54C">
            <w:pPr>
              <w:adjustRightInd w:val="0"/>
              <w:spacing w:after="0" w:line="240" w:lineRule="auto"/>
              <w:rPr>
                <w:rFonts w:ascii="Times New Roman" w:hAnsi="Times New Roman" w:cs="Times New Roman"/>
                <w:b/>
                <w:color w:val="000000" w:themeColor="text1"/>
                <w:sz w:val="20"/>
                <w:szCs w:val="20"/>
                <w:lang w:val="kk-KZ"/>
              </w:rPr>
            </w:pPr>
          </w:p>
          <w:p w14:paraId="6F095081">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785C9F70">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Жігіттер сайысы.</w:t>
            </w:r>
          </w:p>
          <w:p w14:paraId="202E5340">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Тік баспалдақ сатыларымен жорғалауға жаттығу.Қол мен аяқтыңқимыл үйлесімдігін дамыту.Фитболды түрлі заттардың арасынан ирек жолменалып жүру қабілетіменұсақ бұлшықеттермоторикасындамыту</w:t>
            </w:r>
            <w:r>
              <w:rPr>
                <w:rFonts w:ascii="Times New Roman" w:hAnsi="Times New Roman" w:cs="Times New Roman"/>
                <w:b/>
                <w:color w:val="000000" w:themeColor="text1"/>
                <w:sz w:val="20"/>
                <w:szCs w:val="20"/>
                <w:lang w:val="kk-KZ"/>
              </w:rPr>
              <w:t xml:space="preserve"> Музыка</w:t>
            </w:r>
          </w:p>
          <w:p w14:paraId="210A690C">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Музыка тыңдау: «Көңілді балалар әні» (Б. Дәлденбай) Ән айту: «Қыс келді» (Б. Жұмабекова) «Зырлайды шанамыз» (М. Маңғытаев) Музыкалық-ырғақтық қимылдар: «Марш» (Е. Андосов) Билер: «Қоян биі» (В. Питерцев) Ойындар, хороводтар: «Кешікпе» орыстың х.ә. (өңдеген М. Раухвергер)</w:t>
            </w:r>
          </w:p>
          <w:p w14:paraId="4C47E220">
            <w:pPr>
              <w:adjustRightInd w:val="0"/>
              <w:spacing w:after="0"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Меңгертеді</w:t>
            </w:r>
          </w:p>
          <w:p w14:paraId="1882672D">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5374F390">
            <w:pPr>
              <w:adjustRightInd w:val="0"/>
              <w:spacing w:after="0"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 xml:space="preserve"> Боран қай кезде соғады?»</w:t>
            </w:r>
          </w:p>
          <w:p w14:paraId="7FB221B0">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Қыста табиғатта болатын маусымдық өзгерістерді бақылап, олардың атын атау жəне бір-бірінен ажыратуға меңгертеді. Қарапайым зерттеушілік жəне экологиялық мəдениет қалыптастырады. Қоршаған ортаны тануға деген қызығушылықтарын арттырады: Құрбы-құрдастарымен жəне ересектермен қарымқатынас жасай біледіге тəрбиеленеді</w:t>
            </w:r>
          </w:p>
          <w:p w14:paraId="0487B401">
            <w:pPr>
              <w:adjustRightInd w:val="0"/>
              <w:spacing w:after="0" w:line="240" w:lineRule="auto"/>
              <w:contextualSpacing/>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120D2C16">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68BC7694">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Қарлығаш пен</w:t>
            </w:r>
          </w:p>
          <w:p w14:paraId="77CE47BF">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дəуіт (сахналау)</w:t>
            </w:r>
          </w:p>
          <w:p w14:paraId="0BAC1665">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Сахнада еркін қимылдап, өз ойын толық жеткізе білуге үйрету, театрлық іс-əрекетте ертегілерді пайдалана отырып балалардың анық, дұрыс сөйлеу мəдениетін қалыптас-тыру, кейіпкердің ерекшеліктерінберу үшін мəнерлілік құралдарын қолдану; жақсыдан үйреніп, жаманнан жиренуге тəрбиелеу.</w:t>
            </w:r>
          </w:p>
          <w:p w14:paraId="049AD170">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2E40389A">
            <w:pPr>
              <w:spacing w:after="0"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p>
          <w:p w14:paraId="05D49F10">
            <w:pPr>
              <w:spacing w:after="0"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Сыйластық» ұғымының адамгершілік құндылық ретіндегі мәнін ашу.</w:t>
            </w:r>
          </w:p>
          <w:p w14:paraId="5A5D5146">
            <w:pPr>
              <w:spacing w:after="0" w:line="240" w:lineRule="auto"/>
              <w:rPr>
                <w:rFonts w:ascii="Times New Roman" w:hAnsi="Times New Roman" w:cs="Times New Roman"/>
                <w:b/>
                <w:color w:val="000000" w:themeColor="text1"/>
                <w:sz w:val="20"/>
                <w:szCs w:val="20"/>
                <w:lang w:val="kk-KZ"/>
              </w:rPr>
            </w:pPr>
          </w:p>
          <w:p w14:paraId="2D1539F1">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6C6728C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бүтін және бөлік» туралы ұғым қалыптастыру.Педагог суреттерді көрсетеді, балалар бүтін немесе бөлік деп айтады.</w:t>
            </w:r>
          </w:p>
          <w:p w14:paraId="54FD9988">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Бүтін алманы, текшелер жиынтығын көрсетеді, содан соң бөліктерін-жарты, төрттен бір бөлігін. Балалар атайды</w:t>
            </w:r>
          </w:p>
          <w:p w14:paraId="78F4CA17">
            <w:pPr>
              <w:spacing w:after="0" w:line="240" w:lineRule="auto"/>
              <w:rPr>
                <w:rFonts w:ascii="Times New Roman" w:hAnsi="Times New Roman" w:cs="Times New Roman"/>
                <w:color w:val="000000" w:themeColor="text1"/>
                <w:sz w:val="20"/>
                <w:szCs w:val="20"/>
                <w:lang w:val="kk-KZ"/>
              </w:rPr>
            </w:pPr>
          </w:p>
          <w:p w14:paraId="477DEC5E">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Шығармашылық:</w:t>
            </w:r>
          </w:p>
          <w:p w14:paraId="3CA03D2F">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«Мүсіндеуу»</w:t>
            </w:r>
          </w:p>
          <w:p w14:paraId="0391D442">
            <w:pPr>
              <w:spacing w:after="0" w:line="240" w:lineRule="auto"/>
              <w:ind w:left="5"/>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Аққала </w:t>
            </w:r>
          </w:p>
          <w:p w14:paraId="3A674DF0">
            <w:pPr>
              <w:spacing w:after="0" w:line="240" w:lineRule="auto"/>
              <w:ind w:left="5"/>
              <w:rPr>
                <w:rFonts w:ascii="Times New Roman" w:hAnsi="Times New Roman" w:cs="Times New Roman"/>
                <w:color w:val="000000" w:themeColor="text1"/>
                <w:sz w:val="20"/>
                <w:szCs w:val="20"/>
                <w:lang w:val="kk-KZ"/>
              </w:rPr>
            </w:pPr>
          </w:p>
          <w:p w14:paraId="644CA815">
            <w:pPr>
              <w:adjustRightInd w:val="0"/>
              <w:spacing w:after="0"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Мақсаты: аққаланы мүсіндеуге дағдыландыру, ұсақ қол маторикасын дамыту, жұмысты уақытымен нұсқау бойынша орындауға үйрету.</w:t>
            </w:r>
          </w:p>
          <w:p w14:paraId="3943EEFA">
            <w:pPr>
              <w:spacing w:after="0" w:line="240" w:lineRule="auto"/>
              <w:rPr>
                <w:rFonts w:ascii="Times New Roman" w:hAnsi="Times New Roman" w:cs="Times New Roman"/>
                <w:b/>
                <w:color w:val="000000" w:themeColor="text1"/>
                <w:sz w:val="20"/>
                <w:szCs w:val="20"/>
                <w:lang w:val="kk-KZ"/>
              </w:rPr>
            </w:pPr>
          </w:p>
          <w:p w14:paraId="387AEB61">
            <w:pPr>
              <w:pStyle w:val="22"/>
              <w:jc w:val="right"/>
              <w:rPr>
                <w:rFonts w:ascii="Times New Roman" w:hAnsi="Times New Roman"/>
                <w:color w:val="000000" w:themeColor="text1"/>
                <w:sz w:val="20"/>
                <w:szCs w:val="20"/>
                <w:lang w:val="kk-KZ"/>
              </w:rPr>
            </w:pPr>
          </w:p>
          <w:p w14:paraId="3D8EE79A">
            <w:pPr>
              <w:spacing w:after="0" w:line="240" w:lineRule="auto"/>
              <w:ind w:left="10" w:right="284"/>
              <w:rPr>
                <w:rFonts w:ascii="Times New Roman" w:hAnsi="Times New Roman" w:cs="Times New Roman"/>
                <w:color w:val="000000" w:themeColor="text1"/>
                <w:sz w:val="20"/>
                <w:szCs w:val="20"/>
                <w:lang w:val="kk-KZ"/>
              </w:rPr>
            </w:pPr>
          </w:p>
        </w:tc>
        <w:tc>
          <w:tcPr>
            <w:tcW w:w="2695" w:type="dxa"/>
            <w:tcMar>
              <w:top w:w="15" w:type="dxa"/>
              <w:left w:w="15" w:type="dxa"/>
              <w:bottom w:w="15" w:type="dxa"/>
              <w:right w:w="15" w:type="dxa"/>
            </w:tcMar>
          </w:tcPr>
          <w:p w14:paraId="0F7A4B6E">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0F07D95F">
            <w:pPr>
              <w:spacing w:after="0" w:line="240" w:lineRule="auto"/>
              <w:rPr>
                <w:rFonts w:ascii="Times New Roman" w:hAnsi="Times New Roman" w:cs="Times New Roman" w:eastAsiaTheme="minorEastAsia"/>
                <w:color w:val="000000" w:themeColor="text1"/>
                <w:sz w:val="20"/>
                <w:szCs w:val="20"/>
                <w:lang w:val="kk-KZ" w:eastAsia="ru-RU" w:bidi="en-US"/>
              </w:rPr>
            </w:pPr>
            <w:r>
              <w:rPr>
                <w:rFonts w:ascii="Times New Roman" w:hAnsi="Times New Roman" w:cs="Times New Roman"/>
                <w:b/>
                <w:color w:val="000000" w:themeColor="text1"/>
                <w:sz w:val="20"/>
                <w:szCs w:val="20"/>
                <w:lang w:val="kk-KZ"/>
              </w:rPr>
              <w:t>Тақырып:</w:t>
            </w:r>
            <w:r>
              <w:rPr>
                <w:rFonts w:ascii="Times New Roman" w:hAnsi="Times New Roman" w:cs="Times New Roman" w:eastAsiaTheme="minorEastAsia"/>
                <w:b/>
                <w:color w:val="000000" w:themeColor="text1"/>
                <w:sz w:val="20"/>
                <w:szCs w:val="20"/>
                <w:lang w:val="kk-KZ" w:eastAsia="ru-RU" w:bidi="en-US"/>
              </w:rPr>
              <w:t xml:space="preserve"> Мақсаты </w:t>
            </w:r>
            <w:r>
              <w:rPr>
                <w:rFonts w:ascii="Times New Roman" w:hAnsi="Times New Roman" w:cs="Times New Roman" w:eastAsiaTheme="minorEastAsia"/>
                <w:color w:val="000000" w:themeColor="text1"/>
                <w:sz w:val="20"/>
                <w:szCs w:val="20"/>
                <w:lang w:val="kk-KZ" w:eastAsia="ru-RU" w:bidi="en-US"/>
              </w:rPr>
              <w:t xml:space="preserve"> тақырып бойынша сөздер үйрету, сөзді саналы түрде есте сақтауға жаттықтыру</w:t>
            </w:r>
          </w:p>
          <w:p w14:paraId="2D263CC8">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Мынау не?</w:t>
            </w:r>
          </w:p>
          <w:p w14:paraId="7D680774">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 Бұл – балабақша.</w:t>
            </w:r>
          </w:p>
          <w:p w14:paraId="7761A57A">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 Балалар қайда келді?</w:t>
            </w:r>
          </w:p>
          <w:p w14:paraId="0F71F46F">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 Балалар балабақшаға келді.</w:t>
            </w:r>
          </w:p>
          <w:p w14:paraId="23DF099D">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 Балалар не істеп жүр?</w:t>
            </w:r>
          </w:p>
          <w:p w14:paraId="20AB7ACC">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Балалар не істеп жүр?</w:t>
            </w:r>
          </w:p>
          <w:p w14:paraId="1737FCF2">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 Балабақша ауласында ойнап жүр.</w:t>
            </w:r>
          </w:p>
          <w:p w14:paraId="39B31435">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 Саған балабақшада көңілді ме?</w:t>
            </w:r>
          </w:p>
          <w:p w14:paraId="0F6C1DEA">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 Иә, балабақшада көңілді. Балабақшада балалар көп. Олар бір-бірімен дос.</w:t>
            </w:r>
          </w:p>
          <w:p w14:paraId="38C6AA54">
            <w:pPr>
              <w:spacing w:after="0" w:line="240" w:lineRule="auto"/>
              <w:rPr>
                <w:rFonts w:ascii="Times New Roman" w:hAnsi="Times New Roman" w:cs="Times New Roman" w:eastAsiaTheme="minorEastAsia"/>
                <w:color w:val="000000" w:themeColor="text1"/>
                <w:sz w:val="20"/>
                <w:szCs w:val="20"/>
                <w:lang w:eastAsia="ru-RU"/>
              </w:rPr>
            </w:pPr>
            <w:r>
              <w:rPr>
                <w:rFonts w:ascii="Times New Roman" w:hAnsi="Times New Roman" w:cs="Times New Roman" w:eastAsiaTheme="minorEastAsia"/>
                <w:color w:val="000000" w:themeColor="text1"/>
                <w:sz w:val="20"/>
                <w:szCs w:val="20"/>
                <w:lang w:eastAsia="ru-RU"/>
              </w:rPr>
              <w:t>– Дос, дос-ы-ң, се-н-і-ң до-сың. Ме-н-і-ң до-сым.</w:t>
            </w:r>
          </w:p>
          <w:p w14:paraId="2832197B">
            <w:pPr>
              <w:spacing w:after="0" w:line="240" w:lineRule="auto"/>
              <w:rPr>
                <w:rFonts w:ascii="Times New Roman" w:hAnsi="Times New Roman" w:cs="Times New Roman" w:eastAsiaTheme="minorEastAsia"/>
                <w:color w:val="000000" w:themeColor="text1"/>
                <w:sz w:val="20"/>
                <w:szCs w:val="20"/>
                <w:lang w:eastAsia="ru-RU" w:bidi="en-US"/>
              </w:rPr>
            </w:pPr>
            <w:r>
              <w:rPr>
                <w:rFonts w:ascii="Times New Roman" w:hAnsi="Times New Roman" w:cs="Times New Roman" w:eastAsiaTheme="minorEastAsia"/>
                <w:color w:val="000000" w:themeColor="text1"/>
                <w:sz w:val="20"/>
                <w:szCs w:val="20"/>
                <w:lang w:eastAsia="ru-RU" w:bidi="en-US"/>
              </w:rPr>
              <w:t>Артем, сен кіммен ойнайсың? Артем, Арлан сенің досың ба?</w:t>
            </w:r>
          </w:p>
          <w:p w14:paraId="4418B786">
            <w:pPr>
              <w:spacing w:after="0" w:line="240" w:lineRule="auto"/>
              <w:rPr>
                <w:rFonts w:ascii="Times New Roman" w:hAnsi="Times New Roman" w:cs="Times New Roman" w:eastAsiaTheme="minorEastAsia"/>
                <w:color w:val="000000" w:themeColor="text1"/>
                <w:sz w:val="20"/>
                <w:szCs w:val="20"/>
                <w:lang w:eastAsia="ru-RU" w:bidi="en-US"/>
              </w:rPr>
            </w:pPr>
            <w:r>
              <w:rPr>
                <w:rFonts w:ascii="Times New Roman" w:hAnsi="Times New Roman" w:cs="Times New Roman" w:eastAsiaTheme="minorEastAsia"/>
                <w:color w:val="000000" w:themeColor="text1"/>
                <w:sz w:val="20"/>
                <w:szCs w:val="20"/>
                <w:lang w:eastAsia="ru-RU" w:bidi="en-US"/>
              </w:rPr>
              <w:t>– Иә. Менің досым – Арлан.</w:t>
            </w:r>
          </w:p>
          <w:p w14:paraId="10664A7C">
            <w:pPr>
              <w:spacing w:after="0" w:line="240" w:lineRule="auto"/>
              <w:rPr>
                <w:rFonts w:ascii="Times New Roman" w:hAnsi="Times New Roman" w:cs="Times New Roman" w:eastAsiaTheme="minorEastAsia"/>
                <w:color w:val="000000" w:themeColor="text1"/>
                <w:sz w:val="20"/>
                <w:szCs w:val="20"/>
                <w:lang w:eastAsia="ru-RU" w:bidi="en-US"/>
              </w:rPr>
            </w:pPr>
            <w:r>
              <w:rPr>
                <w:rFonts w:ascii="Times New Roman" w:hAnsi="Times New Roman" w:cs="Times New Roman" w:eastAsiaTheme="minorEastAsia"/>
                <w:color w:val="000000" w:themeColor="text1"/>
                <w:sz w:val="20"/>
                <w:szCs w:val="20"/>
                <w:lang w:eastAsia="ru-RU" w:bidi="en-US"/>
              </w:rPr>
              <w:t>– Артем, Арлан – достар.</w:t>
            </w:r>
          </w:p>
          <w:p w14:paraId="509BC6CE">
            <w:pPr>
              <w:spacing w:after="0" w:line="240" w:lineRule="auto"/>
              <w:rPr>
                <w:rFonts w:ascii="Times New Roman" w:hAnsi="Times New Roman" w:cs="Times New Roman" w:eastAsiaTheme="minorEastAsia"/>
                <w:color w:val="000000" w:themeColor="text1"/>
                <w:sz w:val="20"/>
                <w:szCs w:val="20"/>
                <w:lang w:eastAsia="ru-RU" w:bidi="en-US"/>
              </w:rPr>
            </w:pPr>
            <w:r>
              <w:rPr>
                <w:rFonts w:ascii="Times New Roman" w:hAnsi="Times New Roman" w:cs="Times New Roman" w:eastAsiaTheme="minorEastAsia"/>
                <w:color w:val="000000" w:themeColor="text1"/>
                <w:sz w:val="20"/>
                <w:szCs w:val="20"/>
                <w:lang w:eastAsia="ru-RU" w:bidi="en-US"/>
              </w:rPr>
              <w:t>– Достар қалай ойнайды?</w:t>
            </w:r>
          </w:p>
          <w:p w14:paraId="6C7600E8">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1398146E">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Дыбыстық талдау [қ]</w:t>
            </w:r>
          </w:p>
          <w:p w14:paraId="52650ECD">
            <w:pPr>
              <w:spacing w:after="0" w:line="240" w:lineRule="auto"/>
              <w:rPr>
                <w:rFonts w:ascii="Times New Roman" w:hAnsi="Times New Roman" w:cs="Times New Roman" w:eastAsiaTheme="minorEastAsia"/>
                <w:color w:val="000000" w:themeColor="text1"/>
                <w:sz w:val="20"/>
                <w:szCs w:val="20"/>
                <w:lang w:val="kk-KZ" w:eastAsia="ru-RU" w:bidi="en-US"/>
              </w:rPr>
            </w:pPr>
            <w:r>
              <w:rPr>
                <w:rFonts w:ascii="Times New Roman" w:hAnsi="Times New Roman" w:cs="Times New Roman"/>
                <w:color w:val="000000" w:themeColor="text1"/>
                <w:sz w:val="20"/>
                <w:szCs w:val="20"/>
                <w:lang w:val="kk-KZ"/>
              </w:rPr>
              <w:t>Сөздегі дыбыс санын анықтай алуға үйрету, дыбыстық талдау жасауды үй-ретуді жалғастыру.Сөзді буынға бөле алу дағдыларын бекіту.Дербес жұмыс істеу алуға жəне əрқашанда ақжарқын жүруге тəрбиелеу</w:t>
            </w:r>
          </w:p>
          <w:p w14:paraId="05A8AFC9">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555F77F0">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10 көлемінде тура және кері санау дағдысын қалыптастыру.    </w:t>
            </w:r>
          </w:p>
          <w:p w14:paraId="2D173782">
            <w:pPr>
              <w:spacing w:after="0" w:line="240" w:lineRule="auto"/>
              <w:rPr>
                <w:rFonts w:ascii="Times New Roman" w:hAnsi="Times New Roman" w:eastAsia="Calibri" w:cs="Times New Roman"/>
                <w:color w:val="000000" w:themeColor="text1"/>
                <w:sz w:val="20"/>
                <w:szCs w:val="20"/>
                <w:lang w:val="kk-KZ" w:eastAsia="ru-RU"/>
              </w:rPr>
            </w:pPr>
          </w:p>
          <w:p w14:paraId="705978F5">
            <w:pPr>
              <w:spacing w:after="0" w:line="240" w:lineRule="auto"/>
              <w:rPr>
                <w:rFonts w:ascii="Times New Roman" w:hAnsi="Times New Roman" w:eastAsia="Calibri" w:cs="Times New Roman"/>
                <w:color w:val="000000" w:themeColor="text1"/>
                <w:sz w:val="20"/>
                <w:szCs w:val="20"/>
                <w:lang w:eastAsia="ru-RU"/>
              </w:rPr>
            </w:pPr>
            <w:r>
              <w:rPr>
                <w:rFonts w:ascii="Times New Roman" w:hAnsi="Times New Roman" w:eastAsia="Calibri" w:cs="Times New Roman"/>
                <w:color w:val="000000" w:themeColor="text1"/>
                <w:sz w:val="20"/>
                <w:szCs w:val="20"/>
                <w:lang w:eastAsia="ru-RU"/>
              </w:rPr>
              <w:t>Әлия мен Сырым балаларға пойызбен саяхат жасауды ұсынады.</w:t>
            </w:r>
          </w:p>
          <w:p w14:paraId="6C0960E3">
            <w:pPr>
              <w:spacing w:after="0" w:line="240" w:lineRule="auto"/>
              <w:rPr>
                <w:rFonts w:ascii="Times New Roman" w:hAnsi="Times New Roman" w:eastAsia="Calibri" w:cs="Times New Roman"/>
                <w:color w:val="000000" w:themeColor="text1"/>
                <w:sz w:val="20"/>
                <w:szCs w:val="20"/>
                <w:lang w:eastAsia="ru-RU"/>
              </w:rPr>
            </w:pPr>
            <w:r>
              <w:rPr>
                <w:rFonts w:ascii="Times New Roman" w:hAnsi="Times New Roman" w:eastAsia="Calibri" w:cs="Times New Roman"/>
                <w:color w:val="000000" w:themeColor="text1"/>
                <w:sz w:val="20"/>
                <w:szCs w:val="20"/>
                <w:lang w:eastAsia="ru-RU"/>
              </w:rPr>
              <w:t>Педагог балаларды вагондар болуға шақырады. Он бала бір-біріне тіркесіп, пойыздың қозғалысын еліктейді. Балаларға 1-ден 10-ға дейін цифр жазылған карточкалар таратылады. Педагог басқа балаларға вагондарды 1-ден 10-ға дейін тура және кері санауды сұрайды.</w:t>
            </w:r>
          </w:p>
          <w:p w14:paraId="108EB04A">
            <w:pPr>
              <w:adjustRightInd w:val="0"/>
              <w:spacing w:after="0" w:line="240" w:lineRule="auto"/>
              <w:rPr>
                <w:rFonts w:ascii="Times New Roman" w:hAnsi="Times New Roman" w:cs="Times New Roman"/>
                <w:b/>
                <w:color w:val="000000" w:themeColor="text1"/>
                <w:sz w:val="20"/>
                <w:szCs w:val="20"/>
                <w:lang w:val="kk-KZ"/>
              </w:rPr>
            </w:pPr>
          </w:p>
          <w:p w14:paraId="6E13ED4E">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0146C277">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Жыл мезгілдеріне саяхат (таза ауада)</w:t>
            </w:r>
          </w:p>
          <w:p w14:paraId="09A1E0DE">
            <w:pPr>
              <w:spacing w:after="0" w:line="240" w:lineRule="auto"/>
              <w:ind w:right="284"/>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Ептілік, күштілік, төзімділік, зейінді шоғырландыру дағдыларын дамыту.Патриоттық,қоршағанортағадегенқамқорлық пен өзінсыйлапқорғауғабаулу</w:t>
            </w:r>
          </w:p>
        </w:tc>
      </w:tr>
      <w:tr w14:paraId="3D870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30020BC3">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2-ші таңғы ас</w:t>
            </w:r>
          </w:p>
        </w:tc>
        <w:tc>
          <w:tcPr>
            <w:tcW w:w="2551" w:type="dxa"/>
            <w:tcMar>
              <w:top w:w="15" w:type="dxa"/>
              <w:left w:w="15" w:type="dxa"/>
              <w:bottom w:w="15" w:type="dxa"/>
              <w:right w:w="15" w:type="dxa"/>
            </w:tcMar>
          </w:tcPr>
          <w:p w14:paraId="565339F6">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w:t>
            </w:r>
          </w:p>
        </w:tc>
        <w:tc>
          <w:tcPr>
            <w:tcW w:w="2409" w:type="dxa"/>
            <w:tcMar>
              <w:top w:w="15" w:type="dxa"/>
              <w:left w:w="15" w:type="dxa"/>
              <w:bottom w:w="15" w:type="dxa"/>
              <w:right w:w="15" w:type="dxa"/>
            </w:tcMar>
          </w:tcPr>
          <w:p w14:paraId="44CD46EA">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Таңғы ас алдында қолдарын сумен сабындап жуу мәдениетін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560C4A91">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w:t>
            </w:r>
          </w:p>
          <w:p w14:paraId="5DDB1707">
            <w:pPr>
              <w:spacing w:after="0" w:line="240" w:lineRule="auto"/>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68244CB2">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отыру. </w:t>
            </w:r>
          </w:p>
        </w:tc>
        <w:tc>
          <w:tcPr>
            <w:tcW w:w="2695" w:type="dxa"/>
            <w:tcMar>
              <w:top w:w="15" w:type="dxa"/>
              <w:left w:w="15" w:type="dxa"/>
              <w:bottom w:w="15" w:type="dxa"/>
              <w:right w:w="15" w:type="dxa"/>
            </w:tcMar>
          </w:tcPr>
          <w:p w14:paraId="7F7C3C49">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Таңғы ас алдында қолдарын сумен сабындап жуу мәдениетін қалыптастыру. Үстел басында қарапайым мінез-құлық дағдыларын қалыптастыру: нанды үгітпеу, тамақты ауызды жауып шайнау, ауызды тамаққа  толтырып сөйлемеу</w:t>
            </w:r>
          </w:p>
          <w:p w14:paraId="76535205">
            <w:pPr>
              <w:spacing w:after="0" w:line="240" w:lineRule="auto"/>
              <w:ind w:left="20"/>
              <w:rPr>
                <w:rFonts w:ascii="Times New Roman" w:hAnsi="Times New Roman" w:cs="Times New Roman"/>
                <w:color w:val="000000" w:themeColor="text1"/>
                <w:sz w:val="20"/>
                <w:szCs w:val="20"/>
              </w:rPr>
            </w:pPr>
          </w:p>
        </w:tc>
      </w:tr>
      <w:tr w14:paraId="70852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599D7EF8">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Серуенге дайындық</w:t>
            </w:r>
          </w:p>
        </w:tc>
        <w:tc>
          <w:tcPr>
            <w:tcW w:w="2551" w:type="dxa"/>
            <w:tcMar>
              <w:top w:w="15" w:type="dxa"/>
              <w:left w:w="15" w:type="dxa"/>
              <w:bottom w:w="15" w:type="dxa"/>
              <w:right w:w="15" w:type="dxa"/>
            </w:tcMar>
          </w:tcPr>
          <w:p w14:paraId="25B81B4D">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409" w:type="dxa"/>
            <w:tcMar>
              <w:top w:w="15" w:type="dxa"/>
              <w:left w:w="15" w:type="dxa"/>
              <w:bottom w:w="15" w:type="dxa"/>
              <w:right w:w="15" w:type="dxa"/>
            </w:tcMar>
          </w:tcPr>
          <w:p w14:paraId="5D2C5148">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551" w:type="dxa"/>
            <w:tcMar>
              <w:top w:w="15" w:type="dxa"/>
              <w:left w:w="15" w:type="dxa"/>
              <w:bottom w:w="15" w:type="dxa"/>
              <w:right w:w="15" w:type="dxa"/>
            </w:tcMar>
          </w:tcPr>
          <w:p w14:paraId="666901B7">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76ADC71F">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695" w:type="dxa"/>
            <w:tcMar>
              <w:top w:w="15" w:type="dxa"/>
              <w:left w:w="15" w:type="dxa"/>
              <w:bottom w:w="15" w:type="dxa"/>
              <w:right w:w="15" w:type="dxa"/>
            </w:tcMar>
          </w:tcPr>
          <w:p w14:paraId="4B26B6C6">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r>
      <w:tr w14:paraId="6983B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7188EB4E">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w:t>
            </w:r>
          </w:p>
        </w:tc>
        <w:tc>
          <w:tcPr>
            <w:tcW w:w="2551" w:type="dxa"/>
            <w:tcMar>
              <w:top w:w="15" w:type="dxa"/>
              <w:left w:w="15" w:type="dxa"/>
              <w:bottom w:w="15" w:type="dxa"/>
              <w:right w:w="15" w:type="dxa"/>
            </w:tcMar>
          </w:tcPr>
          <w:p w14:paraId="24177D94">
            <w:pPr>
              <w:pStyle w:val="24"/>
              <w:rPr>
                <w:bCs/>
                <w:color w:val="000000" w:themeColor="text1"/>
                <w:sz w:val="20"/>
                <w:szCs w:val="20"/>
              </w:rPr>
            </w:pPr>
            <w:r>
              <w:rPr>
                <w:bCs/>
                <w:color w:val="000000" w:themeColor="text1"/>
                <w:sz w:val="20"/>
                <w:szCs w:val="20"/>
              </w:rPr>
              <w:t>Бақылау: Уақыттың өзгеруін бақылау. Жыл мезгіліне байланысты қыста күннің қысқарып, түннің ұзаратындығын бақылауға үйрету.</w:t>
            </w:r>
          </w:p>
          <w:p w14:paraId="7B33C5E0">
            <w:pPr>
              <w:pStyle w:val="24"/>
              <w:rPr>
                <w:bCs/>
                <w:color w:val="000000" w:themeColor="text1"/>
                <w:sz w:val="20"/>
                <w:szCs w:val="20"/>
              </w:rPr>
            </w:pPr>
            <w:r>
              <w:rPr>
                <w:bCs/>
                <w:color w:val="000000" w:themeColor="text1"/>
                <w:sz w:val="20"/>
                <w:szCs w:val="20"/>
              </w:rPr>
              <w:t>Еңбек: Жүретін жолды қардан тазалау.</w:t>
            </w:r>
          </w:p>
          <w:p w14:paraId="0C9CD2C6">
            <w:pPr>
              <w:pStyle w:val="24"/>
              <w:rPr>
                <w:bCs/>
                <w:color w:val="000000" w:themeColor="text1"/>
                <w:sz w:val="20"/>
                <w:szCs w:val="20"/>
              </w:rPr>
            </w:pPr>
            <w:r>
              <w:rPr>
                <w:bCs/>
                <w:color w:val="000000" w:themeColor="text1"/>
                <w:sz w:val="20"/>
                <w:szCs w:val="20"/>
              </w:rPr>
              <w:t>Жеке жұмыс: Бір бағытта белгіленген нысанаға қар лақтыру.</w:t>
            </w:r>
          </w:p>
          <w:p w14:paraId="058A001F">
            <w:pPr>
              <w:pStyle w:val="24"/>
              <w:rPr>
                <w:bCs/>
                <w:color w:val="000000" w:themeColor="text1"/>
                <w:sz w:val="20"/>
                <w:szCs w:val="20"/>
              </w:rPr>
            </w:pPr>
            <w:r>
              <w:rPr>
                <w:bCs/>
                <w:color w:val="000000" w:themeColor="text1"/>
                <w:sz w:val="20"/>
                <w:szCs w:val="20"/>
              </w:rPr>
              <w:t>Қимылды ойын: «Қасқыр мен қоян»</w:t>
            </w:r>
          </w:p>
          <w:p w14:paraId="3D9B5E2A">
            <w:pPr>
              <w:pStyle w:val="24"/>
              <w:rPr>
                <w:bCs/>
                <w:color w:val="000000" w:themeColor="text1"/>
                <w:sz w:val="20"/>
                <w:szCs w:val="20"/>
              </w:rPr>
            </w:pPr>
            <w:r>
              <w:rPr>
                <w:bCs/>
                <w:color w:val="000000" w:themeColor="text1"/>
                <w:sz w:val="20"/>
                <w:szCs w:val="20"/>
              </w:rPr>
              <w:t>Мақсаты: Шапшаңдыққа, сезімталдыққа тәрбиелеу.</w:t>
            </w:r>
          </w:p>
          <w:p w14:paraId="3CB12ED0">
            <w:pPr>
              <w:pStyle w:val="24"/>
              <w:rPr>
                <w:b/>
                <w:bCs/>
                <w:color w:val="000000" w:themeColor="text1"/>
                <w:sz w:val="20"/>
                <w:szCs w:val="20"/>
              </w:rPr>
            </w:pPr>
            <w:r>
              <w:rPr>
                <w:bCs/>
                <w:color w:val="000000" w:themeColor="text1"/>
                <w:sz w:val="20"/>
                <w:szCs w:val="20"/>
              </w:rPr>
              <w:t>Өзіндік іс – әрекет: өз беттерімен тақпақтар айту</w:t>
            </w:r>
            <w:r>
              <w:rPr>
                <w:b/>
                <w:bCs/>
                <w:color w:val="000000" w:themeColor="text1"/>
                <w:sz w:val="20"/>
                <w:szCs w:val="20"/>
              </w:rPr>
              <w:t>.</w:t>
            </w:r>
          </w:p>
          <w:p w14:paraId="73586FF4">
            <w:pPr>
              <w:pStyle w:val="24"/>
              <w:rPr>
                <w:b/>
                <w:bCs/>
                <w:color w:val="000000" w:themeColor="text1"/>
                <w:sz w:val="20"/>
                <w:szCs w:val="20"/>
              </w:rPr>
            </w:pPr>
          </w:p>
        </w:tc>
        <w:tc>
          <w:tcPr>
            <w:tcW w:w="2409" w:type="dxa"/>
            <w:tcMar>
              <w:top w:w="15" w:type="dxa"/>
              <w:left w:w="15" w:type="dxa"/>
              <w:bottom w:w="15" w:type="dxa"/>
              <w:right w:w="15" w:type="dxa"/>
            </w:tcMar>
          </w:tcPr>
          <w:p w14:paraId="0F9FDEBF">
            <w:pPr>
              <w:pStyle w:val="24"/>
              <w:rPr>
                <w:color w:val="000000" w:themeColor="text1"/>
                <w:sz w:val="20"/>
                <w:szCs w:val="20"/>
              </w:rPr>
            </w:pPr>
            <w:r>
              <w:rPr>
                <w:color w:val="000000" w:themeColor="text1"/>
                <w:sz w:val="20"/>
                <w:szCs w:val="20"/>
              </w:rPr>
              <w:t>Бақылау: Боранды күнге бақылау жасау. Жердің жерден көп қарды қалай көтеріп, боран соғатындығын бақылату.</w:t>
            </w:r>
          </w:p>
          <w:p w14:paraId="38383511">
            <w:pPr>
              <w:pStyle w:val="24"/>
              <w:rPr>
                <w:color w:val="000000" w:themeColor="text1"/>
                <w:sz w:val="20"/>
                <w:szCs w:val="20"/>
              </w:rPr>
            </w:pPr>
            <w:r>
              <w:rPr>
                <w:color w:val="000000" w:themeColor="text1"/>
                <w:sz w:val="20"/>
                <w:szCs w:val="20"/>
              </w:rPr>
              <w:t>Еңбек: Жаңа түскен қардан жолды аршыту. Еңбексүйгіштікке тәрбиелеу.</w:t>
            </w:r>
          </w:p>
          <w:p w14:paraId="0FD4C7EA">
            <w:pPr>
              <w:pStyle w:val="24"/>
              <w:rPr>
                <w:color w:val="000000" w:themeColor="text1"/>
                <w:sz w:val="20"/>
                <w:szCs w:val="20"/>
              </w:rPr>
            </w:pPr>
            <w:r>
              <w:rPr>
                <w:color w:val="000000" w:themeColor="text1"/>
                <w:sz w:val="20"/>
                <w:szCs w:val="20"/>
              </w:rPr>
              <w:t>Жеке жұмыс: Жыланша ирелеңдеп жүру. Бір боймен жүруді үйрету.</w:t>
            </w:r>
          </w:p>
          <w:p w14:paraId="132AFFB0">
            <w:pPr>
              <w:pStyle w:val="24"/>
              <w:rPr>
                <w:color w:val="000000" w:themeColor="text1"/>
                <w:sz w:val="20"/>
                <w:szCs w:val="20"/>
              </w:rPr>
            </w:pPr>
            <w:r>
              <w:rPr>
                <w:color w:val="000000" w:themeColor="text1"/>
                <w:sz w:val="20"/>
                <w:szCs w:val="20"/>
              </w:rPr>
              <w:t>Қимылды ойын: «Түлкі мен тырналар»</w:t>
            </w:r>
          </w:p>
          <w:p w14:paraId="15F8EB04">
            <w:pPr>
              <w:pStyle w:val="24"/>
              <w:rPr>
                <w:color w:val="000000" w:themeColor="text1"/>
                <w:sz w:val="20"/>
                <w:szCs w:val="20"/>
              </w:rPr>
            </w:pPr>
            <w:r>
              <w:rPr>
                <w:color w:val="000000" w:themeColor="text1"/>
                <w:sz w:val="20"/>
                <w:szCs w:val="20"/>
              </w:rPr>
              <w:t>Мақсаты: Бірігіп ойнауға үйретуді жетілдіру.</w:t>
            </w:r>
          </w:p>
          <w:p w14:paraId="0ED9CAAB">
            <w:pPr>
              <w:pStyle w:val="24"/>
              <w:rPr>
                <w:color w:val="000000" w:themeColor="text1"/>
                <w:sz w:val="20"/>
                <w:szCs w:val="20"/>
              </w:rPr>
            </w:pPr>
            <w:r>
              <w:rPr>
                <w:color w:val="000000" w:themeColor="text1"/>
                <w:sz w:val="20"/>
                <w:szCs w:val="20"/>
              </w:rPr>
              <w:t>Өзіндік іс – әрекет: «Нан қиқымын шашпайық!» Нан қиқымын жинау.</w:t>
            </w:r>
          </w:p>
          <w:p w14:paraId="7FF57768">
            <w:pPr>
              <w:pStyle w:val="24"/>
              <w:rPr>
                <w:color w:val="000000" w:themeColor="text1"/>
                <w:sz w:val="20"/>
                <w:szCs w:val="20"/>
              </w:rPr>
            </w:pPr>
            <w:r>
              <w:rPr>
                <w:b/>
                <w:color w:val="000000" w:themeColor="text1"/>
                <w:sz w:val="20"/>
                <w:szCs w:val="20"/>
              </w:rPr>
              <w:t>.</w:t>
            </w:r>
          </w:p>
        </w:tc>
        <w:tc>
          <w:tcPr>
            <w:tcW w:w="2551" w:type="dxa"/>
            <w:tcMar>
              <w:top w:w="15" w:type="dxa"/>
              <w:left w:w="15" w:type="dxa"/>
              <w:bottom w:w="15" w:type="dxa"/>
              <w:right w:w="15" w:type="dxa"/>
            </w:tcMar>
          </w:tcPr>
          <w:p w14:paraId="5270E3A7">
            <w:pPr>
              <w:pStyle w:val="24"/>
              <w:rPr>
                <w:color w:val="000000" w:themeColor="text1"/>
                <w:sz w:val="20"/>
                <w:szCs w:val="20"/>
              </w:rPr>
            </w:pPr>
            <w:r>
              <w:rPr>
                <w:color w:val="000000" w:themeColor="text1"/>
                <w:sz w:val="20"/>
                <w:szCs w:val="20"/>
              </w:rPr>
              <w:t>Бақылау: Жарқыраған күннің астында балалардың көңілін көтеру, қыстың қарлы аязына бақылау жүргізу.</w:t>
            </w:r>
          </w:p>
          <w:p w14:paraId="7026BBDD">
            <w:pPr>
              <w:pStyle w:val="24"/>
              <w:rPr>
                <w:color w:val="000000" w:themeColor="text1"/>
                <w:sz w:val="20"/>
                <w:szCs w:val="20"/>
              </w:rPr>
            </w:pPr>
            <w:r>
              <w:rPr>
                <w:color w:val="000000" w:themeColor="text1"/>
                <w:sz w:val="20"/>
                <w:szCs w:val="20"/>
              </w:rPr>
              <w:t>Мамықтай ұлпа</w:t>
            </w:r>
          </w:p>
          <w:p w14:paraId="0CA340E8">
            <w:pPr>
              <w:pStyle w:val="24"/>
              <w:rPr>
                <w:color w:val="000000" w:themeColor="text1"/>
                <w:sz w:val="20"/>
                <w:szCs w:val="20"/>
              </w:rPr>
            </w:pPr>
            <w:r>
              <w:rPr>
                <w:color w:val="000000" w:themeColor="text1"/>
                <w:sz w:val="20"/>
                <w:szCs w:val="20"/>
              </w:rPr>
              <w:t>Қанттай ақ.</w:t>
            </w:r>
          </w:p>
          <w:p w14:paraId="14EF4228">
            <w:pPr>
              <w:pStyle w:val="24"/>
              <w:rPr>
                <w:color w:val="000000" w:themeColor="text1"/>
                <w:sz w:val="20"/>
                <w:szCs w:val="20"/>
              </w:rPr>
            </w:pPr>
            <w:r>
              <w:rPr>
                <w:color w:val="000000" w:themeColor="text1"/>
                <w:sz w:val="20"/>
                <w:szCs w:val="20"/>
              </w:rPr>
              <w:t>Еңбек: Құстардың жемсауыттарын тазалау.</w:t>
            </w:r>
          </w:p>
          <w:p w14:paraId="423E9730">
            <w:pPr>
              <w:pStyle w:val="24"/>
              <w:rPr>
                <w:color w:val="000000" w:themeColor="text1"/>
                <w:sz w:val="20"/>
                <w:szCs w:val="20"/>
              </w:rPr>
            </w:pPr>
            <w:r>
              <w:rPr>
                <w:color w:val="000000" w:themeColor="text1"/>
                <w:sz w:val="20"/>
                <w:szCs w:val="20"/>
              </w:rPr>
              <w:t>Жеке жұмыс: Екі – екіден шанамен сырғанау. Бірлікке, ынтымаққа тәрбиелеу.</w:t>
            </w:r>
          </w:p>
          <w:p w14:paraId="2E66522B">
            <w:pPr>
              <w:pStyle w:val="24"/>
              <w:rPr>
                <w:color w:val="000000" w:themeColor="text1"/>
                <w:sz w:val="20"/>
                <w:szCs w:val="20"/>
              </w:rPr>
            </w:pPr>
            <w:r>
              <w:rPr>
                <w:color w:val="000000" w:themeColor="text1"/>
                <w:sz w:val="20"/>
                <w:szCs w:val="20"/>
              </w:rPr>
              <w:t>Қимылды ойын: «Соқыртеке»</w:t>
            </w:r>
          </w:p>
          <w:p w14:paraId="6867B9CB">
            <w:pPr>
              <w:pStyle w:val="24"/>
              <w:rPr>
                <w:color w:val="000000" w:themeColor="text1"/>
                <w:sz w:val="20"/>
                <w:szCs w:val="20"/>
              </w:rPr>
            </w:pPr>
            <w:r>
              <w:rPr>
                <w:color w:val="000000" w:themeColor="text1"/>
                <w:sz w:val="20"/>
                <w:szCs w:val="20"/>
              </w:rPr>
              <w:t>Мақсаты: Шапшаңдыққа, сезгіштікке тәрбиелеу.</w:t>
            </w:r>
          </w:p>
          <w:p w14:paraId="6686EA11">
            <w:pPr>
              <w:pStyle w:val="24"/>
              <w:rPr>
                <w:color w:val="000000" w:themeColor="text1"/>
                <w:sz w:val="20"/>
                <w:szCs w:val="20"/>
              </w:rPr>
            </w:pPr>
            <w:r>
              <w:rPr>
                <w:color w:val="000000" w:themeColor="text1"/>
                <w:sz w:val="20"/>
                <w:szCs w:val="20"/>
              </w:rPr>
              <w:t>Өзіндік іс – әрекет: балықтарға жем беру.</w:t>
            </w:r>
          </w:p>
          <w:p w14:paraId="6D5CB649">
            <w:pPr>
              <w:pStyle w:val="24"/>
              <w:rPr>
                <w:b/>
                <w:bCs/>
                <w:color w:val="000000" w:themeColor="text1"/>
                <w:sz w:val="20"/>
                <w:szCs w:val="20"/>
              </w:rPr>
            </w:pPr>
          </w:p>
        </w:tc>
        <w:tc>
          <w:tcPr>
            <w:tcW w:w="2268" w:type="dxa"/>
            <w:tcMar>
              <w:top w:w="15" w:type="dxa"/>
              <w:left w:w="15" w:type="dxa"/>
              <w:bottom w:w="15" w:type="dxa"/>
              <w:right w:w="15" w:type="dxa"/>
            </w:tcMar>
          </w:tcPr>
          <w:p w14:paraId="7645E1B3">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Бақылау: Ауа райындағы өзгерістерді бақылау, қарды бақылау.</w:t>
            </w:r>
          </w:p>
          <w:p w14:paraId="0575041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Еңбек: Ауласыпырушының еңбегін бақылау, оларға көмектесу.</w:t>
            </w:r>
          </w:p>
          <w:p w14:paraId="2648F28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Жеке жұмыс: Жұрттың бәрі оны сүйеді,</w:t>
            </w:r>
          </w:p>
          <w:p w14:paraId="0E43E8EF">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                         Бірақ оған қарағысы келмейді.</w:t>
            </w:r>
          </w:p>
          <w:p w14:paraId="2AE2C28C">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Қимылды ойын: «Алдар көсе»</w:t>
            </w:r>
          </w:p>
          <w:p w14:paraId="073C57BE">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Мақсаты: Ойын арқылы ұлттық сана – сезімін қалыптастыру.</w:t>
            </w:r>
          </w:p>
          <w:p w14:paraId="62779BD1">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Өзіндік іс – әрекет: Ауласыпырушыға қолдарынан келгенше көмектесу.</w:t>
            </w:r>
          </w:p>
        </w:tc>
        <w:tc>
          <w:tcPr>
            <w:tcW w:w="2695" w:type="dxa"/>
            <w:tcMar>
              <w:top w:w="15" w:type="dxa"/>
              <w:left w:w="15" w:type="dxa"/>
              <w:bottom w:w="15" w:type="dxa"/>
              <w:right w:w="15" w:type="dxa"/>
            </w:tcMar>
          </w:tcPr>
          <w:p w14:paraId="38539E24">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Бақылау: Ауа райындағы өзгерістерді бақылау, қарды бақылау.</w:t>
            </w:r>
          </w:p>
          <w:p w14:paraId="445303F3">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Еңбек: Ауласыпырушының еңбегін бақылау, оларға көмектесу.</w:t>
            </w:r>
          </w:p>
          <w:p w14:paraId="629CFA24">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Жеке жұмыс: Жұрттың бәрі оны сүйеді,</w:t>
            </w:r>
          </w:p>
          <w:p w14:paraId="00B4C46F">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                         Бірақ оған қарағысы келмейді.</w:t>
            </w:r>
          </w:p>
          <w:p w14:paraId="4ADFBEE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Қимылды ойын: «Алдар көсе»</w:t>
            </w:r>
          </w:p>
          <w:p w14:paraId="630F0E46">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Мақсаты: Ойын арқылы ұлттық сана – сезімін қалыптастыру.</w:t>
            </w:r>
          </w:p>
          <w:p w14:paraId="589A725C">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Өзіндік іс – әрекет: Ауласыпырушыға қолдарынан келгенше көмектесу</w:t>
            </w:r>
          </w:p>
        </w:tc>
      </w:tr>
      <w:tr w14:paraId="6D520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2AD387FD">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Серуеннен оралу</w:t>
            </w:r>
          </w:p>
        </w:tc>
        <w:tc>
          <w:tcPr>
            <w:tcW w:w="2551" w:type="dxa"/>
            <w:tcMar>
              <w:top w:w="15" w:type="dxa"/>
              <w:left w:w="15" w:type="dxa"/>
              <w:bottom w:w="15" w:type="dxa"/>
              <w:right w:w="15" w:type="dxa"/>
            </w:tcMar>
          </w:tcPr>
          <w:p w14:paraId="5EBF5AA4">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07075639">
            <w:pPr>
              <w:spacing w:after="0" w:line="240" w:lineRule="auto"/>
              <w:ind w:left="20"/>
              <w:rPr>
                <w:rFonts w:ascii="Times New Roman" w:hAnsi="Times New Roman" w:cs="Times New Roman"/>
                <w:color w:val="000000" w:themeColor="text1"/>
                <w:sz w:val="20"/>
                <w:szCs w:val="20"/>
              </w:rPr>
            </w:pPr>
          </w:p>
          <w:p w14:paraId="22E27B2E">
            <w:pPr>
              <w:spacing w:after="0" w:line="240" w:lineRule="auto"/>
              <w:ind w:left="20"/>
              <w:rPr>
                <w:rFonts w:ascii="Times New Roman" w:hAnsi="Times New Roman" w:cs="Times New Roman"/>
                <w:color w:val="000000" w:themeColor="text1"/>
                <w:sz w:val="20"/>
                <w:szCs w:val="20"/>
              </w:rPr>
            </w:pPr>
          </w:p>
        </w:tc>
        <w:tc>
          <w:tcPr>
            <w:tcW w:w="2409" w:type="dxa"/>
            <w:tcMar>
              <w:top w:w="15" w:type="dxa"/>
              <w:left w:w="15" w:type="dxa"/>
              <w:bottom w:w="15" w:type="dxa"/>
              <w:right w:w="15" w:type="dxa"/>
            </w:tcMar>
          </w:tcPr>
          <w:p w14:paraId="04348AA6">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6C324CB1">
            <w:pPr>
              <w:spacing w:after="0" w:line="240" w:lineRule="auto"/>
              <w:ind w:left="20"/>
              <w:rPr>
                <w:rFonts w:ascii="Times New Roman" w:hAnsi="Times New Roman" w:cs="Times New Roman"/>
                <w:color w:val="000000" w:themeColor="text1"/>
                <w:sz w:val="20"/>
                <w:szCs w:val="20"/>
              </w:rPr>
            </w:pPr>
          </w:p>
          <w:p w14:paraId="25C26845">
            <w:pPr>
              <w:spacing w:after="0"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14533FA7">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0AB405F0">
            <w:pPr>
              <w:spacing w:after="0" w:line="240" w:lineRule="auto"/>
              <w:ind w:left="20"/>
              <w:rPr>
                <w:rFonts w:ascii="Times New Roman" w:hAnsi="Times New Roman" w:cs="Times New Roman"/>
                <w:color w:val="000000" w:themeColor="text1"/>
                <w:sz w:val="20"/>
                <w:szCs w:val="20"/>
              </w:rPr>
            </w:pPr>
          </w:p>
          <w:p w14:paraId="52294CA4">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2B1349F7">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tc>
        <w:tc>
          <w:tcPr>
            <w:tcW w:w="2695" w:type="dxa"/>
            <w:tcMar>
              <w:top w:w="15" w:type="dxa"/>
              <w:left w:w="15" w:type="dxa"/>
              <w:bottom w:w="15" w:type="dxa"/>
              <w:right w:w="15" w:type="dxa"/>
            </w:tcMar>
          </w:tcPr>
          <w:p w14:paraId="7D74D6E3">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10B5E4C1">
            <w:pPr>
              <w:spacing w:after="0" w:line="240" w:lineRule="auto"/>
              <w:ind w:left="20"/>
              <w:rPr>
                <w:rFonts w:ascii="Times New Roman" w:hAnsi="Times New Roman" w:cs="Times New Roman"/>
                <w:color w:val="000000" w:themeColor="text1"/>
                <w:sz w:val="20"/>
                <w:szCs w:val="20"/>
              </w:rPr>
            </w:pPr>
          </w:p>
          <w:p w14:paraId="6ABFED82">
            <w:pPr>
              <w:spacing w:after="0" w:line="240" w:lineRule="auto"/>
              <w:ind w:left="20"/>
              <w:rPr>
                <w:rFonts w:ascii="Times New Roman" w:hAnsi="Times New Roman" w:cs="Times New Roman"/>
                <w:color w:val="000000" w:themeColor="text1"/>
                <w:sz w:val="20"/>
                <w:szCs w:val="20"/>
              </w:rPr>
            </w:pPr>
          </w:p>
        </w:tc>
      </w:tr>
      <w:tr w14:paraId="3385A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395E0660">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Түскі ас</w:t>
            </w:r>
          </w:p>
        </w:tc>
        <w:tc>
          <w:tcPr>
            <w:tcW w:w="2551" w:type="dxa"/>
            <w:tcMar>
              <w:top w:w="15" w:type="dxa"/>
              <w:left w:w="15" w:type="dxa"/>
              <w:bottom w:w="15" w:type="dxa"/>
              <w:right w:w="15" w:type="dxa"/>
            </w:tcMar>
          </w:tcPr>
          <w:p w14:paraId="27327359">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29FB0985">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409" w:type="dxa"/>
            <w:tcMar>
              <w:top w:w="15" w:type="dxa"/>
              <w:left w:w="15" w:type="dxa"/>
              <w:bottom w:w="15" w:type="dxa"/>
              <w:right w:w="15" w:type="dxa"/>
            </w:tcMar>
          </w:tcPr>
          <w:p w14:paraId="15811A5A">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7AEDACB0">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6DACE532">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1989AD73">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3CE629E8">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7A5635B2">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695" w:type="dxa"/>
            <w:tcMar>
              <w:top w:w="15" w:type="dxa"/>
              <w:left w:w="15" w:type="dxa"/>
              <w:bottom w:w="15" w:type="dxa"/>
              <w:right w:w="15" w:type="dxa"/>
            </w:tcMar>
          </w:tcPr>
          <w:p w14:paraId="57B36740">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41BE6328">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r>
      <w:tr w14:paraId="3C6B9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0F8F6102">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Күндізгі ұйқы</w:t>
            </w:r>
          </w:p>
        </w:tc>
        <w:tc>
          <w:tcPr>
            <w:tcW w:w="2551" w:type="dxa"/>
            <w:tcMar>
              <w:top w:w="15" w:type="dxa"/>
              <w:left w:w="15" w:type="dxa"/>
              <w:bottom w:w="15" w:type="dxa"/>
              <w:right w:w="15" w:type="dxa"/>
            </w:tcMar>
          </w:tcPr>
          <w:p w14:paraId="50DE04C4">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Киімдерін ұқыпты орындыққа іліп (немесе арнайы сөреге) қоюды үйрету. Өз төсек орнын тауып жатуды үйрету. </w:t>
            </w:r>
          </w:p>
          <w:p w14:paraId="59F01359">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2CBB8AF7">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tc>
        <w:tc>
          <w:tcPr>
            <w:tcW w:w="2409" w:type="dxa"/>
            <w:tcMar>
              <w:top w:w="15" w:type="dxa"/>
              <w:left w:w="15" w:type="dxa"/>
              <w:bottom w:w="15" w:type="dxa"/>
              <w:right w:w="15" w:type="dxa"/>
            </w:tcMar>
          </w:tcPr>
          <w:p w14:paraId="641DB337">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 түймелерін, сырмаларын өздігінше ағытуды қалыптастыру. </w:t>
            </w:r>
          </w:p>
          <w:p w14:paraId="59903FF6">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78ED96C1">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p w14:paraId="7C47C238">
            <w:pPr>
              <w:spacing w:after="0"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263F6006">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 түймелерін, сырмаларын өздігінше ағытуды қалыптастыру. </w:t>
            </w:r>
          </w:p>
          <w:p w14:paraId="253DCB11">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564845E5">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p w14:paraId="64442771">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00EAD2E8">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Киімдерін ұқыпты орындыққа іліп (немесе арнайы сөреге) қоюды үйрету. Өз төсек орнын тауып жатуды үйрету. </w:t>
            </w:r>
          </w:p>
          <w:p w14:paraId="71C118FB">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5F4A8354">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tc>
        <w:tc>
          <w:tcPr>
            <w:tcW w:w="2695" w:type="dxa"/>
            <w:tcMar>
              <w:top w:w="15" w:type="dxa"/>
              <w:left w:w="15" w:type="dxa"/>
              <w:bottom w:w="15" w:type="dxa"/>
              <w:right w:w="15" w:type="dxa"/>
            </w:tcMar>
          </w:tcPr>
          <w:p w14:paraId="5CE6DB80">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Киімдерін ұқыпты орындыққа іліп (немесе арнайы сөреге) қоюды үйрету. Өз төсек орнын тауып жатуды үйрету. </w:t>
            </w:r>
          </w:p>
          <w:p w14:paraId="7FD1439E">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1A076EA7">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tc>
      </w:tr>
      <w:tr w14:paraId="1B8BE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132C9E1B">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Ұйқыдан біртіндеп ояту, сауықтыру шаралары</w:t>
            </w:r>
          </w:p>
        </w:tc>
        <w:tc>
          <w:tcPr>
            <w:tcW w:w="2551" w:type="dxa"/>
            <w:tcMar>
              <w:top w:w="15" w:type="dxa"/>
              <w:left w:w="15" w:type="dxa"/>
              <w:bottom w:w="15" w:type="dxa"/>
              <w:right w:w="15" w:type="dxa"/>
            </w:tcMar>
          </w:tcPr>
          <w:p w14:paraId="23A0BBFD">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330C4237">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14B10905">
            <w:pPr>
              <w:spacing w:after="0" w:line="240" w:lineRule="auto"/>
              <w:rPr>
                <w:rFonts w:ascii="Times New Roman" w:hAnsi="Times New Roman" w:cs="Times New Roman"/>
                <w:color w:val="000000" w:themeColor="text1"/>
                <w:sz w:val="20"/>
                <w:szCs w:val="20"/>
                <w:lang w:val="kk-KZ"/>
              </w:rPr>
            </w:pPr>
          </w:p>
          <w:p w14:paraId="47E6A159">
            <w:pPr>
              <w:spacing w:after="0" w:line="240" w:lineRule="auto"/>
              <w:ind w:left="20"/>
              <w:rPr>
                <w:rFonts w:ascii="Times New Roman" w:hAnsi="Times New Roman" w:cs="Times New Roman"/>
                <w:color w:val="000000" w:themeColor="text1"/>
                <w:sz w:val="20"/>
                <w:szCs w:val="20"/>
                <w:lang w:val="kk-KZ"/>
              </w:rPr>
            </w:pPr>
          </w:p>
          <w:p w14:paraId="4D6D9DB0">
            <w:pPr>
              <w:spacing w:after="0" w:line="240" w:lineRule="auto"/>
              <w:ind w:left="20"/>
              <w:rPr>
                <w:rFonts w:ascii="Times New Roman" w:hAnsi="Times New Roman" w:cs="Times New Roman"/>
                <w:color w:val="000000" w:themeColor="text1"/>
                <w:sz w:val="20"/>
                <w:szCs w:val="20"/>
                <w:lang w:val="kk-KZ"/>
              </w:rPr>
            </w:pPr>
          </w:p>
        </w:tc>
        <w:tc>
          <w:tcPr>
            <w:tcW w:w="2409" w:type="dxa"/>
            <w:tcMar>
              <w:top w:w="15" w:type="dxa"/>
              <w:left w:w="15" w:type="dxa"/>
              <w:bottom w:w="15" w:type="dxa"/>
              <w:right w:w="15" w:type="dxa"/>
            </w:tcMar>
          </w:tcPr>
          <w:p w14:paraId="00636871">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0EBE53C3">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4C8DE803">
            <w:pPr>
              <w:spacing w:after="0" w:line="240" w:lineRule="auto"/>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6DC2F225">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164D08C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04696FA5">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776906C6">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54AC4EED">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264B121F">
            <w:pPr>
              <w:spacing w:after="0" w:line="240" w:lineRule="auto"/>
              <w:rPr>
                <w:rFonts w:ascii="Times New Roman" w:hAnsi="Times New Roman" w:cs="Times New Roman"/>
                <w:color w:val="000000" w:themeColor="text1"/>
                <w:sz w:val="20"/>
                <w:szCs w:val="20"/>
                <w:lang w:val="kk-KZ"/>
              </w:rPr>
            </w:pPr>
          </w:p>
        </w:tc>
        <w:tc>
          <w:tcPr>
            <w:tcW w:w="2695" w:type="dxa"/>
            <w:tcMar>
              <w:top w:w="15" w:type="dxa"/>
              <w:left w:w="15" w:type="dxa"/>
              <w:bottom w:w="15" w:type="dxa"/>
              <w:right w:w="15" w:type="dxa"/>
            </w:tcMar>
          </w:tcPr>
          <w:p w14:paraId="4A200E6F">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0706F2B8">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5B702C17">
            <w:pPr>
              <w:spacing w:after="0" w:line="240" w:lineRule="auto"/>
              <w:ind w:left="20"/>
              <w:rPr>
                <w:rFonts w:ascii="Times New Roman" w:hAnsi="Times New Roman" w:cs="Times New Roman"/>
                <w:color w:val="000000" w:themeColor="text1"/>
                <w:sz w:val="20"/>
                <w:szCs w:val="20"/>
                <w:lang w:val="kk-KZ"/>
              </w:rPr>
            </w:pPr>
          </w:p>
        </w:tc>
      </w:tr>
      <w:tr w14:paraId="01660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01E0377F">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Бесін ас</w:t>
            </w:r>
          </w:p>
        </w:tc>
        <w:tc>
          <w:tcPr>
            <w:tcW w:w="2551" w:type="dxa"/>
            <w:tcMar>
              <w:top w:w="15" w:type="dxa"/>
              <w:left w:w="15" w:type="dxa"/>
              <w:bottom w:w="15" w:type="dxa"/>
              <w:right w:w="15" w:type="dxa"/>
            </w:tcMar>
          </w:tcPr>
          <w:p w14:paraId="786667AC">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tc>
        <w:tc>
          <w:tcPr>
            <w:tcW w:w="2409" w:type="dxa"/>
            <w:tcMar>
              <w:top w:w="15" w:type="dxa"/>
              <w:left w:w="15" w:type="dxa"/>
              <w:bottom w:w="15" w:type="dxa"/>
              <w:right w:w="15" w:type="dxa"/>
            </w:tcMar>
          </w:tcPr>
          <w:p w14:paraId="7583D5D2">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p w14:paraId="4676E2BC">
            <w:pPr>
              <w:spacing w:after="0" w:line="240" w:lineRule="auto"/>
              <w:ind w:left="20"/>
              <w:rPr>
                <w:rFonts w:ascii="Times New Roman" w:hAnsi="Times New Roman" w:cs="Times New Roman"/>
                <w:color w:val="000000" w:themeColor="text1"/>
                <w:sz w:val="20"/>
                <w:szCs w:val="20"/>
                <w:lang w:val="kk-KZ"/>
              </w:rPr>
            </w:pPr>
          </w:p>
          <w:p w14:paraId="7BAFBCAE">
            <w:pPr>
              <w:spacing w:after="0" w:line="240" w:lineRule="auto"/>
              <w:ind w:left="20"/>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505F8BA1">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p w14:paraId="2F33C027">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7AE1E49E">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үйрету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tc>
        <w:tc>
          <w:tcPr>
            <w:tcW w:w="2695" w:type="dxa"/>
            <w:tcMar>
              <w:top w:w="15" w:type="dxa"/>
              <w:left w:w="15" w:type="dxa"/>
              <w:bottom w:w="15" w:type="dxa"/>
              <w:right w:w="15" w:type="dxa"/>
            </w:tcMar>
          </w:tcPr>
          <w:p w14:paraId="5129358B">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үйрету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p w14:paraId="6E35760E">
            <w:pPr>
              <w:spacing w:after="0" w:line="240" w:lineRule="auto"/>
              <w:ind w:left="20"/>
              <w:rPr>
                <w:rFonts w:ascii="Times New Roman" w:hAnsi="Times New Roman" w:cs="Times New Roman"/>
                <w:color w:val="000000" w:themeColor="text1"/>
                <w:sz w:val="20"/>
                <w:szCs w:val="20"/>
                <w:lang w:val="kk-KZ"/>
              </w:rPr>
            </w:pPr>
          </w:p>
          <w:p w14:paraId="1DADDE4A">
            <w:pPr>
              <w:spacing w:after="0" w:line="240" w:lineRule="auto"/>
              <w:ind w:left="20"/>
              <w:rPr>
                <w:rFonts w:ascii="Times New Roman" w:hAnsi="Times New Roman" w:cs="Times New Roman"/>
                <w:color w:val="000000" w:themeColor="text1"/>
                <w:sz w:val="20"/>
                <w:szCs w:val="20"/>
                <w:lang w:val="kk-KZ"/>
              </w:rPr>
            </w:pPr>
          </w:p>
        </w:tc>
      </w:tr>
      <w:tr w14:paraId="2900F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2C447D06">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1" w:type="dxa"/>
            <w:tcMar>
              <w:top w:w="15" w:type="dxa"/>
              <w:left w:w="15" w:type="dxa"/>
              <w:bottom w:w="15" w:type="dxa"/>
              <w:right w:w="15" w:type="dxa"/>
            </w:tcMar>
          </w:tcPr>
          <w:p w14:paraId="09498400">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Қоршаған ортамен таныстыру</w:t>
            </w:r>
          </w:p>
          <w:p w14:paraId="172C9F7C">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Жануарларды</w:t>
            </w:r>
          </w:p>
          <w:p w14:paraId="2F1FA594">
            <w:pPr>
              <w:pStyle w:val="14"/>
              <w:tabs>
                <w:tab w:val="left" w:pos="18995"/>
              </w:tabs>
              <w:ind w:left="0" w:right="106"/>
              <w:rPr>
                <w:b/>
                <w:bCs/>
                <w:color w:val="000000" w:themeColor="text1"/>
                <w:sz w:val="20"/>
                <w:szCs w:val="20"/>
              </w:rPr>
            </w:pPr>
            <w:r>
              <w:rPr>
                <w:color w:val="000000" w:themeColor="text1"/>
                <w:sz w:val="20"/>
                <w:szCs w:val="20"/>
              </w:rPr>
              <w:t>табиғи-климаттықаймақтар(ақаю,итбалық,пингвин,жираф,піл,маймыл)бойыншатоптастыруды меңгерту.</w:t>
            </w:r>
          </w:p>
          <w:p w14:paraId="2AF2AE0A">
            <w:pPr>
              <w:pStyle w:val="24"/>
              <w:rPr>
                <w:b/>
                <w:bCs/>
                <w:color w:val="000000" w:themeColor="text1"/>
                <w:sz w:val="20"/>
                <w:szCs w:val="20"/>
              </w:rPr>
            </w:pPr>
            <w:r>
              <w:rPr>
                <w:color w:val="000000" w:themeColor="text1"/>
                <w:sz w:val="20"/>
                <w:szCs w:val="20"/>
              </w:rPr>
              <w:t>Жылы елдердегі жануарлар қыста не істейді. Фильм қарау.</w:t>
            </w:r>
          </w:p>
        </w:tc>
        <w:tc>
          <w:tcPr>
            <w:tcW w:w="2409" w:type="dxa"/>
            <w:tcMar>
              <w:top w:w="15" w:type="dxa"/>
              <w:left w:w="15" w:type="dxa"/>
              <w:bottom w:w="15" w:type="dxa"/>
              <w:right w:w="15" w:type="dxa"/>
            </w:tcMar>
          </w:tcPr>
          <w:p w14:paraId="514EE96A">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Cs/>
                <w:sz w:val="20"/>
                <w:szCs w:val="20"/>
                <w:lang w:val="kk-KZ" w:eastAsia="ru-RU"/>
              </w:rPr>
              <w:t>Ертегілер күні</w:t>
            </w:r>
            <w:r>
              <w:rPr>
                <w:rFonts w:ascii="Times New Roman" w:hAnsi="Times New Roman" w:cs="Times New Roman"/>
                <w:color w:val="000000" w:themeColor="text1"/>
                <w:sz w:val="20"/>
                <w:szCs w:val="20"/>
                <w:lang w:val="kk-KZ"/>
              </w:rPr>
              <w:t xml:space="preserve"> \қуыршақ театры</w:t>
            </w:r>
          </w:p>
          <w:p w14:paraId="1D5CAE86">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Шағын ойын орталықтарында еркін ойындарды ұйымдастыру, үстел үсті ойындары, логикалық ойындар.</w:t>
            </w:r>
          </w:p>
          <w:p w14:paraId="5CAC0065">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(Қарым-қатынас іс-әрекеті және танымдық іс-әрекет)</w:t>
            </w:r>
          </w:p>
          <w:p w14:paraId="5B6802F3">
            <w:pPr>
              <w:pStyle w:val="24"/>
              <w:tabs>
                <w:tab w:val="left" w:pos="18995"/>
              </w:tabs>
              <w:rPr>
                <w:b/>
                <w:bCs/>
                <w:color w:val="000000" w:themeColor="text1"/>
                <w:sz w:val="20"/>
                <w:szCs w:val="20"/>
              </w:rPr>
            </w:pPr>
          </w:p>
        </w:tc>
        <w:tc>
          <w:tcPr>
            <w:tcW w:w="2551" w:type="dxa"/>
            <w:tcMar>
              <w:top w:w="15" w:type="dxa"/>
              <w:left w:w="15" w:type="dxa"/>
              <w:bottom w:w="15" w:type="dxa"/>
              <w:right w:w="15" w:type="dxa"/>
            </w:tcMar>
          </w:tcPr>
          <w:p w14:paraId="12C66609">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Құрастыру материалдарымен, табиғи заттармен  құрастыру ойындарын ойнауы.</w:t>
            </w:r>
          </w:p>
          <w:p w14:paraId="6DCE00B1">
            <w:pPr>
              <w:pStyle w:val="22"/>
              <w:tabs>
                <w:tab w:val="left" w:pos="18995"/>
              </w:tabs>
              <w:rPr>
                <w:rFonts w:ascii="Times New Roman" w:hAnsi="Times New Roman"/>
                <w:color w:val="000000" w:themeColor="text1"/>
                <w:sz w:val="20"/>
                <w:szCs w:val="20"/>
                <w:lang w:val="kk-KZ"/>
              </w:rPr>
            </w:pPr>
          </w:p>
          <w:p w14:paraId="252E4955">
            <w:pPr>
              <w:pStyle w:val="24"/>
              <w:tabs>
                <w:tab w:val="left" w:pos="18995"/>
              </w:tabs>
              <w:rPr>
                <w:color w:val="000000" w:themeColor="text1"/>
                <w:sz w:val="20"/>
                <w:szCs w:val="20"/>
              </w:rPr>
            </w:pPr>
            <w:r>
              <w:rPr>
                <w:color w:val="000000" w:themeColor="text1"/>
                <w:sz w:val="20"/>
                <w:szCs w:val="20"/>
              </w:rPr>
              <w:t>Балалармен жеке жұмыс жүргізу.</w:t>
            </w:r>
          </w:p>
          <w:p w14:paraId="37F5E002">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(танымдық, зерттеу  іс-әрекеттері)</w:t>
            </w:r>
          </w:p>
          <w:p w14:paraId="054DCDE8">
            <w:pPr>
              <w:tabs>
                <w:tab w:val="left" w:pos="18995"/>
              </w:tabs>
              <w:spacing w:after="0" w:line="240" w:lineRule="auto"/>
              <w:rPr>
                <w:rFonts w:ascii="Times New Roman" w:hAnsi="Times New Roman" w:cs="Times New Roman"/>
                <w:color w:val="000000" w:themeColor="text1"/>
                <w:sz w:val="20"/>
                <w:szCs w:val="20"/>
                <w:lang w:val="kk-KZ"/>
              </w:rPr>
            </w:pPr>
          </w:p>
          <w:p w14:paraId="7E389E7D">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Таңдауы бойынша жануарлар бейнеленген  ойындармен ойнауы  (пазлдар, роботехника құралдары, шашка).</w:t>
            </w:r>
          </w:p>
          <w:p w14:paraId="4584D3E4">
            <w:pPr>
              <w:tabs>
                <w:tab w:val="left" w:pos="18995"/>
              </w:tabs>
              <w:spacing w:after="0" w:line="240" w:lineRule="auto"/>
              <w:rPr>
                <w:rFonts w:ascii="Times New Roman" w:hAnsi="Times New Roman" w:cs="Times New Roman"/>
                <w:color w:val="000000" w:themeColor="text1"/>
                <w:sz w:val="20"/>
                <w:szCs w:val="20"/>
                <w:lang w:val="kk-KZ"/>
              </w:rPr>
            </w:pPr>
          </w:p>
          <w:p w14:paraId="7DD88ED6">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Табиғат бұрышында  бөлме өсімдіктеріне күтім жасату</w:t>
            </w:r>
          </w:p>
          <w:p w14:paraId="6CD755D8">
            <w:pPr>
              <w:pStyle w:val="24"/>
              <w:tabs>
                <w:tab w:val="left" w:pos="18995"/>
              </w:tabs>
              <w:rPr>
                <w:color w:val="000000" w:themeColor="text1"/>
                <w:sz w:val="20"/>
                <w:szCs w:val="20"/>
              </w:rPr>
            </w:pPr>
            <w:r>
              <w:rPr>
                <w:color w:val="000000" w:themeColor="text1"/>
                <w:sz w:val="20"/>
                <w:szCs w:val="20"/>
              </w:rPr>
              <w:t>Балалармен жеке жұмыс.</w:t>
            </w:r>
          </w:p>
          <w:p w14:paraId="5A495D4E">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(танымдық іс-әрекет)</w:t>
            </w:r>
          </w:p>
          <w:p w14:paraId="49883743">
            <w:pPr>
              <w:pStyle w:val="22"/>
              <w:tabs>
                <w:tab w:val="left" w:pos="18995"/>
              </w:tabs>
              <w:rPr>
                <w:rFonts w:ascii="Times New Roman" w:hAnsi="Times New Roman"/>
                <w:b/>
                <w:bCs/>
                <w:color w:val="000000" w:themeColor="text1"/>
                <w:sz w:val="20"/>
                <w:szCs w:val="20"/>
                <w:lang w:val="kk-KZ"/>
              </w:rPr>
            </w:pPr>
          </w:p>
        </w:tc>
        <w:tc>
          <w:tcPr>
            <w:tcW w:w="2268" w:type="dxa"/>
            <w:tcMar>
              <w:top w:w="15" w:type="dxa"/>
              <w:left w:w="15" w:type="dxa"/>
              <w:bottom w:w="15" w:type="dxa"/>
              <w:right w:w="15" w:type="dxa"/>
            </w:tcMar>
          </w:tcPr>
          <w:p w14:paraId="5CACF376">
            <w:pPr>
              <w:tabs>
                <w:tab w:val="left" w:pos="18995"/>
              </w:tabs>
              <w:spacing w:after="0" w:line="240" w:lineRule="auto"/>
              <w:rPr>
                <w:rFonts w:ascii="Times New Roman" w:hAnsi="Times New Roman" w:cs="Times New Roman"/>
                <w:bCs/>
                <w:sz w:val="20"/>
                <w:szCs w:val="20"/>
                <w:lang w:val="kk-KZ" w:eastAsia="ru-RU"/>
              </w:rPr>
            </w:pPr>
            <w:r>
              <w:rPr>
                <w:rFonts w:ascii="Times New Roman" w:hAnsi="Times New Roman" w:cs="Times New Roman"/>
                <w:bCs/>
                <w:sz w:val="20"/>
                <w:szCs w:val="20"/>
                <w:lang w:val="kk-KZ" w:eastAsia="ru-RU"/>
              </w:rPr>
              <w:t>Поэзия күні</w:t>
            </w:r>
          </w:p>
          <w:p w14:paraId="20FB393A">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Cs/>
                <w:sz w:val="20"/>
                <w:szCs w:val="20"/>
                <w:lang w:val="kk-KZ" w:eastAsia="ru-RU"/>
              </w:rPr>
              <w:t>Жазушылар шығармашылығынан өлең оқу сайысы</w:t>
            </w:r>
          </w:p>
          <w:p w14:paraId="51114DB0">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(Қарым-қатынасіс-әрекеті)</w:t>
            </w:r>
          </w:p>
          <w:p w14:paraId="31540729">
            <w:pPr>
              <w:tabs>
                <w:tab w:val="left" w:pos="18995"/>
              </w:tabs>
              <w:spacing w:after="0" w:line="240" w:lineRule="auto"/>
              <w:rPr>
                <w:rFonts w:ascii="Times New Roman" w:hAnsi="Times New Roman" w:cs="Times New Roman"/>
                <w:b/>
                <w:bCs/>
                <w:color w:val="000000" w:themeColor="text1"/>
                <w:sz w:val="20"/>
                <w:szCs w:val="20"/>
                <w:lang w:val="kk-KZ"/>
              </w:rPr>
            </w:pPr>
          </w:p>
        </w:tc>
        <w:tc>
          <w:tcPr>
            <w:tcW w:w="2695" w:type="dxa"/>
            <w:tcMar>
              <w:top w:w="15" w:type="dxa"/>
              <w:left w:w="15" w:type="dxa"/>
              <w:bottom w:w="15" w:type="dxa"/>
              <w:right w:w="15" w:type="dxa"/>
            </w:tcMar>
          </w:tcPr>
          <w:p w14:paraId="740C98C0">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«Автобус</w:t>
            </w:r>
            <w:r>
              <w:rPr>
                <w:rFonts w:ascii="Times New Roman" w:hAnsi="Times New Roman" w:cs="Times New Roman"/>
                <w:color w:val="000000" w:themeColor="text1"/>
                <w:sz w:val="20"/>
                <w:szCs w:val="20"/>
                <w:lang w:val="kk-KZ"/>
              </w:rPr>
              <w:tab/>
            </w:r>
            <w:r>
              <w:rPr>
                <w:rFonts w:ascii="Times New Roman" w:hAnsi="Times New Roman" w:cs="Times New Roman"/>
                <w:color w:val="000000" w:themeColor="text1"/>
                <w:sz w:val="20"/>
                <w:szCs w:val="20"/>
                <w:lang w:val="kk-KZ"/>
              </w:rPr>
              <w:t>аялдамасы», «Тройллебус аялдамасы» жол  белгілерімен таныстырудыжалғастыру.</w:t>
            </w:r>
          </w:p>
          <w:p w14:paraId="5945AD1C">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(танымдық  іс-әрекеттер)</w:t>
            </w:r>
          </w:p>
          <w:p w14:paraId="23980212">
            <w:pPr>
              <w:tabs>
                <w:tab w:val="left" w:pos="18995"/>
              </w:tabs>
              <w:spacing w:after="0" w:line="240" w:lineRule="auto"/>
              <w:rPr>
                <w:rFonts w:ascii="Times New Roman" w:hAnsi="Times New Roman" w:cs="Times New Roman"/>
                <w:b/>
                <w:bCs/>
                <w:color w:val="000000" w:themeColor="text1"/>
                <w:sz w:val="20"/>
                <w:szCs w:val="20"/>
                <w:lang w:val="kk-KZ"/>
              </w:rPr>
            </w:pPr>
          </w:p>
          <w:p w14:paraId="73F44FC2">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Дидактикалық ойындар </w:t>
            </w:r>
          </w:p>
        </w:tc>
      </w:tr>
      <w:tr w14:paraId="6A6E8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5D2DD8B4">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Балалармен жеке жұмыс</w:t>
            </w:r>
          </w:p>
        </w:tc>
        <w:tc>
          <w:tcPr>
            <w:tcW w:w="2551" w:type="dxa"/>
            <w:tcMar>
              <w:top w:w="15" w:type="dxa"/>
              <w:left w:w="15" w:type="dxa"/>
              <w:bottom w:w="15" w:type="dxa"/>
              <w:right w:w="15" w:type="dxa"/>
            </w:tcMar>
          </w:tcPr>
          <w:p w14:paraId="609868F8">
            <w:pPr>
              <w:pStyle w:val="24"/>
              <w:tabs>
                <w:tab w:val="left" w:pos="18995"/>
              </w:tabs>
              <w:rPr>
                <w:color w:val="000000" w:themeColor="text1"/>
                <w:sz w:val="20"/>
                <w:szCs w:val="20"/>
              </w:rPr>
            </w:pPr>
            <w:r>
              <w:rPr>
                <w:sz w:val="20"/>
                <w:szCs w:val="20"/>
                <w:lang w:val="ru-RU" w:eastAsia="ru-RU"/>
              </w:rPr>
              <w:pict>
                <v:shape id="5-конечная звезда 42" o:spid="_x0000_s1047" style="position:absolute;left:0pt;margin-left:5.5pt;margin-top:1.85pt;height:17.7pt;width:22.4pt;z-index:251673600;v-text-anchor:middle;mso-width-relative:page;mso-height-relative:page;" fillcolor="#FFFFFF" filled="t" stroked="t" coordsize="284480,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" path="m0,85862l108662,85863,142240,0,175818,85863,284480,85862,196570,138927,230149,224789,142240,171723,54331,224789,87910,138927,0,85862xe">
                  <v:path arrowok="t" o:connecttype="custom" o:connectlocs="0,85862;108662,85863;142240,0;175818,85863;284480,85862;196570,138927;230149,224789;142240,171723;54331,224789;87910,138927;0,85862" o:connectangles="0,0,0,0,0,0,0,0,0,0,0"/>
                  <v:fill on="t" focussize="0,0"/>
                  <v:stroke weight="1pt" color="#000000" joinstyle="miter"/>
                  <v:imagedata o:title=""/>
                  <o:lock v:ext="edit"/>
                </v:shape>
              </w:pict>
            </w:r>
          </w:p>
          <w:p w14:paraId="69CB84C3">
            <w:pPr>
              <w:pStyle w:val="24"/>
              <w:tabs>
                <w:tab w:val="left" w:pos="18995"/>
              </w:tabs>
              <w:rPr>
                <w:color w:val="000000" w:themeColor="text1"/>
                <w:sz w:val="20"/>
                <w:szCs w:val="20"/>
              </w:rPr>
            </w:pPr>
          </w:p>
          <w:p w14:paraId="1639698E">
            <w:pPr>
              <w:pStyle w:val="24"/>
              <w:tabs>
                <w:tab w:val="left" w:pos="18995"/>
              </w:tabs>
              <w:rPr>
                <w:color w:val="000000" w:themeColor="text1"/>
                <w:sz w:val="20"/>
                <w:szCs w:val="20"/>
              </w:rPr>
            </w:pPr>
            <w:r>
              <w:rPr>
                <w:color w:val="000000" w:themeColor="text1"/>
                <w:sz w:val="20"/>
                <w:szCs w:val="20"/>
              </w:rPr>
              <w:t>Абайға қимылды ойындарда  белсенділік танытуға үйрету</w:t>
            </w:r>
          </w:p>
          <w:p w14:paraId="3B4FDF3F">
            <w:pPr>
              <w:pStyle w:val="24"/>
              <w:tabs>
                <w:tab w:val="left" w:pos="18995"/>
              </w:tabs>
              <w:rPr>
                <w:color w:val="000000" w:themeColor="text1"/>
                <w:sz w:val="20"/>
                <w:szCs w:val="20"/>
              </w:rPr>
            </w:pPr>
          </w:p>
          <w:p w14:paraId="019A13FC">
            <w:pPr>
              <w:pStyle w:val="24"/>
              <w:tabs>
                <w:tab w:val="left" w:pos="18995"/>
              </w:tabs>
              <w:rPr>
                <w:color w:val="000000" w:themeColor="text1"/>
                <w:sz w:val="20"/>
                <w:szCs w:val="20"/>
              </w:rPr>
            </w:pPr>
          </w:p>
          <w:p w14:paraId="357098E3">
            <w:pPr>
              <w:pStyle w:val="24"/>
              <w:tabs>
                <w:tab w:val="left" w:pos="18995"/>
              </w:tabs>
              <w:rPr>
                <w:color w:val="000000" w:themeColor="text1"/>
                <w:sz w:val="20"/>
                <w:szCs w:val="20"/>
              </w:rPr>
            </w:pPr>
          </w:p>
        </w:tc>
        <w:tc>
          <w:tcPr>
            <w:tcW w:w="2409" w:type="dxa"/>
            <w:tcMar>
              <w:top w:w="15" w:type="dxa"/>
              <w:left w:w="15" w:type="dxa"/>
              <w:bottom w:w="15" w:type="dxa"/>
              <w:right w:w="15" w:type="dxa"/>
            </w:tcMar>
          </w:tcPr>
          <w:p w14:paraId="3390E388">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Айаруға өзін мәдениетті, әдепті ұстауды үйрету</w:t>
            </w:r>
          </w:p>
          <w:p w14:paraId="13A8402B">
            <w:pPr>
              <w:pStyle w:val="24"/>
              <w:tabs>
                <w:tab w:val="left" w:pos="18995"/>
              </w:tabs>
              <w:rPr>
                <w:color w:val="000000" w:themeColor="text1"/>
                <w:sz w:val="20"/>
                <w:szCs w:val="20"/>
              </w:rPr>
            </w:pPr>
          </w:p>
        </w:tc>
        <w:tc>
          <w:tcPr>
            <w:tcW w:w="2551" w:type="dxa"/>
            <w:tcMar>
              <w:top w:w="15" w:type="dxa"/>
              <w:left w:w="15" w:type="dxa"/>
              <w:bottom w:w="15" w:type="dxa"/>
              <w:right w:w="15" w:type="dxa"/>
            </w:tcMar>
          </w:tcPr>
          <w:p w14:paraId="26261671">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Айсұлтанға жылдамдыққа жүгіруді баулу</w:t>
            </w:r>
          </w:p>
          <w:p w14:paraId="5A0027DE">
            <w:pPr>
              <w:pStyle w:val="24"/>
              <w:tabs>
                <w:tab w:val="left" w:pos="18995"/>
              </w:tabs>
              <w:rPr>
                <w:color w:val="000000" w:themeColor="text1"/>
                <w:sz w:val="20"/>
                <w:szCs w:val="20"/>
              </w:rPr>
            </w:pPr>
          </w:p>
        </w:tc>
        <w:tc>
          <w:tcPr>
            <w:tcW w:w="2268" w:type="dxa"/>
            <w:tcMar>
              <w:top w:w="15" w:type="dxa"/>
              <w:left w:w="15" w:type="dxa"/>
              <w:bottom w:w="15" w:type="dxa"/>
              <w:right w:w="15" w:type="dxa"/>
            </w:tcMar>
          </w:tcPr>
          <w:p w14:paraId="119F7C34">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Асылайға зат есімдерді сан есімдермен және сын есімдерді зат есімдермен байланыстырып айтуды қалыптастыру</w:t>
            </w:r>
          </w:p>
        </w:tc>
        <w:tc>
          <w:tcPr>
            <w:tcW w:w="2695" w:type="dxa"/>
            <w:tcMar>
              <w:top w:w="15" w:type="dxa"/>
              <w:left w:w="15" w:type="dxa"/>
              <w:bottom w:w="15" w:type="dxa"/>
              <w:right w:w="15" w:type="dxa"/>
            </w:tcMar>
          </w:tcPr>
          <w:p w14:paraId="591CAF37">
            <w:pPr>
              <w:tabs>
                <w:tab w:val="left" w:pos="18995"/>
              </w:tabs>
              <w:spacing w:after="0" w:line="240" w:lineRule="auto"/>
              <w:rPr>
                <w:rFonts w:ascii="Times New Roman" w:hAnsi="Times New Roman" w:cs="Times New Roman"/>
                <w:color w:val="000000" w:themeColor="text1"/>
                <w:sz w:val="20"/>
                <w:szCs w:val="20"/>
                <w:lang w:val="kk-KZ"/>
              </w:rPr>
            </w:pPr>
          </w:p>
          <w:p w14:paraId="7FB080DB">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sz w:val="20"/>
                <w:szCs w:val="20"/>
                <w:lang w:eastAsia="ru-RU"/>
              </w:rPr>
              <w:pict>
                <v:shape id="5-конечная звезда 43" o:spid="_x0000_s1046" style="position:absolute;left:0pt;margin-left:-0.7pt;margin-top:2.15pt;height:17.7pt;width:22.4pt;z-index:251674624;v-text-anchor:middle;mso-width-relative:page;mso-height-relative:page;" fillcolor="#FFFFFF" filled="t" stroked="t" coordsize="284480,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" path="m0,85862l108662,85863,142240,0,175818,85863,284480,85862,196570,138927,230149,224789,142240,171723,54331,224789,87910,138927,0,85862xe">
                  <v:path arrowok="t" o:connecttype="custom" o:connectlocs="0,85862;108662,85863;142240,0;175818,85863;284480,85862;196570,138927;230149,224789;142240,171723;54331,224789;87910,138927;0,85862" o:connectangles="0,0,0,0,0,0,0,0,0,0,0"/>
                  <v:fill on="t" focussize="0,0"/>
                  <v:stroke weight="1pt" color="#000000" joinstyle="miter"/>
                  <v:imagedata o:title=""/>
                  <o:lock v:ext="edit"/>
                </v:shape>
              </w:pict>
            </w:r>
          </w:p>
          <w:p w14:paraId="5718851B">
            <w:pPr>
              <w:tabs>
                <w:tab w:val="left" w:pos="18995"/>
              </w:tabs>
              <w:spacing w:after="0" w:line="240" w:lineRule="auto"/>
              <w:rPr>
                <w:rFonts w:ascii="Times New Roman" w:hAnsi="Times New Roman" w:cs="Times New Roman"/>
                <w:color w:val="000000" w:themeColor="text1"/>
                <w:sz w:val="20"/>
                <w:szCs w:val="20"/>
                <w:lang w:val="kk-KZ"/>
              </w:rPr>
            </w:pPr>
          </w:p>
          <w:p w14:paraId="61EBD1EB">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Аятқа шынықтыру шараларының маңызы мен қажеттілігін түсіне алуын қамтамасыз ету</w:t>
            </w:r>
          </w:p>
          <w:p w14:paraId="3D0F20C4">
            <w:pPr>
              <w:pStyle w:val="24"/>
              <w:tabs>
                <w:tab w:val="left" w:pos="18995"/>
              </w:tabs>
              <w:rPr>
                <w:color w:val="000000" w:themeColor="text1"/>
                <w:sz w:val="20"/>
                <w:szCs w:val="20"/>
              </w:rPr>
            </w:pPr>
          </w:p>
        </w:tc>
      </w:tr>
      <w:tr w14:paraId="124D5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28E3AE48">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Серуенге дайындық</w:t>
            </w:r>
          </w:p>
        </w:tc>
        <w:tc>
          <w:tcPr>
            <w:tcW w:w="2551" w:type="dxa"/>
            <w:tcMar>
              <w:top w:w="15" w:type="dxa"/>
              <w:left w:w="15" w:type="dxa"/>
              <w:bottom w:w="15" w:type="dxa"/>
              <w:right w:w="15" w:type="dxa"/>
            </w:tcMar>
          </w:tcPr>
          <w:p w14:paraId="3529121D">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Киіміндегі </w:t>
            </w:r>
          </w:p>
          <w:p w14:paraId="300A24D7">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2C5262E4">
            <w:pPr>
              <w:spacing w:after="0" w:line="240" w:lineRule="auto"/>
              <w:ind w:left="20"/>
              <w:rPr>
                <w:rFonts w:ascii="Times New Roman" w:hAnsi="Times New Roman" w:cs="Times New Roman"/>
                <w:color w:val="000000" w:themeColor="text1"/>
                <w:sz w:val="20"/>
                <w:szCs w:val="20"/>
                <w:lang w:val="kk-KZ"/>
              </w:rPr>
            </w:pPr>
          </w:p>
        </w:tc>
        <w:tc>
          <w:tcPr>
            <w:tcW w:w="2409" w:type="dxa"/>
            <w:tcMar>
              <w:top w:w="15" w:type="dxa"/>
              <w:left w:w="15" w:type="dxa"/>
              <w:bottom w:w="15" w:type="dxa"/>
              <w:right w:w="15" w:type="dxa"/>
            </w:tcMar>
          </w:tcPr>
          <w:p w14:paraId="309BD732">
            <w:pPr>
              <w:pStyle w:val="24"/>
              <w:rPr>
                <w:color w:val="000000" w:themeColor="text1"/>
                <w:sz w:val="20"/>
                <w:szCs w:val="20"/>
              </w:rPr>
            </w:pPr>
            <w:r>
              <w:rPr>
                <w:color w:val="000000" w:themeColor="text1"/>
                <w:sz w:val="20"/>
                <w:szCs w:val="20"/>
              </w:rPr>
              <w:t>Киіміндегі ұқыпсыздықты байқап, оны өз бетінше немесе ересектердің көмегімен жоюға, қол орамалды пайдалануға үйретуді жалғастыру.</w:t>
            </w:r>
          </w:p>
          <w:p w14:paraId="2946E24D">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0C7D3CF4">
            <w:pPr>
              <w:spacing w:after="0" w:line="240" w:lineRule="auto"/>
              <w:ind w:left="20"/>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40780A40">
            <w:pPr>
              <w:pStyle w:val="24"/>
              <w:rPr>
                <w:color w:val="000000" w:themeColor="text1"/>
                <w:sz w:val="20"/>
                <w:szCs w:val="20"/>
              </w:rPr>
            </w:pPr>
            <w:r>
              <w:rPr>
                <w:color w:val="000000" w:themeColor="text1"/>
                <w:sz w:val="20"/>
                <w:szCs w:val="20"/>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65096694">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458F266B">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75135E90">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w:t>
            </w:r>
          </w:p>
          <w:p w14:paraId="75077E4F">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336AEB1D">
            <w:pPr>
              <w:spacing w:after="0" w:line="240" w:lineRule="auto"/>
              <w:ind w:left="20"/>
              <w:rPr>
                <w:rFonts w:ascii="Times New Roman" w:hAnsi="Times New Roman" w:cs="Times New Roman"/>
                <w:color w:val="000000" w:themeColor="text1"/>
                <w:sz w:val="20"/>
                <w:szCs w:val="20"/>
                <w:lang w:val="kk-KZ"/>
              </w:rPr>
            </w:pPr>
          </w:p>
        </w:tc>
        <w:tc>
          <w:tcPr>
            <w:tcW w:w="2695" w:type="dxa"/>
            <w:tcMar>
              <w:top w:w="15" w:type="dxa"/>
              <w:left w:w="15" w:type="dxa"/>
              <w:bottom w:w="15" w:type="dxa"/>
              <w:right w:w="15" w:type="dxa"/>
            </w:tcMar>
          </w:tcPr>
          <w:p w14:paraId="2E7E7096">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w:t>
            </w:r>
          </w:p>
          <w:p w14:paraId="4C72497F">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1156722E">
            <w:pPr>
              <w:spacing w:after="0" w:line="240" w:lineRule="auto"/>
              <w:ind w:left="20"/>
              <w:rPr>
                <w:rFonts w:ascii="Times New Roman" w:hAnsi="Times New Roman" w:cs="Times New Roman"/>
                <w:color w:val="000000" w:themeColor="text1"/>
                <w:sz w:val="20"/>
                <w:szCs w:val="20"/>
                <w:lang w:val="kk-KZ"/>
              </w:rPr>
            </w:pPr>
          </w:p>
        </w:tc>
      </w:tr>
      <w:tr w14:paraId="3E838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6BF5FD9D">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w:t>
            </w:r>
          </w:p>
        </w:tc>
        <w:tc>
          <w:tcPr>
            <w:tcW w:w="2551" w:type="dxa"/>
            <w:tcMar>
              <w:top w:w="15" w:type="dxa"/>
              <w:left w:w="15" w:type="dxa"/>
              <w:bottom w:w="15" w:type="dxa"/>
              <w:right w:w="15" w:type="dxa"/>
            </w:tcMar>
          </w:tcPr>
          <w:p w14:paraId="27423619">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Бақша ауласындағы қарды күрекшелермен  жинату. </w:t>
            </w:r>
          </w:p>
          <w:p w14:paraId="6937AA87">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(еңбек іс-әрекеті)</w:t>
            </w:r>
          </w:p>
          <w:p w14:paraId="24789E3D">
            <w:pPr>
              <w:tabs>
                <w:tab w:val="left" w:pos="18995"/>
              </w:tabs>
              <w:spacing w:after="0" w:line="240" w:lineRule="auto"/>
              <w:rPr>
                <w:rFonts w:ascii="Times New Roman" w:hAnsi="Times New Roman" w:cs="Times New Roman"/>
                <w:color w:val="000000" w:themeColor="text1"/>
                <w:sz w:val="20"/>
                <w:szCs w:val="20"/>
                <w:lang w:val="kk-KZ"/>
              </w:rPr>
            </w:pPr>
          </w:p>
          <w:p w14:paraId="0D9FAEF2">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Қимылды ойын «Кегли»</w:t>
            </w:r>
          </w:p>
          <w:p w14:paraId="3DAE814D">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Балалардың еркін ойыны</w:t>
            </w:r>
          </w:p>
        </w:tc>
        <w:tc>
          <w:tcPr>
            <w:tcW w:w="2409" w:type="dxa"/>
            <w:tcMar>
              <w:top w:w="15" w:type="dxa"/>
              <w:left w:w="15" w:type="dxa"/>
              <w:bottom w:w="15" w:type="dxa"/>
              <w:right w:w="15" w:type="dxa"/>
            </w:tcMar>
          </w:tcPr>
          <w:p w14:paraId="2B4E95D4">
            <w:pPr>
              <w:pStyle w:val="24"/>
              <w:tabs>
                <w:tab w:val="left" w:pos="18995"/>
              </w:tabs>
              <w:rPr>
                <w:color w:val="000000" w:themeColor="text1"/>
                <w:sz w:val="20"/>
                <w:szCs w:val="20"/>
              </w:rPr>
            </w:pPr>
            <w:r>
              <w:rPr>
                <w:color w:val="000000" w:themeColor="text1"/>
                <w:sz w:val="20"/>
                <w:szCs w:val="20"/>
              </w:rPr>
              <w:t>Қимылды ойын «Жүгіріп өтуге үлгер»</w:t>
            </w:r>
          </w:p>
          <w:p w14:paraId="5DA9B54F">
            <w:pPr>
              <w:pStyle w:val="24"/>
              <w:tabs>
                <w:tab w:val="left" w:pos="18995"/>
              </w:tabs>
              <w:rPr>
                <w:color w:val="000000" w:themeColor="text1"/>
                <w:sz w:val="20"/>
                <w:szCs w:val="20"/>
              </w:rPr>
            </w:pPr>
          </w:p>
          <w:p w14:paraId="19E39DF7">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Балалардың еркін ойыны</w:t>
            </w:r>
          </w:p>
          <w:p w14:paraId="6F1C6366">
            <w:pPr>
              <w:pStyle w:val="24"/>
              <w:tabs>
                <w:tab w:val="left" w:pos="18995"/>
              </w:tabs>
              <w:rPr>
                <w:color w:val="000000" w:themeColor="text1"/>
                <w:sz w:val="20"/>
                <w:szCs w:val="20"/>
              </w:rPr>
            </w:pPr>
          </w:p>
          <w:p w14:paraId="3203400D">
            <w:pPr>
              <w:pStyle w:val="24"/>
              <w:tabs>
                <w:tab w:val="left" w:pos="18995"/>
              </w:tabs>
              <w:rPr>
                <w:color w:val="000000" w:themeColor="text1"/>
                <w:sz w:val="20"/>
                <w:szCs w:val="20"/>
              </w:rPr>
            </w:pPr>
          </w:p>
        </w:tc>
        <w:tc>
          <w:tcPr>
            <w:tcW w:w="2551" w:type="dxa"/>
            <w:tcMar>
              <w:top w:w="15" w:type="dxa"/>
              <w:left w:w="15" w:type="dxa"/>
              <w:bottom w:w="15" w:type="dxa"/>
              <w:right w:w="15" w:type="dxa"/>
            </w:tcMar>
          </w:tcPr>
          <w:p w14:paraId="6B72B6D1">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Қимылды ойын «Кегли»</w:t>
            </w:r>
          </w:p>
          <w:p w14:paraId="286FABE8">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Көңілді әуенге би белеу, ән тыңдау. </w:t>
            </w:r>
          </w:p>
          <w:p w14:paraId="149A42C5">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 xml:space="preserve">(музыка) </w:t>
            </w:r>
          </w:p>
          <w:p w14:paraId="65E219B4">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Балалардың еркін ойыны</w:t>
            </w:r>
          </w:p>
          <w:p w14:paraId="498B7C16">
            <w:pPr>
              <w:tabs>
                <w:tab w:val="left" w:pos="18995"/>
              </w:tabs>
              <w:spacing w:after="0" w:line="240" w:lineRule="auto"/>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77705010">
            <w:pPr>
              <w:pStyle w:val="24"/>
              <w:tabs>
                <w:tab w:val="left" w:pos="18995"/>
              </w:tabs>
              <w:rPr>
                <w:color w:val="000000" w:themeColor="text1"/>
                <w:sz w:val="20"/>
                <w:szCs w:val="20"/>
              </w:rPr>
            </w:pPr>
            <w:r>
              <w:rPr>
                <w:color w:val="000000" w:themeColor="text1"/>
                <w:sz w:val="20"/>
                <w:szCs w:val="20"/>
              </w:rPr>
              <w:t>Қимылды ойын «Кегли»</w:t>
            </w:r>
          </w:p>
          <w:p w14:paraId="2E9B16B8">
            <w:pPr>
              <w:pStyle w:val="24"/>
              <w:tabs>
                <w:tab w:val="left" w:pos="18995"/>
              </w:tabs>
              <w:rPr>
                <w:color w:val="000000" w:themeColor="text1"/>
                <w:sz w:val="20"/>
                <w:szCs w:val="20"/>
              </w:rPr>
            </w:pPr>
          </w:p>
          <w:p w14:paraId="7FD95ECC">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Балалардың еркін ойыны</w:t>
            </w:r>
          </w:p>
          <w:p w14:paraId="7600AF02">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Спорттық жаттығулар</w:t>
            </w:r>
            <w:r>
              <w:rPr>
                <w:rFonts w:ascii="Times New Roman" w:hAnsi="Times New Roman" w:cs="Times New Roman"/>
                <w:color w:val="000000" w:themeColor="text1"/>
                <w:sz w:val="20"/>
                <w:szCs w:val="20"/>
                <w:lang w:val="kk-KZ"/>
              </w:rPr>
              <w:t>:</w:t>
            </w:r>
          </w:p>
          <w:p w14:paraId="518D14D1">
            <w:pPr>
              <w:pStyle w:val="14"/>
              <w:tabs>
                <w:tab w:val="left" w:pos="18995"/>
              </w:tabs>
              <w:ind w:left="0" w:right="106"/>
              <w:rPr>
                <w:color w:val="000000" w:themeColor="text1"/>
                <w:sz w:val="20"/>
                <w:szCs w:val="20"/>
              </w:rPr>
            </w:pPr>
            <w:r>
              <w:rPr>
                <w:color w:val="000000" w:themeColor="text1"/>
                <w:sz w:val="20"/>
                <w:szCs w:val="20"/>
              </w:rPr>
              <w:t>Шанамен сырғанау. Бір-бірін шанамен сырғанату, төбешіктен бір-бірлепжәнеекі-екіден шанаменсырғанауды меңгерту.</w:t>
            </w:r>
          </w:p>
          <w:p w14:paraId="25EFD6D5">
            <w:pPr>
              <w:pStyle w:val="24"/>
              <w:tabs>
                <w:tab w:val="left" w:pos="18995"/>
              </w:tabs>
              <w:rPr>
                <w:color w:val="000000" w:themeColor="text1"/>
                <w:sz w:val="20"/>
                <w:szCs w:val="20"/>
              </w:rPr>
            </w:pPr>
          </w:p>
        </w:tc>
        <w:tc>
          <w:tcPr>
            <w:tcW w:w="2695" w:type="dxa"/>
            <w:tcMar>
              <w:top w:w="15" w:type="dxa"/>
              <w:left w:w="15" w:type="dxa"/>
              <w:bottom w:w="15" w:type="dxa"/>
              <w:right w:w="15" w:type="dxa"/>
            </w:tcMar>
          </w:tcPr>
          <w:p w14:paraId="170FECA3">
            <w:pPr>
              <w:pStyle w:val="24"/>
              <w:tabs>
                <w:tab w:val="left" w:pos="18995"/>
              </w:tabs>
              <w:rPr>
                <w:color w:val="000000" w:themeColor="text1"/>
                <w:sz w:val="20"/>
                <w:szCs w:val="20"/>
              </w:rPr>
            </w:pPr>
            <w:r>
              <w:rPr>
                <w:color w:val="000000" w:themeColor="text1"/>
                <w:sz w:val="20"/>
                <w:szCs w:val="20"/>
              </w:rPr>
              <w:t>Қимылды ойын «Хан талапай»</w:t>
            </w:r>
          </w:p>
          <w:p w14:paraId="785D6A2F">
            <w:pPr>
              <w:pStyle w:val="24"/>
              <w:tabs>
                <w:tab w:val="left" w:pos="18995"/>
              </w:tabs>
              <w:rPr>
                <w:color w:val="000000" w:themeColor="text1"/>
                <w:sz w:val="20"/>
                <w:szCs w:val="20"/>
              </w:rPr>
            </w:pPr>
          </w:p>
          <w:p w14:paraId="478D1034">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Балалардың еркін ойыны</w:t>
            </w:r>
          </w:p>
          <w:p w14:paraId="66E8A93C">
            <w:pPr>
              <w:pStyle w:val="22"/>
              <w:tabs>
                <w:tab w:val="left" w:pos="18995"/>
              </w:tabs>
              <w:rPr>
                <w:rFonts w:ascii="Times New Roman" w:hAnsi="Times New Roman"/>
                <w:color w:val="000000" w:themeColor="text1"/>
                <w:sz w:val="20"/>
                <w:szCs w:val="20"/>
                <w:lang w:val="kk-KZ"/>
              </w:rPr>
            </w:pPr>
          </w:p>
        </w:tc>
      </w:tr>
      <w:tr w14:paraId="3100F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6042CA81">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Серуеннен оралу</w:t>
            </w:r>
          </w:p>
        </w:tc>
        <w:tc>
          <w:tcPr>
            <w:tcW w:w="2551" w:type="dxa"/>
            <w:tcMar>
              <w:top w:w="15" w:type="dxa"/>
              <w:left w:w="15" w:type="dxa"/>
              <w:bottom w:w="15" w:type="dxa"/>
              <w:right w:w="15" w:type="dxa"/>
            </w:tcMar>
          </w:tcPr>
          <w:p w14:paraId="60288006">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6CD98BDB">
            <w:pPr>
              <w:spacing w:after="0" w:line="240" w:lineRule="auto"/>
              <w:ind w:left="20"/>
              <w:rPr>
                <w:rFonts w:ascii="Times New Roman" w:hAnsi="Times New Roman" w:cs="Times New Roman"/>
                <w:color w:val="000000" w:themeColor="text1"/>
                <w:sz w:val="20"/>
                <w:szCs w:val="20"/>
                <w:lang w:val="kk-KZ"/>
              </w:rPr>
            </w:pPr>
          </w:p>
        </w:tc>
        <w:tc>
          <w:tcPr>
            <w:tcW w:w="2409" w:type="dxa"/>
            <w:tcMar>
              <w:top w:w="15" w:type="dxa"/>
              <w:left w:w="15" w:type="dxa"/>
              <w:bottom w:w="15" w:type="dxa"/>
              <w:right w:w="15" w:type="dxa"/>
            </w:tcMar>
          </w:tcPr>
          <w:p w14:paraId="0038218C">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513EEDE5">
            <w:pPr>
              <w:spacing w:after="0" w:line="240" w:lineRule="auto"/>
              <w:ind w:left="20"/>
              <w:rPr>
                <w:rFonts w:ascii="Times New Roman" w:hAnsi="Times New Roman" w:cs="Times New Roman"/>
                <w:color w:val="000000" w:themeColor="text1"/>
                <w:sz w:val="20"/>
                <w:szCs w:val="20"/>
                <w:lang w:val="kk-KZ"/>
              </w:rPr>
            </w:pPr>
          </w:p>
          <w:p w14:paraId="2A74E1B4">
            <w:pPr>
              <w:spacing w:after="0" w:line="240" w:lineRule="auto"/>
              <w:ind w:left="20"/>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7DCB7306">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7CB22CAE">
            <w:pPr>
              <w:spacing w:after="0" w:line="240" w:lineRule="auto"/>
              <w:ind w:left="20"/>
              <w:rPr>
                <w:rFonts w:ascii="Times New Roman" w:hAnsi="Times New Roman" w:cs="Times New Roman"/>
                <w:color w:val="000000" w:themeColor="text1"/>
                <w:sz w:val="20"/>
                <w:szCs w:val="20"/>
                <w:lang w:val="kk-KZ"/>
              </w:rPr>
            </w:pPr>
          </w:p>
          <w:p w14:paraId="57E9A931">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26900D0E">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7B870413">
            <w:pPr>
              <w:spacing w:after="0" w:line="240" w:lineRule="auto"/>
              <w:ind w:left="20"/>
              <w:rPr>
                <w:rFonts w:ascii="Times New Roman" w:hAnsi="Times New Roman" w:cs="Times New Roman"/>
                <w:color w:val="000000" w:themeColor="text1"/>
                <w:sz w:val="20"/>
                <w:szCs w:val="20"/>
                <w:lang w:val="kk-KZ"/>
              </w:rPr>
            </w:pPr>
          </w:p>
          <w:p w14:paraId="38DAD81B">
            <w:pPr>
              <w:spacing w:after="0" w:line="240" w:lineRule="auto"/>
              <w:ind w:left="20"/>
              <w:rPr>
                <w:rFonts w:ascii="Times New Roman" w:hAnsi="Times New Roman" w:cs="Times New Roman"/>
                <w:color w:val="000000" w:themeColor="text1"/>
                <w:sz w:val="20"/>
                <w:szCs w:val="20"/>
                <w:lang w:val="kk-KZ"/>
              </w:rPr>
            </w:pPr>
          </w:p>
        </w:tc>
        <w:tc>
          <w:tcPr>
            <w:tcW w:w="2695" w:type="dxa"/>
            <w:tcMar>
              <w:top w:w="15" w:type="dxa"/>
              <w:left w:w="15" w:type="dxa"/>
              <w:bottom w:w="15" w:type="dxa"/>
              <w:right w:w="15" w:type="dxa"/>
            </w:tcMar>
          </w:tcPr>
          <w:p w14:paraId="758ED8F0">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12C5C534">
            <w:pPr>
              <w:spacing w:after="0" w:line="240" w:lineRule="auto"/>
              <w:ind w:left="20"/>
              <w:rPr>
                <w:rFonts w:ascii="Times New Roman" w:hAnsi="Times New Roman" w:cs="Times New Roman"/>
                <w:color w:val="000000" w:themeColor="text1"/>
                <w:sz w:val="20"/>
                <w:szCs w:val="20"/>
                <w:lang w:val="kk-KZ"/>
              </w:rPr>
            </w:pPr>
          </w:p>
          <w:p w14:paraId="3FB1C51C">
            <w:pPr>
              <w:spacing w:after="0" w:line="240" w:lineRule="auto"/>
              <w:ind w:left="20"/>
              <w:rPr>
                <w:rFonts w:ascii="Times New Roman" w:hAnsi="Times New Roman" w:cs="Times New Roman"/>
                <w:color w:val="000000" w:themeColor="text1"/>
                <w:sz w:val="20"/>
                <w:szCs w:val="20"/>
                <w:lang w:val="kk-KZ"/>
              </w:rPr>
            </w:pPr>
          </w:p>
        </w:tc>
      </w:tr>
      <w:tr w14:paraId="02B54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79A2261F">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1" w:type="dxa"/>
            <w:tcMar>
              <w:top w:w="15" w:type="dxa"/>
              <w:left w:w="15" w:type="dxa"/>
              <w:bottom w:w="15" w:type="dxa"/>
              <w:right w:w="15" w:type="dxa"/>
            </w:tcMar>
          </w:tcPr>
          <w:p w14:paraId="1F19E32C">
            <w:pPr>
              <w:spacing w:after="0" w:line="240" w:lineRule="auto"/>
              <w:rPr>
                <w:rFonts w:ascii="Times New Roman" w:hAnsi="Times New Roman" w:eastAsia="Calibri" w:cs="Times New Roman"/>
                <w:b/>
                <w:i/>
                <w:iCs/>
                <w:color w:val="000000" w:themeColor="text1"/>
                <w:sz w:val="20"/>
                <w:szCs w:val="20"/>
                <w:lang w:val="kk-KZ"/>
              </w:rPr>
            </w:pPr>
            <w:r>
              <w:rPr>
                <w:rFonts w:ascii="Times New Roman" w:hAnsi="Times New Roman" w:cs="Times New Roman"/>
                <w:b/>
                <w:bCs/>
                <w:color w:val="000000" w:themeColor="text1"/>
                <w:sz w:val="20"/>
                <w:szCs w:val="20"/>
                <w:lang w:val="kk-KZ"/>
              </w:rPr>
              <w:t xml:space="preserve"> «Есте сақтай білесің бе?» Мақсаты: </w:t>
            </w:r>
            <w:r>
              <w:rPr>
                <w:rFonts w:ascii="Times New Roman" w:hAnsi="Times New Roman" w:cs="Times New Roman"/>
                <w:bCs/>
                <w:color w:val="000000" w:themeColor="text1"/>
                <w:sz w:val="20"/>
                <w:szCs w:val="20"/>
                <w:lang w:val="kk-KZ"/>
              </w:rPr>
              <w:t>Көру арқылы ойлау қабілеттері артады.</w:t>
            </w:r>
          </w:p>
          <w:p w14:paraId="6D3B0B96">
            <w:pPr>
              <w:spacing w:after="0" w:line="240" w:lineRule="auto"/>
              <w:ind w:right="-108" w:firstLine="108"/>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Көнекіліктер:Жеміс пен көкөністің мульяжы.</w:t>
            </w:r>
          </w:p>
          <w:p w14:paraId="41FD18AE">
            <w:pPr>
              <w:spacing w:after="0"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i/>
                <w:color w:val="000000" w:themeColor="text1"/>
                <w:sz w:val="20"/>
                <w:szCs w:val="20"/>
                <w:lang w:val="kk-KZ"/>
              </w:rPr>
              <w:t xml:space="preserve">Ойын барысы: </w:t>
            </w:r>
            <w:r>
              <w:rPr>
                <w:rFonts w:ascii="Times New Roman" w:hAnsi="Times New Roman" w:cs="Times New Roman"/>
                <w:bCs/>
                <w:color w:val="000000" w:themeColor="text1"/>
                <w:sz w:val="20"/>
                <w:szCs w:val="20"/>
                <w:lang w:val="kk-KZ"/>
              </w:rPr>
              <w:t>Тәрбиеші жеміс пен көкөністің бір-екі түрін араластырып қойып. Балаларға көздерін жұмуын сұрайды. Сол арада жеміс пен көкөністің арасынан біреуін алып жасырып қояды. Көзін ашқан балалардан не өзгергенін сұрайды. Ойын осылай жалғасады, барлық балалармен бірге ойналады.</w:t>
            </w:r>
          </w:p>
          <w:p w14:paraId="70B95466">
            <w:pPr>
              <w:spacing w:after="0" w:line="240" w:lineRule="auto"/>
              <w:contextualSpacing/>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 қоршаған ортамен таныстыру)</w:t>
            </w:r>
          </w:p>
        </w:tc>
        <w:tc>
          <w:tcPr>
            <w:tcW w:w="2409" w:type="dxa"/>
            <w:tcMar>
              <w:top w:w="15" w:type="dxa"/>
              <w:left w:w="15" w:type="dxa"/>
              <w:bottom w:w="15" w:type="dxa"/>
              <w:right w:w="15" w:type="dxa"/>
            </w:tcMar>
          </w:tcPr>
          <w:p w14:paraId="764946DD">
            <w:pPr>
              <w:spacing w:after="0" w:line="240" w:lineRule="auto"/>
              <w:rPr>
                <w:rFonts w:ascii="Times New Roman" w:hAnsi="Times New Roman" w:cs="Times New Roman"/>
                <w:color w:val="000000" w:themeColor="text1"/>
                <w:sz w:val="20"/>
                <w:szCs w:val="20"/>
              </w:rPr>
            </w:pPr>
            <w:r>
              <w:rPr>
                <w:rStyle w:val="23"/>
                <w:rFonts w:ascii="Times New Roman" w:hAnsi="Times New Roman"/>
                <w:color w:val="000000" w:themeColor="text1"/>
                <w:sz w:val="20"/>
                <w:szCs w:val="20"/>
              </w:rPr>
              <w:t xml:space="preserve">«Ойлан тап» </w:t>
            </w:r>
            <w:r>
              <w:rPr>
                <w:rFonts w:ascii="Times New Roman" w:hAnsi="Times New Roman" w:cs="Times New Roman"/>
                <w:color w:val="000000" w:themeColor="text1"/>
                <w:sz w:val="20"/>
                <w:szCs w:val="20"/>
              </w:rPr>
              <w:t xml:space="preserve">Мақсаты: </w:t>
            </w:r>
            <w:r>
              <w:rPr>
                <w:rStyle w:val="23"/>
                <w:rFonts w:ascii="Times New Roman" w:hAnsi="Times New Roman"/>
                <w:color w:val="000000" w:themeColor="text1"/>
                <w:sz w:val="20"/>
                <w:szCs w:val="20"/>
              </w:rPr>
              <w:t>Жасырылған фигураны таба алады. Шахмат тақтасына тұру жолын біледі.</w:t>
            </w:r>
          </w:p>
          <w:p w14:paraId="27B80692">
            <w:pPr>
              <w:spacing w:after="0" w:line="240" w:lineRule="auto"/>
              <w:rPr>
                <w:rFonts w:ascii="Times New Roman" w:hAnsi="Times New Roman" w:cs="Times New Roman"/>
                <w:color w:val="000000" w:themeColor="text1"/>
                <w:sz w:val="20"/>
                <w:szCs w:val="20"/>
              </w:rPr>
            </w:pPr>
          </w:p>
          <w:p w14:paraId="18641E65">
            <w:pPr>
              <w:spacing w:after="0" w:line="240" w:lineRule="auto"/>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Еркін ойын</w:t>
            </w:r>
          </w:p>
          <w:p w14:paraId="62F5FDB6">
            <w:pPr>
              <w:spacing w:after="0" w:line="240" w:lineRule="auto"/>
              <w:contextualSpacing/>
              <w:rPr>
                <w:rFonts w:ascii="Times New Roman" w:hAnsi="Times New Roman" w:cs="Times New Roman"/>
                <w:b/>
                <w:color w:val="000000" w:themeColor="text1"/>
                <w:sz w:val="20"/>
                <w:szCs w:val="20"/>
              </w:rPr>
            </w:pPr>
            <w:r>
              <w:rPr>
                <w:rFonts w:ascii="Times New Roman" w:hAnsi="Times New Roman" w:cs="Times New Roman"/>
                <w:color w:val="000000" w:themeColor="text1"/>
                <w:sz w:val="20"/>
                <w:szCs w:val="20"/>
              </w:rPr>
              <w:t xml:space="preserve">Балалар қалаған ойыншықтарын алып,өздеріне ұнаған ойынды  ойнайды. </w:t>
            </w:r>
            <w:r>
              <w:rPr>
                <w:rFonts w:ascii="Times New Roman" w:hAnsi="Times New Roman" w:cs="Times New Roman"/>
                <w:b/>
                <w:color w:val="000000" w:themeColor="text1"/>
                <w:sz w:val="20"/>
                <w:szCs w:val="20"/>
              </w:rPr>
              <w:t>(Педагог балалардың қажеттілігі мен қызығушылығын бақылап  отырады)</w:t>
            </w:r>
          </w:p>
          <w:p w14:paraId="789DCFB3">
            <w:pPr>
              <w:spacing w:after="0" w:line="240" w:lineRule="auto"/>
              <w:contextualSpacing/>
              <w:rPr>
                <w:rFonts w:ascii="Times New Roman" w:hAnsi="Times New Roman" w:cs="Times New Roman"/>
                <w:b/>
                <w:color w:val="000000" w:themeColor="text1"/>
                <w:sz w:val="20"/>
                <w:szCs w:val="20"/>
              </w:rPr>
            </w:pPr>
          </w:p>
          <w:p w14:paraId="74CC549A">
            <w:pPr>
              <w:spacing w:after="0" w:line="240" w:lineRule="auto"/>
              <w:contextualSpacing/>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(сөйлеуді дамыту, математика негіздері)</w:t>
            </w:r>
          </w:p>
        </w:tc>
        <w:tc>
          <w:tcPr>
            <w:tcW w:w="2551" w:type="dxa"/>
            <w:tcMar>
              <w:top w:w="15" w:type="dxa"/>
              <w:left w:w="15" w:type="dxa"/>
              <w:bottom w:w="15" w:type="dxa"/>
              <w:right w:w="15" w:type="dxa"/>
            </w:tcMar>
          </w:tcPr>
          <w:p w14:paraId="49481194">
            <w:pPr>
              <w:spacing w:after="0" w:line="240" w:lineRule="auto"/>
              <w:contextualSpacing/>
              <w:rPr>
                <w:rFonts w:ascii="Times New Roman" w:hAnsi="Times New Roman" w:cs="Times New Roman"/>
                <w:color w:val="000000" w:themeColor="text1"/>
                <w:sz w:val="20"/>
                <w:szCs w:val="20"/>
                <w:lang w:eastAsia="ru-RU"/>
              </w:rPr>
            </w:pPr>
            <w:r>
              <w:rPr>
                <w:rFonts w:ascii="Times New Roman" w:hAnsi="Times New Roman" w:cs="Times New Roman"/>
                <w:b/>
                <w:bCs/>
                <w:color w:val="000000" w:themeColor="text1"/>
                <w:sz w:val="20"/>
                <w:szCs w:val="20"/>
                <w:lang w:eastAsia="ru-RU"/>
              </w:rPr>
              <w:t xml:space="preserve"> «Қай мезгілде болады?» ойыны</w:t>
            </w:r>
          </w:p>
          <w:p w14:paraId="34B7FBB3">
            <w:pPr>
              <w:spacing w:after="0" w:line="240" w:lineRule="auto"/>
              <w:contextualSpacing/>
              <w:rPr>
                <w:rFonts w:ascii="Times New Roman" w:hAnsi="Times New Roman" w:cs="Times New Roman"/>
                <w:i/>
                <w:color w:val="000000" w:themeColor="text1"/>
                <w:sz w:val="20"/>
                <w:szCs w:val="20"/>
                <w:lang w:eastAsia="ru-RU"/>
              </w:rPr>
            </w:pPr>
            <w:r>
              <w:rPr>
                <w:rFonts w:ascii="Times New Roman" w:hAnsi="Times New Roman" w:cs="Times New Roman"/>
                <w:b/>
                <w:color w:val="000000" w:themeColor="text1"/>
                <w:sz w:val="20"/>
                <w:szCs w:val="20"/>
                <w:lang w:eastAsia="ru-RU"/>
              </w:rPr>
              <w:t xml:space="preserve">Мақсаты: </w:t>
            </w:r>
            <w:r>
              <w:rPr>
                <w:rFonts w:ascii="Times New Roman" w:hAnsi="Times New Roman" w:cs="Times New Roman"/>
                <w:color w:val="000000" w:themeColor="text1"/>
                <w:sz w:val="20"/>
                <w:szCs w:val="20"/>
                <w:lang w:eastAsia="ru-RU"/>
              </w:rPr>
              <w:t xml:space="preserve">Жыл мезгілдері туралы түсініктерін кеңейту. </w:t>
            </w:r>
          </w:p>
          <w:p w14:paraId="38F01238">
            <w:pPr>
              <w:spacing w:after="0" w:line="240" w:lineRule="auto"/>
              <w:contextualSpacing/>
              <w:rPr>
                <w:rFonts w:ascii="Times New Roman" w:hAnsi="Times New Roman" w:cs="Times New Roman"/>
                <w:color w:val="000000" w:themeColor="text1"/>
                <w:sz w:val="20"/>
                <w:szCs w:val="20"/>
                <w:lang w:eastAsia="ru-RU"/>
              </w:rPr>
            </w:pPr>
            <w:r>
              <w:rPr>
                <w:rFonts w:ascii="Times New Roman" w:hAnsi="Times New Roman" w:cs="Times New Roman"/>
                <w:i/>
                <w:color w:val="000000" w:themeColor="text1"/>
                <w:sz w:val="20"/>
                <w:szCs w:val="20"/>
                <w:lang w:eastAsia="ru-RU"/>
              </w:rPr>
              <w:t>Ойын барысы:</w:t>
            </w:r>
            <w:r>
              <w:rPr>
                <w:rFonts w:ascii="Times New Roman" w:hAnsi="Times New Roman" w:cs="Times New Roman"/>
                <w:color w:val="000000" w:themeColor="text1"/>
                <w:sz w:val="20"/>
                <w:szCs w:val="20"/>
                <w:lang w:eastAsia="ru-RU"/>
              </w:rPr>
              <w:t xml:space="preserve"> Балалардың көру арқылы қабылдау, ойлау,есте сақтау қабілеттерін,</w:t>
            </w:r>
          </w:p>
          <w:p w14:paraId="5AF66B86">
            <w:pPr>
              <w:spacing w:after="0" w:line="240" w:lineRule="auto"/>
              <w:contextualSpacing/>
              <w:rPr>
                <w:rFonts w:ascii="Times New Roman" w:hAnsi="Times New Roman" w:cs="Times New Roman"/>
                <w:color w:val="000000" w:themeColor="text1"/>
                <w:sz w:val="20"/>
                <w:szCs w:val="20"/>
                <w:lang w:eastAsia="ru-RU"/>
              </w:rPr>
            </w:pPr>
            <w:r>
              <w:rPr>
                <w:rFonts w:ascii="Times New Roman" w:hAnsi="Times New Roman" w:cs="Times New Roman"/>
                <w:color w:val="000000" w:themeColor="text1"/>
                <w:sz w:val="20"/>
                <w:szCs w:val="20"/>
                <w:lang w:eastAsia="ru-RU"/>
              </w:rPr>
              <w:t>сөздік қорларын және ұсақ моторикасын дамыту. Карточкалар көрсетіледі, балалар соған сәйкес суреттерді тиісті жыл мезгіліне қойып шығады.</w:t>
            </w:r>
          </w:p>
          <w:p w14:paraId="616849D4">
            <w:pPr>
              <w:pStyle w:val="24"/>
              <w:contextualSpacing/>
              <w:rPr>
                <w:rFonts w:eastAsia="Calibri"/>
                <w:i/>
                <w:color w:val="000000" w:themeColor="text1"/>
                <w:sz w:val="20"/>
                <w:szCs w:val="20"/>
              </w:rPr>
            </w:pPr>
          </w:p>
          <w:p w14:paraId="41AD1D14">
            <w:pPr>
              <w:pStyle w:val="24"/>
              <w:contextualSpacing/>
              <w:rPr>
                <w:color w:val="000000" w:themeColor="text1"/>
                <w:sz w:val="20"/>
                <w:szCs w:val="20"/>
              </w:rPr>
            </w:pPr>
            <w:r>
              <w:rPr>
                <w:b/>
                <w:color w:val="000000" w:themeColor="text1"/>
                <w:sz w:val="20"/>
                <w:szCs w:val="20"/>
              </w:rPr>
              <w:t>(сөйлеуді дамыту, қоршаған ортамен таныстыру)</w:t>
            </w:r>
          </w:p>
        </w:tc>
        <w:tc>
          <w:tcPr>
            <w:tcW w:w="2268" w:type="dxa"/>
            <w:tcMar>
              <w:top w:w="15" w:type="dxa"/>
              <w:left w:w="15" w:type="dxa"/>
              <w:bottom w:w="15" w:type="dxa"/>
              <w:right w:w="15" w:type="dxa"/>
            </w:tcMar>
          </w:tcPr>
          <w:p w14:paraId="562CB29B">
            <w:pPr>
              <w:spacing w:after="0" w:line="240" w:lineRule="auto"/>
              <w:contextualSpacing/>
              <w:rPr>
                <w:rFonts w:ascii="Times New Roman" w:hAnsi="Times New Roman" w:eastAsia="Batang" w:cs="Times New Roman"/>
                <w:i/>
                <w:color w:val="000000" w:themeColor="text1"/>
                <w:sz w:val="20"/>
                <w:szCs w:val="20"/>
                <w:lang w:eastAsia="ko-KR"/>
              </w:rPr>
            </w:pPr>
            <w:r>
              <w:rPr>
                <w:rFonts w:ascii="Times New Roman" w:hAnsi="Times New Roman" w:eastAsia="Batang" w:cs="Times New Roman"/>
                <w:i/>
                <w:color w:val="000000" w:themeColor="text1"/>
                <w:sz w:val="20"/>
                <w:szCs w:val="20"/>
                <w:lang w:eastAsia="ko-KR"/>
              </w:rPr>
              <w:t>Еркін ойын</w:t>
            </w:r>
            <w:r>
              <w:rPr>
                <w:rFonts w:ascii="Times New Roman" w:hAnsi="Times New Roman" w:eastAsia="Batang" w:cs="Times New Roman"/>
                <w:b/>
                <w:i/>
                <w:color w:val="000000" w:themeColor="text1"/>
                <w:sz w:val="20"/>
                <w:szCs w:val="20"/>
                <w:lang w:eastAsia="ko-KR"/>
              </w:rPr>
              <w:t xml:space="preserve">: </w:t>
            </w:r>
          </w:p>
          <w:p w14:paraId="15980BA5">
            <w:pPr>
              <w:spacing w:after="0" w:line="240" w:lineRule="auto"/>
              <w:contextualSpacing/>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Түзету технологиясы:</w:t>
            </w:r>
          </w:p>
          <w:p w14:paraId="6097A631">
            <w:pPr>
              <w:pStyle w:val="22"/>
              <w:contextualSpacing/>
              <w:rPr>
                <w:rFonts w:ascii="Times New Roman" w:hAnsi="Times New Roman"/>
                <w:b/>
                <w:color w:val="000000" w:themeColor="text1"/>
                <w:sz w:val="20"/>
                <w:szCs w:val="20"/>
              </w:rPr>
            </w:pPr>
            <w:r>
              <w:rPr>
                <w:rFonts w:ascii="Times New Roman" w:hAnsi="Times New Roman"/>
                <w:color w:val="000000" w:themeColor="text1"/>
                <w:sz w:val="20"/>
                <w:szCs w:val="20"/>
              </w:rPr>
              <w:t xml:space="preserve">  </w:t>
            </w:r>
            <w:r>
              <w:rPr>
                <w:rFonts w:ascii="Times New Roman" w:hAnsi="Times New Roman"/>
                <w:b/>
                <w:color w:val="000000" w:themeColor="text1"/>
                <w:sz w:val="20"/>
                <w:szCs w:val="20"/>
              </w:rPr>
              <w:t>«Сағат» </w:t>
            </w:r>
          </w:p>
          <w:p w14:paraId="53A08EAE">
            <w:pPr>
              <w:pStyle w:val="22"/>
              <w:contextualSpacing/>
              <w:rPr>
                <w:rFonts w:ascii="Times New Roman" w:hAnsi="Times New Roman"/>
                <w:color w:val="000000" w:themeColor="text1"/>
                <w:sz w:val="20"/>
                <w:szCs w:val="20"/>
              </w:rPr>
            </w:pPr>
            <w:r>
              <w:rPr>
                <w:rFonts w:ascii="Times New Roman" w:hAnsi="Times New Roman"/>
                <w:color w:val="000000" w:themeColor="text1"/>
                <w:sz w:val="20"/>
                <w:szCs w:val="20"/>
              </w:rPr>
              <w:t xml:space="preserve"> «Сағат» – тілді жіңішкертіп ұстап оңға, солға жайлап қозғау керек. Осылай санап отырып 15-20 рет қайталау керек.</w:t>
            </w:r>
          </w:p>
          <w:p w14:paraId="2E328B61">
            <w:pPr>
              <w:pStyle w:val="22"/>
              <w:contextualSpacing/>
              <w:rPr>
                <w:rFonts w:ascii="Times New Roman" w:hAnsi="Times New Roman"/>
                <w:color w:val="000000" w:themeColor="text1"/>
                <w:sz w:val="20"/>
                <w:szCs w:val="20"/>
              </w:rPr>
            </w:pPr>
            <w:r>
              <w:rPr>
                <w:rFonts w:ascii="Times New Roman" w:hAnsi="Times New Roman"/>
                <w:b/>
                <w:color w:val="000000" w:themeColor="text1"/>
                <w:sz w:val="20"/>
                <w:szCs w:val="20"/>
              </w:rPr>
              <w:t>«Саңырауқұлақ» -</w:t>
            </w:r>
            <w:r>
              <w:rPr>
                <w:rFonts w:ascii="Times New Roman" w:hAnsi="Times New Roman"/>
                <w:color w:val="000000" w:themeColor="text1"/>
                <w:sz w:val="20"/>
                <w:szCs w:val="20"/>
              </w:rPr>
              <w:t>ауызды кең ашып, тілді таңдайға жапсыра ұстап тұрып төменгі жақты басып ауызды кең ашып ұстайды.</w:t>
            </w:r>
          </w:p>
          <w:p w14:paraId="4A83E405">
            <w:pPr>
              <w:spacing w:after="0" w:line="240" w:lineRule="auto"/>
              <w:contextualSpacing/>
              <w:rPr>
                <w:rFonts w:ascii="Times New Roman" w:hAnsi="Times New Roman" w:eastAsia="Batang" w:cs="Times New Roman"/>
                <w:i/>
                <w:color w:val="000000" w:themeColor="text1"/>
                <w:sz w:val="20"/>
                <w:szCs w:val="20"/>
                <w:lang w:eastAsia="ko-KR"/>
              </w:rPr>
            </w:pPr>
          </w:p>
          <w:p w14:paraId="58CF2949">
            <w:pPr>
              <w:spacing w:after="0" w:line="240" w:lineRule="auto"/>
              <w:contextualSpacing/>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(сөйлеуді дамыту, тілдік қарым-қатынас)</w:t>
            </w:r>
          </w:p>
        </w:tc>
        <w:tc>
          <w:tcPr>
            <w:tcW w:w="2695" w:type="dxa"/>
            <w:tcMar>
              <w:top w:w="15" w:type="dxa"/>
              <w:left w:w="15" w:type="dxa"/>
              <w:bottom w:w="15" w:type="dxa"/>
              <w:right w:w="15" w:type="dxa"/>
            </w:tcMar>
          </w:tcPr>
          <w:p w14:paraId="40529B24">
            <w:pPr>
              <w:pStyle w:val="22"/>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Бүгінгі келген қонақтарымыздың айырмашылықтарын атау. Олардың қайсысы үлкен кіші екенін ажырату. Топтан кейіпкерлердің ойыншықтарын алып салыстыру.</w:t>
            </w:r>
            <w:r>
              <w:rPr>
                <w:rFonts w:ascii="Times New Roman" w:hAnsi="Times New Roman"/>
                <w:b/>
                <w:bCs/>
                <w:color w:val="000000" w:themeColor="text1"/>
                <w:sz w:val="20"/>
                <w:szCs w:val="20"/>
                <w:lang w:val="kk-KZ"/>
              </w:rPr>
              <w:t xml:space="preserve"> (Математика негіздері)</w:t>
            </w:r>
          </w:p>
          <w:p w14:paraId="3B247FD2">
            <w:pPr>
              <w:pStyle w:val="22"/>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Барлық ертегі кейіпкерлері сыйатын достық үйін құрастыру материалдарынан  құрастыру.</w:t>
            </w:r>
            <w:r>
              <w:rPr>
                <w:rFonts w:ascii="Times New Roman" w:hAnsi="Times New Roman"/>
                <w:b/>
                <w:bCs/>
                <w:color w:val="000000" w:themeColor="text1"/>
                <w:sz w:val="20"/>
                <w:szCs w:val="20"/>
                <w:lang w:val="kk-KZ"/>
              </w:rPr>
              <w:t xml:space="preserve"> (Құрастыру)</w:t>
            </w:r>
          </w:p>
          <w:p w14:paraId="436320E7">
            <w:pPr>
              <w:pStyle w:val="24"/>
              <w:contextualSpacing/>
              <w:rPr>
                <w:color w:val="000000" w:themeColor="text1"/>
                <w:sz w:val="20"/>
                <w:szCs w:val="20"/>
              </w:rPr>
            </w:pPr>
          </w:p>
        </w:tc>
      </w:tr>
      <w:tr w14:paraId="1FCA5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74" w:type="dxa"/>
            <w:tcMar>
              <w:top w:w="15" w:type="dxa"/>
              <w:left w:w="15" w:type="dxa"/>
              <w:bottom w:w="15" w:type="dxa"/>
              <w:right w:w="15" w:type="dxa"/>
            </w:tcMar>
            <w:vAlign w:val="center"/>
          </w:tcPr>
          <w:p w14:paraId="7FDCCF44">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Балалардың үйге қайтуы</w:t>
            </w:r>
          </w:p>
        </w:tc>
        <w:tc>
          <w:tcPr>
            <w:tcW w:w="2551" w:type="dxa"/>
            <w:tcMar>
              <w:top w:w="15" w:type="dxa"/>
              <w:left w:w="15" w:type="dxa"/>
              <w:bottom w:w="15" w:type="dxa"/>
              <w:right w:w="15" w:type="dxa"/>
            </w:tcMar>
          </w:tcPr>
          <w:p w14:paraId="3A958013">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«Баланы суықтап қалудансақтан-дыру» кеңес беру.</w:t>
            </w:r>
          </w:p>
        </w:tc>
        <w:tc>
          <w:tcPr>
            <w:tcW w:w="2409" w:type="dxa"/>
            <w:tcMar>
              <w:top w:w="15" w:type="dxa"/>
              <w:left w:w="15" w:type="dxa"/>
              <w:bottom w:w="15" w:type="dxa"/>
              <w:right w:w="15" w:type="dxa"/>
            </w:tcMar>
          </w:tcPr>
          <w:p w14:paraId="2AE4ADA2">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Мозайкамен</w:t>
            </w:r>
            <w:r>
              <w:rPr>
                <w:rFonts w:ascii="Times New Roman" w:hAnsi="Times New Roman" w:cs="Times New Roman"/>
                <w:color w:val="000000" w:themeColor="text1"/>
                <w:sz w:val="20"/>
                <w:szCs w:val="20"/>
                <w:lang w:val="kk-KZ"/>
              </w:rPr>
              <w:t xml:space="preserve"> қыс көрінісін </w:t>
            </w:r>
            <w:r>
              <w:rPr>
                <w:rFonts w:ascii="Times New Roman" w:hAnsi="Times New Roman" w:cs="Times New Roman"/>
                <w:color w:val="000000" w:themeColor="text1"/>
                <w:sz w:val="20"/>
                <w:szCs w:val="20"/>
              </w:rPr>
              <w:t>құрастыру.</w:t>
            </w:r>
          </w:p>
        </w:tc>
        <w:tc>
          <w:tcPr>
            <w:tcW w:w="2551" w:type="dxa"/>
            <w:tcMar>
              <w:top w:w="15" w:type="dxa"/>
              <w:left w:w="15" w:type="dxa"/>
              <w:bottom w:w="15" w:type="dxa"/>
              <w:right w:w="15" w:type="dxa"/>
            </w:tcMar>
          </w:tcPr>
          <w:p w14:paraId="4BF40A23">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«Балаңыздыбақшағамезгілгеорайқалайкиіндірукерек» әңгіме.</w:t>
            </w:r>
          </w:p>
        </w:tc>
        <w:tc>
          <w:tcPr>
            <w:tcW w:w="2268" w:type="dxa"/>
            <w:tcMar>
              <w:top w:w="15" w:type="dxa"/>
              <w:left w:w="15" w:type="dxa"/>
              <w:bottom w:w="15" w:type="dxa"/>
              <w:right w:w="15" w:type="dxa"/>
            </w:tcMar>
          </w:tcPr>
          <w:p w14:paraId="02CFC171">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Балаларменлогикалықойындаройнау.</w:t>
            </w:r>
          </w:p>
        </w:tc>
        <w:tc>
          <w:tcPr>
            <w:tcW w:w="2695" w:type="dxa"/>
            <w:tcMar>
              <w:top w:w="15" w:type="dxa"/>
              <w:left w:w="15" w:type="dxa"/>
              <w:bottom w:w="15" w:type="dxa"/>
              <w:right w:w="15" w:type="dxa"/>
            </w:tcMar>
          </w:tcPr>
          <w:p w14:paraId="69D56A10">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«Бала демалысынұйымдастыру»</w:t>
            </w:r>
          </w:p>
          <w:p w14:paraId="28574F5E">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Еркінойындар</w:t>
            </w:r>
          </w:p>
        </w:tc>
      </w:tr>
    </w:tbl>
    <w:p w14:paraId="4D19982C">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rPr>
        <w:t>     </w:t>
      </w:r>
    </w:p>
    <w:p w14:paraId="26AABBC4">
      <w:pPr>
        <w:spacing w:after="0" w:line="240" w:lineRule="auto"/>
        <w:rPr>
          <w:rFonts w:ascii="Times New Roman" w:hAnsi="Times New Roman" w:cs="Times New Roman"/>
          <w:b/>
          <w:color w:val="000000" w:themeColor="text1"/>
          <w:sz w:val="20"/>
          <w:szCs w:val="20"/>
          <w:lang w:val="kk-KZ"/>
        </w:rPr>
      </w:pPr>
    </w:p>
    <w:p w14:paraId="5C4ACE8D">
      <w:pPr>
        <w:spacing w:after="0" w:line="240" w:lineRule="auto"/>
        <w:rPr>
          <w:rFonts w:ascii="Times New Roman" w:hAnsi="Times New Roman" w:cs="Times New Roman"/>
          <w:b/>
          <w:color w:val="000000" w:themeColor="text1"/>
          <w:sz w:val="20"/>
          <w:szCs w:val="20"/>
          <w:lang w:val="kk-KZ"/>
        </w:rPr>
      </w:pPr>
    </w:p>
    <w:p w14:paraId="3908C214">
      <w:pPr>
        <w:spacing w:after="0" w:line="240" w:lineRule="auto"/>
        <w:rPr>
          <w:rFonts w:ascii="Times New Roman" w:hAnsi="Times New Roman" w:cs="Times New Roman"/>
          <w:b/>
          <w:color w:val="000000" w:themeColor="text1"/>
          <w:sz w:val="20"/>
          <w:szCs w:val="20"/>
          <w:lang w:val="kk-KZ"/>
        </w:rPr>
      </w:pPr>
    </w:p>
    <w:p w14:paraId="7D857259">
      <w:pPr>
        <w:spacing w:after="0" w:line="240" w:lineRule="auto"/>
        <w:rPr>
          <w:rFonts w:ascii="Times New Roman" w:hAnsi="Times New Roman" w:cs="Times New Roman"/>
          <w:color w:val="000000" w:themeColor="text1"/>
          <w:sz w:val="20"/>
          <w:szCs w:val="20"/>
        </w:rPr>
      </w:pPr>
    </w:p>
    <w:p w14:paraId="5EDD9A63">
      <w:pPr>
        <w:spacing w:after="0" w:line="240" w:lineRule="auto"/>
        <w:rPr>
          <w:rFonts w:ascii="Times New Roman" w:hAnsi="Times New Roman" w:cs="Times New Roman"/>
          <w:color w:val="000000" w:themeColor="text1"/>
          <w:sz w:val="20"/>
          <w:szCs w:val="20"/>
        </w:rPr>
      </w:pPr>
    </w:p>
    <w:p w14:paraId="49B7AD1A">
      <w:pPr>
        <w:spacing w:after="0" w:line="240" w:lineRule="auto"/>
        <w:rPr>
          <w:rFonts w:ascii="Times New Roman" w:hAnsi="Times New Roman" w:cs="Times New Roman"/>
          <w:color w:val="000000" w:themeColor="text1"/>
          <w:sz w:val="20"/>
          <w:szCs w:val="20"/>
        </w:rPr>
      </w:pPr>
    </w:p>
    <w:p w14:paraId="2063422A">
      <w:pPr>
        <w:spacing w:after="0"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 xml:space="preserve">Тексерілді_______________     Балабақша әдіскері:                       </w:t>
      </w:r>
    </w:p>
    <w:p w14:paraId="4D44D751">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49DE2B3F">
      <w:pPr>
        <w:spacing w:after="0" w:line="240" w:lineRule="auto"/>
        <w:jc w:val="both"/>
        <w:rPr>
          <w:rFonts w:ascii="Times New Roman" w:hAnsi="Times New Roman" w:cs="Times New Roman"/>
          <w:b/>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Ұсыныс________________________________________________________________________________________________________________________________________________________________________________________________________________________________</w:t>
      </w:r>
    </w:p>
    <w:p w14:paraId="56625F6A">
      <w:pPr>
        <w:spacing w:after="0" w:line="240" w:lineRule="auto"/>
        <w:rPr>
          <w:rFonts w:ascii="Times New Roman" w:hAnsi="Times New Roman" w:cs="Times New Roman"/>
          <w:b/>
          <w:color w:val="000000" w:themeColor="text1"/>
          <w:sz w:val="20"/>
          <w:szCs w:val="20"/>
        </w:rPr>
      </w:pPr>
    </w:p>
    <w:p w14:paraId="4BBF3296">
      <w:pPr>
        <w:spacing w:after="0" w:line="240" w:lineRule="auto"/>
        <w:rPr>
          <w:rFonts w:ascii="Times New Roman" w:hAnsi="Times New Roman" w:cs="Times New Roman"/>
          <w:b/>
          <w:color w:val="000000" w:themeColor="text1"/>
          <w:sz w:val="20"/>
          <w:szCs w:val="20"/>
        </w:rPr>
      </w:pPr>
    </w:p>
    <w:p w14:paraId="49BE7512">
      <w:pPr>
        <w:spacing w:after="0" w:line="240" w:lineRule="auto"/>
        <w:rPr>
          <w:rFonts w:ascii="Times New Roman" w:hAnsi="Times New Roman" w:cs="Times New Roman"/>
          <w:b/>
          <w:color w:val="000000" w:themeColor="text1"/>
          <w:sz w:val="20"/>
          <w:szCs w:val="20"/>
        </w:rPr>
      </w:pPr>
    </w:p>
    <w:p w14:paraId="4FCAB482">
      <w:pPr>
        <w:spacing w:after="0" w:line="240" w:lineRule="auto"/>
        <w:rPr>
          <w:rFonts w:ascii="Times New Roman" w:hAnsi="Times New Roman" w:cs="Times New Roman"/>
          <w:b/>
          <w:color w:val="000000" w:themeColor="text1"/>
          <w:sz w:val="20"/>
          <w:szCs w:val="20"/>
        </w:rPr>
      </w:pPr>
    </w:p>
    <w:p w14:paraId="7DD98BE3">
      <w:pPr>
        <w:spacing w:after="0" w:line="240" w:lineRule="auto"/>
        <w:rPr>
          <w:rFonts w:ascii="Times New Roman" w:hAnsi="Times New Roman" w:cs="Times New Roman"/>
          <w:b/>
          <w:color w:val="000000" w:themeColor="text1"/>
          <w:sz w:val="20"/>
          <w:szCs w:val="20"/>
        </w:rPr>
      </w:pPr>
    </w:p>
    <w:p w14:paraId="5529C0A1">
      <w:pPr>
        <w:spacing w:after="0" w:line="240" w:lineRule="auto"/>
        <w:rPr>
          <w:rFonts w:ascii="Times New Roman" w:hAnsi="Times New Roman" w:cs="Times New Roman"/>
          <w:b/>
          <w:color w:val="000000" w:themeColor="text1"/>
          <w:sz w:val="20"/>
          <w:szCs w:val="20"/>
        </w:rPr>
      </w:pPr>
    </w:p>
    <w:p w14:paraId="073AEFE6">
      <w:pPr>
        <w:spacing w:after="0" w:line="240" w:lineRule="auto"/>
        <w:rPr>
          <w:rFonts w:ascii="Times New Roman" w:hAnsi="Times New Roman" w:cs="Times New Roman"/>
          <w:b/>
          <w:color w:val="000000" w:themeColor="text1"/>
          <w:sz w:val="20"/>
          <w:szCs w:val="20"/>
        </w:rPr>
      </w:pPr>
    </w:p>
    <w:p w14:paraId="4BFD798D">
      <w:pPr>
        <w:spacing w:after="0" w:line="240" w:lineRule="auto"/>
        <w:rPr>
          <w:rFonts w:ascii="Times New Roman" w:hAnsi="Times New Roman" w:cs="Times New Roman"/>
          <w:b/>
          <w:color w:val="000000" w:themeColor="text1"/>
          <w:sz w:val="20"/>
          <w:szCs w:val="20"/>
          <w:lang w:val="kk-KZ"/>
        </w:rPr>
      </w:pPr>
    </w:p>
    <w:p w14:paraId="21A7E1DC">
      <w:pPr>
        <w:spacing w:after="0" w:line="240" w:lineRule="auto"/>
        <w:rPr>
          <w:rFonts w:ascii="Times New Roman" w:hAnsi="Times New Roman" w:cs="Times New Roman"/>
          <w:b/>
          <w:color w:val="000000" w:themeColor="text1"/>
          <w:sz w:val="20"/>
          <w:szCs w:val="20"/>
          <w:lang w:val="kk-KZ"/>
        </w:rPr>
      </w:pPr>
    </w:p>
    <w:p w14:paraId="7EBA8CE2">
      <w:pPr>
        <w:spacing w:after="0" w:line="240" w:lineRule="auto"/>
        <w:rPr>
          <w:rFonts w:ascii="Times New Roman" w:hAnsi="Times New Roman" w:cs="Times New Roman"/>
          <w:b/>
          <w:color w:val="000000" w:themeColor="text1"/>
          <w:sz w:val="20"/>
          <w:szCs w:val="20"/>
          <w:lang w:val="kk-KZ"/>
        </w:rPr>
      </w:pPr>
    </w:p>
    <w:p w14:paraId="5EFB87E3">
      <w:pPr>
        <w:spacing w:after="0" w:line="240" w:lineRule="auto"/>
        <w:rPr>
          <w:rFonts w:ascii="Times New Roman" w:hAnsi="Times New Roman" w:cs="Times New Roman"/>
          <w:b/>
          <w:color w:val="000000" w:themeColor="text1"/>
          <w:sz w:val="20"/>
          <w:szCs w:val="20"/>
          <w:lang w:val="kk-KZ"/>
        </w:rPr>
      </w:pPr>
    </w:p>
    <w:p w14:paraId="137B338A">
      <w:pPr>
        <w:spacing w:after="0" w:line="240" w:lineRule="auto"/>
        <w:rPr>
          <w:rFonts w:ascii="Times New Roman" w:hAnsi="Times New Roman" w:cs="Times New Roman"/>
          <w:b/>
          <w:color w:val="000000" w:themeColor="text1"/>
          <w:sz w:val="20"/>
          <w:szCs w:val="20"/>
          <w:lang w:val="kk-KZ"/>
        </w:rPr>
      </w:pPr>
    </w:p>
    <w:p w14:paraId="1AB12DDA">
      <w:pPr>
        <w:spacing w:after="0" w:line="240" w:lineRule="auto"/>
        <w:rPr>
          <w:rFonts w:ascii="Times New Roman" w:hAnsi="Times New Roman" w:cs="Times New Roman"/>
          <w:b/>
          <w:color w:val="000000" w:themeColor="text1"/>
          <w:sz w:val="20"/>
          <w:szCs w:val="20"/>
          <w:lang w:val="kk-KZ"/>
        </w:rPr>
      </w:pPr>
    </w:p>
    <w:p w14:paraId="6529983E">
      <w:pPr>
        <w:spacing w:after="0" w:line="240" w:lineRule="auto"/>
        <w:rPr>
          <w:rFonts w:ascii="Times New Roman" w:hAnsi="Times New Roman" w:cs="Times New Roman"/>
          <w:b/>
          <w:color w:val="000000" w:themeColor="text1"/>
          <w:sz w:val="20"/>
          <w:szCs w:val="20"/>
          <w:lang w:val="kk-KZ"/>
        </w:rPr>
      </w:pPr>
    </w:p>
    <w:p w14:paraId="74669AC5">
      <w:pPr>
        <w:spacing w:after="0" w:line="240" w:lineRule="auto"/>
        <w:rPr>
          <w:rFonts w:ascii="Times New Roman" w:hAnsi="Times New Roman" w:cs="Times New Roman"/>
          <w:b/>
          <w:color w:val="000000" w:themeColor="text1"/>
          <w:sz w:val="20"/>
          <w:szCs w:val="20"/>
        </w:rPr>
      </w:pPr>
    </w:p>
    <w:p w14:paraId="6B149E86">
      <w:pPr>
        <w:spacing w:after="0" w:line="240" w:lineRule="auto"/>
        <w:rPr>
          <w:rFonts w:ascii="Times New Roman" w:hAnsi="Times New Roman" w:cs="Times New Roman"/>
          <w:b/>
          <w:color w:val="000000" w:themeColor="text1"/>
          <w:sz w:val="20"/>
          <w:szCs w:val="20"/>
          <w:lang w:val="kk-KZ"/>
        </w:rPr>
      </w:pPr>
    </w:p>
    <w:p w14:paraId="5F5EFD4D">
      <w:pPr>
        <w:spacing w:after="0" w:line="240" w:lineRule="auto"/>
        <w:rPr>
          <w:rFonts w:ascii="Times New Roman" w:hAnsi="Times New Roman" w:cs="Times New Roman"/>
          <w:b/>
          <w:color w:val="000000" w:themeColor="text1"/>
          <w:sz w:val="20"/>
          <w:szCs w:val="20"/>
          <w:lang w:val="kk-KZ"/>
        </w:rPr>
      </w:pPr>
    </w:p>
    <w:p w14:paraId="70161F32">
      <w:pPr>
        <w:spacing w:after="0" w:line="240" w:lineRule="auto"/>
        <w:rPr>
          <w:rFonts w:ascii="Times New Roman" w:hAnsi="Times New Roman" w:cs="Times New Roman"/>
          <w:b/>
          <w:color w:val="000000" w:themeColor="text1"/>
          <w:sz w:val="20"/>
          <w:szCs w:val="20"/>
          <w:lang w:val="kk-KZ"/>
        </w:rPr>
      </w:pPr>
    </w:p>
    <w:p w14:paraId="7A4C58C0">
      <w:pPr>
        <w:spacing w:after="0" w:line="240" w:lineRule="auto"/>
        <w:rPr>
          <w:rFonts w:ascii="Times New Roman" w:hAnsi="Times New Roman" w:cs="Times New Roman"/>
          <w:b/>
          <w:color w:val="000000" w:themeColor="text1"/>
          <w:sz w:val="20"/>
          <w:szCs w:val="20"/>
          <w:lang w:val="kk-KZ"/>
        </w:rPr>
      </w:pPr>
    </w:p>
    <w:p w14:paraId="2FA7E134">
      <w:pPr>
        <w:spacing w:after="0" w:line="240" w:lineRule="auto"/>
        <w:rPr>
          <w:rFonts w:ascii="Times New Roman" w:hAnsi="Times New Roman" w:cs="Times New Roman"/>
          <w:b/>
          <w:color w:val="000000" w:themeColor="text1"/>
          <w:sz w:val="20"/>
          <w:szCs w:val="20"/>
          <w:lang w:val="kk-KZ"/>
        </w:rPr>
      </w:pPr>
    </w:p>
    <w:p w14:paraId="7937170C">
      <w:pPr>
        <w:spacing w:after="0" w:line="240" w:lineRule="auto"/>
        <w:rPr>
          <w:rFonts w:ascii="Times New Roman" w:hAnsi="Times New Roman" w:cs="Times New Roman"/>
          <w:b/>
          <w:color w:val="000000" w:themeColor="text1"/>
          <w:sz w:val="20"/>
          <w:szCs w:val="20"/>
          <w:lang w:val="kk-KZ"/>
        </w:rPr>
      </w:pPr>
    </w:p>
    <w:p w14:paraId="6F6DB22B">
      <w:pPr>
        <w:spacing w:after="0" w:line="240" w:lineRule="auto"/>
        <w:rPr>
          <w:rFonts w:ascii="Times New Roman" w:hAnsi="Times New Roman" w:cs="Times New Roman"/>
          <w:b/>
          <w:color w:val="000000" w:themeColor="text1"/>
          <w:sz w:val="20"/>
          <w:szCs w:val="20"/>
          <w:lang w:val="kk-KZ"/>
        </w:rPr>
      </w:pPr>
    </w:p>
    <w:p w14:paraId="2A3DEEB3">
      <w:pPr>
        <w:spacing w:after="0" w:line="240" w:lineRule="auto"/>
        <w:rPr>
          <w:rFonts w:ascii="Times New Roman" w:hAnsi="Times New Roman" w:cs="Times New Roman"/>
          <w:b/>
          <w:color w:val="000000" w:themeColor="text1"/>
          <w:sz w:val="20"/>
          <w:szCs w:val="20"/>
          <w:lang w:val="kk-KZ"/>
        </w:rPr>
      </w:pPr>
    </w:p>
    <w:p w14:paraId="52052E42">
      <w:pPr>
        <w:spacing w:after="0" w:line="240" w:lineRule="auto"/>
        <w:rPr>
          <w:rFonts w:ascii="Times New Roman" w:hAnsi="Times New Roman" w:cs="Times New Roman"/>
          <w:b/>
          <w:color w:val="000000" w:themeColor="text1"/>
          <w:sz w:val="20"/>
          <w:szCs w:val="20"/>
          <w:lang w:val="kk-KZ"/>
        </w:rPr>
      </w:pPr>
    </w:p>
    <w:p w14:paraId="242BD6E6">
      <w:pPr>
        <w:spacing w:after="0" w:line="240" w:lineRule="auto"/>
        <w:rPr>
          <w:rFonts w:ascii="Times New Roman" w:hAnsi="Times New Roman" w:cs="Times New Roman"/>
          <w:b/>
          <w:color w:val="000000" w:themeColor="text1"/>
          <w:sz w:val="20"/>
          <w:szCs w:val="20"/>
          <w:lang w:val="kk-KZ"/>
        </w:rPr>
      </w:pPr>
    </w:p>
    <w:p w14:paraId="72DEB2B2">
      <w:pPr>
        <w:spacing w:after="0" w:line="240" w:lineRule="auto"/>
        <w:rPr>
          <w:rFonts w:ascii="Times New Roman" w:hAnsi="Times New Roman" w:cs="Times New Roman"/>
          <w:b/>
          <w:color w:val="000000" w:themeColor="text1"/>
          <w:sz w:val="20"/>
          <w:szCs w:val="20"/>
          <w:lang w:val="kk-KZ"/>
        </w:rPr>
      </w:pPr>
    </w:p>
    <w:p w14:paraId="622EE621">
      <w:pPr>
        <w:spacing w:after="0" w:line="240" w:lineRule="auto"/>
        <w:rPr>
          <w:rFonts w:ascii="Times New Roman" w:hAnsi="Times New Roman" w:cs="Times New Roman"/>
          <w:b/>
          <w:color w:val="000000" w:themeColor="text1"/>
          <w:sz w:val="20"/>
          <w:szCs w:val="20"/>
          <w:lang w:val="kk-KZ"/>
        </w:rPr>
      </w:pPr>
    </w:p>
    <w:p w14:paraId="0157D0DE">
      <w:pPr>
        <w:spacing w:after="0" w:line="240" w:lineRule="auto"/>
        <w:rPr>
          <w:rFonts w:ascii="Times New Roman" w:hAnsi="Times New Roman" w:cs="Times New Roman"/>
          <w:b/>
          <w:color w:val="000000" w:themeColor="text1"/>
          <w:sz w:val="20"/>
          <w:szCs w:val="20"/>
          <w:lang w:val="kk-KZ"/>
        </w:rPr>
      </w:pPr>
    </w:p>
    <w:p w14:paraId="614C2441">
      <w:pPr>
        <w:spacing w:after="0" w:line="240" w:lineRule="auto"/>
        <w:rPr>
          <w:rFonts w:ascii="Times New Roman" w:hAnsi="Times New Roman" w:cs="Times New Roman"/>
          <w:b/>
          <w:color w:val="000000" w:themeColor="text1"/>
          <w:sz w:val="20"/>
          <w:szCs w:val="20"/>
          <w:lang w:val="kk-KZ"/>
        </w:rPr>
      </w:pPr>
    </w:p>
    <w:p w14:paraId="62F5484B">
      <w:pPr>
        <w:spacing w:after="0" w:line="240" w:lineRule="auto"/>
        <w:rPr>
          <w:rFonts w:ascii="Times New Roman" w:hAnsi="Times New Roman" w:cs="Times New Roman"/>
          <w:b/>
          <w:color w:val="000000" w:themeColor="text1"/>
          <w:sz w:val="20"/>
          <w:szCs w:val="20"/>
          <w:lang w:val="kk-KZ"/>
        </w:rPr>
      </w:pPr>
    </w:p>
    <w:p w14:paraId="179953D1">
      <w:pPr>
        <w:spacing w:after="0" w:line="240" w:lineRule="auto"/>
        <w:rPr>
          <w:rFonts w:ascii="Times New Roman" w:hAnsi="Times New Roman" w:cs="Times New Roman"/>
          <w:b/>
          <w:color w:val="000000" w:themeColor="text1"/>
          <w:sz w:val="20"/>
          <w:szCs w:val="20"/>
          <w:lang w:val="kk-KZ"/>
        </w:rPr>
      </w:pPr>
    </w:p>
    <w:p w14:paraId="0315A30E">
      <w:pPr>
        <w:spacing w:after="0" w:line="240" w:lineRule="auto"/>
        <w:rPr>
          <w:rFonts w:ascii="Times New Roman" w:hAnsi="Times New Roman" w:cs="Times New Roman"/>
          <w:b/>
          <w:color w:val="000000" w:themeColor="text1"/>
          <w:sz w:val="20"/>
          <w:szCs w:val="20"/>
          <w:lang w:val="kk-KZ"/>
        </w:rPr>
      </w:pPr>
    </w:p>
    <w:p w14:paraId="6D12E102">
      <w:pPr>
        <w:spacing w:after="0" w:line="240" w:lineRule="auto"/>
        <w:rPr>
          <w:rFonts w:ascii="Times New Roman" w:hAnsi="Times New Roman" w:cs="Times New Roman"/>
          <w:b/>
          <w:color w:val="000000" w:themeColor="text1"/>
          <w:sz w:val="20"/>
          <w:szCs w:val="20"/>
          <w:lang w:val="kk-KZ"/>
        </w:rPr>
      </w:pPr>
    </w:p>
    <w:p w14:paraId="44C9F039">
      <w:pPr>
        <w:spacing w:after="0" w:line="240" w:lineRule="auto"/>
        <w:rPr>
          <w:rFonts w:ascii="Times New Roman" w:hAnsi="Times New Roman" w:cs="Times New Roman"/>
          <w:b/>
          <w:color w:val="000000" w:themeColor="text1"/>
          <w:sz w:val="20"/>
          <w:szCs w:val="20"/>
          <w:lang w:val="kk-KZ"/>
        </w:rPr>
      </w:pPr>
    </w:p>
    <w:p w14:paraId="4A1505D8">
      <w:pPr>
        <w:spacing w:after="0" w:line="240" w:lineRule="auto"/>
        <w:rPr>
          <w:rFonts w:ascii="Times New Roman" w:hAnsi="Times New Roman" w:cs="Times New Roman"/>
          <w:b/>
          <w:color w:val="000000" w:themeColor="text1"/>
          <w:sz w:val="20"/>
          <w:szCs w:val="20"/>
          <w:lang w:val="kk-KZ"/>
        </w:rPr>
      </w:pPr>
    </w:p>
    <w:p w14:paraId="471A775A">
      <w:pPr>
        <w:spacing w:after="0" w:line="240" w:lineRule="auto"/>
        <w:rPr>
          <w:rFonts w:ascii="Times New Roman" w:hAnsi="Times New Roman" w:cs="Times New Roman"/>
          <w:b/>
          <w:color w:val="000000" w:themeColor="text1"/>
          <w:sz w:val="20"/>
          <w:szCs w:val="20"/>
          <w:lang w:val="kk-KZ"/>
        </w:rPr>
      </w:pPr>
    </w:p>
    <w:p w14:paraId="07B3B1BB">
      <w:pPr>
        <w:spacing w:after="0" w:line="240" w:lineRule="auto"/>
        <w:rPr>
          <w:rFonts w:ascii="Times New Roman" w:hAnsi="Times New Roman" w:cs="Times New Roman"/>
          <w:b/>
          <w:color w:val="000000" w:themeColor="text1"/>
          <w:sz w:val="20"/>
          <w:szCs w:val="20"/>
        </w:rPr>
      </w:pPr>
    </w:p>
    <w:p w14:paraId="133A3850">
      <w:pPr>
        <w:spacing w:after="0" w:line="240" w:lineRule="auto"/>
        <w:rPr>
          <w:rFonts w:ascii="Times New Roman" w:hAnsi="Times New Roman" w:cs="Times New Roman"/>
          <w:b/>
          <w:color w:val="000000" w:themeColor="text1"/>
          <w:sz w:val="20"/>
          <w:szCs w:val="20"/>
        </w:rPr>
      </w:pPr>
    </w:p>
    <w:p w14:paraId="0EF7F3AA">
      <w:pPr>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09DC1C18">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3670EC8F">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0EC8FA99">
      <w:pPr>
        <w:tabs>
          <w:tab w:val="left" w:pos="5009"/>
        </w:tabs>
        <w:spacing w:after="0" w:line="240" w:lineRule="auto"/>
        <w:ind w:left="-567" w:right="283"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624AA2AE">
      <w:pPr>
        <w:spacing w:after="0" w:line="240" w:lineRule="auto"/>
        <w:ind w:left="-567" w:right="283"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27.01-31.01.2025ж. (қаңтар, 3-апта)</w:t>
      </w:r>
    </w:p>
    <w:p w14:paraId="761F8FA2">
      <w:pPr>
        <w:spacing w:after="0" w:line="240" w:lineRule="auto"/>
        <w:rPr>
          <w:rFonts w:ascii="Times New Roman" w:hAnsi="Times New Roman" w:cs="Times New Roman"/>
          <w:b/>
          <w:color w:val="000000" w:themeColor="text1"/>
          <w:sz w:val="20"/>
          <w:szCs w:val="20"/>
          <w:lang w:val="kk-KZ"/>
        </w:rPr>
      </w:pPr>
    </w:p>
    <w:p w14:paraId="6984461E">
      <w:pPr>
        <w:spacing w:after="0" w:line="240" w:lineRule="auto"/>
        <w:rPr>
          <w:rFonts w:ascii="Times New Roman" w:hAnsi="Times New Roman" w:cs="Times New Roman"/>
          <w:color w:val="000000" w:themeColor="text1"/>
          <w:sz w:val="20"/>
          <w:szCs w:val="20"/>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45050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C8AB47A">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Күн тәртібі</w:t>
            </w:r>
          </w:p>
        </w:tc>
        <w:tc>
          <w:tcPr>
            <w:tcW w:w="2552" w:type="dxa"/>
            <w:tcMar>
              <w:top w:w="15" w:type="dxa"/>
              <w:left w:w="15" w:type="dxa"/>
              <w:bottom w:w="15" w:type="dxa"/>
              <w:right w:w="15" w:type="dxa"/>
            </w:tcMar>
          </w:tcPr>
          <w:p w14:paraId="3BAB2FDA">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Дүйсенбі</w:t>
            </w:r>
          </w:p>
          <w:p w14:paraId="5F0D8D5B">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27</w:t>
            </w:r>
            <w:r>
              <w:rPr>
                <w:rFonts w:ascii="Times New Roman" w:hAnsi="Times New Roman" w:cs="Times New Roman"/>
                <w:b/>
                <w:color w:val="000000" w:themeColor="text1"/>
                <w:sz w:val="20"/>
                <w:szCs w:val="20"/>
                <w:lang w:val="kk-KZ" w:eastAsia="ru-RU"/>
              </w:rPr>
              <w:t>.</w:t>
            </w:r>
            <w:r>
              <w:rPr>
                <w:rFonts w:ascii="Times New Roman" w:hAnsi="Times New Roman" w:cs="Times New Roman"/>
                <w:b/>
                <w:color w:val="000000" w:themeColor="text1"/>
                <w:sz w:val="20"/>
                <w:szCs w:val="20"/>
                <w:lang w:eastAsia="ru-RU"/>
              </w:rPr>
              <w:t>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0C29AB8D">
            <w:pPr>
              <w:spacing w:after="0" w:line="240" w:lineRule="auto"/>
              <w:ind w:left="20"/>
              <w:jc w:val="center"/>
              <w:rPr>
                <w:rFonts w:ascii="Times New Roman" w:hAnsi="Times New Roman" w:cs="Times New Roman"/>
                <w:b/>
                <w:bCs/>
                <w:color w:val="000000" w:themeColor="text1"/>
                <w:sz w:val="20"/>
                <w:szCs w:val="20"/>
              </w:rPr>
            </w:pPr>
          </w:p>
        </w:tc>
        <w:tc>
          <w:tcPr>
            <w:tcW w:w="2268" w:type="dxa"/>
            <w:tcMar>
              <w:top w:w="15" w:type="dxa"/>
              <w:left w:w="15" w:type="dxa"/>
              <w:bottom w:w="15" w:type="dxa"/>
              <w:right w:w="15" w:type="dxa"/>
            </w:tcMar>
          </w:tcPr>
          <w:p w14:paraId="4A7EF636">
            <w:pPr>
              <w:spacing w:after="0" w:line="240" w:lineRule="auto"/>
              <w:jc w:val="center"/>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Сейсенбі</w:t>
            </w:r>
          </w:p>
          <w:p w14:paraId="41F20FD0">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28.01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4CCAB279">
            <w:pPr>
              <w:spacing w:after="0" w:line="240" w:lineRule="auto"/>
              <w:jc w:val="center"/>
              <w:rPr>
                <w:rFonts w:ascii="Times New Roman" w:hAnsi="Times New Roman" w:cs="Times New Roman"/>
                <w:b/>
                <w:color w:val="000000" w:themeColor="text1"/>
                <w:sz w:val="20"/>
                <w:szCs w:val="20"/>
                <w:lang w:val="kk-KZ" w:eastAsia="ru-RU"/>
              </w:rPr>
            </w:pPr>
          </w:p>
          <w:p w14:paraId="23D9BC50">
            <w:pPr>
              <w:spacing w:after="0" w:line="240" w:lineRule="auto"/>
              <w:ind w:left="20"/>
              <w:jc w:val="center"/>
              <w:rPr>
                <w:rFonts w:ascii="Times New Roman" w:hAnsi="Times New Roman" w:cs="Times New Roman"/>
                <w:b/>
                <w:bCs/>
                <w:color w:val="000000" w:themeColor="text1"/>
                <w:sz w:val="20"/>
                <w:szCs w:val="20"/>
              </w:rPr>
            </w:pPr>
          </w:p>
        </w:tc>
        <w:tc>
          <w:tcPr>
            <w:tcW w:w="2551" w:type="dxa"/>
            <w:tcMar>
              <w:top w:w="15" w:type="dxa"/>
              <w:left w:w="15" w:type="dxa"/>
              <w:bottom w:w="15" w:type="dxa"/>
              <w:right w:w="15" w:type="dxa"/>
            </w:tcMar>
          </w:tcPr>
          <w:p w14:paraId="34AB6B89">
            <w:pPr>
              <w:spacing w:after="0" w:line="240" w:lineRule="auto"/>
              <w:jc w:val="center"/>
              <w:rPr>
                <w:rFonts w:ascii="Times New Roman" w:hAnsi="Times New Roman" w:cs="Times New Roman"/>
                <w:b/>
                <w:color w:val="000000" w:themeColor="text1"/>
                <w:sz w:val="20"/>
                <w:szCs w:val="20"/>
                <w:lang w:eastAsia="ru-RU"/>
              </w:rPr>
            </w:pPr>
            <w:r>
              <w:rPr>
                <w:rFonts w:ascii="Times New Roman" w:hAnsi="Times New Roman" w:cs="Times New Roman"/>
                <w:b/>
                <w:color w:val="000000" w:themeColor="text1"/>
                <w:sz w:val="20"/>
                <w:szCs w:val="20"/>
                <w:lang w:eastAsia="ru-RU"/>
              </w:rPr>
              <w:t>Сәрсенбі</w:t>
            </w:r>
          </w:p>
          <w:p w14:paraId="647EA773">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29</w:t>
            </w:r>
            <w:r>
              <w:rPr>
                <w:rFonts w:ascii="Times New Roman" w:hAnsi="Times New Roman" w:cs="Times New Roman"/>
                <w:b/>
                <w:color w:val="000000" w:themeColor="text1"/>
                <w:sz w:val="20"/>
                <w:szCs w:val="20"/>
                <w:lang w:val="kk-KZ" w:eastAsia="ru-RU"/>
              </w:rPr>
              <w:t>.</w:t>
            </w:r>
            <w:r>
              <w:rPr>
                <w:rFonts w:ascii="Times New Roman" w:hAnsi="Times New Roman" w:cs="Times New Roman"/>
                <w:b/>
                <w:color w:val="000000" w:themeColor="text1"/>
                <w:sz w:val="20"/>
                <w:szCs w:val="20"/>
                <w:lang w:eastAsia="ru-RU"/>
              </w:rPr>
              <w:t>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395FCC70">
            <w:pPr>
              <w:spacing w:after="0" w:line="240" w:lineRule="auto"/>
              <w:jc w:val="center"/>
              <w:rPr>
                <w:rFonts w:ascii="Times New Roman" w:hAnsi="Times New Roman" w:cs="Times New Roman"/>
                <w:b/>
                <w:color w:val="000000" w:themeColor="text1"/>
                <w:sz w:val="20"/>
                <w:szCs w:val="20"/>
                <w:lang w:val="kk-KZ" w:eastAsia="ru-RU"/>
              </w:rPr>
            </w:pPr>
          </w:p>
          <w:p w14:paraId="2DC4EBE6">
            <w:pPr>
              <w:spacing w:after="0" w:line="240" w:lineRule="auto"/>
              <w:ind w:left="20"/>
              <w:jc w:val="center"/>
              <w:rPr>
                <w:rFonts w:ascii="Times New Roman" w:hAnsi="Times New Roman" w:cs="Times New Roman"/>
                <w:b/>
                <w:bCs/>
                <w:color w:val="000000" w:themeColor="text1"/>
                <w:sz w:val="20"/>
                <w:szCs w:val="20"/>
              </w:rPr>
            </w:pPr>
          </w:p>
        </w:tc>
        <w:tc>
          <w:tcPr>
            <w:tcW w:w="2268" w:type="dxa"/>
            <w:tcMar>
              <w:top w:w="15" w:type="dxa"/>
              <w:left w:w="15" w:type="dxa"/>
              <w:bottom w:w="15" w:type="dxa"/>
              <w:right w:w="15" w:type="dxa"/>
            </w:tcMar>
          </w:tcPr>
          <w:p w14:paraId="7959E5C5">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Бейсенбі</w:t>
            </w:r>
          </w:p>
          <w:p w14:paraId="185B11D2">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30.01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4A77BB2F">
            <w:pPr>
              <w:spacing w:after="0" w:line="240" w:lineRule="auto"/>
              <w:ind w:left="20"/>
              <w:jc w:val="center"/>
              <w:rPr>
                <w:rFonts w:ascii="Times New Roman" w:hAnsi="Times New Roman" w:cs="Times New Roman"/>
                <w:b/>
                <w:bCs/>
                <w:color w:val="000000" w:themeColor="text1"/>
                <w:sz w:val="20"/>
                <w:szCs w:val="20"/>
              </w:rPr>
            </w:pPr>
          </w:p>
        </w:tc>
        <w:tc>
          <w:tcPr>
            <w:tcW w:w="2552" w:type="dxa"/>
            <w:tcMar>
              <w:top w:w="15" w:type="dxa"/>
              <w:left w:w="15" w:type="dxa"/>
              <w:bottom w:w="15" w:type="dxa"/>
              <w:right w:w="15" w:type="dxa"/>
            </w:tcMar>
          </w:tcPr>
          <w:p w14:paraId="73CF640F">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Жұма</w:t>
            </w:r>
          </w:p>
          <w:p w14:paraId="57BD1A13">
            <w:pPr>
              <w:spacing w:after="0" w:line="240" w:lineRule="auto"/>
              <w:jc w:val="center"/>
              <w:rPr>
                <w:rFonts w:ascii="Times New Roman" w:hAnsi="Times New Roman" w:cs="Times New Roman"/>
                <w:b/>
                <w:color w:val="000000" w:themeColor="text1"/>
                <w:sz w:val="20"/>
                <w:szCs w:val="20"/>
                <w:lang w:val="kk-KZ" w:eastAsia="ru-RU"/>
              </w:rPr>
            </w:pPr>
            <w:r>
              <w:rPr>
                <w:rFonts w:ascii="Times New Roman" w:hAnsi="Times New Roman" w:cs="Times New Roman"/>
                <w:b/>
                <w:color w:val="000000" w:themeColor="text1"/>
                <w:sz w:val="20"/>
                <w:szCs w:val="20"/>
                <w:lang w:eastAsia="ru-RU"/>
              </w:rPr>
              <w:t>31.01</w:t>
            </w:r>
            <w:r>
              <w:rPr>
                <w:rFonts w:ascii="Times New Roman" w:hAnsi="Times New Roman" w:cs="Times New Roman"/>
                <w:b/>
                <w:color w:val="000000" w:themeColor="text1"/>
                <w:sz w:val="20"/>
                <w:szCs w:val="20"/>
                <w:lang w:val="kk-KZ" w:eastAsia="ru-RU"/>
              </w:rPr>
              <w:t>.202</w:t>
            </w:r>
            <w:r>
              <w:rPr>
                <w:rFonts w:ascii="Times New Roman" w:hAnsi="Times New Roman" w:cs="Times New Roman"/>
                <w:b/>
                <w:color w:val="000000" w:themeColor="text1"/>
                <w:sz w:val="20"/>
                <w:szCs w:val="20"/>
                <w:lang w:eastAsia="ru-RU"/>
              </w:rPr>
              <w:t>5</w:t>
            </w:r>
            <w:r>
              <w:rPr>
                <w:rFonts w:ascii="Times New Roman" w:hAnsi="Times New Roman" w:cs="Times New Roman"/>
                <w:b/>
                <w:color w:val="000000" w:themeColor="text1"/>
                <w:sz w:val="20"/>
                <w:szCs w:val="20"/>
                <w:lang w:val="kk-KZ" w:eastAsia="ru-RU"/>
              </w:rPr>
              <w:t>ж</w:t>
            </w:r>
          </w:p>
          <w:p w14:paraId="3F00E610">
            <w:pPr>
              <w:spacing w:after="0" w:line="240" w:lineRule="auto"/>
              <w:jc w:val="center"/>
              <w:rPr>
                <w:rFonts w:ascii="Times New Roman" w:hAnsi="Times New Roman" w:cs="Times New Roman"/>
                <w:b/>
                <w:color w:val="000000" w:themeColor="text1"/>
                <w:sz w:val="20"/>
                <w:szCs w:val="20"/>
                <w:lang w:val="kk-KZ" w:eastAsia="ru-RU"/>
              </w:rPr>
            </w:pPr>
          </w:p>
          <w:p w14:paraId="4CAD3FC0">
            <w:pPr>
              <w:spacing w:after="0" w:line="240" w:lineRule="auto"/>
              <w:ind w:left="20"/>
              <w:jc w:val="center"/>
              <w:rPr>
                <w:rFonts w:ascii="Times New Roman" w:hAnsi="Times New Roman" w:cs="Times New Roman"/>
                <w:b/>
                <w:bCs/>
                <w:color w:val="000000" w:themeColor="text1"/>
                <w:sz w:val="20"/>
                <w:szCs w:val="20"/>
              </w:rPr>
            </w:pPr>
          </w:p>
        </w:tc>
      </w:tr>
      <w:tr w14:paraId="09FDE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E1B1929">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Балаларды қабылдау</w:t>
            </w:r>
          </w:p>
        </w:tc>
        <w:tc>
          <w:tcPr>
            <w:tcW w:w="2552" w:type="dxa"/>
            <w:tcMar>
              <w:top w:w="15" w:type="dxa"/>
              <w:left w:w="15" w:type="dxa"/>
              <w:bottom w:w="15" w:type="dxa"/>
              <w:right w:w="15" w:type="dxa"/>
            </w:tcMar>
          </w:tcPr>
          <w:p w14:paraId="4D4A4EFC">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rPr>
              <w:t>Балаларды әсем әуенмен,көтеріңкі көңіл күймен  қарсы алу</w:t>
            </w:r>
            <w:r>
              <w:rPr>
                <w:rFonts w:ascii="Times New Roman" w:hAnsi="Times New Roman" w:cs="Times New Roman"/>
                <w:color w:val="000000" w:themeColor="text1"/>
                <w:sz w:val="20"/>
                <w:szCs w:val="20"/>
                <w:lang w:val="kk-KZ" w:eastAsia="ru-RU"/>
              </w:rPr>
              <w:t xml:space="preserve"> Күй қосу,</w:t>
            </w:r>
            <w:r>
              <w:rPr>
                <w:rFonts w:ascii="Times New Roman" w:hAnsi="Times New Roman" w:cs="Times New Roman"/>
                <w:b/>
                <w:bCs/>
                <w:color w:val="0070C0"/>
                <w:sz w:val="20"/>
                <w:szCs w:val="20"/>
                <w:lang w:val="kk-KZ" w:eastAsia="ru-RU"/>
              </w:rPr>
              <w:t>күй күмбірі</w:t>
            </w:r>
          </w:p>
        </w:tc>
        <w:tc>
          <w:tcPr>
            <w:tcW w:w="2268" w:type="dxa"/>
            <w:tcMar>
              <w:top w:w="15" w:type="dxa"/>
              <w:left w:w="15" w:type="dxa"/>
              <w:bottom w:w="15" w:type="dxa"/>
              <w:right w:w="15" w:type="dxa"/>
            </w:tcMar>
          </w:tcPr>
          <w:p w14:paraId="652B76B8">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Қызыл жүрекшемен көңілді тілек айтып қарсы алу Күй қосу,</w:t>
            </w:r>
            <w:r>
              <w:rPr>
                <w:rFonts w:ascii="Times New Roman" w:hAnsi="Times New Roman" w:cs="Times New Roman"/>
                <w:b/>
                <w:bCs/>
                <w:color w:val="0070C0"/>
                <w:sz w:val="20"/>
                <w:szCs w:val="20"/>
                <w:lang w:val="kk-KZ" w:eastAsia="ru-RU"/>
              </w:rPr>
              <w:t>күй күмбірі</w:t>
            </w:r>
          </w:p>
        </w:tc>
        <w:tc>
          <w:tcPr>
            <w:tcW w:w="2551" w:type="dxa"/>
            <w:tcMar>
              <w:top w:w="15" w:type="dxa"/>
              <w:left w:w="15" w:type="dxa"/>
              <w:bottom w:w="15" w:type="dxa"/>
              <w:right w:w="15" w:type="dxa"/>
            </w:tcMar>
          </w:tcPr>
          <w:p w14:paraId="2ED1FBBD">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Үш түрлі смайликпен қарсы алу Күй қосу,</w:t>
            </w:r>
            <w:r>
              <w:rPr>
                <w:rFonts w:ascii="Times New Roman" w:hAnsi="Times New Roman" w:cs="Times New Roman"/>
                <w:b/>
                <w:bCs/>
                <w:color w:val="0070C0"/>
                <w:sz w:val="20"/>
                <w:szCs w:val="20"/>
                <w:lang w:val="kk-KZ" w:eastAsia="ru-RU"/>
              </w:rPr>
              <w:t>күй күмбірі</w:t>
            </w:r>
          </w:p>
        </w:tc>
        <w:tc>
          <w:tcPr>
            <w:tcW w:w="2268" w:type="dxa"/>
            <w:tcMar>
              <w:top w:w="15" w:type="dxa"/>
              <w:left w:w="15" w:type="dxa"/>
              <w:bottom w:w="15" w:type="dxa"/>
              <w:right w:w="15" w:type="dxa"/>
            </w:tcMar>
          </w:tcPr>
          <w:p w14:paraId="6F83C506">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Қонаққа келген қоянның ойыншығымен қарсы алу Күй қосу,</w:t>
            </w:r>
            <w:r>
              <w:rPr>
                <w:rFonts w:ascii="Times New Roman" w:hAnsi="Times New Roman" w:cs="Times New Roman"/>
                <w:b/>
                <w:bCs/>
                <w:color w:val="0070C0"/>
                <w:sz w:val="20"/>
                <w:szCs w:val="20"/>
                <w:lang w:val="kk-KZ" w:eastAsia="ru-RU"/>
              </w:rPr>
              <w:t>күй күмбірі</w:t>
            </w:r>
          </w:p>
        </w:tc>
        <w:tc>
          <w:tcPr>
            <w:tcW w:w="2552" w:type="dxa"/>
            <w:tcMar>
              <w:top w:w="15" w:type="dxa"/>
              <w:left w:w="15" w:type="dxa"/>
              <w:bottom w:w="15" w:type="dxa"/>
              <w:right w:w="15" w:type="dxa"/>
            </w:tcMar>
          </w:tcPr>
          <w:p w14:paraId="57492402">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Достар әнімен қарсы алу Күй қосу,</w:t>
            </w:r>
            <w:r>
              <w:rPr>
                <w:rFonts w:ascii="Times New Roman" w:hAnsi="Times New Roman" w:cs="Times New Roman"/>
                <w:b/>
                <w:bCs/>
                <w:color w:val="0070C0"/>
                <w:sz w:val="20"/>
                <w:szCs w:val="20"/>
                <w:lang w:val="kk-KZ" w:eastAsia="ru-RU"/>
              </w:rPr>
              <w:t>күй күмбірі</w:t>
            </w:r>
          </w:p>
        </w:tc>
      </w:tr>
      <w:tr w14:paraId="17B19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74A079B">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60BE0B15">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Ата-аналармен әңгіме:</w:t>
            </w:r>
          </w:p>
          <w:p w14:paraId="2242A9ED">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жетістік пен дәрежесі үшін емес, сол қалпында сөзсіз қабылдап жақсы көретініңізді сездіріңіз.</w:t>
            </w:r>
          </w:p>
        </w:tc>
        <w:tc>
          <w:tcPr>
            <w:tcW w:w="2268" w:type="dxa"/>
            <w:tcMar>
              <w:top w:w="15" w:type="dxa"/>
              <w:left w:w="15" w:type="dxa"/>
              <w:bottom w:w="15" w:type="dxa"/>
              <w:right w:w="15" w:type="dxa"/>
            </w:tcMar>
          </w:tcPr>
          <w:p w14:paraId="787CFB8B">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Ата-аналармен әңгіме:</w:t>
            </w:r>
          </w:p>
          <w:p w14:paraId="3F7E8BC7">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eastAsia="Calibri" w:cs="Times New Roman"/>
                <w:color w:val="000000" w:themeColor="text1"/>
                <w:sz w:val="20"/>
                <w:szCs w:val="20"/>
                <w:lang w:val="kk-KZ"/>
              </w:rPr>
              <w:t>Ата-аналарға балаларды тамақтарын тауысып жеуге үйретулерін ескерту.</w:t>
            </w:r>
          </w:p>
        </w:tc>
        <w:tc>
          <w:tcPr>
            <w:tcW w:w="2551" w:type="dxa"/>
            <w:tcMar>
              <w:top w:w="15" w:type="dxa"/>
              <w:left w:w="15" w:type="dxa"/>
              <w:bottom w:w="15" w:type="dxa"/>
              <w:right w:w="15" w:type="dxa"/>
            </w:tcMar>
          </w:tcPr>
          <w:p w14:paraId="50B3A9ED">
            <w:pPr>
              <w:spacing w:after="0" w:line="240" w:lineRule="auto"/>
              <w:rPr>
                <w:rFonts w:ascii="Times New Roman" w:hAnsi="Times New Roman" w:eastAsia="Calibri" w:cs="Times New Roman"/>
                <w:color w:val="000000" w:themeColor="text1"/>
                <w:sz w:val="20"/>
                <w:szCs w:val="20"/>
                <w:lang w:val="kk-KZ"/>
              </w:rPr>
            </w:pPr>
            <w:r>
              <w:rPr>
                <w:rFonts w:ascii="Times New Roman" w:hAnsi="Times New Roman" w:eastAsia="Calibri" w:cs="Times New Roman"/>
                <w:b/>
                <w:color w:val="000000" w:themeColor="text1"/>
                <w:sz w:val="20"/>
                <w:szCs w:val="20"/>
                <w:lang w:val="kk-KZ"/>
              </w:rPr>
              <w:t>Ата –аналармен әңгіме</w:t>
            </w:r>
            <w:r>
              <w:rPr>
                <w:rFonts w:ascii="Times New Roman" w:hAnsi="Times New Roman" w:eastAsia="Calibri" w:cs="Times New Roman"/>
                <w:color w:val="000000" w:themeColor="text1"/>
                <w:sz w:val="20"/>
                <w:szCs w:val="20"/>
                <w:lang w:val="kk-KZ"/>
              </w:rPr>
              <w:t>:  «Дұрыс тамақтануға баулу»</w:t>
            </w:r>
          </w:p>
          <w:p w14:paraId="58A018B8">
            <w:pPr>
              <w:adjustRightInd w:val="0"/>
              <w:spacing w:after="0" w:line="240" w:lineRule="auto"/>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02DF9FE7">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Ата-аналармен әңгіме:</w:t>
            </w:r>
          </w:p>
          <w:p w14:paraId="1A50FFDD">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тазалығы жөнінде кеңес беру</w:t>
            </w:r>
          </w:p>
          <w:p w14:paraId="4578534D">
            <w:pPr>
              <w:adjustRightInd w:val="0"/>
              <w:spacing w:after="0" w:line="240" w:lineRule="auto"/>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1E2F5E00">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Ата-аналармен әңгіме</w:t>
            </w:r>
            <w:r>
              <w:rPr>
                <w:rFonts w:ascii="Times New Roman" w:hAnsi="Times New Roman" w:cs="Times New Roman"/>
                <w:color w:val="000000" w:themeColor="text1"/>
                <w:sz w:val="20"/>
                <w:szCs w:val="20"/>
                <w:lang w:val="kk-KZ"/>
              </w:rPr>
              <w:t>:</w:t>
            </w:r>
            <w:r>
              <w:rPr>
                <w:rFonts w:ascii="Times New Roman" w:hAnsi="Times New Roman" w:eastAsia="Calibri" w:cs="Times New Roman"/>
                <w:color w:val="000000" w:themeColor="text1"/>
                <w:sz w:val="20"/>
                <w:szCs w:val="20"/>
                <w:lang w:val="kk-KZ"/>
              </w:rPr>
              <w:t>Ата- аналарға балаларын ертеңгілік жаттығуға үлгертіп алып келулерін ескерту.</w:t>
            </w:r>
          </w:p>
          <w:p w14:paraId="62A86349">
            <w:pPr>
              <w:adjustRightInd w:val="0"/>
              <w:spacing w:after="0" w:line="240" w:lineRule="auto"/>
              <w:ind w:firstLine="708"/>
              <w:rPr>
                <w:rFonts w:ascii="Times New Roman" w:hAnsi="Times New Roman" w:cs="Times New Roman"/>
                <w:color w:val="000000" w:themeColor="text1"/>
                <w:sz w:val="20"/>
                <w:szCs w:val="20"/>
                <w:lang w:val="kk-KZ"/>
              </w:rPr>
            </w:pPr>
          </w:p>
        </w:tc>
      </w:tr>
      <w:tr w14:paraId="1F99C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14ED007">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іс-әрекеті</w:t>
            </w:r>
          </w:p>
          <w:p w14:paraId="0D8D71A8">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422CC04D">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Сөйлеуді дамыту</w:t>
            </w:r>
          </w:p>
          <w:p w14:paraId="563FB1E1">
            <w:pPr>
              <w:pStyle w:val="18"/>
              <w:shd w:val="clear" w:color="auto" w:fill="FFFFFF"/>
              <w:tabs>
                <w:tab w:val="left" w:pos="18995"/>
              </w:tabs>
              <w:spacing w:before="0" w:beforeAutospacing="0" w:after="0" w:afterAutospacing="0"/>
              <w:rPr>
                <w:bCs/>
                <w:color w:val="000000" w:themeColor="text1"/>
                <w:sz w:val="20"/>
                <w:szCs w:val="20"/>
                <w:lang w:val="kk-KZ"/>
              </w:rPr>
            </w:pPr>
            <w:r>
              <w:rPr>
                <w:bCs/>
                <w:color w:val="000000" w:themeColor="text1"/>
                <w:sz w:val="20"/>
                <w:szCs w:val="20"/>
                <w:lang w:val="kk-KZ"/>
              </w:rPr>
              <w:t xml:space="preserve">«Қызықты құрылымдар» </w:t>
            </w:r>
          </w:p>
          <w:p w14:paraId="06586461">
            <w:pPr>
              <w:pStyle w:val="14"/>
              <w:tabs>
                <w:tab w:val="left" w:pos="18995"/>
              </w:tabs>
              <w:ind w:left="0"/>
              <w:rPr>
                <w:color w:val="000000" w:themeColor="text1"/>
                <w:sz w:val="20"/>
                <w:szCs w:val="20"/>
              </w:rPr>
            </w:pPr>
            <w:r>
              <w:rPr>
                <w:color w:val="000000" w:themeColor="text1"/>
                <w:sz w:val="20"/>
                <w:szCs w:val="20"/>
              </w:rPr>
              <w:t>Дидактикалық ойын Фонематикалық естудідамыту,сөздегід ыбыстардың орнын анықтау(басы,ортасы,соңы).Артикуляциялық жаттығулар жасауға машықтандыру.</w:t>
            </w:r>
          </w:p>
          <w:p w14:paraId="3D2CD112">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уа-уа-уа Қандай таза ауа!</w:t>
            </w:r>
          </w:p>
          <w:p w14:paraId="48B5FB38">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ау-ау-ауБ</w:t>
            </w:r>
          </w:p>
          <w:p w14:paraId="792DD0B5">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олсын денің сау!</w:t>
            </w:r>
          </w:p>
          <w:p w14:paraId="3906AA3E">
            <w:pPr>
              <w:spacing w:after="0" w:line="240" w:lineRule="auto"/>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58EC24F2">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Көркем әдебиет</w:t>
            </w:r>
          </w:p>
          <w:p w14:paraId="485B146C">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«Менің ұялы телефоным» тақырыбында баланың басқа құрдастарымен</w:t>
            </w:r>
          </w:p>
          <w:p w14:paraId="021B3896">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Әңгімесінен алғана қпараттарымен,әсерлерімен бөлісуіне мүмкіндік беру</w:t>
            </w:r>
          </w:p>
        </w:tc>
        <w:tc>
          <w:tcPr>
            <w:tcW w:w="2551" w:type="dxa"/>
            <w:tcMar>
              <w:top w:w="15" w:type="dxa"/>
              <w:left w:w="15" w:type="dxa"/>
              <w:bottom w:w="15" w:type="dxa"/>
              <w:right w:w="15" w:type="dxa"/>
            </w:tcMar>
          </w:tcPr>
          <w:p w14:paraId="51621B65">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Сауат ашу негіздері</w:t>
            </w:r>
          </w:p>
          <w:p w14:paraId="7D37C87C">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Карточкалармен жұмыс. Сөйлемді ауызша талдау:жай сөйлемдерді сөздерге бөлу.</w:t>
            </w:r>
          </w:p>
          <w:p w14:paraId="5A7EEAB9">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Тамшы тәріздіпішіндердіолардыңарасындағыарақашықтықтысақтап </w:t>
            </w:r>
          </w:p>
          <w:p w14:paraId="23EFC25F">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жазуға мүмкіндікберу</w:t>
            </w:r>
          </w:p>
          <w:p w14:paraId="77C52D5E">
            <w:pPr>
              <w:spacing w:after="0" w:line="240" w:lineRule="auto"/>
              <w:rPr>
                <w:rFonts w:hint="default" w:ascii="Times New Roman" w:hAnsi="Times New Roman" w:cs="Times New Roman"/>
                <w:color w:val="0000FF"/>
                <w:sz w:val="20"/>
                <w:szCs w:val="20"/>
                <w:lang w:val="kk-KZ"/>
              </w:rPr>
            </w:pPr>
            <w:r>
              <w:rPr>
                <w:rFonts w:hint="default" w:ascii="Times New Roman" w:hAnsi="Times New Roman" w:cs="Times New Roman"/>
                <w:color w:val="000000" w:themeColor="text1"/>
                <w:sz w:val="20"/>
                <w:szCs w:val="20"/>
                <w:lang w:val="kk-KZ"/>
              </w:rPr>
              <w:t xml:space="preserve"> </w:t>
            </w:r>
            <w:r>
              <w:rPr>
                <w:rFonts w:hint="default" w:ascii="Times New Roman" w:hAnsi="Times New Roman" w:cs="Times New Roman"/>
                <w:color w:val="0000FF"/>
                <w:sz w:val="20"/>
                <w:szCs w:val="20"/>
                <w:lang w:val="kk-KZ"/>
              </w:rPr>
              <w:t>Қауіпсіздік ережелері</w:t>
            </w:r>
          </w:p>
          <w:p w14:paraId="5913531B">
            <w:pPr>
              <w:spacing w:after="0" w:line="240" w:lineRule="auto"/>
              <w:rPr>
                <w:rFonts w:hint="default" w:ascii="Times New Roman" w:hAnsi="Times New Roman" w:cs="Times New Roman"/>
                <w:color w:val="000000" w:themeColor="text1"/>
                <w:sz w:val="20"/>
                <w:szCs w:val="20"/>
                <w:lang w:val="kk-KZ"/>
              </w:rPr>
            </w:pPr>
            <w:r>
              <w:rPr>
                <w:rFonts w:hint="default" w:ascii="Times New Roman" w:hAnsi="Times New Roman" w:cs="Times New Roman"/>
                <w:color w:val="0000FF"/>
                <w:sz w:val="20"/>
                <w:szCs w:val="20"/>
                <w:lang w:val="kk-KZ"/>
              </w:rPr>
              <w:t>“Төтенше қызметтердің нөмірлері”</w:t>
            </w:r>
          </w:p>
        </w:tc>
        <w:tc>
          <w:tcPr>
            <w:tcW w:w="2268" w:type="dxa"/>
            <w:tcMar>
              <w:top w:w="15" w:type="dxa"/>
              <w:left w:w="15" w:type="dxa"/>
              <w:bottom w:w="15" w:type="dxa"/>
              <w:right w:w="15" w:type="dxa"/>
            </w:tcMar>
          </w:tcPr>
          <w:p w14:paraId="695E4782">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Көркем әдебиет</w:t>
            </w:r>
          </w:p>
          <w:p w14:paraId="706BE5C3">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Қонаққа электр ұстасы келеді. Өзінің техникамен жұмыстағы қауіпсіздігі туралы айтып береді. Балалар ересектерменәңгімесіненалғанақпараттарымен,әсерлерімен бөлісуінемүмкіндікберу</w:t>
            </w:r>
          </w:p>
        </w:tc>
        <w:tc>
          <w:tcPr>
            <w:tcW w:w="2552" w:type="dxa"/>
            <w:tcMar>
              <w:top w:w="15" w:type="dxa"/>
              <w:left w:w="15" w:type="dxa"/>
              <w:bottom w:w="15" w:type="dxa"/>
              <w:right w:w="15" w:type="dxa"/>
            </w:tcMar>
          </w:tcPr>
          <w:p w14:paraId="7FD06C44">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Математика негіздері</w:t>
            </w:r>
          </w:p>
          <w:p w14:paraId="06BF0A0E">
            <w:pPr>
              <w:pStyle w:val="14"/>
              <w:tabs>
                <w:tab w:val="left" w:pos="18995"/>
              </w:tabs>
              <w:ind w:left="0"/>
              <w:rPr>
                <w:color w:val="000000" w:themeColor="text1"/>
                <w:sz w:val="20"/>
                <w:szCs w:val="20"/>
              </w:rPr>
            </w:pPr>
            <w:r>
              <w:rPr>
                <w:color w:val="000000" w:themeColor="text1"/>
                <w:sz w:val="20"/>
                <w:szCs w:val="20"/>
              </w:rPr>
              <w:t xml:space="preserve">«Бір»сөзініңмағынасы. </w:t>
            </w:r>
          </w:p>
          <w:p w14:paraId="53BCEFD3">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0 ден 10 дейінгі цифрментаныстыру. «Қанша?», «Нешінші?» сұрақтарын ажырату, оларға дұрыс жауапберуін қалыптастыру. </w:t>
            </w:r>
            <w:r>
              <w:rPr>
                <w:rFonts w:ascii="Times New Roman" w:hAnsi="Times New Roman" w:cs="Times New Roman"/>
                <w:color w:val="000000" w:themeColor="text1"/>
                <w:sz w:val="20"/>
                <w:szCs w:val="20"/>
              </w:rPr>
              <w:t>Қисық жәнеқиғашсызықтардыдәптердіңторкөзіндесызуға үйрету.</w:t>
            </w:r>
          </w:p>
          <w:p w14:paraId="59876E65">
            <w:pPr>
              <w:spacing w:after="0" w:line="240" w:lineRule="auto"/>
              <w:rPr>
                <w:rFonts w:ascii="Times New Roman" w:hAnsi="Times New Roman" w:cs="Times New Roman"/>
                <w:color w:val="000000" w:themeColor="text1"/>
                <w:sz w:val="20"/>
                <w:szCs w:val="20"/>
                <w:lang w:val="kk-KZ"/>
              </w:rPr>
            </w:pPr>
          </w:p>
        </w:tc>
      </w:tr>
      <w:tr w14:paraId="4296B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688F614">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Ертеңгілік жаттығу</w:t>
            </w:r>
          </w:p>
        </w:tc>
        <w:tc>
          <w:tcPr>
            <w:tcW w:w="2552" w:type="dxa"/>
            <w:tcMar>
              <w:top w:w="15" w:type="dxa"/>
              <w:left w:w="15" w:type="dxa"/>
              <w:bottom w:w="15" w:type="dxa"/>
              <w:right w:w="15" w:type="dxa"/>
            </w:tcMar>
          </w:tcPr>
          <w:p w14:paraId="232A74EA">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Қаңтар </w:t>
            </w:r>
            <w:r>
              <w:rPr>
                <w:rFonts w:ascii="Times New Roman" w:hAnsi="Times New Roman" w:cs="Times New Roman"/>
                <w:color w:val="000000" w:themeColor="text1"/>
                <w:sz w:val="20"/>
                <w:szCs w:val="20"/>
              </w:rPr>
              <w:t xml:space="preserve">айына арналған таңертеңгі жаттығуларды орындату </w:t>
            </w:r>
          </w:p>
          <w:p w14:paraId="59EC5461">
            <w:pPr>
              <w:spacing w:after="0" w:line="240" w:lineRule="auto"/>
              <w:rPr>
                <w:rFonts w:ascii="Times New Roman" w:hAnsi="Times New Roman" w:cs="Times New Roman"/>
                <w:b/>
                <w:bCs/>
                <w:color w:val="000000" w:themeColor="text1"/>
                <w:sz w:val="20"/>
                <w:szCs w:val="20"/>
              </w:rPr>
            </w:pPr>
            <w:r>
              <w:rPr>
                <w:rFonts w:ascii="Times New Roman" w:hAnsi="Times New Roman" w:cs="Times New Roman"/>
                <w:color w:val="000000" w:themeColor="text1"/>
                <w:sz w:val="20"/>
                <w:szCs w:val="20"/>
              </w:rPr>
              <w:t>(</w:t>
            </w:r>
            <w:r>
              <w:rPr>
                <w:rFonts w:ascii="Times New Roman" w:hAnsi="Times New Roman" w:cs="Times New Roman"/>
                <w:b/>
                <w:bCs/>
                <w:color w:val="000000" w:themeColor="text1"/>
                <w:sz w:val="20"/>
                <w:szCs w:val="20"/>
              </w:rPr>
              <w:t>Жалпы дамытушы жаттығулар, қимыл белсенділігі, ойын әрекеті)</w:t>
            </w:r>
          </w:p>
          <w:p w14:paraId="7ABE824A">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6DA87FB9">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Таныс,бұрынүйренгенжаттығулардыжәнеқимылдардымузыкаменсүйемелдеуарқылыорындату</w:t>
            </w:r>
          </w:p>
          <w:p w14:paraId="0B246F34">
            <w:pPr>
              <w:spacing w:after="0"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1F2384D8">
            <w:pPr>
              <w:spacing w:after="0" w:line="240" w:lineRule="auto"/>
              <w:rPr>
                <w:rFonts w:ascii="Times New Roman" w:hAnsi="Times New Roman" w:cs="Times New Roman"/>
                <w:b/>
                <w:bCs/>
                <w:color w:val="000000" w:themeColor="text1"/>
                <w:sz w:val="20"/>
                <w:szCs w:val="20"/>
              </w:rPr>
            </w:pPr>
            <w:r>
              <w:rPr>
                <w:rFonts w:ascii="Times New Roman" w:hAnsi="Times New Roman" w:cs="Times New Roman"/>
                <w:color w:val="000000" w:themeColor="text1"/>
                <w:sz w:val="20"/>
                <w:szCs w:val="20"/>
              </w:rPr>
              <w:t>(</w:t>
            </w:r>
            <w:r>
              <w:rPr>
                <w:rFonts w:ascii="Times New Roman" w:hAnsi="Times New Roman" w:cs="Times New Roman"/>
                <w:b/>
                <w:bCs/>
                <w:color w:val="000000" w:themeColor="text1"/>
                <w:sz w:val="20"/>
                <w:szCs w:val="20"/>
              </w:rPr>
              <w:t>Жалпы дамытушы жаттығулар, қимыл белсенділігі, ойын әрекеті)</w:t>
            </w:r>
          </w:p>
          <w:p w14:paraId="78AE79FB">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Таныс,бұрынүйренгенжаттығулардыжәнеқимылдардымузыкаменсүйемелдеуарқылыорындату</w:t>
            </w:r>
          </w:p>
          <w:p w14:paraId="38DE02D9">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5CF396C0">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Қаңтар </w:t>
            </w:r>
            <w:r>
              <w:rPr>
                <w:rFonts w:ascii="Times New Roman" w:hAnsi="Times New Roman" w:cs="Times New Roman"/>
                <w:color w:val="000000" w:themeColor="text1"/>
                <w:sz w:val="20"/>
                <w:szCs w:val="20"/>
              </w:rPr>
              <w:t xml:space="preserve">  айына арналған таңертеңгі жаттығуларды орындату </w:t>
            </w:r>
          </w:p>
          <w:p w14:paraId="749F78E8">
            <w:pPr>
              <w:spacing w:after="0" w:line="240" w:lineRule="auto"/>
              <w:ind w:left="20"/>
              <w:rPr>
                <w:rFonts w:ascii="Times New Roman" w:hAnsi="Times New Roman" w:cs="Times New Roman"/>
                <w:color w:val="000000" w:themeColor="text1"/>
                <w:sz w:val="20"/>
                <w:szCs w:val="20"/>
              </w:rPr>
            </w:pPr>
          </w:p>
          <w:p w14:paraId="304D727E">
            <w:pPr>
              <w:spacing w:after="0"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09D1F395">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Қаңтар </w:t>
            </w:r>
            <w:r>
              <w:rPr>
                <w:rFonts w:ascii="Times New Roman" w:hAnsi="Times New Roman" w:cs="Times New Roman"/>
                <w:color w:val="000000" w:themeColor="text1"/>
                <w:sz w:val="20"/>
                <w:szCs w:val="20"/>
              </w:rPr>
              <w:t xml:space="preserve">айына арналған таңертеңгі жаттығуларды орындату </w:t>
            </w:r>
          </w:p>
          <w:p w14:paraId="28878151">
            <w:pPr>
              <w:spacing w:after="0" w:line="240" w:lineRule="auto"/>
              <w:rPr>
                <w:rFonts w:ascii="Times New Roman" w:hAnsi="Times New Roman" w:cs="Times New Roman"/>
                <w:b/>
                <w:bCs/>
                <w:color w:val="000000" w:themeColor="text1"/>
                <w:sz w:val="20"/>
                <w:szCs w:val="20"/>
              </w:rPr>
            </w:pPr>
            <w:r>
              <w:rPr>
                <w:rFonts w:ascii="Times New Roman" w:hAnsi="Times New Roman" w:cs="Times New Roman"/>
                <w:color w:val="000000" w:themeColor="text1"/>
                <w:sz w:val="20"/>
                <w:szCs w:val="20"/>
              </w:rPr>
              <w:t>(</w:t>
            </w:r>
            <w:r>
              <w:rPr>
                <w:rFonts w:ascii="Times New Roman" w:hAnsi="Times New Roman" w:cs="Times New Roman"/>
                <w:b/>
                <w:bCs/>
                <w:color w:val="000000" w:themeColor="text1"/>
                <w:sz w:val="20"/>
                <w:szCs w:val="20"/>
              </w:rPr>
              <w:t>Жалпы дамытушы жаттығулар, қимыл белсенділігі, ойын әрекеті)</w:t>
            </w:r>
          </w:p>
          <w:p w14:paraId="2C873CC6">
            <w:pPr>
              <w:spacing w:after="0" w:line="240" w:lineRule="auto"/>
              <w:ind w:left="20"/>
              <w:rPr>
                <w:rFonts w:ascii="Times New Roman" w:hAnsi="Times New Roman" w:cs="Times New Roman"/>
                <w:color w:val="000000" w:themeColor="text1"/>
                <w:sz w:val="20"/>
                <w:szCs w:val="20"/>
              </w:rPr>
            </w:pPr>
          </w:p>
        </w:tc>
      </w:tr>
      <w:tr w14:paraId="62183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7733151">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Таңғы ас</w:t>
            </w:r>
          </w:p>
        </w:tc>
        <w:tc>
          <w:tcPr>
            <w:tcW w:w="2552" w:type="dxa"/>
            <w:tcMar>
              <w:top w:w="15" w:type="dxa"/>
              <w:left w:w="15" w:type="dxa"/>
              <w:bottom w:w="15" w:type="dxa"/>
              <w:right w:w="15" w:type="dxa"/>
            </w:tcMar>
          </w:tcPr>
          <w:p w14:paraId="648E38F3">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r>
              <w:rPr>
                <w:rFonts w:ascii="Times New Roman" w:hAnsi="Times New Roman" w:cs="Times New Roman"/>
                <w:color w:val="000000" w:themeColor="text1"/>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0000" w:themeColor="text1"/>
                <w:sz w:val="20"/>
                <w:szCs w:val="20"/>
              </w:rPr>
              <w:t>Бір тұтас тәрбие</w:t>
            </w:r>
          </w:p>
          <w:p w14:paraId="061FEEB3">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0F8847EB">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37BB3D2E">
            <w:pPr>
              <w:spacing w:after="0"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5A0D64B6">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6C2D1881">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34080616">
            <w:pPr>
              <w:spacing w:after="0"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3D927D59">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38BB9E55">
            <w:pPr>
              <w:spacing w:after="0" w:line="240" w:lineRule="auto"/>
              <w:ind w:left="20"/>
              <w:rPr>
                <w:rFonts w:ascii="Times New Roman" w:hAnsi="Times New Roman" w:cs="Times New Roman"/>
                <w:color w:val="000000" w:themeColor="text1"/>
                <w:sz w:val="20"/>
                <w:szCs w:val="20"/>
              </w:rPr>
            </w:pPr>
          </w:p>
        </w:tc>
      </w:tr>
      <w:tr w14:paraId="03E84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350BF90">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Ұйымдастырылған іс-әрекетті өткізуге дайындық (бұдан әрі – ҰІӘ)</w:t>
            </w:r>
          </w:p>
        </w:tc>
        <w:tc>
          <w:tcPr>
            <w:tcW w:w="2552" w:type="dxa"/>
            <w:tcMar>
              <w:top w:w="15" w:type="dxa"/>
              <w:left w:w="15" w:type="dxa"/>
              <w:bottom w:w="15" w:type="dxa"/>
              <w:right w:w="15" w:type="dxa"/>
            </w:tcMar>
          </w:tcPr>
          <w:p w14:paraId="5E42E468">
            <w:pPr>
              <w:spacing w:after="0" w:line="240" w:lineRule="auto"/>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«Шашу» ойын сабағы</w:t>
            </w:r>
          </w:p>
          <w:p w14:paraId="2FED23D0">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 (вариативтік компонент)</w:t>
            </w:r>
          </w:p>
          <w:p w14:paraId="74EB48DF">
            <w:pPr>
              <w:pStyle w:val="22"/>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Жоспарға сай жұмыстар жасалады.</w:t>
            </w:r>
          </w:p>
          <w:p w14:paraId="6626DD68">
            <w:pPr>
              <w:pStyle w:val="22"/>
              <w:rPr>
                <w:rFonts w:ascii="Times New Roman" w:hAnsi="Times New Roman"/>
                <w:color w:val="000000" w:themeColor="text1"/>
                <w:sz w:val="20"/>
                <w:szCs w:val="20"/>
                <w:shd w:val="clear" w:color="auto" w:fill="F8F8F8"/>
                <w:lang w:val="kk-KZ"/>
              </w:rPr>
            </w:pPr>
            <w:r>
              <w:rPr>
                <w:rFonts w:ascii="Times New Roman" w:hAnsi="Times New Roman"/>
                <w:color w:val="000000" w:themeColor="text1"/>
                <w:sz w:val="20"/>
                <w:szCs w:val="20"/>
                <w:shd w:val="clear" w:color="auto" w:fill="F8F8F8"/>
                <w:lang w:val="kk-KZ"/>
              </w:rPr>
              <w:t>Артикулыциялық жаттығулар:</w:t>
            </w:r>
          </w:p>
          <w:p w14:paraId="2BDF50ED">
            <w:pPr>
              <w:pStyle w:val="22"/>
              <w:rPr>
                <w:rFonts w:ascii="Times New Roman" w:hAnsi="Times New Roman"/>
                <w:color w:val="000000" w:themeColor="text1"/>
                <w:sz w:val="20"/>
                <w:szCs w:val="20"/>
                <w:lang w:val="kk-KZ"/>
              </w:rPr>
            </w:pPr>
            <w:r>
              <w:rPr>
                <w:rFonts w:ascii="Times New Roman" w:hAnsi="Times New Roman"/>
                <w:bCs/>
                <w:color w:val="000000" w:themeColor="text1"/>
                <w:sz w:val="20"/>
                <w:szCs w:val="20"/>
                <w:lang w:val="kk-KZ"/>
              </w:rPr>
              <w:t>Балықтар</w:t>
            </w:r>
          </w:p>
          <w:p w14:paraId="7D014C06">
            <w:pPr>
              <w:pStyle w:val="22"/>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Кіп-кішкентай балықтар өзенде жүзеді,</w:t>
            </w:r>
          </w:p>
          <w:p w14:paraId="1FA1375C">
            <w:pPr>
              <w:pStyle w:val="22"/>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Үп-үлкен ағаш жағада жатты,</w:t>
            </w:r>
          </w:p>
          <w:p w14:paraId="41CF642E">
            <w:pPr>
              <w:pStyle w:val="22"/>
              <w:rPr>
                <w:rFonts w:ascii="Times New Roman" w:hAnsi="Times New Roman"/>
                <w:color w:val="000000" w:themeColor="text1"/>
                <w:sz w:val="20"/>
                <w:szCs w:val="20"/>
              </w:rPr>
            </w:pPr>
            <w:r>
              <w:rPr>
                <w:rFonts w:ascii="Times New Roman" w:hAnsi="Times New Roman"/>
                <w:color w:val="000000" w:themeColor="text1"/>
                <w:sz w:val="20"/>
                <w:szCs w:val="20"/>
              </w:rPr>
              <w:t>Балық: «Мына жерде сүңгу оңай»- деп</w:t>
            </w:r>
          </w:p>
          <w:p w14:paraId="1669EA5C">
            <w:pPr>
              <w:pStyle w:val="22"/>
              <w:rPr>
                <w:rFonts w:ascii="Times New Roman" w:hAnsi="Times New Roman"/>
                <w:color w:val="000000" w:themeColor="text1"/>
                <w:sz w:val="20"/>
                <w:szCs w:val="20"/>
              </w:rPr>
            </w:pPr>
            <w:r>
              <w:rPr>
                <w:rFonts w:ascii="Times New Roman" w:hAnsi="Times New Roman"/>
                <w:color w:val="000000" w:themeColor="text1"/>
                <w:sz w:val="20"/>
                <w:szCs w:val="20"/>
              </w:rPr>
              <w:t>Екіншісі «Жоқ, бұл жер терең»- деді,</w:t>
            </w:r>
          </w:p>
          <w:p w14:paraId="6C882750">
            <w:pPr>
              <w:pStyle w:val="22"/>
              <w:rPr>
                <w:rFonts w:ascii="Times New Roman" w:hAnsi="Times New Roman"/>
                <w:color w:val="000000" w:themeColor="text1"/>
                <w:sz w:val="20"/>
                <w:szCs w:val="20"/>
              </w:rPr>
            </w:pPr>
            <w:r>
              <w:rPr>
                <w:rFonts w:ascii="Times New Roman" w:hAnsi="Times New Roman"/>
                <w:color w:val="000000" w:themeColor="text1"/>
                <w:sz w:val="20"/>
                <w:szCs w:val="20"/>
              </w:rPr>
              <w:t>Ал үшіншісі «Менің ұйқым келіп тұр»- деп,</w:t>
            </w:r>
          </w:p>
          <w:p w14:paraId="17C8A3B0">
            <w:pPr>
              <w:pStyle w:val="22"/>
              <w:rPr>
                <w:rFonts w:ascii="Times New Roman" w:hAnsi="Times New Roman"/>
                <w:color w:val="000000" w:themeColor="text1"/>
                <w:sz w:val="20"/>
                <w:szCs w:val="20"/>
              </w:rPr>
            </w:pPr>
            <w:r>
              <w:rPr>
                <w:rFonts w:ascii="Times New Roman" w:hAnsi="Times New Roman"/>
                <w:color w:val="000000" w:themeColor="text1"/>
                <w:sz w:val="20"/>
                <w:szCs w:val="20"/>
              </w:rPr>
              <w:t>Ал төртіншісі тоңа бастады,</w:t>
            </w:r>
          </w:p>
          <w:p w14:paraId="51D6FE89">
            <w:pPr>
              <w:pStyle w:val="22"/>
              <w:rPr>
                <w:rFonts w:ascii="Times New Roman" w:hAnsi="Times New Roman"/>
                <w:color w:val="000000" w:themeColor="text1"/>
                <w:sz w:val="20"/>
                <w:szCs w:val="20"/>
              </w:rPr>
            </w:pPr>
            <w:r>
              <w:rPr>
                <w:rFonts w:ascii="Times New Roman" w:hAnsi="Times New Roman"/>
                <w:color w:val="000000" w:themeColor="text1"/>
                <w:sz w:val="20"/>
                <w:szCs w:val="20"/>
              </w:rPr>
              <w:t>Ал бесіншісі «Мында қолтырауын»- деп айғайлады,</w:t>
            </w:r>
          </w:p>
          <w:p w14:paraId="464FD27A">
            <w:pPr>
              <w:pStyle w:val="22"/>
              <w:rPr>
                <w:rFonts w:ascii="Times New Roman" w:hAnsi="Times New Roman"/>
                <w:color w:val="000000" w:themeColor="text1"/>
                <w:sz w:val="20"/>
                <w:szCs w:val="20"/>
              </w:rPr>
            </w:pPr>
            <w:r>
              <w:rPr>
                <w:rFonts w:ascii="Times New Roman" w:hAnsi="Times New Roman"/>
                <w:color w:val="000000" w:themeColor="text1"/>
                <w:sz w:val="20"/>
                <w:szCs w:val="20"/>
              </w:rPr>
              <w:t>-Жүзіндер мына жерден,</w:t>
            </w:r>
          </w:p>
          <w:p w14:paraId="62052A28">
            <w:pPr>
              <w:pStyle w:val="22"/>
              <w:rPr>
                <w:rFonts w:ascii="Times New Roman" w:hAnsi="Times New Roman"/>
                <w:color w:val="000000" w:themeColor="text1"/>
                <w:sz w:val="20"/>
                <w:szCs w:val="20"/>
              </w:rPr>
            </w:pPr>
            <w:r>
              <w:rPr>
                <w:rFonts w:ascii="Times New Roman" w:hAnsi="Times New Roman"/>
                <w:color w:val="000000" w:themeColor="text1"/>
                <w:sz w:val="20"/>
                <w:szCs w:val="20"/>
              </w:rPr>
              <w:t>Әйтпесе жұтып қояды!</w:t>
            </w:r>
          </w:p>
          <w:p w14:paraId="788379FA">
            <w:pPr>
              <w:spacing w:after="0" w:line="240" w:lineRule="auto"/>
              <w:rPr>
                <w:rFonts w:ascii="Times New Roman" w:hAnsi="Times New Roman" w:cs="Times New Roman"/>
                <w:b/>
                <w:bCs/>
                <w:color w:val="000000" w:themeColor="text1"/>
                <w:sz w:val="20"/>
                <w:szCs w:val="20"/>
              </w:rPr>
            </w:pPr>
          </w:p>
          <w:p w14:paraId="67FD7C40">
            <w:pPr>
              <w:spacing w:after="0" w:line="240" w:lineRule="auto"/>
              <w:rPr>
                <w:rFonts w:ascii="Times New Roman" w:hAnsi="Times New Roman" w:cs="Times New Roman"/>
                <w:color w:val="000000" w:themeColor="text1"/>
                <w:sz w:val="20"/>
                <w:szCs w:val="20"/>
              </w:rPr>
            </w:pPr>
            <w:r>
              <w:rPr>
                <w:rFonts w:ascii="Times New Roman" w:hAnsi="Times New Roman" w:cs="Times New Roman"/>
                <w:b/>
                <w:bCs/>
                <w:color w:val="000000" w:themeColor="text1"/>
                <w:sz w:val="20"/>
                <w:szCs w:val="20"/>
              </w:rPr>
              <w:t>«Тіс щеткасымен ойын» жаттығу.</w:t>
            </w:r>
          </w:p>
          <w:p w14:paraId="7A92DEF5">
            <w:pPr>
              <w:pStyle w:val="18"/>
              <w:shd w:val="clear" w:color="auto" w:fill="FFFFFF"/>
              <w:spacing w:before="0" w:beforeAutospacing="0" w:after="0" w:afterAutospacing="0"/>
              <w:rPr>
                <w:color w:val="000000" w:themeColor="text1"/>
                <w:sz w:val="20"/>
                <w:szCs w:val="20"/>
                <w:lang w:val="kk-KZ"/>
              </w:rPr>
            </w:pPr>
            <w:r>
              <w:rPr>
                <w:b/>
                <w:bCs/>
                <w:color w:val="000000" w:themeColor="text1"/>
                <w:sz w:val="20"/>
                <w:szCs w:val="20"/>
                <w:lang w:val="kk-KZ"/>
              </w:rPr>
              <w:t>Ойын шарты:</w:t>
            </w:r>
            <w:r>
              <w:rPr>
                <w:color w:val="000000" w:themeColor="text1"/>
                <w:sz w:val="20"/>
                <w:szCs w:val="20"/>
                <w:lang w:val="kk-KZ"/>
              </w:rPr>
              <w:t> Балаларға тіс щеткалары таратылады. Щеткаларды бір-бірден алып саусақ ұштарына қойып, үйкелеп массаж жасайды. Бұл ойын балалардың миын дамытады, тілдерін дамытады, зейіннің тұрақтандырады, қол белсендігін, икемділігін арттырады.</w:t>
            </w:r>
          </w:p>
          <w:p w14:paraId="3F1BFB35">
            <w:pPr>
              <w:spacing w:after="0" w:line="240" w:lineRule="auto"/>
              <w:contextualSpacing/>
              <w:rPr>
                <w:rFonts w:ascii="Times New Roman" w:hAnsi="Times New Roman" w:cs="Times New Roman"/>
                <w:bCs/>
                <w:color w:val="000000" w:themeColor="text1"/>
                <w:sz w:val="20"/>
                <w:szCs w:val="20"/>
              </w:rPr>
            </w:pPr>
            <w:r>
              <w:rPr>
                <w:rFonts w:ascii="Times New Roman" w:hAnsi="Times New Roman" w:cs="Times New Roman"/>
                <w:b/>
                <w:color w:val="000000" w:themeColor="text1"/>
                <w:sz w:val="20"/>
                <w:szCs w:val="20"/>
              </w:rPr>
              <w:t>(сөйлеуді  дамыту)</w:t>
            </w:r>
          </w:p>
        </w:tc>
        <w:tc>
          <w:tcPr>
            <w:tcW w:w="2268" w:type="dxa"/>
            <w:tcMar>
              <w:top w:w="15" w:type="dxa"/>
              <w:left w:w="15" w:type="dxa"/>
              <w:bottom w:w="15" w:type="dxa"/>
              <w:right w:w="15" w:type="dxa"/>
            </w:tcMar>
          </w:tcPr>
          <w:p w14:paraId="37EDE32F">
            <w:pPr>
              <w:pStyle w:val="18"/>
              <w:shd w:val="clear" w:color="auto" w:fill="FFFFFF"/>
              <w:spacing w:before="0" w:beforeAutospacing="0" w:after="0" w:afterAutospacing="0"/>
              <w:rPr>
                <w:color w:val="000000" w:themeColor="text1"/>
                <w:sz w:val="20"/>
                <w:szCs w:val="20"/>
                <w:lang w:val="kk-KZ"/>
              </w:rPr>
            </w:pPr>
            <w:r>
              <w:rPr>
                <w:b/>
                <w:bCs/>
                <w:color w:val="000000" w:themeColor="text1"/>
                <w:sz w:val="20"/>
                <w:szCs w:val="20"/>
                <w:lang w:val="kk-KZ"/>
              </w:rPr>
              <w:t>Ойын: «Өзіңе жұп тап»</w:t>
            </w:r>
          </w:p>
          <w:p w14:paraId="1F367BED">
            <w:pPr>
              <w:pStyle w:val="18"/>
              <w:shd w:val="clear" w:color="auto" w:fill="FFFFFF"/>
              <w:spacing w:before="0" w:beforeAutospacing="0" w:after="0" w:afterAutospacing="0"/>
              <w:rPr>
                <w:color w:val="000000" w:themeColor="text1"/>
                <w:sz w:val="20"/>
                <w:szCs w:val="20"/>
                <w:lang w:val="kk-KZ"/>
              </w:rPr>
            </w:pPr>
            <w:r>
              <w:rPr>
                <w:b/>
                <w:bCs/>
                <w:color w:val="000000" w:themeColor="text1"/>
                <w:sz w:val="20"/>
                <w:szCs w:val="20"/>
                <w:lang w:val="kk-KZ"/>
              </w:rPr>
              <w:t>Мақсаты:</w:t>
            </w:r>
            <w:r>
              <w:rPr>
                <w:color w:val="000000" w:themeColor="text1"/>
                <w:sz w:val="20"/>
                <w:szCs w:val="20"/>
                <w:lang w:val="kk-KZ"/>
              </w:rPr>
              <w:t xml:space="preserve"> балаларды ойынның шартын бұзбай ойнауға, белгі бойынша, мәтіннің сөзіне сай қимыл-қозғалыс жасауға дағдыландыру, зейіндерін, байқағыштықтарын, жүгіру мен жүру дағдыларын дамыту.</w:t>
            </w:r>
          </w:p>
          <w:p w14:paraId="428FB161">
            <w:pPr>
              <w:pStyle w:val="18"/>
              <w:shd w:val="clear" w:color="auto" w:fill="FFFFFF"/>
              <w:spacing w:before="0" w:beforeAutospacing="0" w:after="0" w:afterAutospacing="0"/>
              <w:rPr>
                <w:color w:val="000000" w:themeColor="text1"/>
                <w:sz w:val="20"/>
                <w:szCs w:val="20"/>
                <w:lang w:val="kk-KZ"/>
              </w:rPr>
            </w:pPr>
            <w:r>
              <w:rPr>
                <w:b/>
                <w:bCs/>
                <w:color w:val="000000" w:themeColor="text1"/>
                <w:sz w:val="20"/>
                <w:szCs w:val="20"/>
                <w:lang w:val="kk-KZ"/>
              </w:rPr>
              <w:t>Ойын барысы:</w:t>
            </w:r>
            <w:r>
              <w:rPr>
                <w:color w:val="000000" w:themeColor="text1"/>
                <w:sz w:val="20"/>
                <w:szCs w:val="20"/>
                <w:lang w:val="kk-KZ"/>
              </w:rPr>
              <w:t> Тәрбиеші ойнаушыларға негізгі түстен бір -бір жалаудан таратады. Даңғыраның белгісімен, шапалақпен – жалауын көтеріп алаңда жүгіреді. Келесі белгімен – даңғыраны бірнеше ұрғылаумен, шапалақпен, «Өзіңе жұп тап»- деген сөзбен, түстері бірдей жалаулары бар балалар жұп құрады. Әр жұп өз беттерімен фигура жасайды. Жұпсыз қалғандарға ойнаушылар мынадай сөздер айтады: «Арман, Арман, аузыңды ашпай, тезірек жұбыңды таба ғой». Содан кейін белгі бойынша баолығы алңға жүгіріп келеді: 5-6 рет ойын қайталанады.</w:t>
            </w:r>
          </w:p>
          <w:p w14:paraId="50EDAD2D">
            <w:pPr>
              <w:pStyle w:val="22"/>
              <w:rPr>
                <w:rFonts w:ascii="Times New Roman" w:hAnsi="Times New Roman"/>
                <w:color w:val="000000" w:themeColor="text1"/>
                <w:sz w:val="20"/>
                <w:szCs w:val="20"/>
                <w:lang w:val="kk-KZ"/>
              </w:rPr>
            </w:pPr>
            <w:r>
              <w:rPr>
                <w:rFonts w:ascii="Times New Roman" w:hAnsi="Times New Roman"/>
                <w:b/>
                <w:bCs/>
                <w:color w:val="000000" w:themeColor="text1"/>
                <w:sz w:val="20"/>
                <w:szCs w:val="20"/>
                <w:lang w:val="kk-KZ"/>
              </w:rPr>
              <w:t>Ұсыныс: </w:t>
            </w:r>
            <w:r>
              <w:rPr>
                <w:rFonts w:ascii="Times New Roman" w:hAnsi="Times New Roman"/>
                <w:color w:val="000000" w:themeColor="text1"/>
                <w:sz w:val="20"/>
                <w:szCs w:val="20"/>
                <w:lang w:val="kk-KZ"/>
              </w:rPr>
              <w:t>ойында тақ сан ойынаушылар қатысады, тәрбиеші де қатысады. Тәрбиешіде әртүрлі түсті жалаулар болуы керек: ойын қайталанғанда балалардың жалаулары ауысады. Ойыншықтар белгі бойынша өздеріне жұп таңдайды.</w:t>
            </w:r>
          </w:p>
          <w:p w14:paraId="39A74687">
            <w:pPr>
              <w:spacing w:after="0"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(дене шынықтыру, дене белсенділігі)</w:t>
            </w:r>
          </w:p>
        </w:tc>
        <w:tc>
          <w:tcPr>
            <w:tcW w:w="2551" w:type="dxa"/>
            <w:tcMar>
              <w:top w:w="15" w:type="dxa"/>
              <w:left w:w="15" w:type="dxa"/>
              <w:bottom w:w="15" w:type="dxa"/>
              <w:right w:w="15" w:type="dxa"/>
            </w:tcMar>
          </w:tcPr>
          <w:p w14:paraId="774F65B1">
            <w:pPr>
              <w:spacing w:after="0" w:line="240" w:lineRule="auto"/>
              <w:rPr>
                <w:rFonts w:ascii="Times New Roman" w:hAnsi="Times New Roman" w:cs="Times New Roman"/>
                <w:color w:val="000000" w:themeColor="text1"/>
                <w:sz w:val="20"/>
                <w:szCs w:val="20"/>
              </w:rPr>
            </w:pPr>
            <w:r>
              <w:rPr>
                <w:rFonts w:ascii="Times New Roman" w:hAnsi="Times New Roman" w:cs="Times New Roman"/>
                <w:b/>
                <w:bCs/>
                <w:color w:val="000000" w:themeColor="text1"/>
                <w:sz w:val="20"/>
                <w:szCs w:val="20"/>
                <w:lang w:val="kk-KZ"/>
              </w:rPr>
              <w:t>Ойын: «Ұшатын құстар</w:t>
            </w:r>
            <w:r>
              <w:rPr>
                <w:rFonts w:ascii="Times New Roman" w:hAnsi="Times New Roman" w:cs="Times New Roman"/>
                <w:color w:val="000000" w:themeColor="text1"/>
                <w:sz w:val="20"/>
                <w:szCs w:val="20"/>
                <w:lang w:val="kk-KZ"/>
              </w:rPr>
              <w:t>»</w:t>
            </w:r>
            <w:r>
              <w:rPr>
                <w:rFonts w:ascii="Times New Roman" w:hAnsi="Times New Roman" w:cs="Times New Roman"/>
                <w:color w:val="000000" w:themeColor="text1"/>
                <w:sz w:val="20"/>
                <w:szCs w:val="20"/>
                <w:lang w:val="kk-KZ"/>
              </w:rPr>
              <w:br w:type="textWrapping"/>
            </w:r>
            <w:r>
              <w:rPr>
                <w:rFonts w:ascii="Times New Roman" w:hAnsi="Times New Roman" w:cs="Times New Roman"/>
                <w:b/>
                <w:bCs/>
                <w:color w:val="000000" w:themeColor="text1"/>
                <w:sz w:val="20"/>
                <w:szCs w:val="20"/>
                <w:lang w:val="kk-KZ"/>
              </w:rPr>
              <w:t>Мақсаты:</w:t>
            </w:r>
            <w:r>
              <w:rPr>
                <w:rFonts w:ascii="Times New Roman" w:hAnsi="Times New Roman" w:cs="Times New Roman"/>
                <w:color w:val="000000" w:themeColor="text1"/>
                <w:sz w:val="20"/>
                <w:szCs w:val="20"/>
                <w:lang w:val="kk-KZ"/>
              </w:rPr>
              <w:t> Балаларды табиғат құбылыстарын салыстыра білуге үйрету, және қырағылыққа тәрбиелеу, құстар сияқты ұша білу қабілеттерін бақылау, тәрбиешінің берген белгісін тиянақты тыңдай білуге үйрету. </w:t>
            </w:r>
            <w:r>
              <w:rPr>
                <w:rFonts w:ascii="Times New Roman" w:hAnsi="Times New Roman" w:cs="Times New Roman"/>
                <w:color w:val="000000" w:themeColor="text1"/>
                <w:sz w:val="20"/>
                <w:szCs w:val="20"/>
                <w:lang w:val="kk-KZ"/>
              </w:rPr>
              <w:br w:type="textWrapping"/>
            </w:r>
            <w:r>
              <w:rPr>
                <w:rFonts w:ascii="Times New Roman" w:hAnsi="Times New Roman" w:cs="Times New Roman"/>
                <w:b/>
                <w:bCs/>
                <w:color w:val="000000" w:themeColor="text1"/>
                <w:sz w:val="20"/>
                <w:szCs w:val="20"/>
                <w:lang w:val="kk-KZ"/>
              </w:rPr>
              <w:t>Ойынның шарты:</w:t>
            </w:r>
            <w:r>
              <w:rPr>
                <w:rFonts w:ascii="Times New Roman" w:hAnsi="Times New Roman" w:cs="Times New Roman"/>
                <w:color w:val="000000" w:themeColor="text1"/>
                <w:sz w:val="20"/>
                <w:szCs w:val="20"/>
                <w:lang w:val="kk-KZ"/>
              </w:rPr>
              <w:t xml:space="preserve"> Алаңның бір жағында құстар ұшып жүреді. Тәрбиеші құстар ұшты дегенде, қанаттарын желпіп алаңда құстар ұшады. Тәрбиеші дауыл соқты дегенде құстар ұшып барып қабырғадағы сатыларға шығып алады, ал тәрбиеші дауыл басылды дегенде сатыдан түседі де ұшуларын жалғастырады. </w:t>
            </w:r>
            <w:r>
              <w:rPr>
                <w:rFonts w:ascii="Times New Roman" w:hAnsi="Times New Roman" w:cs="Times New Roman"/>
                <w:color w:val="000000" w:themeColor="text1"/>
                <w:sz w:val="20"/>
                <w:szCs w:val="20"/>
              </w:rPr>
              <w:t>Ойын 3-4 рет қайталанады. </w:t>
            </w:r>
            <w:r>
              <w:rPr>
                <w:rFonts w:ascii="Times New Roman" w:hAnsi="Times New Roman" w:cs="Times New Roman"/>
                <w:color w:val="000000" w:themeColor="text1"/>
                <w:sz w:val="20"/>
                <w:szCs w:val="20"/>
              </w:rPr>
              <w:br w:type="textWrapping"/>
            </w:r>
            <w:r>
              <w:rPr>
                <w:rFonts w:ascii="Times New Roman" w:hAnsi="Times New Roman" w:cs="Times New Roman"/>
                <w:b/>
                <w:color w:val="000000" w:themeColor="text1"/>
                <w:sz w:val="20"/>
                <w:szCs w:val="20"/>
              </w:rPr>
              <w:t>(дене шынықтыру, дене белсенділігі)</w:t>
            </w:r>
          </w:p>
        </w:tc>
        <w:tc>
          <w:tcPr>
            <w:tcW w:w="2268" w:type="dxa"/>
            <w:tcMar>
              <w:top w:w="15" w:type="dxa"/>
              <w:left w:w="15" w:type="dxa"/>
              <w:bottom w:w="15" w:type="dxa"/>
              <w:right w:w="15" w:type="dxa"/>
            </w:tcMar>
          </w:tcPr>
          <w:p w14:paraId="29D27BA0">
            <w:pPr>
              <w:shd w:val="clear" w:color="auto" w:fill="FFFFFF"/>
              <w:spacing w:after="0" w:line="240" w:lineRule="auto"/>
              <w:rPr>
                <w:rFonts w:ascii="Times New Roman" w:hAnsi="Times New Roman" w:cs="Times New Roman"/>
                <w:color w:val="000000" w:themeColor="text1"/>
                <w:sz w:val="20"/>
                <w:szCs w:val="20"/>
                <w:lang w:eastAsia="ru-RU"/>
              </w:rPr>
            </w:pPr>
            <w:r>
              <w:rPr>
                <w:rFonts w:ascii="Times New Roman" w:hAnsi="Times New Roman" w:cs="Times New Roman"/>
                <w:b/>
                <w:bCs/>
                <w:color w:val="000000" w:themeColor="text1"/>
                <w:sz w:val="20"/>
                <w:szCs w:val="20"/>
                <w:lang w:eastAsia="ru-RU"/>
              </w:rPr>
              <w:t>« Өкпені еріту » жаттығуы</w:t>
            </w:r>
          </w:p>
          <w:p w14:paraId="7B8235BC">
            <w:pPr>
              <w:pStyle w:val="24"/>
              <w:rPr>
                <w:color w:val="000000" w:themeColor="text1"/>
                <w:sz w:val="20"/>
                <w:szCs w:val="20"/>
                <w:lang w:eastAsia="ru-RU"/>
              </w:rPr>
            </w:pPr>
            <w:r>
              <w:rPr>
                <w:color w:val="000000" w:themeColor="text1"/>
                <w:sz w:val="20"/>
                <w:szCs w:val="20"/>
                <w:lang w:eastAsia="ru-RU"/>
              </w:rPr>
              <w:t>Тып- тыныш денеңізді бос ұстап отырыңыз .Өзіңізді қаракөлеңкеде театрда отырмын деп есептеңіз Алдыңыздағы шағын сахнаға ( ең жек көретін, көргіңіз келмейтін ) сіз кешіруге тиісті адамды қойыңыз. Мейлі ол сізді қазір ренжітсін , бұрын ренжітсін ,қазір өмірде бар болсын , әлде өмірден өтіп кетті ме , оған мән бермеңіз .Көз алдыңызға елестеткенде оның жағдайы жақсы , жүзіне күлкі үйірілген жағдайда болуы керек . Оны бақытты деп біліңіз . Бірнеше минут оның жүзін анық көз алдыңызда ұстап тұрыңыз . Сонан соң барып ол бейнемен қоштасыңыз . Сіз кешірген адам кетісімен сіз өзіңізді сахнаға қойыңыз. Өзіңізді де тек жақсы жағдайда елестетіңіз . Бақытты , күлкі үйірілген жүзбен тұрыңыз . Бұл әлемдегі жақсылық барлығыңызға да тең жететінін ұғыңыз .</w:t>
            </w:r>
          </w:p>
          <w:p w14:paraId="415E398E">
            <w:pPr>
              <w:spacing w:after="0"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eastAsia="ru-RU"/>
              </w:rPr>
              <w:t> </w:t>
            </w:r>
            <w:r>
              <w:rPr>
                <w:rFonts w:ascii="Times New Roman" w:hAnsi="Times New Roman" w:cs="Times New Roman"/>
                <w:b/>
                <w:color w:val="000000" w:themeColor="text1"/>
                <w:sz w:val="20"/>
                <w:szCs w:val="20"/>
                <w:lang w:val="kk-KZ"/>
              </w:rPr>
              <w:t>(дене шынықтыру, сөйлеуді дамыту)</w:t>
            </w:r>
          </w:p>
        </w:tc>
        <w:tc>
          <w:tcPr>
            <w:tcW w:w="2552" w:type="dxa"/>
            <w:tcMar>
              <w:top w:w="15" w:type="dxa"/>
              <w:left w:w="15" w:type="dxa"/>
              <w:bottom w:w="15" w:type="dxa"/>
              <w:right w:w="15" w:type="dxa"/>
            </w:tcMar>
          </w:tcPr>
          <w:p w14:paraId="70465474">
            <w:pPr>
              <w:spacing w:after="0" w:line="240" w:lineRule="auto"/>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Тіл гимнастикасы</w:t>
            </w:r>
          </w:p>
          <w:p w14:paraId="4A843213">
            <w:pPr>
              <w:spacing w:after="0" w:line="240" w:lineRule="auto"/>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«Р»-ға тілің келе ме? </w:t>
            </w:r>
          </w:p>
          <w:p w14:paraId="1C823F2F">
            <w:pPr>
              <w:spacing w:after="0" w:line="240" w:lineRule="auto"/>
              <w:rPr>
                <w:rFonts w:ascii="Times New Roman" w:hAnsi="Times New Roman" w:cs="Times New Roman"/>
                <w:b/>
                <w:color w:val="000000" w:themeColor="text1"/>
                <w:sz w:val="20"/>
                <w:szCs w:val="20"/>
              </w:rPr>
            </w:pPr>
          </w:p>
          <w:p w14:paraId="4EE1EBF0">
            <w:pPr>
              <w:spacing w:after="0" w:line="240" w:lineRule="auto"/>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Қаламқасқа «тұр», - деші, </w:t>
            </w:r>
          </w:p>
          <w:p w14:paraId="75DE24B0">
            <w:pPr>
              <w:spacing w:after="0" w:line="240" w:lineRule="auto"/>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Қарындашқа «жүр», - деші.</w:t>
            </w:r>
          </w:p>
          <w:p w14:paraId="60E48755">
            <w:pPr>
              <w:spacing w:after="0" w:line="240" w:lineRule="auto"/>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«Қара қарындашты </w:t>
            </w:r>
          </w:p>
          <w:p w14:paraId="097D3D1B">
            <w:pPr>
              <w:spacing w:after="0" w:line="240" w:lineRule="auto"/>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Қаламқас алып тұр», - деші, </w:t>
            </w:r>
          </w:p>
          <w:p w14:paraId="460569E0">
            <w:pPr>
              <w:spacing w:after="0" w:line="240" w:lineRule="auto"/>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Ал енді өзің-ақ</w:t>
            </w:r>
          </w:p>
          <w:p w14:paraId="06E7E4E5">
            <w:pPr>
              <w:spacing w:after="0" w:line="240" w:lineRule="auto"/>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«Р-р-р-р», - деші.</w:t>
            </w:r>
          </w:p>
          <w:p w14:paraId="453F68A3">
            <w:pPr>
              <w:pStyle w:val="24"/>
              <w:contextualSpacing/>
              <w:rPr>
                <w:color w:val="000000" w:themeColor="text1"/>
                <w:sz w:val="20"/>
                <w:szCs w:val="20"/>
              </w:rPr>
            </w:pPr>
            <w:r>
              <w:rPr>
                <w:b/>
                <w:color w:val="000000" w:themeColor="text1"/>
                <w:sz w:val="20"/>
                <w:szCs w:val="20"/>
                <w:lang w:val="ru-RU"/>
              </w:rPr>
              <w:t xml:space="preserve">(сөйлеуді </w:t>
            </w:r>
            <w:r>
              <w:rPr>
                <w:b/>
                <w:color w:val="000000" w:themeColor="text1"/>
                <w:sz w:val="20"/>
                <w:szCs w:val="20"/>
              </w:rPr>
              <w:t xml:space="preserve"> дамыту</w:t>
            </w:r>
            <w:r>
              <w:rPr>
                <w:b/>
                <w:color w:val="000000" w:themeColor="text1"/>
                <w:sz w:val="20"/>
                <w:szCs w:val="20"/>
                <w:lang w:val="ru-RU"/>
              </w:rPr>
              <w:t>)</w:t>
            </w:r>
          </w:p>
        </w:tc>
      </w:tr>
      <w:tr w14:paraId="72BA1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4E71CE0">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 xml:space="preserve">Кестеге сәйкес ҰІӘ </w:t>
            </w:r>
          </w:p>
        </w:tc>
        <w:tc>
          <w:tcPr>
            <w:tcW w:w="2552" w:type="dxa"/>
            <w:tcMar>
              <w:top w:w="15" w:type="dxa"/>
              <w:left w:w="15" w:type="dxa"/>
              <w:bottom w:w="15" w:type="dxa"/>
              <w:right w:w="15" w:type="dxa"/>
            </w:tcMar>
          </w:tcPr>
          <w:p w14:paraId="27190FF3">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6DDA4C65">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Тақырыбы:</w:t>
            </w:r>
            <w:r>
              <w:rPr>
                <w:rFonts w:ascii="Times New Roman" w:hAnsi="Times New Roman" w:cs="Times New Roman"/>
                <w:b/>
                <w:bCs/>
                <w:color w:val="000000" w:themeColor="text1"/>
                <w:sz w:val="20"/>
                <w:szCs w:val="20"/>
                <w:lang w:val="kk-KZ"/>
              </w:rPr>
              <w:t>Кеме(өлең)</w:t>
            </w:r>
          </w:p>
          <w:p w14:paraId="49263969">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Өлең арқылы көлік түрлерінің маңызын түсіндіру. Есте сақтау, танымдық қабілеттерін, байқағыштығын дамыту.Еңбекүйгіштікке тәрбиелеу.</w:t>
            </w:r>
          </w:p>
          <w:p w14:paraId="1093EA41">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3D5F6B2B">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Дыбыстық талдау</w:t>
            </w:r>
          </w:p>
          <w:p w14:paraId="7865307E">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Дауыссыз, дауысты дыбыстарды ажыратуға жаттығулар жасату.Өз ойын еркін жеткізе білуге жағдай жасау, сұраққа толық, тиянақты, нақты жауап беруге үйрету, сөздерді дұрыс айтуға қалыптастыру.Мамандық иелерінің еңбегін құрметтеуге тəрбиелеу.</w:t>
            </w:r>
          </w:p>
          <w:p w14:paraId="5EC22AD1">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1FDBE7C9">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Жігіттер сайысы.</w:t>
            </w:r>
          </w:p>
          <w:p w14:paraId="5033BE5F">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Тік баспалдақ сатыларымен жорғалауға жаттығу.Қол мен аяқтыңқимыл үйлесімдігін дамыту.Фитболды түрлі заттардың арасынан ирек жолменалып жүру қабілетіменұсақ бұлшықеттермоторикасындамыту</w:t>
            </w:r>
          </w:p>
          <w:p w14:paraId="7D7FAD49">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Шығармашылық:</w:t>
            </w:r>
          </w:p>
          <w:p w14:paraId="526B2EC2">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Құрастыру</w:t>
            </w:r>
          </w:p>
          <w:p w14:paraId="4BA4E7C8">
            <w:pPr>
              <w:adjustRightInd w:val="0"/>
              <w:spacing w:after="0"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««Жануарлар әлемі»</w:t>
            </w:r>
          </w:p>
          <w:p w14:paraId="340F5CBD">
            <w:pPr>
              <w:spacing w:after="0" w:line="240" w:lineRule="auto"/>
              <w:ind w:left="-567" w:right="283" w:firstLine="567"/>
              <w:rPr>
                <w:rFonts w:ascii="Times New Roman" w:hAnsi="Times New Roman" w:cs="Times New Roman"/>
                <w:color w:val="000000" w:themeColor="text1"/>
                <w:sz w:val="20"/>
                <w:szCs w:val="20"/>
                <w:lang w:val="kk-KZ"/>
              </w:rPr>
            </w:pPr>
            <w:r>
              <w:rPr>
                <w:rFonts w:ascii="Times New Roman" w:hAnsi="Times New Roman" w:cs="Times New Roman"/>
                <w:bCs/>
                <w:color w:val="000000" w:themeColor="text1"/>
                <w:sz w:val="20"/>
                <w:szCs w:val="20"/>
                <w:lang w:val="kk-KZ"/>
              </w:rPr>
              <w:t>«Киндер» қораптарынан аңдардың бейнесін құрастыра білуге меңгертеді, өз ойларынан шығармашылықпен безендіруге және ертегі құрастырып айтып беруге бағыт береді, ұқыпты жұмыс жасау дағдыларын қалыптастырады,</w:t>
            </w:r>
          </w:p>
        </w:tc>
        <w:tc>
          <w:tcPr>
            <w:tcW w:w="2268" w:type="dxa"/>
            <w:tcMar>
              <w:top w:w="15" w:type="dxa"/>
              <w:left w:w="15" w:type="dxa"/>
              <w:bottom w:w="15" w:type="dxa"/>
              <w:right w:w="15" w:type="dxa"/>
            </w:tcMar>
          </w:tcPr>
          <w:p w14:paraId="59FBE444">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31FBAD84">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Қарлығаш пен</w:t>
            </w:r>
          </w:p>
          <w:p w14:paraId="0408B177">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дəуіт (сахналау)</w:t>
            </w:r>
          </w:p>
          <w:p w14:paraId="078A6C89">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Сахнада еркін қимылдап, өз ойын толық жеткізе білуге үйрету, театрлық іс-əрекетте ертегілерді пайдалана отырып балалардың анық, дұрыс сөйлеу мəдениетін қалыптас-тыру, кейіпкердің ерекшеліктерінберу үшін мəнерлілік құралдарын қолдану; жақсыдан үйреніп, жаманнан жиренуге тəрбиелеу.</w:t>
            </w:r>
          </w:p>
          <w:p w14:paraId="3C9E5991">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w:t>
            </w:r>
          </w:p>
          <w:p w14:paraId="6DD4F2C0">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Дыбыстық талдау [р]</w:t>
            </w:r>
          </w:p>
          <w:p w14:paraId="6B118F0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Дауыссыз, дауысты дыбыстарды ажыратуға жаттығулар жасатуға жаттық-тыру.Буынға бөлгізу арқылы, буынға бөлуді меңгертуді жалғастыру арқылы ауызекі сөйлеулерін дамыту.Жануарларға қамқор болуға тəрбиелеу</w:t>
            </w:r>
          </w:p>
          <w:p w14:paraId="5CC25E48">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1953F796">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Ұлы есімдер.</w:t>
            </w:r>
          </w:p>
          <w:p w14:paraId="1F87823C">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Еліміздің тарихына қызығушылығы мен ұлт дәстүріне деген құрметке,басқаларға көмек бере білу, өз мүддесінен команданың мүддесін жоғары қоюғатәрбиелеу.</w:t>
            </w:r>
          </w:p>
          <w:p w14:paraId="03A9B46C">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65B321C8">
            <w:pPr>
              <w:pStyle w:val="22"/>
              <w:rPr>
                <w:rFonts w:ascii="Times New Roman" w:hAnsi="Times New Roman"/>
                <w:color w:val="000000" w:themeColor="text1"/>
                <w:sz w:val="20"/>
                <w:szCs w:val="20"/>
                <w:lang w:val="kk-KZ"/>
              </w:rPr>
            </w:pPr>
            <w:r>
              <w:rPr>
                <w:rFonts w:ascii="Times New Roman" w:hAnsi="Times New Roman"/>
                <w:b/>
                <w:color w:val="000000" w:themeColor="text1"/>
                <w:sz w:val="20"/>
                <w:szCs w:val="20"/>
                <w:lang w:val="kk-KZ"/>
              </w:rPr>
              <w:t xml:space="preserve">Тақырып: </w:t>
            </w:r>
            <w:r>
              <w:rPr>
                <w:rFonts w:ascii="Times New Roman" w:hAnsi="Times New Roman"/>
                <w:color w:val="000000" w:themeColor="text1"/>
                <w:sz w:val="20"/>
                <w:szCs w:val="20"/>
                <w:lang w:val="kk-KZ"/>
              </w:rPr>
              <w:t>Арнайы көлік құралдарының түрлері</w:t>
            </w:r>
          </w:p>
          <w:p w14:paraId="6F022363">
            <w:pPr>
              <w:pStyle w:val="14"/>
              <w:ind w:left="0" w:right="593"/>
              <w:rPr>
                <w:color w:val="000000" w:themeColor="text1"/>
                <w:sz w:val="20"/>
                <w:szCs w:val="20"/>
              </w:rPr>
            </w:pPr>
            <w:r>
              <w:rPr>
                <w:color w:val="000000" w:themeColor="text1"/>
                <w:sz w:val="20"/>
                <w:szCs w:val="20"/>
              </w:rPr>
              <w:t>көлік түрлерімен таныстыруды жалғастырып, олардың қарапайым</w:t>
            </w:r>
          </w:p>
          <w:p w14:paraId="01166AA1">
            <w:pPr>
              <w:pStyle w:val="14"/>
              <w:ind w:left="0" w:right="593"/>
              <w:rPr>
                <w:color w:val="000000" w:themeColor="text1"/>
                <w:sz w:val="20"/>
                <w:szCs w:val="20"/>
              </w:rPr>
            </w:pPr>
            <w:r>
              <w:rPr>
                <w:color w:val="000000" w:themeColor="text1"/>
                <w:sz w:val="20"/>
                <w:szCs w:val="20"/>
              </w:rPr>
              <w:t xml:space="preserve">құрылысы жəне қажеттілігі жайлы түсіндіру </w:t>
            </w:r>
          </w:p>
          <w:p w14:paraId="26C73EE0">
            <w:pPr>
              <w:spacing w:after="0" w:line="240" w:lineRule="auto"/>
              <w:ind w:right="283"/>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0955F8FD">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59A44761">
            <w:pPr>
              <w:spacing w:after="0"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«Заттарды салмағы бойынша салыстыру»</w:t>
            </w:r>
          </w:p>
          <w:p w14:paraId="397610F8">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Қарапайым таразы көмегімен өлшеу барысымен таныстырады, заттарды таразы арқылы салыстыруға меңгертеді. Сурет бойынша ауыр затты ажырата біледіге  дамытады</w:t>
            </w:r>
          </w:p>
          <w:p w14:paraId="51CECE9A">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70A69065">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Сөйлем</w:t>
            </w:r>
          </w:p>
          <w:p w14:paraId="2E97A28B">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Сөйлем ұғымымен таныстыру, екі-үш сөзден тұратын сөйлем құратып, сөй-лемдегі сөздерді ретімен айтқызып үйрету.Берілген буынға сөз құрау жəне антоним сөздерді айта алу дағдыларын бекіту.Ойын арқылы көшбасшы болуға тəрбиелеу.</w:t>
            </w:r>
          </w:p>
          <w:p w14:paraId="1EA718F3">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шынықтыру</w:t>
            </w:r>
          </w:p>
          <w:p w14:paraId="51640506">
            <w:pPr>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Желаяқтар.</w:t>
            </w:r>
          </w:p>
          <w:p w14:paraId="3539E63D">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Еліміздің тарихына қызығушылығы мен ұлт дәстүріне деген құрметке,басқаларға көмек бере білу, өз мүддесінен команданың мүддесін жоғары қоюғатәрбиелеу.</w:t>
            </w:r>
          </w:p>
          <w:p w14:paraId="4796741B">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7BB899EC">
            <w:pPr>
              <w:adjustRightInd w:val="0"/>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Кімақылды?(әңгіме)</w:t>
            </w:r>
          </w:p>
          <w:p w14:paraId="72100EA2">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Сөздерді буынға бөлуді үйрету.Сөздерді дұрыс, анық айтқызу арқылы сөйлеу тілдерін дамыту.Балаларды әдептілікке, кішіпейілділікке тәрбиелеу.</w:t>
            </w:r>
          </w:p>
          <w:p w14:paraId="5D924AEA">
            <w:pPr>
              <w:pStyle w:val="22"/>
              <w:ind w:right="284" w:firstLine="9"/>
              <w:rPr>
                <w:rFonts w:ascii="Times New Roman" w:hAnsi="Times New Roman"/>
                <w:color w:val="000000" w:themeColor="text1"/>
                <w:sz w:val="20"/>
                <w:szCs w:val="20"/>
                <w:lang w:val="kk-KZ"/>
              </w:rPr>
            </w:pPr>
          </w:p>
        </w:tc>
        <w:tc>
          <w:tcPr>
            <w:tcW w:w="2268" w:type="dxa"/>
            <w:tcMar>
              <w:top w:w="15" w:type="dxa"/>
              <w:left w:w="15" w:type="dxa"/>
              <w:bottom w:w="15" w:type="dxa"/>
              <w:right w:w="15" w:type="dxa"/>
            </w:tcMar>
          </w:tcPr>
          <w:p w14:paraId="51FCA9CF">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240A871E">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p>
          <w:p w14:paraId="21AC6900">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3DC77FDC">
            <w:pPr>
              <w:pStyle w:val="27"/>
              <w:rPr>
                <w:color w:val="000000" w:themeColor="text1"/>
                <w:sz w:val="20"/>
                <w:szCs w:val="20"/>
                <w:lang w:val="kk-KZ"/>
              </w:rPr>
            </w:pPr>
            <w:r>
              <w:rPr>
                <w:b/>
                <w:color w:val="000000" w:themeColor="text1"/>
                <w:sz w:val="20"/>
                <w:szCs w:val="20"/>
                <w:lang w:val="kk-KZ"/>
              </w:rPr>
              <w:t xml:space="preserve">Тақырып: </w:t>
            </w:r>
            <w:r>
              <w:rPr>
                <w:bCs/>
                <w:color w:val="000000" w:themeColor="text1"/>
                <w:sz w:val="20"/>
                <w:szCs w:val="20"/>
                <w:lang w:val="kk-KZ"/>
              </w:rPr>
              <w:t xml:space="preserve">Бір уыс мақта </w:t>
            </w:r>
          </w:p>
          <w:p w14:paraId="4CCC8B76">
            <w:pPr>
              <w:pStyle w:val="27"/>
              <w:rPr>
                <w:bCs/>
                <w:color w:val="000000" w:themeColor="text1"/>
                <w:sz w:val="20"/>
                <w:szCs w:val="20"/>
                <w:lang w:val="kk-KZ"/>
              </w:rPr>
            </w:pPr>
            <w:r>
              <w:rPr>
                <w:bCs/>
                <w:color w:val="000000" w:themeColor="text1"/>
                <w:sz w:val="20"/>
                <w:szCs w:val="20"/>
                <w:lang w:val="kk-KZ"/>
              </w:rPr>
              <w:t>(әңгіме) Ы.Алтынсарин</w:t>
            </w:r>
          </w:p>
          <w:p w14:paraId="76B52DFD">
            <w:pPr>
              <w:pStyle w:val="27"/>
              <w:rPr>
                <w:color w:val="000000" w:themeColor="text1"/>
                <w:sz w:val="20"/>
                <w:szCs w:val="20"/>
                <w:lang w:val="kk-KZ"/>
              </w:rPr>
            </w:pPr>
            <w:r>
              <w:rPr>
                <w:color w:val="000000" w:themeColor="text1"/>
                <w:sz w:val="20"/>
                <w:szCs w:val="20"/>
                <w:lang w:val="kk-KZ"/>
              </w:rPr>
              <w:t>Әңгімені эмоциялық-бейнелік мазмұндап, баяндауға баулу. Әңгімені жалғастырып, сюжет бойынша құрастыруға, қисынды мазмұндауға үйрету. Әңгіме кейіпкерлерімен таныстыру. Сурет бойынша қоршаған орта мен табиғат туралы түсініктерін, еңбек дағдыларын дамыту. Еңбексүйгіштікке тәрбиелеу.</w:t>
            </w:r>
          </w:p>
          <w:p w14:paraId="6B0D5AC6">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2E46C648">
            <w:pPr>
              <w:pStyle w:val="22"/>
              <w:rPr>
                <w:rFonts w:ascii="Times New Roman" w:hAnsi="Times New Roman"/>
                <w:color w:val="000000" w:themeColor="text1"/>
                <w:sz w:val="20"/>
                <w:szCs w:val="20"/>
                <w:lang w:val="kk-KZ"/>
              </w:rPr>
            </w:pPr>
            <w:r>
              <w:rPr>
                <w:rFonts w:ascii="Times New Roman" w:hAnsi="Times New Roman"/>
                <w:b/>
                <w:color w:val="000000" w:themeColor="text1"/>
                <w:sz w:val="20"/>
                <w:szCs w:val="20"/>
                <w:lang w:val="kk-KZ"/>
              </w:rPr>
              <w:t>Тақырып: Апта күндері, тәулік</w:t>
            </w:r>
          </w:p>
          <w:p w14:paraId="28CDF723">
            <w:pPr>
              <w:pStyle w:val="24"/>
              <w:rPr>
                <w:b/>
                <w:color w:val="000000" w:themeColor="text1"/>
                <w:sz w:val="20"/>
                <w:szCs w:val="20"/>
              </w:rPr>
            </w:pPr>
            <w:r>
              <w:rPr>
                <w:color w:val="000000" w:themeColor="text1"/>
                <w:sz w:val="20"/>
                <w:szCs w:val="20"/>
              </w:rPr>
              <w:t xml:space="preserve">: апта күндері туралы білімдерін қалыптастыру . </w:t>
            </w:r>
          </w:p>
          <w:p w14:paraId="75ECAAF0">
            <w:pPr>
              <w:pStyle w:val="24"/>
              <w:rPr>
                <w:color w:val="000000" w:themeColor="text1"/>
                <w:sz w:val="20"/>
                <w:szCs w:val="20"/>
              </w:rPr>
            </w:pPr>
            <w:r>
              <w:rPr>
                <w:color w:val="000000" w:themeColor="text1"/>
                <w:sz w:val="20"/>
                <w:szCs w:val="20"/>
              </w:rPr>
              <w:t>Тәрбиешаттары апта күндеріне сәйкес келетін ағайындылармен  ойын ойнауға шақырады: дүйсенбі ... жексенбі.</w:t>
            </w:r>
          </w:p>
          <w:p w14:paraId="00EECD11">
            <w:pPr>
              <w:pStyle w:val="24"/>
              <w:rPr>
                <w:color w:val="000000" w:themeColor="text1"/>
                <w:sz w:val="20"/>
                <w:szCs w:val="20"/>
              </w:rPr>
            </w:pPr>
            <w:r>
              <w:rPr>
                <w:color w:val="000000" w:themeColor="text1"/>
                <w:sz w:val="20"/>
                <w:szCs w:val="20"/>
              </w:rPr>
              <w:t>Ағайынды апта күндері бейнеленген суреттерді қарайды. Оларды санайды (7).</w:t>
            </w:r>
          </w:p>
          <w:p w14:paraId="212426A5">
            <w:pPr>
              <w:pStyle w:val="24"/>
              <w:rPr>
                <w:color w:val="000000" w:themeColor="text1"/>
                <w:sz w:val="20"/>
                <w:szCs w:val="20"/>
              </w:rPr>
            </w:pPr>
            <w:r>
              <w:rPr>
                <w:color w:val="000000" w:themeColor="text1"/>
                <w:sz w:val="20"/>
                <w:szCs w:val="20"/>
              </w:rPr>
              <w:t>Атауы мен ретін хормен қайталауды сұрайды: дүйсенбі – бірінші күн, сейсенбі – екінші күн.</w:t>
            </w:r>
          </w:p>
          <w:p w14:paraId="353F88A7">
            <w:pPr>
              <w:pStyle w:val="24"/>
              <w:rPr>
                <w:color w:val="000000" w:themeColor="text1"/>
                <w:sz w:val="20"/>
                <w:szCs w:val="20"/>
              </w:rPr>
            </w:pPr>
            <w:r>
              <w:rPr>
                <w:color w:val="000000" w:themeColor="text1"/>
                <w:sz w:val="20"/>
                <w:szCs w:val="20"/>
              </w:rPr>
              <w:t>Педагог ағайынды апта күндері әрқашан рет-ретімен келетінін айтады. Олардың реттілігін жаттап алу керек. Одан кейін күндерге реттік нөмірлер тағайындауды сұрайды және олардың астына 1-ден 7-ге дейін цифрлар жазылған карточкаларды қояды.</w:t>
            </w:r>
          </w:p>
          <w:p w14:paraId="170B83D7">
            <w:pPr>
              <w:pStyle w:val="24"/>
              <w:rPr>
                <w:color w:val="000000" w:themeColor="text1"/>
                <w:sz w:val="20"/>
                <w:szCs w:val="20"/>
              </w:rPr>
            </w:pPr>
            <w:r>
              <w:rPr>
                <w:color w:val="000000" w:themeColor="text1"/>
                <w:sz w:val="20"/>
                <w:szCs w:val="20"/>
              </w:rPr>
              <w:t>Олардың атауларын қайталайды.</w:t>
            </w:r>
          </w:p>
          <w:p w14:paraId="11F83147">
            <w:pPr>
              <w:spacing w:after="0" w:line="240" w:lineRule="auto"/>
              <w:rPr>
                <w:rFonts w:ascii="Times New Roman" w:hAnsi="Times New Roman" w:cs="Times New Roman"/>
                <w:b/>
                <w:color w:val="000000" w:themeColor="text1"/>
                <w:sz w:val="20"/>
                <w:szCs w:val="20"/>
                <w:lang w:val="kk-KZ"/>
              </w:rPr>
            </w:pPr>
          </w:p>
          <w:p w14:paraId="4387ABA0">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7E1855BD">
            <w:pPr>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Музыка тыңдау: «Қыс» (Б. Ерзакович) Ән айту: «Зырлайды шанамыз» ( М. Маңғытаев) «Қыс қызығы» (И. Нүсіпбаев) Музыкалық-ырғақтық қимылдар: «Ленталармен жаттығу» (В. Моцарт) Билер: «Испан биі» («Билеп үйренейік» жинағынан) Ойындар, хороводтар: «Кешікпе» орыстың х.ә. (өңдеген М. Раухвергер) Музыкалық аспапта ойнау</w:t>
            </w:r>
          </w:p>
          <w:p w14:paraId="0DCFF2E5">
            <w:pPr>
              <w:pStyle w:val="22"/>
              <w:rPr>
                <w:rFonts w:ascii="Times New Roman" w:hAnsi="Times New Roman"/>
                <w:color w:val="000000" w:themeColor="text1"/>
                <w:sz w:val="20"/>
                <w:szCs w:val="20"/>
                <w:lang w:val="kk-KZ"/>
              </w:rPr>
            </w:pPr>
          </w:p>
          <w:p w14:paraId="66B52A10">
            <w:pPr>
              <w:spacing w:after="0" w:line="240" w:lineRule="auto"/>
              <w:ind w:left="10" w:right="284"/>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11427AF8">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4DBBD7D5">
            <w:pPr>
              <w:pStyle w:val="35"/>
              <w:spacing w:line="240" w:lineRule="auto"/>
              <w:ind w:left="0"/>
              <w:rPr>
                <w:b w:val="0"/>
                <w:color w:val="000000" w:themeColor="text1"/>
                <w:sz w:val="20"/>
                <w:szCs w:val="20"/>
              </w:rPr>
            </w:pPr>
            <w:r>
              <w:rPr>
                <w:b w:val="0"/>
                <w:color w:val="000000" w:themeColor="text1"/>
                <w:sz w:val="20"/>
                <w:szCs w:val="20"/>
              </w:rPr>
              <w:t xml:space="preserve">Тақырып: - апта күндерінің, тәулік бөліктерін қайталау. </w:t>
            </w:r>
          </w:p>
          <w:p w14:paraId="38049F64">
            <w:pPr>
              <w:pStyle w:val="24"/>
              <w:rPr>
                <w:color w:val="000000" w:themeColor="text1"/>
                <w:sz w:val="20"/>
                <w:szCs w:val="20"/>
              </w:rPr>
            </w:pPr>
            <w:r>
              <w:rPr>
                <w:color w:val="000000" w:themeColor="text1"/>
                <w:sz w:val="20"/>
                <w:szCs w:val="20"/>
              </w:rPr>
              <w:t xml:space="preserve">Уақыт туралы ұғымдарды қалыптастыру жұмысын жалғастыру  </w:t>
            </w:r>
          </w:p>
          <w:p w14:paraId="118A0A94">
            <w:pPr>
              <w:pStyle w:val="24"/>
              <w:rPr>
                <w:color w:val="000000" w:themeColor="text1"/>
                <w:sz w:val="20"/>
                <w:szCs w:val="20"/>
              </w:rPr>
            </w:pPr>
            <w:r>
              <w:rPr>
                <w:color w:val="000000" w:themeColor="text1"/>
                <w:sz w:val="20"/>
                <w:szCs w:val="20"/>
              </w:rPr>
              <w:t xml:space="preserve"> Ойын жаттығуы: «Ұқыпты бол»</w:t>
            </w:r>
          </w:p>
          <w:p w14:paraId="20AD2416">
            <w:pPr>
              <w:pStyle w:val="22"/>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Педагог ойын шартын түсіндіреді:мен апта күндерін атаймын, сендер алақан соғасыңдар. Аптаның Сәрсенбі күнін атағанда алақан соқпайсыңдар</w:t>
            </w:r>
          </w:p>
          <w:p w14:paraId="5171AC06">
            <w:pPr>
              <w:adjustRightInd w:val="0"/>
              <w:spacing w:after="0" w:line="240" w:lineRule="auto"/>
              <w:rPr>
                <w:rFonts w:ascii="Times New Roman" w:hAnsi="Times New Roman" w:cs="Times New Roman"/>
                <w:b/>
                <w:color w:val="000000" w:themeColor="text1"/>
                <w:sz w:val="20"/>
                <w:szCs w:val="20"/>
                <w:lang w:val="kk-KZ"/>
              </w:rPr>
            </w:pPr>
          </w:p>
          <w:p w14:paraId="383C89AA">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6F50F003">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Төл дыбыстарды дыбыстайды, дұрыс</w:t>
            </w:r>
          </w:p>
          <w:p w14:paraId="0D376E2F">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7060235D">
            <w:pPr>
              <w:tabs>
                <w:tab w:val="left" w:pos="673"/>
                <w:tab w:val="left" w:pos="674"/>
              </w:tabs>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Әртүрлі мамандықтар, балабақша қызметкерлерінің еңбегі </w:t>
            </w:r>
          </w:p>
          <w:p w14:paraId="2CC7AE9D">
            <w:pPr>
              <w:pStyle w:val="24"/>
              <w:rPr>
                <w:color w:val="000000" w:themeColor="text1"/>
                <w:sz w:val="20"/>
                <w:szCs w:val="20"/>
              </w:rPr>
            </w:pPr>
            <w:r>
              <w:rPr>
                <w:color w:val="000000" w:themeColor="text1"/>
                <w:sz w:val="20"/>
                <w:szCs w:val="20"/>
              </w:rPr>
              <w:t xml:space="preserve"> мамандық түрлері, олардың атқаратын қызметі, қоғамға келтіретін</w:t>
            </w:r>
          </w:p>
          <w:p w14:paraId="5E0705D3">
            <w:pPr>
              <w:pStyle w:val="24"/>
              <w:rPr>
                <w:color w:val="000000" w:themeColor="text1"/>
                <w:sz w:val="20"/>
                <w:szCs w:val="20"/>
              </w:rPr>
            </w:pPr>
            <w:r>
              <w:rPr>
                <w:color w:val="000000" w:themeColor="text1"/>
                <w:sz w:val="20"/>
                <w:szCs w:val="20"/>
              </w:rPr>
              <w:t>пайдасы туралы білімдерін толықтыру.</w:t>
            </w:r>
          </w:p>
          <w:p w14:paraId="79494402">
            <w:pPr>
              <w:pStyle w:val="24"/>
              <w:rPr>
                <w:color w:val="000000" w:themeColor="text1"/>
                <w:sz w:val="20"/>
                <w:szCs w:val="20"/>
                <w:lang w:bidi="en-US"/>
              </w:rPr>
            </w:pPr>
            <w:r>
              <w:rPr>
                <w:color w:val="000000" w:themeColor="text1"/>
                <w:sz w:val="20"/>
                <w:szCs w:val="20"/>
                <w:lang w:bidi="en-US"/>
              </w:rPr>
              <w:t>– Қандай мамандық иелері бейнеленген?</w:t>
            </w:r>
          </w:p>
          <w:p w14:paraId="3743F53F">
            <w:pPr>
              <w:pStyle w:val="24"/>
              <w:rPr>
                <w:color w:val="000000" w:themeColor="text1"/>
                <w:sz w:val="20"/>
                <w:szCs w:val="20"/>
                <w:lang w:bidi="en-US"/>
              </w:rPr>
            </w:pPr>
            <w:r>
              <w:rPr>
                <w:color w:val="000000" w:themeColor="text1"/>
                <w:sz w:val="20"/>
                <w:szCs w:val="20"/>
                <w:lang w:bidi="en-US"/>
              </w:rPr>
              <w:t>Суретте суретші, дəрігер, мұғалім, шахтер бейнеленген. Балалар мамандық иелерін</w:t>
            </w:r>
          </w:p>
          <w:p w14:paraId="1947BF69">
            <w:pPr>
              <w:pStyle w:val="24"/>
              <w:rPr>
                <w:color w:val="000000" w:themeColor="text1"/>
                <w:sz w:val="20"/>
                <w:szCs w:val="20"/>
                <w:lang w:bidi="en-US"/>
              </w:rPr>
            </w:pPr>
            <w:r>
              <w:rPr>
                <w:color w:val="000000" w:themeColor="text1"/>
                <w:sz w:val="20"/>
                <w:szCs w:val="20"/>
                <w:lang w:bidi="en-US"/>
              </w:rPr>
              <w:t>атайды. Балалар жауаптардың ортақ атауы – мамандық екенін табуы керек.</w:t>
            </w:r>
          </w:p>
          <w:p w14:paraId="636596EA">
            <w:pPr>
              <w:pStyle w:val="24"/>
              <w:rPr>
                <w:color w:val="000000" w:themeColor="text1"/>
                <w:sz w:val="20"/>
                <w:szCs w:val="20"/>
                <w:lang w:bidi="en-US"/>
              </w:rPr>
            </w:pPr>
            <w:r>
              <w:rPr>
                <w:color w:val="000000" w:themeColor="text1"/>
                <w:sz w:val="20"/>
                <w:szCs w:val="20"/>
                <w:lang w:bidi="en-US"/>
              </w:rPr>
              <w:t>– Қалай ойлайсыңдар, кім қайда жұмыс істейді?</w:t>
            </w:r>
          </w:p>
          <w:p w14:paraId="26FF2EEA">
            <w:pPr>
              <w:pStyle w:val="24"/>
              <w:rPr>
                <w:bCs/>
                <w:color w:val="000000" w:themeColor="text1"/>
                <w:sz w:val="20"/>
                <w:szCs w:val="20"/>
              </w:rPr>
            </w:pPr>
            <w:r>
              <w:rPr>
                <w:color w:val="000000" w:themeColor="text1"/>
                <w:sz w:val="20"/>
                <w:szCs w:val="20"/>
                <w:lang w:bidi="en-US"/>
              </w:rPr>
              <w:t>осы сынды сұрақтар қойылады.</w:t>
            </w:r>
          </w:p>
          <w:p w14:paraId="5945C80B">
            <w:pPr>
              <w:adjustRightInd w:val="0"/>
              <w:spacing w:after="0" w:line="240" w:lineRule="auto"/>
              <w:rPr>
                <w:rFonts w:ascii="Times New Roman" w:hAnsi="Times New Roman" w:cs="Times New Roman"/>
                <w:b/>
                <w:color w:val="000000" w:themeColor="text1"/>
                <w:sz w:val="20"/>
                <w:szCs w:val="20"/>
                <w:lang w:val="kk-KZ"/>
              </w:rPr>
            </w:pPr>
          </w:p>
          <w:p w14:paraId="4444F275">
            <w:pPr>
              <w:adjustRightInd w:val="0"/>
              <w:spacing w:after="0"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0A3C0ED0">
            <w:pPr>
              <w:spacing w:after="0" w:line="240" w:lineRule="auto"/>
              <w:ind w:right="284"/>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Ән айту: «Қыс қызығы» (И. Нүсіпбаев) «Ақша қар» (К. Қуатбаев) 13 дауысын дұрыс келтіріп орындау, ырғақтық бейнесі мен динамикасын дәл беру. Әуеннің ырғақтық бейнесін ұрмалы аспаптарда жеке немесе кішігірім топпен ойнау. Музыкалық-ырғақтық қимылдар: «Аюлар биі» (Е. Тиличеева) Билер: «Испан биі» («Билеп үйренейік» жинағынан) Ойындар, хороводтар: «Төмен және жоғары дыбыстар» ойыны Музыкалық аспапта ойнау: «Полька» (А. Филиппенко)</w:t>
            </w:r>
          </w:p>
        </w:tc>
      </w:tr>
      <w:tr w14:paraId="2C5C1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1D7C1CA">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2-ші таңғы ас</w:t>
            </w:r>
          </w:p>
        </w:tc>
        <w:tc>
          <w:tcPr>
            <w:tcW w:w="2552" w:type="dxa"/>
            <w:tcMar>
              <w:top w:w="15" w:type="dxa"/>
              <w:left w:w="15" w:type="dxa"/>
              <w:bottom w:w="15" w:type="dxa"/>
              <w:right w:w="15" w:type="dxa"/>
            </w:tcMar>
          </w:tcPr>
          <w:p w14:paraId="5AA39244">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14:paraId="609BD8C6">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Таңғы ас алдында қолдарын сумен сабындап жуу мәдениетін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108DA83A">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w:t>
            </w:r>
          </w:p>
          <w:p w14:paraId="6A6B9106">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35C04CAF">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отыру. </w:t>
            </w:r>
          </w:p>
        </w:tc>
        <w:tc>
          <w:tcPr>
            <w:tcW w:w="2552" w:type="dxa"/>
            <w:tcMar>
              <w:top w:w="15" w:type="dxa"/>
              <w:left w:w="15" w:type="dxa"/>
              <w:bottom w:w="15" w:type="dxa"/>
              <w:right w:w="15" w:type="dxa"/>
            </w:tcMar>
          </w:tcPr>
          <w:p w14:paraId="0D94AC35">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Таңғы ас алдында қолдарын сумен сабындап жуу мәдениетін қалыптастыру. Үстел басында қарапайым мінез-құлық дағдыларын қалыптастыру: нанды үгітпеу, тамақты ауызды жауып шайнау, ауызды тамаққа  толтырып сөйлемеу</w:t>
            </w:r>
          </w:p>
          <w:p w14:paraId="0EE3E8DA">
            <w:pPr>
              <w:spacing w:after="0" w:line="240" w:lineRule="auto"/>
              <w:ind w:left="20"/>
              <w:rPr>
                <w:rFonts w:ascii="Times New Roman" w:hAnsi="Times New Roman" w:cs="Times New Roman"/>
                <w:color w:val="000000" w:themeColor="text1"/>
                <w:sz w:val="20"/>
                <w:szCs w:val="20"/>
              </w:rPr>
            </w:pPr>
          </w:p>
        </w:tc>
      </w:tr>
      <w:tr w14:paraId="3C7BF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F48AB19">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Серуенге дайындық</w:t>
            </w:r>
          </w:p>
        </w:tc>
        <w:tc>
          <w:tcPr>
            <w:tcW w:w="2552" w:type="dxa"/>
            <w:tcMar>
              <w:top w:w="15" w:type="dxa"/>
              <w:left w:w="15" w:type="dxa"/>
              <w:bottom w:w="15" w:type="dxa"/>
              <w:right w:w="15" w:type="dxa"/>
            </w:tcMar>
          </w:tcPr>
          <w:p w14:paraId="375AC6D5">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3416FC89">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551" w:type="dxa"/>
            <w:tcMar>
              <w:top w:w="15" w:type="dxa"/>
              <w:left w:w="15" w:type="dxa"/>
              <w:bottom w:w="15" w:type="dxa"/>
              <w:right w:w="15" w:type="dxa"/>
            </w:tcMar>
          </w:tcPr>
          <w:p w14:paraId="7E5B2921">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19810C5C">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552" w:type="dxa"/>
            <w:tcMar>
              <w:top w:w="15" w:type="dxa"/>
              <w:left w:w="15" w:type="dxa"/>
              <w:bottom w:w="15" w:type="dxa"/>
              <w:right w:w="15" w:type="dxa"/>
            </w:tcMar>
          </w:tcPr>
          <w:p w14:paraId="01623CE3">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r>
      <w:tr w14:paraId="087E6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9C3A7CD">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w:t>
            </w:r>
          </w:p>
        </w:tc>
        <w:tc>
          <w:tcPr>
            <w:tcW w:w="2552" w:type="dxa"/>
            <w:tcMar>
              <w:top w:w="15" w:type="dxa"/>
              <w:left w:w="15" w:type="dxa"/>
              <w:bottom w:w="15" w:type="dxa"/>
              <w:right w:w="15" w:type="dxa"/>
            </w:tcMar>
          </w:tcPr>
          <w:p w14:paraId="09053A59">
            <w:pPr>
              <w:pStyle w:val="24"/>
              <w:rPr>
                <w:bCs/>
                <w:color w:val="000000" w:themeColor="text1"/>
                <w:sz w:val="20"/>
                <w:szCs w:val="20"/>
              </w:rPr>
            </w:pPr>
            <w:r>
              <w:rPr>
                <w:bCs/>
                <w:color w:val="000000" w:themeColor="text1"/>
                <w:sz w:val="20"/>
                <w:szCs w:val="20"/>
              </w:rPr>
              <w:t>Бақылау: Жауған қарды алақандарына салып бақылау (түсі, пішіні, қатты, жұмсақ)</w:t>
            </w:r>
          </w:p>
          <w:p w14:paraId="5CD15B7B">
            <w:pPr>
              <w:pStyle w:val="24"/>
              <w:rPr>
                <w:bCs/>
                <w:color w:val="000000" w:themeColor="text1"/>
                <w:sz w:val="20"/>
                <w:szCs w:val="20"/>
              </w:rPr>
            </w:pPr>
            <w:r>
              <w:rPr>
                <w:bCs/>
                <w:color w:val="000000" w:themeColor="text1"/>
                <w:sz w:val="20"/>
                <w:szCs w:val="20"/>
              </w:rPr>
              <w:t>Еңбек: Ауласыпырушының еңбегіне араласу, сыпыруға көмектесу.</w:t>
            </w:r>
          </w:p>
          <w:p w14:paraId="62FA790E">
            <w:pPr>
              <w:pStyle w:val="24"/>
              <w:rPr>
                <w:bCs/>
                <w:color w:val="000000" w:themeColor="text1"/>
                <w:sz w:val="20"/>
                <w:szCs w:val="20"/>
              </w:rPr>
            </w:pPr>
            <w:r>
              <w:rPr>
                <w:bCs/>
                <w:color w:val="000000" w:themeColor="text1"/>
                <w:sz w:val="20"/>
                <w:szCs w:val="20"/>
              </w:rPr>
              <w:t>Жеке жұмыс: Санамақтар айту.</w:t>
            </w:r>
          </w:p>
          <w:p w14:paraId="07B93A14">
            <w:pPr>
              <w:pStyle w:val="24"/>
              <w:rPr>
                <w:bCs/>
                <w:color w:val="000000" w:themeColor="text1"/>
                <w:sz w:val="20"/>
                <w:szCs w:val="20"/>
              </w:rPr>
            </w:pPr>
            <w:r>
              <w:rPr>
                <w:bCs/>
                <w:color w:val="000000" w:themeColor="text1"/>
                <w:sz w:val="20"/>
                <w:szCs w:val="20"/>
              </w:rPr>
              <w:t>Жаттау жаттату:</w:t>
            </w:r>
          </w:p>
          <w:p w14:paraId="7A0A2FAD">
            <w:pPr>
              <w:pStyle w:val="24"/>
              <w:rPr>
                <w:bCs/>
                <w:color w:val="000000" w:themeColor="text1"/>
                <w:sz w:val="20"/>
                <w:szCs w:val="20"/>
              </w:rPr>
            </w:pPr>
            <w:r>
              <w:rPr>
                <w:bCs/>
                <w:color w:val="000000" w:themeColor="text1"/>
                <w:sz w:val="20"/>
                <w:szCs w:val="20"/>
              </w:rPr>
              <w:t>Аппақ көше, бар дала</w:t>
            </w:r>
          </w:p>
          <w:p w14:paraId="606C0BC2">
            <w:pPr>
              <w:pStyle w:val="24"/>
              <w:rPr>
                <w:bCs/>
                <w:color w:val="000000" w:themeColor="text1"/>
                <w:sz w:val="20"/>
                <w:szCs w:val="20"/>
              </w:rPr>
            </w:pPr>
            <w:r>
              <w:rPr>
                <w:bCs/>
                <w:color w:val="000000" w:themeColor="text1"/>
                <w:sz w:val="20"/>
                <w:szCs w:val="20"/>
              </w:rPr>
              <w:t>Аппақ ой мен қыраттар</w:t>
            </w:r>
          </w:p>
          <w:p w14:paraId="32A235AD">
            <w:pPr>
              <w:pStyle w:val="24"/>
              <w:rPr>
                <w:bCs/>
                <w:color w:val="000000" w:themeColor="text1"/>
                <w:sz w:val="20"/>
                <w:szCs w:val="20"/>
              </w:rPr>
            </w:pPr>
            <w:r>
              <w:rPr>
                <w:bCs/>
                <w:color w:val="000000" w:themeColor="text1"/>
                <w:sz w:val="20"/>
                <w:szCs w:val="20"/>
              </w:rPr>
              <w:t>Ақ шатырлы қар қала</w:t>
            </w:r>
          </w:p>
          <w:p w14:paraId="3AB1830E">
            <w:pPr>
              <w:pStyle w:val="24"/>
              <w:rPr>
                <w:bCs/>
                <w:color w:val="000000" w:themeColor="text1"/>
                <w:sz w:val="20"/>
                <w:szCs w:val="20"/>
              </w:rPr>
            </w:pPr>
            <w:r>
              <w:rPr>
                <w:bCs/>
                <w:color w:val="000000" w:themeColor="text1"/>
                <w:sz w:val="20"/>
                <w:szCs w:val="20"/>
              </w:rPr>
              <w:t>Ақ жамылып тұр бақтар</w:t>
            </w:r>
          </w:p>
          <w:p w14:paraId="026869EF">
            <w:pPr>
              <w:pStyle w:val="24"/>
              <w:rPr>
                <w:bCs/>
                <w:color w:val="000000" w:themeColor="text1"/>
                <w:sz w:val="20"/>
                <w:szCs w:val="20"/>
              </w:rPr>
            </w:pPr>
            <w:r>
              <w:rPr>
                <w:bCs/>
                <w:color w:val="000000" w:themeColor="text1"/>
                <w:sz w:val="20"/>
                <w:szCs w:val="20"/>
              </w:rPr>
              <w:t>Қимылды ойын: «Күн мен түн», шана тебу</w:t>
            </w:r>
          </w:p>
          <w:p w14:paraId="0C6D68C6">
            <w:pPr>
              <w:pStyle w:val="24"/>
              <w:rPr>
                <w:b/>
                <w:bCs/>
                <w:color w:val="000000" w:themeColor="text1"/>
                <w:sz w:val="20"/>
                <w:szCs w:val="20"/>
              </w:rPr>
            </w:pPr>
            <w:r>
              <w:rPr>
                <w:bCs/>
                <w:color w:val="000000" w:themeColor="text1"/>
                <w:sz w:val="20"/>
                <w:szCs w:val="20"/>
              </w:rPr>
              <w:t>Өзіндік іс – әрекет: Балаларды шапшаңдыққа баулу</w:t>
            </w:r>
          </w:p>
        </w:tc>
        <w:tc>
          <w:tcPr>
            <w:tcW w:w="2268" w:type="dxa"/>
            <w:tcMar>
              <w:top w:w="15" w:type="dxa"/>
              <w:left w:w="15" w:type="dxa"/>
              <w:bottom w:w="15" w:type="dxa"/>
              <w:right w:w="15" w:type="dxa"/>
            </w:tcMar>
          </w:tcPr>
          <w:p w14:paraId="37F05305">
            <w:pPr>
              <w:pStyle w:val="24"/>
              <w:rPr>
                <w:color w:val="000000" w:themeColor="text1"/>
                <w:sz w:val="20"/>
                <w:szCs w:val="20"/>
              </w:rPr>
            </w:pPr>
            <w:r>
              <w:rPr>
                <w:color w:val="000000" w:themeColor="text1"/>
                <w:sz w:val="20"/>
                <w:szCs w:val="20"/>
              </w:rPr>
              <w:t>Бақылау: Қыстап қалған құстарды бақылау (қара қарға, сауысқан, торғай, ұзақ қарға, көгершін)</w:t>
            </w:r>
          </w:p>
          <w:p w14:paraId="231B222B">
            <w:pPr>
              <w:pStyle w:val="24"/>
              <w:rPr>
                <w:color w:val="000000" w:themeColor="text1"/>
                <w:sz w:val="20"/>
                <w:szCs w:val="20"/>
              </w:rPr>
            </w:pPr>
            <w:r>
              <w:rPr>
                <w:color w:val="000000" w:themeColor="text1"/>
                <w:sz w:val="20"/>
                <w:szCs w:val="20"/>
              </w:rPr>
              <w:t>Еңбек: Құстарға жем шашу, қамқорлыққа алу.</w:t>
            </w:r>
          </w:p>
          <w:p w14:paraId="4ACB35A9">
            <w:pPr>
              <w:pStyle w:val="24"/>
              <w:rPr>
                <w:color w:val="000000" w:themeColor="text1"/>
                <w:sz w:val="20"/>
                <w:szCs w:val="20"/>
              </w:rPr>
            </w:pPr>
            <w:r>
              <w:rPr>
                <w:color w:val="000000" w:themeColor="text1"/>
                <w:sz w:val="20"/>
                <w:szCs w:val="20"/>
              </w:rPr>
              <w:t xml:space="preserve">Жеке жұмыс: </w:t>
            </w:r>
          </w:p>
          <w:p w14:paraId="18C99B8E">
            <w:pPr>
              <w:pStyle w:val="24"/>
              <w:rPr>
                <w:color w:val="000000" w:themeColor="text1"/>
                <w:sz w:val="20"/>
                <w:szCs w:val="20"/>
              </w:rPr>
            </w:pPr>
            <w:r>
              <w:rPr>
                <w:color w:val="000000" w:themeColor="text1"/>
                <w:sz w:val="20"/>
                <w:szCs w:val="20"/>
              </w:rPr>
              <w:t>Тікен – тікен тік пісте</w:t>
            </w:r>
          </w:p>
          <w:p w14:paraId="5D5F3991">
            <w:pPr>
              <w:pStyle w:val="24"/>
              <w:rPr>
                <w:color w:val="000000" w:themeColor="text1"/>
                <w:sz w:val="20"/>
                <w:szCs w:val="20"/>
              </w:rPr>
            </w:pPr>
            <w:r>
              <w:rPr>
                <w:color w:val="000000" w:themeColor="text1"/>
                <w:sz w:val="20"/>
                <w:szCs w:val="20"/>
              </w:rPr>
              <w:t>Қысы – жазы бір түсте (Шырша)</w:t>
            </w:r>
          </w:p>
          <w:p w14:paraId="38731B33">
            <w:pPr>
              <w:pStyle w:val="24"/>
              <w:rPr>
                <w:color w:val="000000" w:themeColor="text1"/>
                <w:sz w:val="20"/>
                <w:szCs w:val="20"/>
              </w:rPr>
            </w:pPr>
            <w:r>
              <w:rPr>
                <w:color w:val="000000" w:themeColor="text1"/>
                <w:sz w:val="20"/>
                <w:szCs w:val="20"/>
              </w:rPr>
              <w:t>Қимылды ойын: «Аю мен құлпынай», «Өз үйіңді тап»</w:t>
            </w:r>
          </w:p>
          <w:p w14:paraId="4B04D24E">
            <w:pPr>
              <w:pStyle w:val="24"/>
              <w:rPr>
                <w:color w:val="000000" w:themeColor="text1"/>
                <w:sz w:val="20"/>
                <w:szCs w:val="20"/>
              </w:rPr>
            </w:pPr>
            <w:r>
              <w:rPr>
                <w:color w:val="000000" w:themeColor="text1"/>
                <w:sz w:val="20"/>
                <w:szCs w:val="20"/>
              </w:rPr>
              <w:t>Өзіндік іс – әрекет: Балаларды зейінді болуға үйрету.</w:t>
            </w:r>
          </w:p>
          <w:p w14:paraId="0C4BDE55">
            <w:pPr>
              <w:pStyle w:val="24"/>
              <w:rPr>
                <w:color w:val="000000" w:themeColor="text1"/>
                <w:sz w:val="20"/>
                <w:szCs w:val="20"/>
              </w:rPr>
            </w:pPr>
          </w:p>
        </w:tc>
        <w:tc>
          <w:tcPr>
            <w:tcW w:w="2551" w:type="dxa"/>
            <w:tcMar>
              <w:top w:w="15" w:type="dxa"/>
              <w:left w:w="15" w:type="dxa"/>
              <w:bottom w:w="15" w:type="dxa"/>
              <w:right w:w="15" w:type="dxa"/>
            </w:tcMar>
          </w:tcPr>
          <w:p w14:paraId="56A77413">
            <w:pPr>
              <w:pStyle w:val="24"/>
              <w:rPr>
                <w:bCs/>
                <w:color w:val="000000" w:themeColor="text1"/>
                <w:sz w:val="20"/>
                <w:szCs w:val="20"/>
              </w:rPr>
            </w:pPr>
            <w:r>
              <w:rPr>
                <w:bCs/>
                <w:color w:val="000000" w:themeColor="text1"/>
                <w:sz w:val="20"/>
                <w:szCs w:val="20"/>
              </w:rPr>
              <w:t>Бақылау: Күннің қатты аяз соғып, суытуын бақылау.</w:t>
            </w:r>
          </w:p>
          <w:p w14:paraId="58108BF1">
            <w:pPr>
              <w:pStyle w:val="24"/>
              <w:rPr>
                <w:bCs/>
                <w:color w:val="000000" w:themeColor="text1"/>
                <w:sz w:val="20"/>
                <w:szCs w:val="20"/>
              </w:rPr>
            </w:pPr>
            <w:r>
              <w:rPr>
                <w:bCs/>
                <w:color w:val="000000" w:themeColor="text1"/>
                <w:sz w:val="20"/>
                <w:szCs w:val="20"/>
              </w:rPr>
              <w:t>Еңбек: Аула сыпырушының еңбегін бақылау.</w:t>
            </w:r>
          </w:p>
          <w:p w14:paraId="6906A5DF">
            <w:pPr>
              <w:pStyle w:val="24"/>
              <w:rPr>
                <w:bCs/>
                <w:color w:val="000000" w:themeColor="text1"/>
                <w:sz w:val="20"/>
                <w:szCs w:val="20"/>
              </w:rPr>
            </w:pPr>
            <w:r>
              <w:rPr>
                <w:bCs/>
                <w:color w:val="000000" w:themeColor="text1"/>
                <w:sz w:val="20"/>
                <w:szCs w:val="20"/>
              </w:rPr>
              <w:t>Жеке жұмыс: Мақал – мәтелдер үйрету:</w:t>
            </w:r>
          </w:p>
          <w:p w14:paraId="4F970B2E">
            <w:pPr>
              <w:pStyle w:val="24"/>
              <w:rPr>
                <w:bCs/>
                <w:color w:val="000000" w:themeColor="text1"/>
                <w:sz w:val="20"/>
                <w:szCs w:val="20"/>
              </w:rPr>
            </w:pPr>
            <w:r>
              <w:rPr>
                <w:bCs/>
                <w:color w:val="000000" w:themeColor="text1"/>
                <w:sz w:val="20"/>
                <w:szCs w:val="20"/>
              </w:rPr>
              <w:t>Қыс – қызыл, жаз – жасыл.</w:t>
            </w:r>
          </w:p>
          <w:p w14:paraId="5AFD400E">
            <w:pPr>
              <w:pStyle w:val="24"/>
              <w:rPr>
                <w:bCs/>
                <w:color w:val="000000" w:themeColor="text1"/>
                <w:sz w:val="20"/>
                <w:szCs w:val="20"/>
              </w:rPr>
            </w:pPr>
            <w:r>
              <w:rPr>
                <w:bCs/>
                <w:color w:val="000000" w:themeColor="text1"/>
                <w:sz w:val="20"/>
                <w:szCs w:val="20"/>
              </w:rPr>
              <w:t>Бір тал кессең,</w:t>
            </w:r>
          </w:p>
          <w:p w14:paraId="6F12650B">
            <w:pPr>
              <w:pStyle w:val="24"/>
              <w:rPr>
                <w:bCs/>
                <w:color w:val="000000" w:themeColor="text1"/>
                <w:sz w:val="20"/>
                <w:szCs w:val="20"/>
              </w:rPr>
            </w:pPr>
            <w:r>
              <w:rPr>
                <w:bCs/>
                <w:color w:val="000000" w:themeColor="text1"/>
                <w:sz w:val="20"/>
                <w:szCs w:val="20"/>
              </w:rPr>
              <w:t>Он тал ек.</w:t>
            </w:r>
          </w:p>
          <w:p w14:paraId="0A0A3150">
            <w:pPr>
              <w:pStyle w:val="24"/>
              <w:rPr>
                <w:bCs/>
                <w:color w:val="000000" w:themeColor="text1"/>
                <w:sz w:val="20"/>
                <w:szCs w:val="20"/>
              </w:rPr>
            </w:pPr>
            <w:r>
              <w:rPr>
                <w:bCs/>
                <w:color w:val="000000" w:themeColor="text1"/>
                <w:sz w:val="20"/>
                <w:szCs w:val="20"/>
              </w:rPr>
              <w:t>Қимылды ойындар: Шанамен ойындар ойнау. Шаңғы тебуге үйрету.</w:t>
            </w:r>
          </w:p>
          <w:p w14:paraId="3B6E9648">
            <w:pPr>
              <w:pStyle w:val="24"/>
              <w:rPr>
                <w:b/>
                <w:bCs/>
                <w:color w:val="000000" w:themeColor="text1"/>
                <w:sz w:val="20"/>
                <w:szCs w:val="20"/>
              </w:rPr>
            </w:pPr>
          </w:p>
        </w:tc>
        <w:tc>
          <w:tcPr>
            <w:tcW w:w="2268" w:type="dxa"/>
            <w:tcMar>
              <w:top w:w="15" w:type="dxa"/>
              <w:left w:w="15" w:type="dxa"/>
              <w:bottom w:w="15" w:type="dxa"/>
              <w:right w:w="15" w:type="dxa"/>
            </w:tcMar>
          </w:tcPr>
          <w:p w14:paraId="1A4CC47D">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Бақылау: Желдің соғу бағытын бақылау (желдің әсерін ағаштың қисаюі, қандай құбылысқа жататынын анықтау)</w:t>
            </w:r>
          </w:p>
          <w:p w14:paraId="34493D33">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Еңбек: Балалармен  аулада қар күреу.</w:t>
            </w:r>
          </w:p>
          <w:p w14:paraId="4FEF1AD5">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Жеке жұмыс: Бір – бірімен тату ойнауға, сыйластыққа, жылы сөз айтуға үйрету.</w:t>
            </w:r>
          </w:p>
          <w:p w14:paraId="5119FB77">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Қимылды ойын: «Допты домалат», «Кегли»</w:t>
            </w:r>
          </w:p>
          <w:p w14:paraId="30B71BA1">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Өзіндік іс – әрекет: спорттық ойын түрлерін ойнауға жаттықтыру.</w:t>
            </w:r>
          </w:p>
          <w:p w14:paraId="6311C60D">
            <w:pPr>
              <w:spacing w:after="0" w:line="240" w:lineRule="auto"/>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48E5C17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Бақылау: Терезеден адамдардың қысқы қалың киімдерін бақылау. Оларды атау.</w:t>
            </w:r>
          </w:p>
          <w:p w14:paraId="1595F1FE">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Еңбек: Топтағы гүлдерді қопсытып, су құю.</w:t>
            </w:r>
          </w:p>
          <w:p w14:paraId="2FCBC5F5">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Жеке жұмыс: Ерқанатқа, Жангелдіге, Ерназарға еңбек түрлерін айтқызу (қар күреу, жем шашу, суару)</w:t>
            </w:r>
          </w:p>
          <w:p w14:paraId="0593AF30">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Қимылды ойын: «Доп лақтыру»</w:t>
            </w:r>
          </w:p>
          <w:p w14:paraId="7E83AAF0">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Өзіндік іс – әрекет: Артық, кем, қанша, болса сонша ұғымдарын қалыптастыру.</w:t>
            </w:r>
          </w:p>
          <w:p w14:paraId="2C034917">
            <w:pPr>
              <w:spacing w:after="0" w:line="240" w:lineRule="auto"/>
              <w:rPr>
                <w:rFonts w:ascii="Times New Roman" w:hAnsi="Times New Roman" w:cs="Times New Roman"/>
                <w:color w:val="000000" w:themeColor="text1"/>
                <w:sz w:val="20"/>
                <w:szCs w:val="20"/>
                <w:lang w:val="kk-KZ"/>
              </w:rPr>
            </w:pPr>
          </w:p>
          <w:p w14:paraId="0CE38208">
            <w:pPr>
              <w:spacing w:after="0" w:line="240" w:lineRule="auto"/>
              <w:rPr>
                <w:rFonts w:ascii="Times New Roman" w:hAnsi="Times New Roman" w:cs="Times New Roman"/>
                <w:color w:val="000000" w:themeColor="text1"/>
                <w:sz w:val="20"/>
                <w:szCs w:val="20"/>
                <w:lang w:val="kk-KZ"/>
              </w:rPr>
            </w:pPr>
          </w:p>
        </w:tc>
      </w:tr>
      <w:tr w14:paraId="50CA0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83060DA">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Серуеннен оралу</w:t>
            </w:r>
          </w:p>
        </w:tc>
        <w:tc>
          <w:tcPr>
            <w:tcW w:w="2552" w:type="dxa"/>
            <w:tcMar>
              <w:top w:w="15" w:type="dxa"/>
              <w:left w:w="15" w:type="dxa"/>
              <w:bottom w:w="15" w:type="dxa"/>
              <w:right w:w="15" w:type="dxa"/>
            </w:tcMar>
          </w:tcPr>
          <w:p w14:paraId="7ABDFD71">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718764FD">
            <w:pPr>
              <w:spacing w:after="0" w:line="240" w:lineRule="auto"/>
              <w:ind w:left="20"/>
              <w:rPr>
                <w:rFonts w:ascii="Times New Roman" w:hAnsi="Times New Roman" w:cs="Times New Roman"/>
                <w:color w:val="000000" w:themeColor="text1"/>
                <w:sz w:val="20"/>
                <w:szCs w:val="20"/>
              </w:rPr>
            </w:pPr>
          </w:p>
          <w:p w14:paraId="76A2CD54">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719CDCFF">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04D5D5E4">
            <w:pPr>
              <w:spacing w:after="0" w:line="240" w:lineRule="auto"/>
              <w:ind w:left="20"/>
              <w:rPr>
                <w:rFonts w:ascii="Times New Roman" w:hAnsi="Times New Roman" w:cs="Times New Roman"/>
                <w:color w:val="000000" w:themeColor="text1"/>
                <w:sz w:val="20"/>
                <w:szCs w:val="20"/>
              </w:rPr>
            </w:pPr>
          </w:p>
          <w:p w14:paraId="12A3F02F">
            <w:pPr>
              <w:spacing w:after="0"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05F093AC">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75CD0BB1">
            <w:pPr>
              <w:spacing w:after="0" w:line="240" w:lineRule="auto"/>
              <w:ind w:left="20"/>
              <w:rPr>
                <w:rFonts w:ascii="Times New Roman" w:hAnsi="Times New Roman" w:cs="Times New Roman"/>
                <w:color w:val="000000" w:themeColor="text1"/>
                <w:sz w:val="20"/>
                <w:szCs w:val="20"/>
              </w:rPr>
            </w:pPr>
          </w:p>
          <w:p w14:paraId="38DCE42B">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5341E210">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3B9EC9B9">
            <w:pPr>
              <w:spacing w:after="0" w:line="240" w:lineRule="auto"/>
              <w:ind w:left="20"/>
              <w:rPr>
                <w:rFonts w:ascii="Times New Roman" w:hAnsi="Times New Roman" w:cs="Times New Roman"/>
                <w:color w:val="000000" w:themeColor="text1"/>
                <w:sz w:val="20"/>
                <w:szCs w:val="20"/>
              </w:rPr>
            </w:pPr>
          </w:p>
          <w:p w14:paraId="369C350B">
            <w:pPr>
              <w:spacing w:after="0"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313DD70E">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49D524EC">
            <w:pPr>
              <w:spacing w:after="0" w:line="240" w:lineRule="auto"/>
              <w:ind w:left="20"/>
              <w:rPr>
                <w:rFonts w:ascii="Times New Roman" w:hAnsi="Times New Roman" w:cs="Times New Roman"/>
                <w:color w:val="000000" w:themeColor="text1"/>
                <w:sz w:val="20"/>
                <w:szCs w:val="20"/>
              </w:rPr>
            </w:pPr>
          </w:p>
          <w:p w14:paraId="7626E529">
            <w:pPr>
              <w:spacing w:after="0" w:line="240" w:lineRule="auto"/>
              <w:ind w:left="20"/>
              <w:rPr>
                <w:rFonts w:ascii="Times New Roman" w:hAnsi="Times New Roman" w:cs="Times New Roman"/>
                <w:color w:val="000000" w:themeColor="text1"/>
                <w:sz w:val="20"/>
                <w:szCs w:val="20"/>
              </w:rPr>
            </w:pPr>
          </w:p>
        </w:tc>
      </w:tr>
      <w:tr w14:paraId="6269C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5B9686F">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Түскі ас</w:t>
            </w:r>
          </w:p>
        </w:tc>
        <w:tc>
          <w:tcPr>
            <w:tcW w:w="2552" w:type="dxa"/>
            <w:tcMar>
              <w:top w:w="15" w:type="dxa"/>
              <w:left w:w="15" w:type="dxa"/>
              <w:bottom w:w="15" w:type="dxa"/>
              <w:right w:w="15" w:type="dxa"/>
            </w:tcMar>
          </w:tcPr>
          <w:p w14:paraId="3DBE1E63">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39217B51">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64C0F17E">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751408D9">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2473F90B">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6E193184">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006D2CC0">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6F41DF7E">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7889CAA4">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39EF32AC">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r>
      <w:tr w14:paraId="07A29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727F76B">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Күндізгі ұйқы</w:t>
            </w:r>
          </w:p>
        </w:tc>
        <w:tc>
          <w:tcPr>
            <w:tcW w:w="2552" w:type="dxa"/>
            <w:tcMar>
              <w:top w:w="15" w:type="dxa"/>
              <w:left w:w="15" w:type="dxa"/>
              <w:bottom w:w="15" w:type="dxa"/>
              <w:right w:w="15" w:type="dxa"/>
            </w:tcMar>
          </w:tcPr>
          <w:p w14:paraId="6AB3BD88">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Киімдерін ұқыпты орындыққа іліп (немесе арнайы сөреге) қоюды үйрету. Өз төсек орнын тауып жатуды үйрету. </w:t>
            </w:r>
          </w:p>
          <w:p w14:paraId="75416092">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7859E1D6">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tc>
        <w:tc>
          <w:tcPr>
            <w:tcW w:w="2268" w:type="dxa"/>
            <w:tcMar>
              <w:top w:w="15" w:type="dxa"/>
              <w:left w:w="15" w:type="dxa"/>
              <w:bottom w:w="15" w:type="dxa"/>
              <w:right w:w="15" w:type="dxa"/>
            </w:tcMar>
          </w:tcPr>
          <w:p w14:paraId="2C5E87E0">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 түймелерін, сырмаларын өздігінше ағытуды қалыптастыру. </w:t>
            </w:r>
          </w:p>
          <w:p w14:paraId="0CE70C7D">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78366523">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p w14:paraId="210168D6">
            <w:pPr>
              <w:spacing w:after="0"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636D11A2">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 түймелерін, сырмаларын өздігінше ағытуды қалыптастыру. </w:t>
            </w:r>
          </w:p>
          <w:p w14:paraId="6A1CA1BC">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743396D0">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p w14:paraId="42FD0A61">
            <w:pPr>
              <w:spacing w:after="0"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0E9BE9F1">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Киімдерін ұқыпты орындыққа іліп (немесе арнайы сөреге) қоюды үйрету. Өз төсек орнын тауып жатуды үйрету. </w:t>
            </w:r>
          </w:p>
          <w:p w14:paraId="34335C07">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533EC078">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p w14:paraId="40041E53">
            <w:pPr>
              <w:spacing w:after="0"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342ABF35">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Киімдерін ұқыпты орындыққа іліп (немесе арнайы сөреге) қоюды үйрету. Өз төсек орнын тауып жатуды үйрету. </w:t>
            </w:r>
          </w:p>
          <w:p w14:paraId="24D7A6A2">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eastAsia="ru-RU"/>
              </w:rPr>
              <w:t>өзіне-өзі қызмет ету дағдылары, ірі және ұсақ моториканы дамыту)</w:t>
            </w:r>
          </w:p>
          <w:p w14:paraId="1A6FC56D">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Балалардың  тыныш ұйықтауы үшін жайы баяу музыка тыңдау. </w:t>
            </w:r>
            <w:r>
              <w:rPr>
                <w:rFonts w:ascii="Times New Roman" w:hAnsi="Times New Roman" w:cs="Times New Roman"/>
                <w:b/>
                <w:color w:val="000000" w:themeColor="text1"/>
                <w:sz w:val="20"/>
                <w:szCs w:val="20"/>
                <w:lang w:eastAsia="ru-RU"/>
              </w:rPr>
              <w:t>(Музыка)</w:t>
            </w:r>
          </w:p>
        </w:tc>
      </w:tr>
      <w:tr w14:paraId="2367C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50D890D">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Ұйқыдан біртіндеп ояту, сауықтыру шаралары</w:t>
            </w:r>
          </w:p>
        </w:tc>
        <w:tc>
          <w:tcPr>
            <w:tcW w:w="2552" w:type="dxa"/>
            <w:tcMar>
              <w:top w:w="15" w:type="dxa"/>
              <w:left w:w="15" w:type="dxa"/>
              <w:bottom w:w="15" w:type="dxa"/>
              <w:right w:w="15" w:type="dxa"/>
            </w:tcMar>
          </w:tcPr>
          <w:p w14:paraId="2097496A">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196B9360">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5509E58F">
            <w:pPr>
              <w:spacing w:after="0" w:line="240" w:lineRule="auto"/>
              <w:rPr>
                <w:rFonts w:ascii="Times New Roman" w:hAnsi="Times New Roman" w:cs="Times New Roman"/>
                <w:color w:val="000000" w:themeColor="text1"/>
                <w:sz w:val="20"/>
                <w:szCs w:val="20"/>
                <w:lang w:val="kk-KZ"/>
              </w:rPr>
            </w:pPr>
          </w:p>
          <w:p w14:paraId="06FBF2D7">
            <w:pPr>
              <w:spacing w:after="0" w:line="240" w:lineRule="auto"/>
              <w:ind w:left="20"/>
              <w:rPr>
                <w:rFonts w:ascii="Times New Roman" w:hAnsi="Times New Roman" w:cs="Times New Roman"/>
                <w:color w:val="000000" w:themeColor="text1"/>
                <w:sz w:val="20"/>
                <w:szCs w:val="20"/>
                <w:lang w:val="kk-KZ"/>
              </w:rPr>
            </w:pPr>
          </w:p>
          <w:p w14:paraId="155C11C9">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5FCB341E">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7EABB1EF">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778314B4">
            <w:pPr>
              <w:spacing w:after="0" w:line="240" w:lineRule="auto"/>
              <w:ind w:left="20"/>
              <w:rPr>
                <w:rFonts w:ascii="Times New Roman" w:hAnsi="Times New Roman" w:cs="Times New Roman"/>
                <w:color w:val="000000" w:themeColor="text1"/>
                <w:sz w:val="20"/>
                <w:szCs w:val="20"/>
                <w:lang w:val="kk-KZ"/>
              </w:rPr>
            </w:pPr>
          </w:p>
          <w:p w14:paraId="42B4D9BE">
            <w:pPr>
              <w:spacing w:after="0" w:line="240" w:lineRule="auto"/>
              <w:ind w:left="20"/>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4D588379">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0B3FF224">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29A93C46">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17C744C9">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5B0F05BF">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4C3E2264">
            <w:pPr>
              <w:spacing w:after="0" w:line="240" w:lineRule="auto"/>
              <w:ind w:left="20"/>
              <w:rPr>
                <w:rFonts w:ascii="Times New Roman" w:hAnsi="Times New Roman" w:cs="Times New Roman"/>
                <w:color w:val="000000" w:themeColor="text1"/>
                <w:sz w:val="20"/>
                <w:szCs w:val="20"/>
                <w:lang w:val="kk-KZ"/>
              </w:rPr>
            </w:pPr>
          </w:p>
          <w:p w14:paraId="131CF429">
            <w:pPr>
              <w:spacing w:after="0" w:line="240" w:lineRule="auto"/>
              <w:ind w:left="20"/>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6E2BC208">
            <w:pPr>
              <w:spacing w:after="0"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3FA5A5D6">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57D0FE22">
            <w:pPr>
              <w:spacing w:after="0" w:line="240" w:lineRule="auto"/>
              <w:ind w:left="20"/>
              <w:rPr>
                <w:rFonts w:ascii="Times New Roman" w:hAnsi="Times New Roman" w:cs="Times New Roman"/>
                <w:color w:val="000000" w:themeColor="text1"/>
                <w:sz w:val="20"/>
                <w:szCs w:val="20"/>
                <w:lang w:val="kk-KZ"/>
              </w:rPr>
            </w:pPr>
          </w:p>
        </w:tc>
      </w:tr>
      <w:tr w14:paraId="4DF4E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9535782">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Бесін ас</w:t>
            </w:r>
          </w:p>
        </w:tc>
        <w:tc>
          <w:tcPr>
            <w:tcW w:w="2552" w:type="dxa"/>
            <w:tcMar>
              <w:top w:w="15" w:type="dxa"/>
              <w:left w:w="15" w:type="dxa"/>
              <w:bottom w:w="15" w:type="dxa"/>
              <w:right w:w="15" w:type="dxa"/>
            </w:tcMar>
          </w:tcPr>
          <w:p w14:paraId="1303FAC6">
            <w:pPr>
              <w:spacing w:after="0"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tc>
        <w:tc>
          <w:tcPr>
            <w:tcW w:w="2268" w:type="dxa"/>
            <w:tcMar>
              <w:top w:w="15" w:type="dxa"/>
              <w:left w:w="15" w:type="dxa"/>
              <w:bottom w:w="15" w:type="dxa"/>
              <w:right w:w="15" w:type="dxa"/>
            </w:tcMar>
          </w:tcPr>
          <w:p w14:paraId="6EDE1FA2">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p w14:paraId="070A39E7">
            <w:pPr>
              <w:spacing w:after="0" w:line="240" w:lineRule="auto"/>
              <w:ind w:left="20"/>
              <w:rPr>
                <w:rFonts w:ascii="Times New Roman" w:hAnsi="Times New Roman" w:cs="Times New Roman"/>
                <w:color w:val="000000" w:themeColor="text1"/>
                <w:sz w:val="20"/>
                <w:szCs w:val="20"/>
                <w:lang w:val="kk-KZ"/>
              </w:rPr>
            </w:pPr>
          </w:p>
          <w:p w14:paraId="208395DE">
            <w:pPr>
              <w:spacing w:after="0" w:line="240" w:lineRule="auto"/>
              <w:ind w:left="20"/>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47E0CFC0">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p w14:paraId="69A81685">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77FC6E17">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үйрету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tc>
        <w:tc>
          <w:tcPr>
            <w:tcW w:w="2552" w:type="dxa"/>
            <w:tcMar>
              <w:top w:w="15" w:type="dxa"/>
              <w:left w:w="15" w:type="dxa"/>
              <w:bottom w:w="15" w:type="dxa"/>
              <w:right w:w="15" w:type="dxa"/>
            </w:tcMar>
          </w:tcPr>
          <w:p w14:paraId="75B728D4">
            <w:pPr>
              <w:spacing w:after="0" w:line="240" w:lineRule="auto"/>
              <w:rPr>
                <w:rFonts w:ascii="Times New Roman" w:hAnsi="Times New Roman" w:cs="Times New Roman"/>
                <w:color w:val="000000" w:themeColor="text1"/>
                <w:sz w:val="20"/>
                <w:szCs w:val="20"/>
                <w:lang w:val="kk-KZ" w:eastAsia="ru-RU"/>
              </w:rPr>
            </w:pPr>
            <w:r>
              <w:rPr>
                <w:rFonts w:ascii="Times New Roman" w:hAnsi="Times New Roman" w:cs="Times New Roman"/>
                <w:color w:val="000000" w:themeColor="text1"/>
                <w:sz w:val="20"/>
                <w:szCs w:val="2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үйрету </w:t>
            </w:r>
            <w:r>
              <w:rPr>
                <w:rFonts w:ascii="Times New Roman" w:hAnsi="Times New Roman" w:cs="Times New Roman"/>
                <w:b/>
                <w:bCs/>
                <w:color w:val="000000" w:themeColor="text1"/>
                <w:sz w:val="20"/>
                <w:szCs w:val="20"/>
                <w:lang w:val="kk-KZ" w:eastAsia="ru-RU"/>
              </w:rPr>
              <w:t>(мәдени-гигиеналық дағдылар, өзіне-өзі қызмет ету)</w:t>
            </w:r>
          </w:p>
          <w:p w14:paraId="169D52F8">
            <w:pPr>
              <w:spacing w:after="0" w:line="240" w:lineRule="auto"/>
              <w:ind w:left="20"/>
              <w:rPr>
                <w:rFonts w:ascii="Times New Roman" w:hAnsi="Times New Roman" w:cs="Times New Roman"/>
                <w:color w:val="000000" w:themeColor="text1"/>
                <w:sz w:val="20"/>
                <w:szCs w:val="20"/>
                <w:lang w:val="kk-KZ"/>
              </w:rPr>
            </w:pPr>
          </w:p>
          <w:p w14:paraId="3C009AF5">
            <w:pPr>
              <w:spacing w:after="0" w:line="240" w:lineRule="auto"/>
              <w:ind w:left="20"/>
              <w:rPr>
                <w:rFonts w:ascii="Times New Roman" w:hAnsi="Times New Roman" w:cs="Times New Roman"/>
                <w:color w:val="000000" w:themeColor="text1"/>
                <w:sz w:val="20"/>
                <w:szCs w:val="20"/>
                <w:lang w:val="kk-KZ"/>
              </w:rPr>
            </w:pPr>
          </w:p>
        </w:tc>
      </w:tr>
      <w:tr w14:paraId="55D04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888E785">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3C0A5534">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Қазақ тілі</w:t>
            </w:r>
          </w:p>
          <w:p w14:paraId="0C757269">
            <w:pPr>
              <w:tabs>
                <w:tab w:val="left" w:pos="1388"/>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Тілдікжәнеартикуляциялықаппаратты,тынысалудыжәнетазадикцияныдамыту</w:t>
            </w:r>
          </w:p>
          <w:p w14:paraId="49ADFA2B">
            <w:pPr>
              <w:tabs>
                <w:tab w:val="left" w:pos="1388"/>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Жаңылтпаштар жаттату.</w:t>
            </w:r>
          </w:p>
          <w:p w14:paraId="2611C404">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Қаһарлы айдаһар</w:t>
            </w:r>
          </w:p>
          <w:p w14:paraId="201F3F17">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Шаһарға келіп,</w:t>
            </w:r>
          </w:p>
          <w:p w14:paraId="080713A3">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Қаһарланар.</w:t>
            </w:r>
          </w:p>
          <w:p w14:paraId="3A337DF5">
            <w:pPr>
              <w:pStyle w:val="22"/>
              <w:tabs>
                <w:tab w:val="left" w:pos="18995"/>
              </w:tabs>
              <w:rPr>
                <w:rFonts w:ascii="Times New Roman" w:hAnsi="Times New Roman"/>
                <w:color w:val="000000" w:themeColor="text1"/>
                <w:sz w:val="20"/>
                <w:szCs w:val="20"/>
                <w:lang w:val="kk-KZ"/>
              </w:rPr>
            </w:pPr>
          </w:p>
          <w:p w14:paraId="46CB999D">
            <w:pPr>
              <w:pStyle w:val="22"/>
              <w:tabs>
                <w:tab w:val="left" w:pos="18995"/>
              </w:tabs>
              <w:rPr>
                <w:rFonts w:ascii="Times New Roman" w:hAnsi="Times New Roman"/>
                <w:color w:val="000000" w:themeColor="text1"/>
                <w:spacing w:val="-67"/>
                <w:sz w:val="20"/>
                <w:szCs w:val="20"/>
                <w:lang w:val="kk-KZ"/>
              </w:rPr>
            </w:pPr>
            <w:r>
              <w:rPr>
                <w:rFonts w:ascii="Times New Roman" w:hAnsi="Times New Roman"/>
                <w:color w:val="000000" w:themeColor="text1"/>
                <w:sz w:val="20"/>
                <w:szCs w:val="20"/>
                <w:lang w:val="kk-KZ"/>
              </w:rPr>
              <w:t>Доп теп,</w:t>
            </w:r>
          </w:p>
          <w:p w14:paraId="4AE3A499">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Дөптеп.</w:t>
            </w:r>
          </w:p>
          <w:p w14:paraId="446EE259">
            <w:pPr>
              <w:pStyle w:val="22"/>
              <w:tabs>
                <w:tab w:val="left" w:pos="18995"/>
              </w:tabs>
              <w:rPr>
                <w:rFonts w:ascii="Times New Roman" w:hAnsi="Times New Roman"/>
                <w:color w:val="000000" w:themeColor="text1"/>
                <w:sz w:val="20"/>
                <w:szCs w:val="20"/>
                <w:lang w:val="kk-KZ"/>
              </w:rPr>
            </w:pPr>
          </w:p>
          <w:p w14:paraId="52330A60">
            <w:pPr>
              <w:pStyle w:val="24"/>
              <w:tabs>
                <w:tab w:val="left" w:pos="18995"/>
              </w:tabs>
              <w:rPr>
                <w:color w:val="000000" w:themeColor="text1"/>
                <w:sz w:val="20"/>
                <w:szCs w:val="20"/>
              </w:rPr>
            </w:pPr>
            <w:r>
              <w:rPr>
                <w:color w:val="000000" w:themeColor="text1"/>
                <w:sz w:val="20"/>
                <w:szCs w:val="20"/>
              </w:rPr>
              <w:t xml:space="preserve">Ала-ала алашалар, </w:t>
            </w:r>
          </w:p>
          <w:p w14:paraId="7CCF5371">
            <w:pPr>
              <w:pStyle w:val="24"/>
              <w:tabs>
                <w:tab w:val="left" w:pos="18995"/>
              </w:tabs>
              <w:rPr>
                <w:color w:val="000000" w:themeColor="text1"/>
                <w:sz w:val="20"/>
                <w:szCs w:val="20"/>
              </w:rPr>
            </w:pPr>
            <w:r>
              <w:rPr>
                <w:color w:val="000000" w:themeColor="text1"/>
                <w:sz w:val="20"/>
                <w:szCs w:val="20"/>
              </w:rPr>
              <w:t>Тамаша олар,</w:t>
            </w:r>
          </w:p>
          <w:p w14:paraId="39E2DF6B">
            <w:pPr>
              <w:pStyle w:val="22"/>
              <w:tabs>
                <w:tab w:val="left" w:pos="18995"/>
              </w:tabs>
              <w:rPr>
                <w:rFonts w:ascii="Times New Roman" w:hAnsi="Times New Roman"/>
                <w:color w:val="000000" w:themeColor="text1"/>
                <w:sz w:val="20"/>
                <w:szCs w:val="20"/>
              </w:rPr>
            </w:pPr>
            <w:r>
              <w:rPr>
                <w:rFonts w:ascii="Times New Roman" w:hAnsi="Times New Roman"/>
                <w:color w:val="000000" w:themeColor="text1"/>
                <w:sz w:val="20"/>
                <w:szCs w:val="20"/>
              </w:rPr>
              <w:t>Оғанкімталасаалар</w:t>
            </w:r>
          </w:p>
          <w:p w14:paraId="62190553">
            <w:pPr>
              <w:pStyle w:val="24"/>
              <w:rPr>
                <w:b/>
                <w:bCs/>
                <w:color w:val="000000" w:themeColor="text1"/>
                <w:sz w:val="20"/>
                <w:szCs w:val="20"/>
              </w:rPr>
            </w:pPr>
          </w:p>
        </w:tc>
        <w:tc>
          <w:tcPr>
            <w:tcW w:w="2268" w:type="dxa"/>
            <w:tcMar>
              <w:top w:w="15" w:type="dxa"/>
              <w:left w:w="15" w:type="dxa"/>
              <w:bottom w:w="15" w:type="dxa"/>
              <w:right w:w="15" w:type="dxa"/>
            </w:tcMar>
          </w:tcPr>
          <w:p w14:paraId="51E924E7">
            <w:pPr>
              <w:pStyle w:val="14"/>
              <w:tabs>
                <w:tab w:val="left" w:pos="18995"/>
              </w:tabs>
              <w:ind w:left="0"/>
              <w:rPr>
                <w:b/>
                <w:bCs/>
                <w:sz w:val="20"/>
                <w:szCs w:val="20"/>
                <w:lang w:eastAsia="ru-RU"/>
              </w:rPr>
            </w:pPr>
            <w:r>
              <w:rPr>
                <w:b/>
                <w:bCs/>
                <w:sz w:val="20"/>
                <w:szCs w:val="20"/>
                <w:lang w:eastAsia="ru-RU"/>
              </w:rPr>
              <w:t>Вариативтік бөлім</w:t>
            </w:r>
          </w:p>
          <w:p w14:paraId="0E5C4659">
            <w:pPr>
              <w:pStyle w:val="14"/>
              <w:tabs>
                <w:tab w:val="left" w:pos="18995"/>
              </w:tabs>
              <w:ind w:left="0"/>
              <w:rPr>
                <w:bCs/>
                <w:sz w:val="20"/>
                <w:szCs w:val="20"/>
                <w:lang w:eastAsia="ru-RU"/>
              </w:rPr>
            </w:pPr>
            <w:r>
              <w:rPr>
                <w:b/>
                <w:bCs/>
                <w:sz w:val="20"/>
                <w:szCs w:val="20"/>
                <w:lang w:eastAsia="ru-RU"/>
              </w:rPr>
              <w:t xml:space="preserve">Тақырыбы: </w:t>
            </w:r>
            <w:r>
              <w:rPr>
                <w:bCs/>
                <w:sz w:val="20"/>
                <w:szCs w:val="20"/>
                <w:lang w:eastAsia="ru-RU"/>
              </w:rPr>
              <w:t>Отбасым туралы кітап жазамын</w:t>
            </w:r>
          </w:p>
          <w:p w14:paraId="440E1D7A">
            <w:pPr>
              <w:pStyle w:val="14"/>
              <w:tabs>
                <w:tab w:val="left" w:pos="18995"/>
              </w:tabs>
              <w:ind w:left="0"/>
              <w:rPr>
                <w:b/>
                <w:bCs/>
                <w:color w:val="000000" w:themeColor="text1"/>
                <w:sz w:val="20"/>
                <w:szCs w:val="20"/>
              </w:rPr>
            </w:pPr>
            <w:r>
              <w:rPr>
                <w:bCs/>
                <w:sz w:val="20"/>
                <w:szCs w:val="20"/>
                <w:lang w:eastAsia="ru-RU"/>
              </w:rPr>
              <w:t>Ата-аналарымен бірге кітап жазу</w:t>
            </w:r>
          </w:p>
        </w:tc>
        <w:tc>
          <w:tcPr>
            <w:tcW w:w="2551" w:type="dxa"/>
            <w:tcMar>
              <w:top w:w="15" w:type="dxa"/>
              <w:left w:w="15" w:type="dxa"/>
              <w:bottom w:w="15" w:type="dxa"/>
              <w:right w:w="15" w:type="dxa"/>
            </w:tcMar>
          </w:tcPr>
          <w:p w14:paraId="3A01CD1F">
            <w:pPr>
              <w:tabs>
                <w:tab w:val="left" w:pos="1321"/>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Қоршаған ортамен таныстыру</w:t>
            </w:r>
          </w:p>
          <w:p w14:paraId="183FE5B7">
            <w:pPr>
              <w:pStyle w:val="14"/>
              <w:tabs>
                <w:tab w:val="left" w:pos="18995"/>
              </w:tabs>
              <w:ind w:left="0"/>
              <w:rPr>
                <w:color w:val="000000" w:themeColor="text1"/>
                <w:sz w:val="20"/>
                <w:szCs w:val="20"/>
              </w:rPr>
            </w:pPr>
            <w:r>
              <w:rPr>
                <w:color w:val="000000" w:themeColor="text1"/>
                <w:sz w:val="20"/>
                <w:szCs w:val="20"/>
              </w:rPr>
              <w:t xml:space="preserve">Үйшаруасынакөмектесу, отбасы мүшелеріне жақсы көретінін білдіру, алғыс айту, сыпайысөйлеуді қолдануын дамыту. Үйде қандай техника құралдарын қолданатынын айтып беруін ұсыну. </w:t>
            </w:r>
          </w:p>
          <w:p w14:paraId="6E69F76C">
            <w:pPr>
              <w:pStyle w:val="24"/>
              <w:rPr>
                <w:b/>
                <w:bCs/>
                <w:color w:val="000000" w:themeColor="text1"/>
                <w:sz w:val="20"/>
                <w:szCs w:val="20"/>
              </w:rPr>
            </w:pPr>
          </w:p>
        </w:tc>
        <w:tc>
          <w:tcPr>
            <w:tcW w:w="2268" w:type="dxa"/>
            <w:tcMar>
              <w:top w:w="15" w:type="dxa"/>
              <w:left w:w="15" w:type="dxa"/>
              <w:bottom w:w="15" w:type="dxa"/>
              <w:right w:w="15" w:type="dxa"/>
            </w:tcMar>
          </w:tcPr>
          <w:p w14:paraId="57FFF3C8">
            <w:pPr>
              <w:tabs>
                <w:tab w:val="left" w:pos="18995"/>
              </w:tabs>
              <w:spacing w:after="0" w:line="240" w:lineRule="auto"/>
              <w:rPr>
                <w:rFonts w:ascii="Times New Roman" w:hAnsi="Times New Roman" w:cs="Times New Roman"/>
                <w:b/>
                <w:bCs/>
                <w:color w:val="000000" w:themeColor="text1"/>
                <w:sz w:val="20"/>
                <w:szCs w:val="20"/>
                <w:lang w:val="kk-KZ"/>
              </w:rPr>
            </w:pPr>
          </w:p>
          <w:p w14:paraId="71315C93">
            <w:pPr>
              <w:pStyle w:val="14"/>
              <w:tabs>
                <w:tab w:val="left" w:pos="18995"/>
              </w:tabs>
              <w:ind w:left="0"/>
              <w:rPr>
                <w:b/>
                <w:bCs/>
                <w:sz w:val="20"/>
                <w:szCs w:val="20"/>
                <w:lang w:eastAsia="ru-RU"/>
              </w:rPr>
            </w:pPr>
            <w:r>
              <w:rPr>
                <w:color w:val="000000" w:themeColor="text1"/>
                <w:sz w:val="20"/>
                <w:szCs w:val="20"/>
              </w:rPr>
              <w:t>.</w:t>
            </w:r>
            <w:r>
              <w:rPr>
                <w:b/>
                <w:bCs/>
                <w:sz w:val="20"/>
                <w:szCs w:val="20"/>
                <w:lang w:eastAsia="ru-RU"/>
              </w:rPr>
              <w:t xml:space="preserve"> Вариативтік бөлім</w:t>
            </w:r>
          </w:p>
          <w:p w14:paraId="7BBF9B50">
            <w:pPr>
              <w:pStyle w:val="14"/>
              <w:tabs>
                <w:tab w:val="left" w:pos="18995"/>
              </w:tabs>
              <w:ind w:left="0"/>
              <w:rPr>
                <w:bCs/>
                <w:sz w:val="20"/>
                <w:szCs w:val="20"/>
                <w:lang w:eastAsia="ru-RU"/>
              </w:rPr>
            </w:pPr>
            <w:r>
              <w:rPr>
                <w:b/>
                <w:bCs/>
                <w:sz w:val="20"/>
                <w:szCs w:val="20"/>
                <w:lang w:eastAsia="ru-RU"/>
              </w:rPr>
              <w:t xml:space="preserve">Тақырыбы: </w:t>
            </w:r>
            <w:r>
              <w:rPr>
                <w:bCs/>
                <w:sz w:val="20"/>
                <w:szCs w:val="20"/>
                <w:lang w:eastAsia="ru-RU"/>
              </w:rPr>
              <w:t>«Кітап-жарық жұлдыз»</w:t>
            </w:r>
          </w:p>
          <w:p w14:paraId="59D890D6">
            <w:pPr>
              <w:pStyle w:val="14"/>
              <w:tabs>
                <w:tab w:val="left" w:pos="18995"/>
              </w:tabs>
              <w:ind w:left="0"/>
              <w:rPr>
                <w:color w:val="000000" w:themeColor="text1"/>
                <w:sz w:val="20"/>
                <w:szCs w:val="20"/>
              </w:rPr>
            </w:pPr>
            <w:r>
              <w:rPr>
                <w:bCs/>
                <w:sz w:val="20"/>
                <w:szCs w:val="20"/>
                <w:lang w:eastAsia="ru-RU"/>
              </w:rPr>
              <w:t>Мақал-мәтелдер сайысы</w:t>
            </w:r>
          </w:p>
          <w:p w14:paraId="0E0E3B8B">
            <w:pPr>
              <w:pStyle w:val="24"/>
              <w:rPr>
                <w:color w:val="000000" w:themeColor="text1"/>
                <w:sz w:val="20"/>
                <w:szCs w:val="20"/>
              </w:rPr>
            </w:pPr>
          </w:p>
        </w:tc>
        <w:tc>
          <w:tcPr>
            <w:tcW w:w="2552" w:type="dxa"/>
            <w:tcMar>
              <w:top w:w="15" w:type="dxa"/>
              <w:left w:w="15" w:type="dxa"/>
              <w:bottom w:w="15" w:type="dxa"/>
              <w:right w:w="15" w:type="dxa"/>
            </w:tcMar>
          </w:tcPr>
          <w:p w14:paraId="43FA697C">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Математика негіздері</w:t>
            </w:r>
          </w:p>
          <w:p w14:paraId="36E816A2">
            <w:pPr>
              <w:pStyle w:val="14"/>
              <w:tabs>
                <w:tab w:val="left" w:pos="18995"/>
              </w:tabs>
              <w:ind w:left="0"/>
              <w:rPr>
                <w:color w:val="000000" w:themeColor="text1"/>
                <w:sz w:val="20"/>
                <w:szCs w:val="20"/>
              </w:rPr>
            </w:pPr>
            <w:r>
              <w:rPr>
                <w:color w:val="000000" w:themeColor="text1"/>
                <w:sz w:val="20"/>
                <w:szCs w:val="20"/>
              </w:rPr>
              <w:t>«Бір»сөзініңмағынасы,олтекбірзаттығанаемес,сондай-ақжиынныңбірбөлігіретіндезаттардың тобынбілдіретінін түсіндіру.</w:t>
            </w:r>
          </w:p>
          <w:p w14:paraId="3A208323">
            <w:pPr>
              <w:pStyle w:val="14"/>
              <w:tabs>
                <w:tab w:val="left" w:pos="18995"/>
              </w:tabs>
              <w:ind w:left="0"/>
              <w:rPr>
                <w:color w:val="000000" w:themeColor="text1"/>
                <w:sz w:val="20"/>
                <w:szCs w:val="20"/>
              </w:rPr>
            </w:pPr>
            <w:r>
              <w:rPr>
                <w:color w:val="000000" w:themeColor="text1"/>
                <w:sz w:val="20"/>
                <w:szCs w:val="20"/>
              </w:rPr>
              <w:t xml:space="preserve">Топтағы әр түрлі ойыншық түрлерінен жиын жасату. </w:t>
            </w:r>
          </w:p>
          <w:p w14:paraId="1153F8C1">
            <w:pPr>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rPr>
              <w:t>Қисық жәнеқиғашсызықтардыдәптердіңторкөзіндесызуға</w:t>
            </w:r>
          </w:p>
        </w:tc>
      </w:tr>
      <w:tr w14:paraId="7F63F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FD2A785">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Балалармен жеке жұмыс</w:t>
            </w:r>
          </w:p>
        </w:tc>
        <w:tc>
          <w:tcPr>
            <w:tcW w:w="2552" w:type="dxa"/>
            <w:tcMar>
              <w:top w:w="15" w:type="dxa"/>
              <w:left w:w="15" w:type="dxa"/>
              <w:bottom w:w="15" w:type="dxa"/>
              <w:right w:w="15" w:type="dxa"/>
            </w:tcMar>
          </w:tcPr>
          <w:p w14:paraId="7A2AE5F7">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Нұрперзенке заттардың пішіндерін анық айта алуды үйрету</w:t>
            </w:r>
          </w:p>
          <w:p w14:paraId="7389EBD7">
            <w:pPr>
              <w:pStyle w:val="24"/>
              <w:tabs>
                <w:tab w:val="left" w:pos="18995"/>
              </w:tabs>
              <w:rPr>
                <w:color w:val="000000" w:themeColor="text1"/>
                <w:sz w:val="20"/>
                <w:szCs w:val="20"/>
              </w:rPr>
            </w:pPr>
          </w:p>
          <w:p w14:paraId="17856F04">
            <w:pPr>
              <w:pStyle w:val="24"/>
              <w:tabs>
                <w:tab w:val="left" w:pos="18995"/>
              </w:tabs>
              <w:rPr>
                <w:color w:val="000000" w:themeColor="text1"/>
                <w:sz w:val="20"/>
                <w:szCs w:val="20"/>
              </w:rPr>
            </w:pPr>
          </w:p>
        </w:tc>
        <w:tc>
          <w:tcPr>
            <w:tcW w:w="2268" w:type="dxa"/>
            <w:tcMar>
              <w:top w:w="15" w:type="dxa"/>
              <w:left w:w="15" w:type="dxa"/>
              <w:bottom w:w="15" w:type="dxa"/>
              <w:right w:w="15" w:type="dxa"/>
            </w:tcMar>
          </w:tcPr>
          <w:p w14:paraId="1E52BDC7">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Мүсілімге заттарды салыстыру тәсілдерін үйрету</w:t>
            </w:r>
          </w:p>
          <w:p w14:paraId="353474C4">
            <w:pPr>
              <w:pStyle w:val="24"/>
              <w:tabs>
                <w:tab w:val="left" w:pos="18995"/>
              </w:tabs>
              <w:rPr>
                <w:color w:val="000000" w:themeColor="text1"/>
                <w:sz w:val="20"/>
                <w:szCs w:val="20"/>
              </w:rPr>
            </w:pPr>
          </w:p>
        </w:tc>
        <w:tc>
          <w:tcPr>
            <w:tcW w:w="2551" w:type="dxa"/>
            <w:tcMar>
              <w:top w:w="15" w:type="dxa"/>
              <w:left w:w="15" w:type="dxa"/>
              <w:bottom w:w="15" w:type="dxa"/>
              <w:right w:w="15" w:type="dxa"/>
            </w:tcMar>
          </w:tcPr>
          <w:p w14:paraId="3E6DD319">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Асылайға ойын жеткізе алуға , өз пікірін айтуға  талпындыру</w:t>
            </w:r>
          </w:p>
          <w:p w14:paraId="4E497E93">
            <w:pPr>
              <w:pStyle w:val="24"/>
              <w:tabs>
                <w:tab w:val="left" w:pos="18995"/>
              </w:tabs>
              <w:rPr>
                <w:color w:val="000000" w:themeColor="text1"/>
                <w:sz w:val="20"/>
                <w:szCs w:val="20"/>
              </w:rPr>
            </w:pPr>
          </w:p>
          <w:p w14:paraId="4E21DB4A">
            <w:pPr>
              <w:tabs>
                <w:tab w:val="left" w:pos="18995"/>
              </w:tabs>
              <w:spacing w:after="0" w:line="240" w:lineRule="auto"/>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32384183">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eastAsia="ru-RU"/>
              </w:rPr>
              <w:drawing>
                <wp:inline distT="0" distB="0" distL="0" distR="0">
                  <wp:extent cx="359410" cy="255905"/>
                  <wp:effectExtent l="0" t="0" r="254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59410" cy="255905"/>
                          </a:xfrm>
                          <a:prstGeom prst="rect">
                            <a:avLst/>
                          </a:prstGeom>
                          <a:noFill/>
                        </pic:spPr>
                      </pic:pic>
                    </a:graphicData>
                  </a:graphic>
                </wp:inline>
              </w:drawing>
            </w:r>
            <w:r>
              <w:rPr>
                <w:rFonts w:ascii="Times New Roman" w:hAnsi="Times New Roman" w:cs="Times New Roman"/>
                <w:color w:val="000000" w:themeColor="text1"/>
                <w:sz w:val="20"/>
                <w:szCs w:val="20"/>
                <w:lang w:val="kk-KZ"/>
              </w:rPr>
              <w:t>.</w:t>
            </w:r>
          </w:p>
          <w:p w14:paraId="05B7B331">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Бекарысқа дауысты/дауыссыз дыбыстарды ажыратуға ынталандыру</w:t>
            </w:r>
          </w:p>
        </w:tc>
        <w:tc>
          <w:tcPr>
            <w:tcW w:w="2552" w:type="dxa"/>
            <w:tcMar>
              <w:top w:w="15" w:type="dxa"/>
              <w:left w:w="15" w:type="dxa"/>
              <w:bottom w:w="15" w:type="dxa"/>
              <w:right w:w="15" w:type="dxa"/>
            </w:tcMar>
          </w:tcPr>
          <w:p w14:paraId="279E0D16">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eastAsia="ru-RU"/>
              </w:rPr>
              <w:pict>
                <v:shape id="5-конечная звезда 44" o:spid="_x0000_s1045" style="position:absolute;left:0pt;margin-left:19.35pt;margin-top:11pt;height:17.7pt;width:24.8pt;z-index:251675648;v-text-anchor:middle;mso-width-relative:margin;mso-height-relative:margin;" fillcolor="#FFFFFF" filled="t" stroked="t" coordsize="314794,224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" path="m0,85886l120241,85887,157397,0,194553,85887,314794,85886,217516,138966,254673,224852,157397,171771,60121,224852,97278,138966,0,85886xe">
                  <v:path arrowok="t" o:connecttype="custom" o:connectlocs="0,85886;120241,85887;157397,0;194553,85887;314794,85886;217516,138966;254673,224852;157397,171771;60121,224852;97278,138966;0,85886" o:connectangles="0,0,0,0,0,0,0,0,0,0,0"/>
                  <v:fill on="t" focussize="0,0"/>
                  <v:stroke weight="1pt" color="#000000" joinstyle="miter"/>
                  <v:imagedata o:title=""/>
                  <o:lock v:ext="edit"/>
                </v:shape>
              </w:pict>
            </w:r>
          </w:p>
          <w:p w14:paraId="72CF76C5">
            <w:pPr>
              <w:tabs>
                <w:tab w:val="left" w:pos="18995"/>
              </w:tabs>
              <w:spacing w:after="0" w:line="240" w:lineRule="auto"/>
              <w:rPr>
                <w:rFonts w:ascii="Times New Roman" w:hAnsi="Times New Roman" w:cs="Times New Roman"/>
                <w:color w:val="000000" w:themeColor="text1"/>
                <w:sz w:val="20"/>
                <w:szCs w:val="20"/>
                <w:lang w:val="kk-KZ"/>
              </w:rPr>
            </w:pPr>
          </w:p>
          <w:p w14:paraId="07270EE9">
            <w:pPr>
              <w:tabs>
                <w:tab w:val="left" w:pos="18995"/>
              </w:tabs>
              <w:spacing w:after="0" w:line="240" w:lineRule="auto"/>
              <w:rPr>
                <w:rFonts w:ascii="Times New Roman" w:hAnsi="Times New Roman" w:cs="Times New Roman"/>
                <w:color w:val="000000" w:themeColor="text1"/>
                <w:sz w:val="20"/>
                <w:szCs w:val="20"/>
                <w:lang w:val="kk-KZ"/>
              </w:rPr>
            </w:pPr>
          </w:p>
          <w:p w14:paraId="6FEF3ACB">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Аятпен  белгіленген жерге дейін жылдамдыққа жүгіруді талпындыру</w:t>
            </w:r>
          </w:p>
          <w:p w14:paraId="5ABBC0E2">
            <w:pPr>
              <w:pStyle w:val="24"/>
              <w:tabs>
                <w:tab w:val="left" w:pos="18995"/>
              </w:tabs>
              <w:rPr>
                <w:color w:val="000000" w:themeColor="text1"/>
                <w:sz w:val="20"/>
                <w:szCs w:val="20"/>
              </w:rPr>
            </w:pPr>
          </w:p>
        </w:tc>
      </w:tr>
      <w:tr w14:paraId="76F6A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DB3637E">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Серуенге дайындық</w:t>
            </w:r>
          </w:p>
        </w:tc>
        <w:tc>
          <w:tcPr>
            <w:tcW w:w="2552" w:type="dxa"/>
            <w:tcMar>
              <w:top w:w="15" w:type="dxa"/>
              <w:left w:w="15" w:type="dxa"/>
              <w:bottom w:w="15" w:type="dxa"/>
              <w:right w:w="15" w:type="dxa"/>
            </w:tcMar>
          </w:tcPr>
          <w:p w14:paraId="22463F48">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Киіміндегі </w:t>
            </w:r>
          </w:p>
          <w:p w14:paraId="6A1E6EFC">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7DAE6501">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2B53A0E3">
            <w:pPr>
              <w:pStyle w:val="24"/>
              <w:rPr>
                <w:color w:val="000000" w:themeColor="text1"/>
                <w:sz w:val="20"/>
                <w:szCs w:val="20"/>
              </w:rPr>
            </w:pPr>
            <w:r>
              <w:rPr>
                <w:color w:val="000000" w:themeColor="text1"/>
                <w:sz w:val="20"/>
                <w:szCs w:val="20"/>
              </w:rPr>
              <w:t>Киіміндегі ұқыпсыздықты байқап, оны өз бетінше немесе ересектердің көмегімен жоюға, қол орамалды пайдалануға үйретуді жалғастыру.</w:t>
            </w:r>
          </w:p>
          <w:p w14:paraId="41568111">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515F9203">
            <w:pPr>
              <w:spacing w:after="0" w:line="240" w:lineRule="auto"/>
              <w:ind w:left="20"/>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021F15EC">
            <w:pPr>
              <w:pStyle w:val="24"/>
              <w:rPr>
                <w:color w:val="000000" w:themeColor="text1"/>
                <w:sz w:val="20"/>
                <w:szCs w:val="20"/>
              </w:rPr>
            </w:pPr>
            <w:r>
              <w:rPr>
                <w:color w:val="000000" w:themeColor="text1"/>
                <w:sz w:val="20"/>
                <w:szCs w:val="20"/>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6149CCAC">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47544D44">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476F46FA">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w:t>
            </w:r>
          </w:p>
          <w:p w14:paraId="0F0B5CC7">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1D41B112">
            <w:pPr>
              <w:spacing w:after="0" w:line="240" w:lineRule="auto"/>
              <w:ind w:left="20"/>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360A62FA">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w:t>
            </w:r>
          </w:p>
          <w:p w14:paraId="3583798F">
            <w:pPr>
              <w:spacing w:after="0"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4E3E6373">
            <w:pPr>
              <w:spacing w:after="0" w:line="240" w:lineRule="auto"/>
              <w:ind w:left="20"/>
              <w:rPr>
                <w:rFonts w:ascii="Times New Roman" w:hAnsi="Times New Roman" w:cs="Times New Roman"/>
                <w:color w:val="000000" w:themeColor="text1"/>
                <w:sz w:val="20"/>
                <w:szCs w:val="20"/>
                <w:lang w:val="kk-KZ"/>
              </w:rPr>
            </w:pPr>
          </w:p>
        </w:tc>
      </w:tr>
      <w:tr w14:paraId="06FCE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CEA8D11">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w:t>
            </w:r>
          </w:p>
        </w:tc>
        <w:tc>
          <w:tcPr>
            <w:tcW w:w="2552" w:type="dxa"/>
            <w:tcMar>
              <w:top w:w="15" w:type="dxa"/>
              <w:left w:w="15" w:type="dxa"/>
              <w:bottom w:w="15" w:type="dxa"/>
              <w:right w:w="15" w:type="dxa"/>
            </w:tcMar>
          </w:tcPr>
          <w:p w14:paraId="47073153">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Қимылды ойын </w:t>
            </w:r>
          </w:p>
          <w:p w14:paraId="64BB1D84">
            <w:pPr>
              <w:pStyle w:val="22"/>
              <w:tabs>
                <w:tab w:val="left" w:pos="18995"/>
              </w:tabs>
              <w:rPr>
                <w:rStyle w:val="36"/>
                <w:rFonts w:ascii="Times New Roman" w:hAnsi="Times New Roman"/>
                <w:color w:val="000000" w:themeColor="text1"/>
                <w:sz w:val="20"/>
                <w:szCs w:val="20"/>
              </w:rPr>
            </w:pPr>
            <w:r>
              <w:rPr>
                <w:rStyle w:val="36"/>
                <w:rFonts w:ascii="Times New Roman" w:hAnsi="Times New Roman"/>
                <w:color w:val="000000" w:themeColor="text1"/>
                <w:sz w:val="20"/>
                <w:szCs w:val="20"/>
              </w:rPr>
              <w:t>«Соқыр теке»</w:t>
            </w:r>
          </w:p>
          <w:p w14:paraId="5CE055DB">
            <w:pPr>
              <w:pStyle w:val="22"/>
              <w:tabs>
                <w:tab w:val="left" w:pos="18995"/>
              </w:tabs>
              <w:rPr>
                <w:rFonts w:ascii="Times New Roman" w:hAnsi="Times New Roman"/>
                <w:b/>
                <w:bCs/>
                <w:color w:val="000000" w:themeColor="text1"/>
                <w:sz w:val="20"/>
                <w:szCs w:val="20"/>
                <w:lang w:val="kk-KZ"/>
              </w:rPr>
            </w:pPr>
          </w:p>
          <w:p w14:paraId="59A272A3">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Балалардың дербес ойындары</w:t>
            </w:r>
          </w:p>
          <w:p w14:paraId="7C8C6C51">
            <w:pPr>
              <w:pStyle w:val="22"/>
              <w:tabs>
                <w:tab w:val="left" w:pos="18995"/>
              </w:tabs>
              <w:rPr>
                <w:rFonts w:ascii="Times New Roman" w:hAnsi="Times New Roman"/>
                <w:b/>
                <w:bCs/>
                <w:color w:val="000000" w:themeColor="text1"/>
                <w:sz w:val="20"/>
                <w:szCs w:val="20"/>
                <w:lang w:val="kk-KZ"/>
              </w:rPr>
            </w:pPr>
          </w:p>
          <w:p w14:paraId="3CF79DA0">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Телефоннан көңілді музыка қойып би билеу. </w:t>
            </w:r>
            <w:r>
              <w:rPr>
                <w:rFonts w:ascii="Times New Roman" w:hAnsi="Times New Roman"/>
                <w:b/>
                <w:bCs/>
                <w:color w:val="000000" w:themeColor="text1"/>
                <w:sz w:val="20"/>
                <w:szCs w:val="20"/>
                <w:lang w:val="kk-KZ"/>
              </w:rPr>
              <w:t>(музыка)</w:t>
            </w:r>
          </w:p>
        </w:tc>
        <w:tc>
          <w:tcPr>
            <w:tcW w:w="2268" w:type="dxa"/>
            <w:tcMar>
              <w:top w:w="15" w:type="dxa"/>
              <w:left w:w="15" w:type="dxa"/>
              <w:bottom w:w="15" w:type="dxa"/>
              <w:right w:w="15" w:type="dxa"/>
            </w:tcMar>
          </w:tcPr>
          <w:p w14:paraId="7D3D6782">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Қимылды ойын </w:t>
            </w:r>
          </w:p>
          <w:p w14:paraId="3D851B65">
            <w:pPr>
              <w:pStyle w:val="22"/>
              <w:tabs>
                <w:tab w:val="left" w:pos="18995"/>
              </w:tabs>
              <w:rPr>
                <w:rStyle w:val="36"/>
                <w:rFonts w:ascii="Times New Roman" w:hAnsi="Times New Roman"/>
                <w:color w:val="000000" w:themeColor="text1"/>
                <w:sz w:val="20"/>
                <w:szCs w:val="20"/>
                <w:lang w:val="kk-KZ"/>
              </w:rPr>
            </w:pPr>
            <w:r>
              <w:rPr>
                <w:rStyle w:val="36"/>
                <w:rFonts w:ascii="Times New Roman" w:hAnsi="Times New Roman"/>
                <w:color w:val="000000" w:themeColor="text1"/>
                <w:sz w:val="20"/>
                <w:szCs w:val="20"/>
                <w:lang w:val="kk-KZ"/>
              </w:rPr>
              <w:t>«Тақия тастамақ»</w:t>
            </w:r>
          </w:p>
          <w:p w14:paraId="20BE1231">
            <w:pPr>
              <w:pStyle w:val="22"/>
              <w:tabs>
                <w:tab w:val="left" w:pos="18995"/>
              </w:tabs>
              <w:rPr>
                <w:rStyle w:val="36"/>
                <w:rFonts w:ascii="Times New Roman" w:hAnsi="Times New Roman"/>
                <w:color w:val="000000" w:themeColor="text1"/>
                <w:sz w:val="20"/>
                <w:szCs w:val="20"/>
                <w:lang w:val="kk-KZ"/>
              </w:rPr>
            </w:pPr>
          </w:p>
          <w:p w14:paraId="6AC4F124">
            <w:pPr>
              <w:pStyle w:val="22"/>
              <w:tabs>
                <w:tab w:val="left" w:pos="18995"/>
              </w:tabs>
              <w:rPr>
                <w:rStyle w:val="36"/>
                <w:rFonts w:ascii="Times New Roman" w:hAnsi="Times New Roman"/>
                <w:color w:val="000000" w:themeColor="text1"/>
                <w:sz w:val="20"/>
                <w:szCs w:val="20"/>
                <w:lang w:val="kk-KZ"/>
              </w:rPr>
            </w:pPr>
          </w:p>
          <w:p w14:paraId="5BD202E9">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Балалардың дербес ойындары</w:t>
            </w:r>
          </w:p>
          <w:p w14:paraId="46E51724">
            <w:pPr>
              <w:pStyle w:val="22"/>
              <w:tabs>
                <w:tab w:val="left" w:pos="18995"/>
              </w:tabs>
              <w:rPr>
                <w:rFonts w:ascii="Times New Roman" w:hAnsi="Times New Roman"/>
                <w:b/>
                <w:bCs/>
                <w:color w:val="000000" w:themeColor="text1"/>
                <w:sz w:val="20"/>
                <w:szCs w:val="20"/>
                <w:lang w:val="kk-KZ"/>
              </w:rPr>
            </w:pPr>
          </w:p>
          <w:p w14:paraId="107E0D43">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Қар бетіндегі іздерді бақылау. </w:t>
            </w:r>
          </w:p>
          <w:p w14:paraId="76566710">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(танымдық  іс-әрекеті)</w:t>
            </w:r>
          </w:p>
          <w:p w14:paraId="56E90721">
            <w:pPr>
              <w:pStyle w:val="22"/>
              <w:tabs>
                <w:tab w:val="left" w:pos="18995"/>
              </w:tabs>
              <w:rPr>
                <w:rFonts w:ascii="Times New Roman" w:hAnsi="Times New Roman"/>
                <w:color w:val="000000" w:themeColor="text1"/>
                <w:sz w:val="20"/>
                <w:szCs w:val="20"/>
                <w:lang w:val="kk-KZ"/>
              </w:rPr>
            </w:pPr>
          </w:p>
        </w:tc>
        <w:tc>
          <w:tcPr>
            <w:tcW w:w="2551" w:type="dxa"/>
            <w:tcMar>
              <w:top w:w="15" w:type="dxa"/>
              <w:left w:w="15" w:type="dxa"/>
              <w:bottom w:w="15" w:type="dxa"/>
              <w:right w:w="15" w:type="dxa"/>
            </w:tcMar>
          </w:tcPr>
          <w:p w14:paraId="5EE1BF07">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«Мен не білемін» ойыны. Бүгін не үйренгенін  әр түрлі заттарды пайдаланып айтуды ұйымдастыру. </w:t>
            </w:r>
          </w:p>
          <w:p w14:paraId="320E4548">
            <w:pPr>
              <w:tabs>
                <w:tab w:val="left" w:pos="18995"/>
              </w:tabs>
              <w:spacing w:after="0" w:line="240" w:lineRule="auto"/>
              <w:rPr>
                <w:rFonts w:ascii="Times New Roman" w:hAnsi="Times New Roman" w:cs="Times New Roman"/>
                <w:color w:val="000000" w:themeColor="text1"/>
                <w:sz w:val="20"/>
                <w:szCs w:val="20"/>
                <w:lang w:val="kk-KZ"/>
              </w:rPr>
            </w:pPr>
          </w:p>
          <w:p w14:paraId="249DC5F5">
            <w:pPr>
              <w:tabs>
                <w:tab w:val="left" w:pos="1320"/>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Қимылдыойындар.</w:t>
            </w:r>
          </w:p>
          <w:p w14:paraId="75B568F8">
            <w:pPr>
              <w:pStyle w:val="14"/>
              <w:tabs>
                <w:tab w:val="left" w:pos="18995"/>
              </w:tabs>
              <w:ind w:left="0" w:right="112"/>
              <w:rPr>
                <w:b/>
                <w:bCs/>
                <w:color w:val="000000" w:themeColor="text1"/>
                <w:sz w:val="20"/>
                <w:szCs w:val="20"/>
              </w:rPr>
            </w:pPr>
            <w:r>
              <w:rPr>
                <w:color w:val="000000" w:themeColor="text1"/>
                <w:sz w:val="20"/>
                <w:szCs w:val="20"/>
              </w:rPr>
              <w:t>Ұлттық қимылды ойындарды ойнату.</w:t>
            </w:r>
          </w:p>
          <w:p w14:paraId="11184947">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Қимылды ойын </w:t>
            </w:r>
          </w:p>
          <w:p w14:paraId="3073F2BB">
            <w:pPr>
              <w:pStyle w:val="22"/>
              <w:tabs>
                <w:tab w:val="left" w:pos="18995"/>
              </w:tabs>
              <w:rPr>
                <w:rFonts w:ascii="Times New Roman" w:hAnsi="Times New Roman"/>
                <w:b/>
                <w:bCs/>
                <w:i/>
                <w:iCs/>
                <w:color w:val="000000" w:themeColor="text1"/>
                <w:spacing w:val="5"/>
                <w:sz w:val="20"/>
                <w:szCs w:val="20"/>
              </w:rPr>
            </w:pPr>
            <w:r>
              <w:rPr>
                <w:rFonts w:ascii="Times New Roman" w:hAnsi="Times New Roman"/>
                <w:color w:val="000000" w:themeColor="text1"/>
                <w:sz w:val="20"/>
                <w:szCs w:val="20"/>
                <w:lang w:val="kk-KZ"/>
              </w:rPr>
              <w:t>«</w:t>
            </w:r>
            <w:r>
              <w:rPr>
                <w:rStyle w:val="36"/>
                <w:rFonts w:ascii="Times New Roman" w:hAnsi="Times New Roman"/>
                <w:color w:val="000000" w:themeColor="text1"/>
                <w:sz w:val="20"/>
                <w:szCs w:val="20"/>
              </w:rPr>
              <w:t>Күшсынаспақ</w:t>
            </w:r>
            <w:r>
              <w:rPr>
                <w:rFonts w:ascii="Times New Roman" w:hAnsi="Times New Roman"/>
                <w:color w:val="000000" w:themeColor="text1"/>
                <w:sz w:val="20"/>
                <w:szCs w:val="20"/>
                <w:lang w:val="kk-KZ"/>
              </w:rPr>
              <w:t>»</w:t>
            </w:r>
          </w:p>
          <w:p w14:paraId="2EDDDED6">
            <w:pPr>
              <w:tabs>
                <w:tab w:val="left" w:pos="18995"/>
              </w:tabs>
              <w:spacing w:after="0" w:line="240" w:lineRule="auto"/>
              <w:rPr>
                <w:rFonts w:ascii="Times New Roman" w:hAnsi="Times New Roman" w:cs="Times New Roman"/>
                <w:b/>
                <w:bCs/>
                <w:color w:val="000000" w:themeColor="text1"/>
                <w:sz w:val="20"/>
                <w:szCs w:val="20"/>
              </w:rPr>
            </w:pPr>
          </w:p>
        </w:tc>
        <w:tc>
          <w:tcPr>
            <w:tcW w:w="2268" w:type="dxa"/>
            <w:tcMar>
              <w:top w:w="15" w:type="dxa"/>
              <w:left w:w="15" w:type="dxa"/>
              <w:bottom w:w="15" w:type="dxa"/>
              <w:right w:w="15" w:type="dxa"/>
            </w:tcMar>
          </w:tcPr>
          <w:p w14:paraId="45BBEA0E">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 xml:space="preserve"> Дидактикалық ойын </w:t>
            </w:r>
          </w:p>
          <w:p w14:paraId="16D63F8C">
            <w:pPr>
              <w:pStyle w:val="22"/>
              <w:tabs>
                <w:tab w:val="left" w:pos="18995"/>
              </w:tabs>
              <w:rPr>
                <w:rFonts w:ascii="Times New Roman" w:hAnsi="Times New Roman"/>
                <w:b/>
                <w:bCs/>
                <w:color w:val="000000" w:themeColor="text1"/>
                <w:sz w:val="20"/>
                <w:szCs w:val="20"/>
                <w:lang w:val="kk-KZ"/>
              </w:rPr>
            </w:pPr>
            <w:r>
              <w:rPr>
                <w:rFonts w:ascii="Times New Roman" w:hAnsi="Times New Roman"/>
                <w:color w:val="000000" w:themeColor="text1"/>
                <w:sz w:val="20"/>
                <w:szCs w:val="20"/>
                <w:lang w:val="kk-KZ"/>
              </w:rPr>
              <w:t>«Бүгін мен үйрендім»</w:t>
            </w:r>
          </w:p>
          <w:p w14:paraId="3F985B95">
            <w:pPr>
              <w:pStyle w:val="22"/>
              <w:tabs>
                <w:tab w:val="left" w:pos="18995"/>
              </w:tabs>
              <w:rPr>
                <w:rFonts w:ascii="Times New Roman" w:hAnsi="Times New Roman"/>
                <w:b/>
                <w:bCs/>
                <w:color w:val="000000" w:themeColor="text1"/>
                <w:sz w:val="20"/>
                <w:szCs w:val="20"/>
                <w:lang w:val="kk-KZ"/>
              </w:rPr>
            </w:pPr>
          </w:p>
          <w:p w14:paraId="69764E80">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Бақша ауласындағы ағаштарды бақылау.</w:t>
            </w:r>
          </w:p>
          <w:p w14:paraId="6292AA63">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(танымдық, еңбек іс-әрекет)</w:t>
            </w:r>
          </w:p>
          <w:p w14:paraId="486A666B">
            <w:pPr>
              <w:tabs>
                <w:tab w:val="left" w:pos="18995"/>
              </w:tabs>
              <w:spacing w:after="0" w:line="240" w:lineRule="auto"/>
              <w:rPr>
                <w:rFonts w:ascii="Times New Roman" w:hAnsi="Times New Roman" w:cs="Times New Roman"/>
                <w:b/>
                <w:bCs/>
                <w:color w:val="000000" w:themeColor="text1"/>
                <w:sz w:val="20"/>
                <w:szCs w:val="20"/>
                <w:lang w:val="kk-KZ"/>
              </w:rPr>
            </w:pPr>
          </w:p>
          <w:p w14:paraId="034CE24F">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Қимылды ойын</w:t>
            </w:r>
          </w:p>
          <w:p w14:paraId="0C2F2C2B">
            <w:pPr>
              <w:pStyle w:val="22"/>
              <w:tabs>
                <w:tab w:val="left" w:pos="18995"/>
              </w:tabs>
              <w:rPr>
                <w:rFonts w:ascii="Times New Roman" w:hAnsi="Times New Roman"/>
                <w:color w:val="000000" w:themeColor="text1"/>
                <w:sz w:val="20"/>
                <w:szCs w:val="20"/>
                <w:lang w:val="kk-KZ"/>
              </w:rPr>
            </w:pPr>
            <w:r>
              <w:rPr>
                <w:rFonts w:ascii="Times New Roman" w:hAnsi="Times New Roman"/>
                <w:b/>
                <w:color w:val="000000" w:themeColor="text1"/>
                <w:sz w:val="20"/>
                <w:szCs w:val="20"/>
                <w:lang w:val="kk-KZ"/>
              </w:rPr>
              <w:t>«</w:t>
            </w:r>
            <w:r>
              <w:rPr>
                <w:rFonts w:ascii="Times New Roman" w:hAnsi="Times New Roman"/>
                <w:color w:val="000000" w:themeColor="text1"/>
                <w:sz w:val="20"/>
                <w:szCs w:val="20"/>
              </w:rPr>
              <w:t>Омпы</w:t>
            </w:r>
            <w:r>
              <w:rPr>
                <w:rFonts w:ascii="Times New Roman" w:hAnsi="Times New Roman"/>
                <w:color w:val="000000" w:themeColor="text1"/>
                <w:sz w:val="20"/>
                <w:szCs w:val="20"/>
                <w:lang w:val="kk-KZ"/>
              </w:rPr>
              <w:t>»</w:t>
            </w:r>
          </w:p>
          <w:p w14:paraId="5DCD7199">
            <w:pPr>
              <w:tabs>
                <w:tab w:val="left" w:pos="18995"/>
              </w:tabs>
              <w:spacing w:after="0" w:line="240" w:lineRule="auto"/>
              <w:rPr>
                <w:rFonts w:ascii="Times New Roman" w:hAnsi="Times New Roman" w:cs="Times New Roman"/>
                <w:b/>
                <w:bCs/>
                <w:color w:val="000000" w:themeColor="text1"/>
                <w:sz w:val="20"/>
                <w:szCs w:val="20"/>
              </w:rPr>
            </w:pPr>
          </w:p>
        </w:tc>
        <w:tc>
          <w:tcPr>
            <w:tcW w:w="2552" w:type="dxa"/>
            <w:tcMar>
              <w:top w:w="15" w:type="dxa"/>
              <w:left w:w="15" w:type="dxa"/>
              <w:bottom w:w="15" w:type="dxa"/>
              <w:right w:w="15" w:type="dxa"/>
            </w:tcMar>
          </w:tcPr>
          <w:p w14:paraId="7CCA2F16">
            <w:pPr>
              <w:pStyle w:val="22"/>
              <w:tabs>
                <w:tab w:val="left" w:pos="18995"/>
              </w:tabs>
              <w:rPr>
                <w:rFonts w:ascii="Times New Roman" w:hAnsi="Times New Roman"/>
                <w:b/>
                <w:color w:val="000000" w:themeColor="text1"/>
                <w:sz w:val="20"/>
                <w:szCs w:val="20"/>
                <w:lang w:val="kk-KZ"/>
              </w:rPr>
            </w:pPr>
            <w:r>
              <w:rPr>
                <w:rFonts w:ascii="Times New Roman" w:hAnsi="Times New Roman"/>
                <w:color w:val="000000" w:themeColor="text1"/>
                <w:sz w:val="20"/>
                <w:szCs w:val="20"/>
                <w:lang w:val="kk-KZ"/>
              </w:rPr>
              <w:t>Дидактикалық ойын «Бүгін мен үйрендім»</w:t>
            </w:r>
          </w:p>
          <w:p w14:paraId="5FB1255D">
            <w:pPr>
              <w:pStyle w:val="22"/>
              <w:tabs>
                <w:tab w:val="left" w:pos="18995"/>
              </w:tabs>
              <w:rPr>
                <w:rFonts w:ascii="Times New Roman" w:hAnsi="Times New Roman"/>
                <w:b/>
                <w:color w:val="000000" w:themeColor="text1"/>
                <w:sz w:val="20"/>
                <w:szCs w:val="20"/>
                <w:lang w:val="kk-KZ"/>
              </w:rPr>
            </w:pPr>
          </w:p>
          <w:p w14:paraId="4BEA3A92">
            <w:pPr>
              <w:pStyle w:val="22"/>
              <w:tabs>
                <w:tab w:val="left" w:pos="18995"/>
              </w:tabs>
              <w:rPr>
                <w:rFonts w:ascii="Times New Roman" w:hAnsi="Times New Roman"/>
                <w:b/>
                <w:color w:val="000000" w:themeColor="text1"/>
                <w:sz w:val="20"/>
                <w:szCs w:val="20"/>
                <w:lang w:val="kk-KZ"/>
              </w:rPr>
            </w:pPr>
          </w:p>
          <w:p w14:paraId="0FA6EBB5">
            <w:pPr>
              <w:pStyle w:val="22"/>
              <w:tabs>
                <w:tab w:val="left" w:pos="18995"/>
              </w:tabs>
              <w:rPr>
                <w:rFonts w:ascii="Times New Roman" w:hAnsi="Times New Roman"/>
                <w:color w:val="000000" w:themeColor="text1"/>
                <w:sz w:val="20"/>
                <w:szCs w:val="20"/>
              </w:rPr>
            </w:pPr>
            <w:r>
              <w:rPr>
                <w:rFonts w:ascii="Times New Roman" w:hAnsi="Times New Roman"/>
                <w:color w:val="000000" w:themeColor="text1"/>
                <w:sz w:val="20"/>
                <w:szCs w:val="20"/>
              </w:rPr>
              <w:t>Қимылдыойын</w:t>
            </w:r>
          </w:p>
          <w:p w14:paraId="6B938DE7">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w:t>
            </w:r>
            <w:r>
              <w:rPr>
                <w:rFonts w:ascii="Times New Roman" w:hAnsi="Times New Roman"/>
                <w:color w:val="000000" w:themeColor="text1"/>
                <w:sz w:val="20"/>
                <w:szCs w:val="20"/>
              </w:rPr>
              <w:t>Атбақыл</w:t>
            </w:r>
            <w:r>
              <w:rPr>
                <w:rFonts w:ascii="Times New Roman" w:hAnsi="Times New Roman"/>
                <w:color w:val="000000" w:themeColor="text1"/>
                <w:sz w:val="20"/>
                <w:szCs w:val="20"/>
                <w:lang w:val="kk-KZ"/>
              </w:rPr>
              <w:t>»</w:t>
            </w:r>
          </w:p>
          <w:p w14:paraId="2634E4A6">
            <w:pPr>
              <w:pStyle w:val="22"/>
              <w:tabs>
                <w:tab w:val="left" w:pos="18995"/>
              </w:tabs>
              <w:rPr>
                <w:rFonts w:ascii="Times New Roman" w:hAnsi="Times New Roman"/>
                <w:b/>
                <w:bCs/>
                <w:color w:val="000000" w:themeColor="text1"/>
                <w:sz w:val="20"/>
                <w:szCs w:val="20"/>
                <w:lang w:val="kk-KZ"/>
              </w:rPr>
            </w:pPr>
          </w:p>
        </w:tc>
      </w:tr>
      <w:tr w14:paraId="1A6FB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A39FE5B">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Серуеннен оралу</w:t>
            </w:r>
          </w:p>
        </w:tc>
        <w:tc>
          <w:tcPr>
            <w:tcW w:w="2552" w:type="dxa"/>
            <w:tcMar>
              <w:top w:w="15" w:type="dxa"/>
              <w:left w:w="15" w:type="dxa"/>
              <w:bottom w:w="15" w:type="dxa"/>
              <w:right w:w="15" w:type="dxa"/>
            </w:tcMar>
          </w:tcPr>
          <w:p w14:paraId="78CA74D9">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70BA5E91">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463B8176">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2D32CD46">
            <w:pPr>
              <w:spacing w:after="0" w:line="240" w:lineRule="auto"/>
              <w:ind w:left="20"/>
              <w:rPr>
                <w:rFonts w:ascii="Times New Roman" w:hAnsi="Times New Roman" w:cs="Times New Roman"/>
                <w:color w:val="000000" w:themeColor="text1"/>
                <w:sz w:val="20"/>
                <w:szCs w:val="20"/>
                <w:lang w:val="kk-KZ"/>
              </w:rPr>
            </w:pPr>
          </w:p>
          <w:p w14:paraId="75271C01">
            <w:pPr>
              <w:spacing w:after="0" w:line="240" w:lineRule="auto"/>
              <w:ind w:left="20"/>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4E89F526">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3A8FB16A">
            <w:pPr>
              <w:spacing w:after="0" w:line="240" w:lineRule="auto"/>
              <w:ind w:left="20"/>
              <w:rPr>
                <w:rFonts w:ascii="Times New Roman" w:hAnsi="Times New Roman" w:cs="Times New Roman"/>
                <w:color w:val="000000" w:themeColor="text1"/>
                <w:sz w:val="20"/>
                <w:szCs w:val="20"/>
                <w:lang w:val="kk-KZ"/>
              </w:rPr>
            </w:pPr>
          </w:p>
          <w:p w14:paraId="2FA6003E">
            <w:pPr>
              <w:spacing w:after="0"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141C9C80">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3C9CFC3E">
            <w:pPr>
              <w:spacing w:after="0" w:line="240" w:lineRule="auto"/>
              <w:ind w:left="20"/>
              <w:rPr>
                <w:rFonts w:ascii="Times New Roman" w:hAnsi="Times New Roman" w:cs="Times New Roman"/>
                <w:color w:val="000000" w:themeColor="text1"/>
                <w:sz w:val="20"/>
                <w:szCs w:val="20"/>
                <w:lang w:val="kk-KZ"/>
              </w:rPr>
            </w:pPr>
          </w:p>
          <w:p w14:paraId="0E4FD612">
            <w:pPr>
              <w:spacing w:after="0" w:line="240" w:lineRule="auto"/>
              <w:ind w:left="20"/>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427E6553">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0748DF6A">
            <w:pPr>
              <w:spacing w:after="0" w:line="240" w:lineRule="auto"/>
              <w:ind w:left="20"/>
              <w:rPr>
                <w:rFonts w:ascii="Times New Roman" w:hAnsi="Times New Roman" w:cs="Times New Roman"/>
                <w:color w:val="000000" w:themeColor="text1"/>
                <w:sz w:val="20"/>
                <w:szCs w:val="20"/>
                <w:lang w:val="kk-KZ"/>
              </w:rPr>
            </w:pPr>
          </w:p>
          <w:p w14:paraId="21A08718">
            <w:pPr>
              <w:spacing w:after="0" w:line="240" w:lineRule="auto"/>
              <w:ind w:left="20"/>
              <w:rPr>
                <w:rFonts w:ascii="Times New Roman" w:hAnsi="Times New Roman" w:cs="Times New Roman"/>
                <w:color w:val="000000" w:themeColor="text1"/>
                <w:sz w:val="20"/>
                <w:szCs w:val="20"/>
                <w:lang w:val="kk-KZ"/>
              </w:rPr>
            </w:pPr>
          </w:p>
        </w:tc>
      </w:tr>
      <w:tr w14:paraId="7CE56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AC69E72">
            <w:pPr>
              <w:spacing w:after="0"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629AF163">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Кітаптардан техника құралдарымен таныстыру.</w:t>
            </w:r>
          </w:p>
          <w:p w14:paraId="352C7A1D">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Жұмбақтар жасыру</w:t>
            </w:r>
          </w:p>
          <w:p w14:paraId="27AD312F">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Арқырап бұлағы, </w:t>
            </w:r>
          </w:p>
          <w:p w14:paraId="345BCF24">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Гүрілдеп тұрады.</w:t>
            </w:r>
          </w:p>
          <w:p w14:paraId="388D8559">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Сырты – жаз, іші – қыс, </w:t>
            </w:r>
          </w:p>
          <w:p w14:paraId="7E6B38B7">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Кеппейді қырауы.  (Тоңазытқыш)</w:t>
            </w:r>
          </w:p>
          <w:p w14:paraId="06FFDA00">
            <w:pPr>
              <w:tabs>
                <w:tab w:val="left" w:pos="18995"/>
              </w:tabs>
              <w:spacing w:after="0" w:line="240" w:lineRule="auto"/>
              <w:rPr>
                <w:rFonts w:ascii="Times New Roman" w:hAnsi="Times New Roman" w:cs="Times New Roman"/>
                <w:b/>
                <w:bCs/>
                <w:color w:val="000000" w:themeColor="text1"/>
                <w:sz w:val="20"/>
                <w:szCs w:val="20"/>
                <w:lang w:val="kk-KZ"/>
              </w:rPr>
            </w:pPr>
          </w:p>
          <w:p w14:paraId="104A24BD">
            <w:pPr>
              <w:tabs>
                <w:tab w:val="left" w:pos="18995"/>
              </w:tabs>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Жай да үнсіз тұрады, </w:t>
            </w:r>
          </w:p>
          <w:p w14:paraId="204C77B7">
            <w:pPr>
              <w:tabs>
                <w:tab w:val="left" w:pos="18995"/>
              </w:tabs>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Біреукелсе тез жат деп, </w:t>
            </w:r>
          </w:p>
          <w:p w14:paraId="630684FE">
            <w:pPr>
              <w:tabs>
                <w:tab w:val="left" w:pos="18995"/>
              </w:tabs>
              <w:adjustRightInd w:val="0"/>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Қоңырауынұрады, </w:t>
            </w:r>
          </w:p>
          <w:p w14:paraId="5A66D7EA">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Дабылқағыпбезектеп.</w:t>
            </w:r>
          </w:p>
          <w:p w14:paraId="165BC97E">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(Телефон)</w:t>
            </w:r>
          </w:p>
          <w:p w14:paraId="62197C9F">
            <w:pPr>
              <w:tabs>
                <w:tab w:val="left" w:pos="18995"/>
              </w:tabs>
              <w:spacing w:after="0" w:line="240" w:lineRule="auto"/>
              <w:rPr>
                <w:rFonts w:ascii="Times New Roman" w:hAnsi="Times New Roman" w:cs="Times New Roman"/>
                <w:color w:val="000000" w:themeColor="text1"/>
                <w:sz w:val="20"/>
                <w:szCs w:val="20"/>
                <w:lang w:val="kk-KZ"/>
              </w:rPr>
            </w:pPr>
          </w:p>
          <w:p w14:paraId="06901D21">
            <w:pPr>
              <w:pStyle w:val="22"/>
              <w:tabs>
                <w:tab w:val="left" w:pos="18995"/>
              </w:tabs>
              <w:rPr>
                <w:rFonts w:ascii="Times New Roman" w:hAnsi="Times New Roman" w:eastAsiaTheme="minorHAnsi"/>
                <w:color w:val="000000" w:themeColor="text1"/>
                <w:sz w:val="20"/>
                <w:szCs w:val="20"/>
                <w:lang w:val="kk-KZ"/>
              </w:rPr>
            </w:pPr>
            <w:r>
              <w:rPr>
                <w:rFonts w:ascii="Times New Roman" w:hAnsi="Times New Roman" w:eastAsiaTheme="minorHAnsi"/>
                <w:color w:val="000000" w:themeColor="text1"/>
                <w:sz w:val="20"/>
                <w:szCs w:val="20"/>
                <w:lang w:val="kk-KZ"/>
              </w:rPr>
              <w:t xml:space="preserve">Тоққа тисе мұртыұзын, </w:t>
            </w:r>
          </w:p>
          <w:p w14:paraId="3DDCB1B4">
            <w:pPr>
              <w:pStyle w:val="22"/>
              <w:tabs>
                <w:tab w:val="left" w:pos="18995"/>
              </w:tabs>
              <w:rPr>
                <w:rFonts w:ascii="Times New Roman" w:hAnsi="Times New Roman" w:eastAsiaTheme="minorHAnsi"/>
                <w:color w:val="000000" w:themeColor="text1"/>
                <w:sz w:val="20"/>
                <w:szCs w:val="20"/>
                <w:lang w:val="kk-KZ"/>
              </w:rPr>
            </w:pPr>
            <w:r>
              <w:rPr>
                <w:rFonts w:ascii="Times New Roman" w:hAnsi="Times New Roman" w:eastAsiaTheme="minorHAnsi"/>
                <w:color w:val="000000" w:themeColor="text1"/>
                <w:sz w:val="20"/>
                <w:szCs w:val="20"/>
                <w:lang w:val="kk-KZ"/>
              </w:rPr>
              <w:t>Табаныменжазық</w:t>
            </w:r>
          </w:p>
          <w:p w14:paraId="5EA4E5B7">
            <w:pPr>
              <w:pStyle w:val="22"/>
              <w:tabs>
                <w:tab w:val="left" w:pos="18995"/>
              </w:tabs>
              <w:rPr>
                <w:rFonts w:ascii="Times New Roman" w:hAnsi="Times New Roman" w:eastAsiaTheme="minorHAnsi"/>
                <w:color w:val="000000" w:themeColor="text1"/>
                <w:sz w:val="20"/>
                <w:szCs w:val="20"/>
                <w:lang w:val="kk-KZ"/>
              </w:rPr>
            </w:pPr>
            <w:r>
              <w:rPr>
                <w:rFonts w:ascii="Times New Roman" w:hAnsi="Times New Roman" w:eastAsiaTheme="minorHAnsi"/>
                <w:color w:val="000000" w:themeColor="text1"/>
                <w:sz w:val="20"/>
                <w:szCs w:val="20"/>
                <w:lang w:val="kk-KZ"/>
              </w:rPr>
              <w:t xml:space="preserve">Киімдердіңқыртысын, </w:t>
            </w:r>
          </w:p>
          <w:p w14:paraId="5F220CA1">
            <w:pPr>
              <w:pStyle w:val="22"/>
              <w:tabs>
                <w:tab w:val="left" w:pos="18995"/>
              </w:tabs>
              <w:rPr>
                <w:rFonts w:ascii="Times New Roman" w:hAnsi="Times New Roman" w:eastAsiaTheme="minorHAnsi"/>
                <w:color w:val="000000" w:themeColor="text1"/>
                <w:sz w:val="20"/>
                <w:szCs w:val="20"/>
                <w:lang w:val="kk-KZ"/>
              </w:rPr>
            </w:pPr>
            <w:r>
              <w:rPr>
                <w:rFonts w:ascii="Times New Roman" w:hAnsi="Times New Roman" w:eastAsiaTheme="minorHAnsi"/>
                <w:color w:val="000000" w:themeColor="text1"/>
                <w:sz w:val="20"/>
                <w:szCs w:val="20"/>
                <w:lang w:val="kk-KZ"/>
              </w:rPr>
              <w:t>Береді тез жазып.</w:t>
            </w:r>
          </w:p>
          <w:p w14:paraId="53255AEB">
            <w:pPr>
              <w:pStyle w:val="22"/>
              <w:tabs>
                <w:tab w:val="left" w:pos="18995"/>
              </w:tabs>
              <w:rPr>
                <w:rFonts w:ascii="Times New Roman" w:hAnsi="Times New Roman"/>
                <w:color w:val="000000" w:themeColor="text1"/>
                <w:sz w:val="20"/>
                <w:szCs w:val="20"/>
                <w:lang w:val="kk-KZ"/>
              </w:rPr>
            </w:pPr>
            <w:r>
              <w:rPr>
                <w:rFonts w:ascii="Times New Roman" w:hAnsi="Times New Roman" w:eastAsiaTheme="minorHAnsi"/>
                <w:color w:val="000000" w:themeColor="text1"/>
                <w:sz w:val="20"/>
                <w:szCs w:val="20"/>
                <w:lang w:val="kk-KZ"/>
              </w:rPr>
              <w:t xml:space="preserve">(Үтік) </w:t>
            </w:r>
          </w:p>
          <w:p w14:paraId="7F73DA3F">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(Қарым-қатынас іс-әрекеті)</w:t>
            </w:r>
          </w:p>
          <w:p w14:paraId="3212B380">
            <w:pPr>
              <w:tabs>
                <w:tab w:val="left" w:pos="18995"/>
              </w:tabs>
              <w:spacing w:after="0" w:line="240" w:lineRule="auto"/>
              <w:rPr>
                <w:rFonts w:ascii="Times New Roman" w:hAnsi="Times New Roman" w:cs="Times New Roman"/>
                <w:b/>
                <w:bCs/>
                <w:color w:val="000000" w:themeColor="text1"/>
                <w:sz w:val="20"/>
                <w:szCs w:val="20"/>
                <w:lang w:val="kk-KZ"/>
              </w:rPr>
            </w:pPr>
          </w:p>
          <w:p w14:paraId="2B99DCF3">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Балалардың қалауы бойынша орталықтарға бөлініп техника құралдарының суретін салу немесе мүсінін жасату. </w:t>
            </w:r>
          </w:p>
          <w:p w14:paraId="7CCD3402">
            <w:pPr>
              <w:tabs>
                <w:tab w:val="left" w:pos="18995"/>
              </w:tabs>
              <w:spacing w:after="0" w:line="240" w:lineRule="auto"/>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(Шығармашылық, бейнелеу іс-әрекеті)</w:t>
            </w:r>
          </w:p>
          <w:p w14:paraId="3111B4DB">
            <w:pPr>
              <w:tabs>
                <w:tab w:val="left" w:pos="18995"/>
              </w:tabs>
              <w:spacing w:after="0" w:line="240" w:lineRule="auto"/>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6C023820">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Дидактикалық ойын «Сымсыз телефон»</w:t>
            </w:r>
          </w:p>
          <w:p w14:paraId="49078FDD">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Балаларға техника жайында мультфильм көрсету.Балалардан үй тұрмысында қандай техникалар бар екенін сұрау. Осындай техниканың бірі кір жуғыш машинаны мүсіндеудің үлгісін көрсету. Балаларды жеке жұмыс жасауға бөлу. </w:t>
            </w:r>
          </w:p>
          <w:p w14:paraId="3BEB0462">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 xml:space="preserve"> (Шығармашылық, танымдық іс-әрекет) </w:t>
            </w:r>
          </w:p>
          <w:p w14:paraId="04EB74CA">
            <w:pPr>
              <w:pStyle w:val="22"/>
              <w:tabs>
                <w:tab w:val="left" w:pos="18995"/>
              </w:tabs>
              <w:rPr>
                <w:rFonts w:ascii="Times New Roman" w:hAnsi="Times New Roman"/>
                <w:b/>
                <w:bCs/>
                <w:color w:val="000000" w:themeColor="text1"/>
                <w:sz w:val="20"/>
                <w:szCs w:val="20"/>
                <w:lang w:val="kk-KZ"/>
              </w:rPr>
            </w:pPr>
          </w:p>
        </w:tc>
        <w:tc>
          <w:tcPr>
            <w:tcW w:w="2551" w:type="dxa"/>
            <w:tcMar>
              <w:top w:w="15" w:type="dxa"/>
              <w:left w:w="15" w:type="dxa"/>
              <w:bottom w:w="15" w:type="dxa"/>
              <w:right w:w="15" w:type="dxa"/>
            </w:tcMar>
          </w:tcPr>
          <w:p w14:paraId="2886500F">
            <w:pPr>
              <w:pStyle w:val="22"/>
              <w:tabs>
                <w:tab w:val="left" w:pos="18995"/>
              </w:tabs>
              <w:rPr>
                <w:rFonts w:ascii="Times New Roman" w:hAnsi="Times New Roman"/>
                <w:b/>
                <w:color w:val="000000" w:themeColor="text1"/>
                <w:sz w:val="20"/>
                <w:szCs w:val="20"/>
                <w:lang w:val="kk-KZ"/>
              </w:rPr>
            </w:pPr>
            <w:r>
              <w:rPr>
                <w:rFonts w:ascii="Times New Roman" w:hAnsi="Times New Roman"/>
                <w:bCs/>
                <w:color w:val="000000" w:themeColor="text1"/>
                <w:sz w:val="20"/>
                <w:szCs w:val="20"/>
                <w:lang w:val="kk-KZ"/>
              </w:rPr>
              <w:t xml:space="preserve">Кітапқа қарап сурет мазмұны бойынша тақпақтар жаттату. </w:t>
            </w:r>
          </w:p>
          <w:p w14:paraId="6B0E051F">
            <w:pPr>
              <w:pStyle w:val="24"/>
              <w:tabs>
                <w:tab w:val="left" w:pos="18995"/>
              </w:tabs>
              <w:ind w:right="134"/>
              <w:rPr>
                <w:b/>
                <w:bCs/>
                <w:color w:val="000000" w:themeColor="text1"/>
                <w:sz w:val="20"/>
                <w:szCs w:val="20"/>
              </w:rPr>
            </w:pPr>
            <w:r>
              <w:rPr>
                <w:b/>
                <w:bCs/>
                <w:color w:val="000000" w:themeColor="text1"/>
                <w:sz w:val="20"/>
                <w:szCs w:val="20"/>
              </w:rPr>
              <w:t>(Қарым-қатынас іс-әрекеті)</w:t>
            </w:r>
          </w:p>
          <w:p w14:paraId="7B16D7A6">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Балалардың қалауы бойынша орталықтарға бөлініп ермексазбен қардан ,мұздан жасалатын мүсінді жасату.  </w:t>
            </w:r>
          </w:p>
          <w:p w14:paraId="7B6095A6">
            <w:pPr>
              <w:tabs>
                <w:tab w:val="left" w:pos="18995"/>
              </w:tabs>
              <w:spacing w:after="0" w:line="240" w:lineRule="auto"/>
              <w:rPr>
                <w:rFonts w:ascii="Times New Roman" w:hAnsi="Times New Roman" w:cs="Times New Roman"/>
                <w:color w:val="000000" w:themeColor="text1"/>
                <w:sz w:val="20"/>
                <w:szCs w:val="20"/>
                <w:lang w:val="kk-KZ"/>
              </w:rPr>
            </w:pPr>
          </w:p>
          <w:p w14:paraId="55C79C84">
            <w:pPr>
              <w:pStyle w:val="14"/>
              <w:tabs>
                <w:tab w:val="left" w:pos="18995"/>
              </w:tabs>
              <w:ind w:left="0" w:right="111"/>
              <w:rPr>
                <w:color w:val="000000" w:themeColor="text1"/>
                <w:sz w:val="20"/>
                <w:szCs w:val="20"/>
              </w:rPr>
            </w:pPr>
            <w:r>
              <w:rPr>
                <w:color w:val="000000" w:themeColor="text1"/>
                <w:sz w:val="20"/>
                <w:szCs w:val="20"/>
              </w:rPr>
              <w:t>Балалардың қалауы бойынша дербес әрекеттер,  қиюүшін қайшынықолдану дағдысын дамыту.</w:t>
            </w:r>
          </w:p>
          <w:p w14:paraId="13BD9B9D">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(Шығармашылық, бейнелеу іс-әрекеті)</w:t>
            </w:r>
          </w:p>
          <w:p w14:paraId="08727082">
            <w:pPr>
              <w:tabs>
                <w:tab w:val="left" w:pos="18995"/>
              </w:tabs>
              <w:spacing w:after="0" w:line="240" w:lineRule="auto"/>
              <w:rPr>
                <w:rFonts w:ascii="Times New Roman" w:hAnsi="Times New Roman" w:cs="Times New Roman"/>
                <w:b/>
                <w:bCs/>
                <w:color w:val="000000" w:themeColor="text1"/>
                <w:sz w:val="20"/>
                <w:szCs w:val="20"/>
                <w:lang w:val="kk-KZ"/>
              </w:rPr>
            </w:pPr>
          </w:p>
          <w:p w14:paraId="5952F21D">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Лего құрастыру бөлшектері арқылы техника құралдарын құрастыру, өзбетіншеойданқұрастыруға баулу</w:t>
            </w:r>
          </w:p>
          <w:p w14:paraId="380F1C21">
            <w:pPr>
              <w:tabs>
                <w:tab w:val="left" w:pos="18995"/>
              </w:tabs>
              <w:spacing w:after="0" w:line="240" w:lineRule="auto"/>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(танымдық  іс-әрекеті)</w:t>
            </w:r>
          </w:p>
          <w:p w14:paraId="735DD8F8">
            <w:pPr>
              <w:tabs>
                <w:tab w:val="left" w:pos="18995"/>
              </w:tabs>
              <w:spacing w:after="0" w:line="240" w:lineRule="auto"/>
              <w:rPr>
                <w:rFonts w:ascii="Times New Roman" w:hAnsi="Times New Roman" w:cs="Times New Roman"/>
                <w:b/>
                <w:bCs/>
                <w:color w:val="000000" w:themeColor="text1"/>
                <w:sz w:val="20"/>
                <w:szCs w:val="20"/>
              </w:rPr>
            </w:pPr>
          </w:p>
        </w:tc>
        <w:tc>
          <w:tcPr>
            <w:tcW w:w="2268" w:type="dxa"/>
            <w:tcMar>
              <w:top w:w="15" w:type="dxa"/>
              <w:left w:w="15" w:type="dxa"/>
              <w:bottom w:w="15" w:type="dxa"/>
              <w:right w:w="15" w:type="dxa"/>
            </w:tcMar>
          </w:tcPr>
          <w:p w14:paraId="24A64503">
            <w:pPr>
              <w:pStyle w:val="14"/>
              <w:tabs>
                <w:tab w:val="left" w:pos="18995"/>
              </w:tabs>
              <w:ind w:left="0" w:right="114"/>
              <w:rPr>
                <w:color w:val="000000" w:themeColor="text1"/>
                <w:sz w:val="20"/>
                <w:szCs w:val="20"/>
              </w:rPr>
            </w:pPr>
            <w:r>
              <w:rPr>
                <w:color w:val="000000" w:themeColor="text1"/>
                <w:sz w:val="20"/>
                <w:szCs w:val="20"/>
              </w:rPr>
              <w:t xml:space="preserve">Балалардың қалауы бойынша орталықтарға бөлініп дербес шығармашылық әрекет жасауға мүмкіндік беру. </w:t>
            </w:r>
          </w:p>
          <w:p w14:paraId="2ED93806">
            <w:pPr>
              <w:tabs>
                <w:tab w:val="left" w:pos="18995"/>
              </w:tabs>
              <w:spacing w:after="0"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(бейнелеу іс-әрекеті)</w:t>
            </w:r>
          </w:p>
          <w:p w14:paraId="35346B5D">
            <w:pPr>
              <w:pStyle w:val="22"/>
              <w:tabs>
                <w:tab w:val="left" w:pos="18995"/>
              </w:tabs>
              <w:rPr>
                <w:rFonts w:ascii="Times New Roman" w:hAnsi="Times New Roman"/>
                <w:color w:val="000000" w:themeColor="text1"/>
                <w:sz w:val="20"/>
                <w:szCs w:val="20"/>
                <w:lang w:val="kk-KZ"/>
              </w:rPr>
            </w:pPr>
          </w:p>
          <w:p w14:paraId="55A0F802">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«Ұр топқпақ»ертегісін естеріне түсіру. Үстел үсті театры арқылы бір біріне айтып беруін ұйымдастыру. </w:t>
            </w:r>
          </w:p>
          <w:p w14:paraId="1C93D626">
            <w:pPr>
              <w:tabs>
                <w:tab w:val="left" w:pos="18995"/>
              </w:tabs>
              <w:spacing w:after="0" w:line="240" w:lineRule="auto"/>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 xml:space="preserve">(Қарым-қатынас іс-әрекеті) </w:t>
            </w:r>
          </w:p>
        </w:tc>
        <w:tc>
          <w:tcPr>
            <w:tcW w:w="2552" w:type="dxa"/>
            <w:tcMar>
              <w:top w:w="15" w:type="dxa"/>
              <w:left w:w="15" w:type="dxa"/>
              <w:bottom w:w="15" w:type="dxa"/>
              <w:right w:w="15" w:type="dxa"/>
            </w:tcMar>
          </w:tcPr>
          <w:p w14:paraId="0C48D1A1">
            <w:pPr>
              <w:tabs>
                <w:tab w:val="left" w:pos="18995"/>
              </w:tabs>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pacing w:val="-1"/>
                <w:sz w:val="20"/>
                <w:szCs w:val="20"/>
              </w:rPr>
              <w:t>Әлеуметтікоқиғаларды,балаларөміріндегі</w:t>
            </w:r>
            <w:r>
              <w:rPr>
                <w:rFonts w:ascii="Times New Roman" w:hAnsi="Times New Roman" w:cs="Times New Roman"/>
                <w:color w:val="000000" w:themeColor="text1"/>
                <w:sz w:val="20"/>
                <w:szCs w:val="20"/>
              </w:rPr>
              <w:t xml:space="preserve">оқиғалардыжапсыруды </w:t>
            </w:r>
          </w:p>
          <w:p w14:paraId="39B2D31C">
            <w:pPr>
              <w:pStyle w:val="14"/>
              <w:tabs>
                <w:tab w:val="left" w:pos="18995"/>
              </w:tabs>
              <w:ind w:left="0" w:right="112"/>
              <w:rPr>
                <w:color w:val="000000" w:themeColor="text1"/>
                <w:sz w:val="20"/>
                <w:szCs w:val="20"/>
              </w:rPr>
            </w:pPr>
            <w:r>
              <w:rPr>
                <w:color w:val="000000" w:themeColor="text1"/>
                <w:sz w:val="20"/>
                <w:szCs w:val="20"/>
              </w:rPr>
              <w:t>үйрету.</w:t>
            </w:r>
          </w:p>
          <w:p w14:paraId="5E5B07A6">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 xml:space="preserve">(Шығармашылық, танымдық іс-әрекет) </w:t>
            </w:r>
          </w:p>
          <w:p w14:paraId="0EAB2172">
            <w:pPr>
              <w:pStyle w:val="22"/>
              <w:tabs>
                <w:tab w:val="left" w:pos="18995"/>
              </w:tabs>
              <w:rPr>
                <w:rFonts w:ascii="Times New Roman" w:hAnsi="Times New Roman"/>
                <w:b/>
                <w:bCs/>
                <w:color w:val="000000" w:themeColor="text1"/>
                <w:sz w:val="20"/>
                <w:szCs w:val="20"/>
                <w:lang w:val="kk-KZ"/>
              </w:rPr>
            </w:pPr>
          </w:p>
          <w:p w14:paraId="28710911">
            <w:pPr>
              <w:tabs>
                <w:tab w:val="left" w:pos="18995"/>
              </w:tabs>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Жақын адамдарға қалай қамқорлық жасау керектігі туралы сұрау. Суреттер арқылы науқасқакүтімжасаудағдыларынқалыптастыру:оғанқамқорлықжасау,шуламау,оныңөтініштеріментапсырмаларынорындау.Науқастарғажанашырлықтанытуғатәрбиелеу</w:t>
            </w:r>
          </w:p>
          <w:p w14:paraId="1BB7C87E">
            <w:pPr>
              <w:pStyle w:val="22"/>
              <w:tabs>
                <w:tab w:val="left" w:pos="18995"/>
              </w:tabs>
              <w:rPr>
                <w:rFonts w:ascii="Times New Roman" w:hAnsi="Times New Roman"/>
                <w:b/>
                <w:bCs/>
                <w:color w:val="000000" w:themeColor="text1"/>
                <w:sz w:val="20"/>
                <w:szCs w:val="20"/>
                <w:lang w:val="kk-KZ"/>
              </w:rPr>
            </w:pPr>
          </w:p>
        </w:tc>
      </w:tr>
      <w:tr w14:paraId="46E58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EA4D8AC">
            <w:pPr>
              <w:spacing w:after="0"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Балалардың үйге қайтуы</w:t>
            </w:r>
          </w:p>
        </w:tc>
        <w:tc>
          <w:tcPr>
            <w:tcW w:w="2552" w:type="dxa"/>
            <w:tcMar>
              <w:top w:w="15" w:type="dxa"/>
              <w:left w:w="15" w:type="dxa"/>
              <w:bottom w:w="15" w:type="dxa"/>
              <w:right w:w="15" w:type="dxa"/>
            </w:tcMar>
          </w:tcPr>
          <w:p w14:paraId="033190F8">
            <w:pPr>
              <w:spacing w:after="0" w:line="240" w:lineRule="auto"/>
              <w:rPr>
                <w:rFonts w:ascii="Times New Roman" w:hAnsi="Times New Roman" w:eastAsia="Calibri" w:cs="Times New Roman"/>
                <w:color w:val="000000" w:themeColor="text1"/>
                <w:sz w:val="20"/>
                <w:szCs w:val="20"/>
                <w:lang w:val="kk-KZ"/>
              </w:rPr>
            </w:pPr>
            <w:r>
              <w:rPr>
                <w:rFonts w:ascii="Times New Roman" w:hAnsi="Times New Roman" w:eastAsia="Calibri" w:cs="Times New Roman"/>
                <w:color w:val="000000" w:themeColor="text1"/>
                <w:sz w:val="20"/>
                <w:szCs w:val="20"/>
                <w:lang w:val="kk-KZ"/>
              </w:rPr>
              <w:t>Ата-аналарға кеңес:</w:t>
            </w:r>
          </w:p>
          <w:p w14:paraId="3222359C">
            <w:pPr>
              <w:spacing w:after="0" w:line="240" w:lineRule="auto"/>
              <w:rPr>
                <w:rFonts w:ascii="Times New Roman" w:hAnsi="Times New Roman" w:eastAsia="Calibri" w:cs="Times New Roman"/>
                <w:color w:val="000000" w:themeColor="text1"/>
                <w:sz w:val="20"/>
                <w:szCs w:val="20"/>
                <w:lang w:val="kk-KZ"/>
              </w:rPr>
            </w:pPr>
            <w:r>
              <w:rPr>
                <w:rFonts w:ascii="Times New Roman" w:hAnsi="Times New Roman" w:eastAsia="Calibri" w:cs="Times New Roman"/>
                <w:color w:val="000000" w:themeColor="text1"/>
                <w:sz w:val="20"/>
                <w:szCs w:val="20"/>
                <w:lang w:val="kk-KZ"/>
              </w:rPr>
              <w:t>Күн тәртібін сақтау</w:t>
            </w:r>
          </w:p>
        </w:tc>
        <w:tc>
          <w:tcPr>
            <w:tcW w:w="2268" w:type="dxa"/>
            <w:tcMar>
              <w:top w:w="15" w:type="dxa"/>
              <w:left w:w="15" w:type="dxa"/>
              <w:bottom w:w="15" w:type="dxa"/>
              <w:right w:w="15" w:type="dxa"/>
            </w:tcMar>
          </w:tcPr>
          <w:p w14:paraId="1496B3DD">
            <w:pPr>
              <w:spacing w:after="0" w:line="240" w:lineRule="auto"/>
              <w:rPr>
                <w:rFonts w:ascii="Times New Roman" w:hAnsi="Times New Roman" w:eastAsia="Calibri" w:cs="Times New Roman"/>
                <w:color w:val="000000" w:themeColor="text1"/>
                <w:sz w:val="20"/>
                <w:szCs w:val="20"/>
                <w:lang w:val="kk-KZ"/>
              </w:rPr>
            </w:pPr>
            <w:r>
              <w:rPr>
                <w:rFonts w:ascii="Times New Roman" w:hAnsi="Times New Roman" w:eastAsia="Calibri" w:cs="Times New Roman"/>
                <w:color w:val="000000" w:themeColor="text1"/>
                <w:sz w:val="20"/>
                <w:szCs w:val="20"/>
                <w:lang w:val="kk-KZ"/>
              </w:rPr>
              <w:t>Ата-аналарға кеңес:</w:t>
            </w:r>
          </w:p>
          <w:p w14:paraId="4C67009A">
            <w:pPr>
              <w:spacing w:after="0" w:line="240" w:lineRule="auto"/>
              <w:rPr>
                <w:rFonts w:ascii="Times New Roman" w:hAnsi="Times New Roman" w:eastAsia="Calibri" w:cs="Times New Roman"/>
                <w:color w:val="000000" w:themeColor="text1"/>
                <w:sz w:val="20"/>
                <w:szCs w:val="20"/>
                <w:lang w:val="kk-KZ"/>
              </w:rPr>
            </w:pPr>
            <w:r>
              <w:rPr>
                <w:rFonts w:ascii="Times New Roman" w:hAnsi="Times New Roman" w:eastAsia="Calibri" w:cs="Times New Roman"/>
                <w:color w:val="000000" w:themeColor="text1"/>
                <w:sz w:val="20"/>
                <w:szCs w:val="20"/>
                <w:lang w:val="kk-KZ"/>
              </w:rPr>
              <w:t>"тұмау жұқпасының" адын алу шаралары</w:t>
            </w:r>
          </w:p>
        </w:tc>
        <w:tc>
          <w:tcPr>
            <w:tcW w:w="2551" w:type="dxa"/>
            <w:tcMar>
              <w:top w:w="15" w:type="dxa"/>
              <w:left w:w="15" w:type="dxa"/>
              <w:bottom w:w="15" w:type="dxa"/>
              <w:right w:w="15" w:type="dxa"/>
            </w:tcMar>
          </w:tcPr>
          <w:p w14:paraId="37444D44">
            <w:pPr>
              <w:spacing w:after="0" w:line="240" w:lineRule="auto"/>
              <w:rPr>
                <w:rFonts w:ascii="Times New Roman" w:hAnsi="Times New Roman" w:eastAsia="Calibri" w:cs="Times New Roman"/>
                <w:color w:val="000000" w:themeColor="text1"/>
                <w:sz w:val="20"/>
                <w:szCs w:val="20"/>
                <w:lang w:val="kk-KZ"/>
              </w:rPr>
            </w:pPr>
            <w:r>
              <w:rPr>
                <w:rFonts w:ascii="Times New Roman" w:hAnsi="Times New Roman" w:eastAsia="Calibri" w:cs="Times New Roman"/>
                <w:color w:val="000000" w:themeColor="text1"/>
                <w:sz w:val="20"/>
                <w:szCs w:val="20"/>
                <w:lang w:val="kk-KZ"/>
              </w:rPr>
              <w:t>Кеңес:</w:t>
            </w:r>
          </w:p>
          <w:p w14:paraId="5D5DE310">
            <w:pPr>
              <w:spacing w:after="0" w:line="240" w:lineRule="auto"/>
              <w:rPr>
                <w:rFonts w:ascii="Times New Roman" w:hAnsi="Times New Roman" w:eastAsia="Calibri" w:cs="Times New Roman"/>
                <w:color w:val="000000" w:themeColor="text1"/>
                <w:sz w:val="20"/>
                <w:szCs w:val="20"/>
                <w:lang w:val="kk-KZ"/>
              </w:rPr>
            </w:pPr>
            <w:r>
              <w:rPr>
                <w:rFonts w:ascii="Times New Roman" w:hAnsi="Times New Roman" w:eastAsia="Calibri" w:cs="Times New Roman"/>
                <w:color w:val="000000" w:themeColor="text1"/>
                <w:sz w:val="20"/>
                <w:szCs w:val="20"/>
                <w:lang w:val="kk-KZ"/>
              </w:rPr>
              <w:t>Жаңылтпаштар жаттату</w:t>
            </w:r>
          </w:p>
        </w:tc>
        <w:tc>
          <w:tcPr>
            <w:tcW w:w="2268" w:type="dxa"/>
            <w:tcMar>
              <w:top w:w="15" w:type="dxa"/>
              <w:left w:w="15" w:type="dxa"/>
              <w:bottom w:w="15" w:type="dxa"/>
              <w:right w:w="15" w:type="dxa"/>
            </w:tcMar>
          </w:tcPr>
          <w:p w14:paraId="2D6DFFC1">
            <w:pPr>
              <w:pStyle w:val="22"/>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Кеңес: Бала өміріндегі ертегінің маңызы.</w:t>
            </w:r>
          </w:p>
        </w:tc>
        <w:tc>
          <w:tcPr>
            <w:tcW w:w="2552" w:type="dxa"/>
            <w:tcMar>
              <w:top w:w="15" w:type="dxa"/>
              <w:left w:w="15" w:type="dxa"/>
              <w:bottom w:w="15" w:type="dxa"/>
              <w:right w:w="15" w:type="dxa"/>
            </w:tcMar>
          </w:tcPr>
          <w:p w14:paraId="070916AA">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Ата –аналарға:</w:t>
            </w:r>
          </w:p>
          <w:p w14:paraId="324F73BD">
            <w:pPr>
              <w:pStyle w:val="22"/>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Балалардың тазалығы жөнінде кеңес беру</w:t>
            </w:r>
          </w:p>
        </w:tc>
      </w:tr>
    </w:tbl>
    <w:p w14:paraId="310784B9">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w:t>
      </w:r>
    </w:p>
    <w:p w14:paraId="5B3E68BB">
      <w:pPr>
        <w:spacing w:after="0" w:line="240" w:lineRule="auto"/>
        <w:rPr>
          <w:rFonts w:ascii="Times New Roman" w:hAnsi="Times New Roman" w:cs="Times New Roman"/>
          <w:b/>
          <w:color w:val="000000" w:themeColor="text1"/>
          <w:sz w:val="20"/>
          <w:szCs w:val="20"/>
          <w:lang w:val="kk-KZ"/>
        </w:rPr>
      </w:pPr>
    </w:p>
    <w:p w14:paraId="7937F328">
      <w:pPr>
        <w:spacing w:after="0" w:line="240" w:lineRule="auto"/>
        <w:rPr>
          <w:rFonts w:ascii="Times New Roman" w:hAnsi="Times New Roman" w:cs="Times New Roman"/>
          <w:b/>
          <w:color w:val="000000" w:themeColor="text1"/>
          <w:sz w:val="20"/>
          <w:szCs w:val="20"/>
          <w:lang w:val="kk-KZ"/>
        </w:rPr>
      </w:pPr>
    </w:p>
    <w:p w14:paraId="7BE9F76E">
      <w:pPr>
        <w:spacing w:after="0" w:line="240" w:lineRule="auto"/>
        <w:rPr>
          <w:rFonts w:ascii="Times New Roman" w:hAnsi="Times New Roman" w:cs="Times New Roman"/>
          <w:b/>
          <w:color w:val="000000" w:themeColor="text1"/>
          <w:sz w:val="20"/>
          <w:szCs w:val="20"/>
          <w:lang w:val="kk-KZ"/>
        </w:rPr>
      </w:pPr>
    </w:p>
    <w:p w14:paraId="2A33E462">
      <w:pPr>
        <w:spacing w:after="0" w:line="240" w:lineRule="auto"/>
        <w:rPr>
          <w:rFonts w:ascii="Times New Roman" w:hAnsi="Times New Roman" w:cs="Times New Roman"/>
          <w:color w:val="000000" w:themeColor="text1"/>
          <w:sz w:val="20"/>
          <w:szCs w:val="20"/>
          <w:lang w:val="kk-KZ"/>
        </w:rPr>
      </w:pPr>
    </w:p>
    <w:p w14:paraId="0734503C">
      <w:pPr>
        <w:spacing w:after="0" w:line="240" w:lineRule="auto"/>
        <w:ind w:left="142" w:hanging="142"/>
        <w:rPr>
          <w:rFonts w:ascii="Times New Roman" w:hAnsi="Times New Roman" w:cs="Times New Roman"/>
          <w:sz w:val="20"/>
          <w:szCs w:val="20"/>
          <w:lang w:val="kk-KZ"/>
        </w:rPr>
      </w:pPr>
    </w:p>
    <w:p w14:paraId="5CD041E1">
      <w:pPr>
        <w:spacing w:after="0"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 xml:space="preserve">Тексерілді_______________     Балабақша әдіскері:                       </w:t>
      </w:r>
    </w:p>
    <w:p w14:paraId="0C38CB75">
      <w:pPr>
        <w:tabs>
          <w:tab w:val="left" w:pos="1725"/>
          <w:tab w:val="left" w:pos="6795"/>
        </w:tabs>
        <w:spacing w:after="0"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1180B6D2">
      <w:pPr>
        <w:spacing w:after="0" w:line="240" w:lineRule="auto"/>
        <w:rPr>
          <w:rFonts w:ascii="Times New Roman" w:hAnsi="Times New Roman" w:cs="Times New Roman"/>
          <w:color w:val="000000" w:themeColor="text1"/>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w:t>
      </w:r>
    </w:p>
    <w:p w14:paraId="0585E211">
      <w:pPr>
        <w:spacing w:after="0" w:line="240" w:lineRule="auto"/>
        <w:rPr>
          <w:rFonts w:ascii="Times New Roman" w:hAnsi="Times New Roman" w:cs="Times New Roman"/>
          <w:sz w:val="20"/>
          <w:szCs w:val="20"/>
          <w:lang w:val="kk-KZ"/>
        </w:rPr>
      </w:pPr>
    </w:p>
    <w:p w14:paraId="58FD920E">
      <w:pPr>
        <w:spacing w:after="0" w:line="240" w:lineRule="auto"/>
        <w:rPr>
          <w:rFonts w:ascii="Times New Roman" w:hAnsi="Times New Roman" w:cs="Times New Roman"/>
          <w:sz w:val="20"/>
          <w:szCs w:val="20"/>
          <w:lang w:val="kk-KZ"/>
        </w:rPr>
      </w:pPr>
    </w:p>
    <w:p w14:paraId="64EA9FCA">
      <w:pPr>
        <w:spacing w:after="0" w:line="240" w:lineRule="auto"/>
        <w:rPr>
          <w:rFonts w:ascii="Times New Roman" w:hAnsi="Times New Roman" w:cs="Times New Roman"/>
          <w:sz w:val="20"/>
          <w:szCs w:val="20"/>
          <w:lang w:val="kk-KZ"/>
        </w:rPr>
      </w:pPr>
    </w:p>
    <w:p w14:paraId="08486A5E">
      <w:pPr>
        <w:spacing w:after="0" w:line="240" w:lineRule="auto"/>
        <w:rPr>
          <w:rFonts w:ascii="Times New Roman" w:hAnsi="Times New Roman" w:cs="Times New Roman"/>
          <w:sz w:val="20"/>
          <w:szCs w:val="20"/>
          <w:lang w:val="kk-KZ"/>
        </w:rPr>
      </w:pPr>
    </w:p>
    <w:p w14:paraId="5B949E6C">
      <w:pPr>
        <w:spacing w:after="0" w:line="240" w:lineRule="auto"/>
        <w:rPr>
          <w:rFonts w:ascii="Times New Roman" w:hAnsi="Times New Roman" w:cs="Times New Roman"/>
          <w:sz w:val="20"/>
          <w:szCs w:val="20"/>
          <w:lang w:val="kk-KZ"/>
        </w:rPr>
      </w:pPr>
    </w:p>
    <w:p w14:paraId="3C21EA24">
      <w:pPr>
        <w:spacing w:after="0" w:line="240" w:lineRule="auto"/>
        <w:rPr>
          <w:rFonts w:ascii="Times New Roman" w:hAnsi="Times New Roman" w:cs="Times New Roman"/>
          <w:sz w:val="20"/>
          <w:szCs w:val="20"/>
          <w:lang w:val="kk-KZ"/>
        </w:rPr>
      </w:pPr>
    </w:p>
    <w:p w14:paraId="258C385F">
      <w:pPr>
        <w:spacing w:after="0" w:line="240" w:lineRule="auto"/>
        <w:rPr>
          <w:rFonts w:ascii="Times New Roman" w:hAnsi="Times New Roman" w:cs="Times New Roman"/>
          <w:sz w:val="20"/>
          <w:szCs w:val="20"/>
          <w:lang w:val="kk-KZ"/>
        </w:rPr>
      </w:pPr>
    </w:p>
    <w:p w14:paraId="3994315D">
      <w:pPr>
        <w:spacing w:after="0" w:line="240" w:lineRule="auto"/>
        <w:rPr>
          <w:rFonts w:ascii="Times New Roman" w:hAnsi="Times New Roman" w:cs="Times New Roman"/>
          <w:sz w:val="20"/>
          <w:szCs w:val="20"/>
          <w:lang w:val="kk-KZ"/>
        </w:rPr>
      </w:pPr>
    </w:p>
    <w:p w14:paraId="2BAB5F23">
      <w:pPr>
        <w:spacing w:after="0" w:line="240" w:lineRule="auto"/>
        <w:rPr>
          <w:rFonts w:ascii="Times New Roman" w:hAnsi="Times New Roman" w:cs="Times New Roman"/>
          <w:sz w:val="20"/>
          <w:szCs w:val="20"/>
          <w:lang w:val="kk-KZ"/>
        </w:rPr>
      </w:pPr>
    </w:p>
    <w:p w14:paraId="3A2CA1F3">
      <w:pPr>
        <w:spacing w:after="0" w:line="240" w:lineRule="auto"/>
        <w:rPr>
          <w:rFonts w:ascii="Times New Roman" w:hAnsi="Times New Roman" w:cs="Times New Roman"/>
          <w:sz w:val="20"/>
          <w:szCs w:val="20"/>
          <w:lang w:val="kk-KZ"/>
        </w:rPr>
      </w:pPr>
    </w:p>
    <w:p w14:paraId="2EDD2466">
      <w:pPr>
        <w:spacing w:after="0" w:line="240" w:lineRule="auto"/>
        <w:rPr>
          <w:rFonts w:ascii="Times New Roman" w:hAnsi="Times New Roman" w:cs="Times New Roman"/>
          <w:sz w:val="20"/>
          <w:szCs w:val="20"/>
          <w:lang w:val="kk-KZ"/>
        </w:rPr>
      </w:pPr>
    </w:p>
    <w:p w14:paraId="5964F92F">
      <w:pPr>
        <w:spacing w:after="0" w:line="240" w:lineRule="auto"/>
        <w:rPr>
          <w:rFonts w:ascii="Times New Roman" w:hAnsi="Times New Roman" w:cs="Times New Roman"/>
          <w:sz w:val="20"/>
          <w:szCs w:val="20"/>
          <w:lang w:val="kk-KZ"/>
        </w:rPr>
      </w:pPr>
    </w:p>
    <w:p w14:paraId="581F3220">
      <w:pPr>
        <w:spacing w:after="0" w:line="240" w:lineRule="auto"/>
        <w:rPr>
          <w:rFonts w:ascii="Times New Roman" w:hAnsi="Times New Roman" w:cs="Times New Roman"/>
          <w:sz w:val="20"/>
          <w:szCs w:val="20"/>
          <w:lang w:val="kk-KZ"/>
        </w:rPr>
      </w:pPr>
    </w:p>
    <w:p w14:paraId="7C81597A">
      <w:pPr>
        <w:spacing w:after="0" w:line="240" w:lineRule="auto"/>
        <w:rPr>
          <w:rFonts w:ascii="Times New Roman" w:hAnsi="Times New Roman" w:cs="Times New Roman"/>
          <w:sz w:val="20"/>
          <w:szCs w:val="20"/>
          <w:lang w:val="kk-KZ"/>
        </w:rPr>
      </w:pPr>
    </w:p>
    <w:p w14:paraId="6E87033A">
      <w:pPr>
        <w:spacing w:after="0" w:line="240" w:lineRule="auto"/>
        <w:rPr>
          <w:rFonts w:ascii="Times New Roman" w:hAnsi="Times New Roman" w:cs="Times New Roman"/>
          <w:sz w:val="20"/>
          <w:szCs w:val="20"/>
          <w:lang w:val="kk-KZ"/>
        </w:rPr>
      </w:pPr>
    </w:p>
    <w:p w14:paraId="06258EBD">
      <w:pPr>
        <w:spacing w:after="0" w:line="240" w:lineRule="auto"/>
        <w:rPr>
          <w:rFonts w:ascii="Times New Roman" w:hAnsi="Times New Roman" w:cs="Times New Roman"/>
          <w:sz w:val="20"/>
          <w:szCs w:val="20"/>
          <w:lang w:val="kk-KZ"/>
        </w:rPr>
      </w:pPr>
    </w:p>
    <w:p w14:paraId="6FA69A3C">
      <w:pPr>
        <w:spacing w:after="0" w:line="240" w:lineRule="auto"/>
        <w:rPr>
          <w:rFonts w:ascii="Times New Roman" w:hAnsi="Times New Roman" w:cs="Times New Roman"/>
          <w:sz w:val="20"/>
          <w:szCs w:val="20"/>
          <w:lang w:val="kk-KZ"/>
        </w:rPr>
      </w:pPr>
    </w:p>
    <w:p w14:paraId="7B0D076E">
      <w:pPr>
        <w:spacing w:after="0" w:line="240" w:lineRule="auto"/>
        <w:rPr>
          <w:rFonts w:ascii="Times New Roman" w:hAnsi="Times New Roman" w:cs="Times New Roman"/>
          <w:sz w:val="20"/>
          <w:szCs w:val="20"/>
          <w:lang w:val="kk-KZ"/>
        </w:rPr>
      </w:pPr>
    </w:p>
    <w:p w14:paraId="6A01CC46">
      <w:pPr>
        <w:spacing w:after="0" w:line="240" w:lineRule="auto"/>
        <w:rPr>
          <w:rFonts w:ascii="Times New Roman" w:hAnsi="Times New Roman" w:cs="Times New Roman"/>
          <w:sz w:val="20"/>
          <w:szCs w:val="20"/>
          <w:lang w:val="kk-KZ"/>
        </w:rPr>
      </w:pPr>
    </w:p>
    <w:p w14:paraId="366FA0F6">
      <w:pPr>
        <w:spacing w:after="0" w:line="240" w:lineRule="auto"/>
        <w:rPr>
          <w:rFonts w:ascii="Times New Roman" w:hAnsi="Times New Roman" w:cs="Times New Roman"/>
          <w:sz w:val="20"/>
          <w:szCs w:val="20"/>
          <w:lang w:val="kk-KZ"/>
        </w:rPr>
      </w:pPr>
    </w:p>
    <w:p w14:paraId="7CF614CA">
      <w:pPr>
        <w:spacing w:after="0" w:line="240" w:lineRule="auto"/>
        <w:rPr>
          <w:rFonts w:ascii="Times New Roman" w:hAnsi="Times New Roman" w:cs="Times New Roman"/>
          <w:sz w:val="20"/>
          <w:szCs w:val="20"/>
          <w:lang w:val="kk-KZ"/>
        </w:rPr>
      </w:pPr>
    </w:p>
    <w:p w14:paraId="0377F425">
      <w:pPr>
        <w:spacing w:after="0" w:line="240" w:lineRule="auto"/>
        <w:rPr>
          <w:rFonts w:ascii="Times New Roman" w:hAnsi="Times New Roman" w:cs="Times New Roman"/>
          <w:sz w:val="20"/>
          <w:szCs w:val="20"/>
          <w:lang w:val="kk-KZ"/>
        </w:rPr>
      </w:pPr>
    </w:p>
    <w:p w14:paraId="6BFF35D8">
      <w:pPr>
        <w:spacing w:after="0" w:line="240" w:lineRule="auto"/>
        <w:rPr>
          <w:rFonts w:ascii="Times New Roman" w:hAnsi="Times New Roman" w:cs="Times New Roman"/>
          <w:sz w:val="20"/>
          <w:szCs w:val="20"/>
          <w:lang w:val="kk-KZ"/>
        </w:rPr>
      </w:pPr>
    </w:p>
    <w:p w14:paraId="000F1242">
      <w:pPr>
        <w:spacing w:after="0" w:line="240" w:lineRule="auto"/>
        <w:rPr>
          <w:rFonts w:ascii="Times New Roman" w:hAnsi="Times New Roman" w:cs="Times New Roman"/>
          <w:sz w:val="20"/>
          <w:szCs w:val="20"/>
          <w:lang w:val="kk-KZ"/>
        </w:rPr>
      </w:pPr>
    </w:p>
    <w:p w14:paraId="06DC5BC3">
      <w:pPr>
        <w:spacing w:after="0" w:line="240" w:lineRule="auto"/>
        <w:rPr>
          <w:rFonts w:ascii="Times New Roman" w:hAnsi="Times New Roman" w:cs="Times New Roman"/>
          <w:sz w:val="20"/>
          <w:szCs w:val="20"/>
          <w:lang w:val="kk-KZ"/>
        </w:rPr>
      </w:pPr>
    </w:p>
    <w:p w14:paraId="7568F74F">
      <w:pPr>
        <w:spacing w:after="0" w:line="240" w:lineRule="auto"/>
        <w:rPr>
          <w:rFonts w:ascii="Times New Roman" w:hAnsi="Times New Roman" w:cs="Times New Roman"/>
          <w:sz w:val="20"/>
          <w:szCs w:val="20"/>
          <w:lang w:val="kk-KZ"/>
        </w:rPr>
      </w:pPr>
    </w:p>
    <w:p w14:paraId="423CAB87">
      <w:pPr>
        <w:spacing w:after="0" w:line="240" w:lineRule="auto"/>
        <w:rPr>
          <w:rFonts w:ascii="Times New Roman" w:hAnsi="Times New Roman" w:cs="Times New Roman"/>
          <w:sz w:val="20"/>
          <w:szCs w:val="20"/>
          <w:lang w:val="kk-KZ"/>
        </w:rPr>
      </w:pPr>
    </w:p>
    <w:p w14:paraId="2441801A">
      <w:pPr>
        <w:spacing w:after="0" w:line="240" w:lineRule="auto"/>
        <w:ind w:right="284"/>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1E320BAB">
      <w:pPr>
        <w:spacing w:after="0" w:line="240" w:lineRule="auto"/>
        <w:ind w:right="283"/>
        <w:rPr>
          <w:rFonts w:ascii="Times New Roman" w:hAnsi="Times New Roman" w:eastAsia="Calibri" w:cs="Times New Roman"/>
          <w:b/>
          <w:sz w:val="20"/>
          <w:szCs w:val="20"/>
          <w:lang w:val="kk-KZ"/>
        </w:rPr>
      </w:pPr>
    </w:p>
    <w:p w14:paraId="62B60283">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01D3740C">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54366FA2">
      <w:pPr>
        <w:tabs>
          <w:tab w:val="left" w:pos="5009"/>
        </w:tabs>
        <w:spacing w:after="0" w:line="240" w:lineRule="auto"/>
        <w:ind w:left="-567" w:right="284"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20303706">
      <w:pPr>
        <w:spacing w:after="0" w:line="240" w:lineRule="auto"/>
        <w:ind w:left="-567" w:right="284"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3.02-07.02.2025ж. (ақпан, 1-апта)</w:t>
      </w:r>
    </w:p>
    <w:tbl>
      <w:tblPr>
        <w:tblStyle w:val="12"/>
        <w:tblW w:w="15309" w:type="dxa"/>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8"/>
        <w:gridCol w:w="2692"/>
        <w:gridCol w:w="2268"/>
        <w:gridCol w:w="2551"/>
        <w:gridCol w:w="2268"/>
        <w:gridCol w:w="2552"/>
      </w:tblGrid>
      <w:tr w14:paraId="57701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2978" w:type="dxa"/>
            <w:tcMar>
              <w:top w:w="15" w:type="dxa"/>
              <w:left w:w="15" w:type="dxa"/>
              <w:bottom w:w="15" w:type="dxa"/>
              <w:right w:w="15" w:type="dxa"/>
            </w:tcMar>
            <w:vAlign w:val="center"/>
          </w:tcPr>
          <w:p w14:paraId="3C37C663">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Күн тәртібі</w:t>
            </w:r>
          </w:p>
        </w:tc>
        <w:tc>
          <w:tcPr>
            <w:tcW w:w="2692" w:type="dxa"/>
            <w:tcMar>
              <w:top w:w="15" w:type="dxa"/>
              <w:left w:w="15" w:type="dxa"/>
              <w:bottom w:w="15" w:type="dxa"/>
              <w:right w:w="15" w:type="dxa"/>
            </w:tcMar>
          </w:tcPr>
          <w:p w14:paraId="08CA3865">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 xml:space="preserve">Дүйсенбі </w:t>
            </w:r>
          </w:p>
          <w:p w14:paraId="0DF215B7">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03</w:t>
            </w:r>
            <w:r>
              <w:rPr>
                <w:rFonts w:ascii="Times New Roman" w:hAnsi="Times New Roman" w:cs="Times New Roman"/>
                <w:b/>
                <w:color w:val="000000"/>
                <w:sz w:val="20"/>
                <w:szCs w:val="20"/>
                <w:lang w:val="kk-KZ"/>
              </w:rPr>
              <w:t>.</w:t>
            </w:r>
            <w:r>
              <w:rPr>
                <w:rFonts w:ascii="Times New Roman" w:hAnsi="Times New Roman" w:cs="Times New Roman"/>
                <w:b/>
                <w:color w:val="000000"/>
                <w:sz w:val="20"/>
                <w:szCs w:val="20"/>
              </w:rPr>
              <w:t>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02966347">
            <w:pPr>
              <w:spacing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15902494">
            <w:pPr>
              <w:spacing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Сейсенбі </w:t>
            </w:r>
          </w:p>
          <w:p w14:paraId="1B91D84D">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04.02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01E200F5">
            <w:pPr>
              <w:spacing w:line="240" w:lineRule="auto"/>
              <w:jc w:val="both"/>
              <w:rPr>
                <w:rFonts w:ascii="Times New Roman" w:hAnsi="Times New Roman" w:cs="Times New Roman"/>
                <w:b/>
                <w:bCs/>
                <w:sz w:val="20"/>
                <w:szCs w:val="20"/>
              </w:rPr>
            </w:pPr>
          </w:p>
        </w:tc>
        <w:tc>
          <w:tcPr>
            <w:tcW w:w="2551" w:type="dxa"/>
            <w:tcMar>
              <w:top w:w="15" w:type="dxa"/>
              <w:left w:w="15" w:type="dxa"/>
              <w:bottom w:w="15" w:type="dxa"/>
              <w:right w:w="15" w:type="dxa"/>
            </w:tcMar>
          </w:tcPr>
          <w:p w14:paraId="59114BBE">
            <w:pPr>
              <w:spacing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Сәрсенбі </w:t>
            </w:r>
          </w:p>
          <w:p w14:paraId="76F8288A">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05</w:t>
            </w:r>
            <w:r>
              <w:rPr>
                <w:rFonts w:ascii="Times New Roman" w:hAnsi="Times New Roman" w:cs="Times New Roman"/>
                <w:b/>
                <w:color w:val="000000"/>
                <w:sz w:val="20"/>
                <w:szCs w:val="20"/>
                <w:lang w:val="kk-KZ"/>
              </w:rPr>
              <w:t>.</w:t>
            </w:r>
            <w:r>
              <w:rPr>
                <w:rFonts w:ascii="Times New Roman" w:hAnsi="Times New Roman" w:cs="Times New Roman"/>
                <w:b/>
                <w:color w:val="000000"/>
                <w:sz w:val="20"/>
                <w:szCs w:val="20"/>
              </w:rPr>
              <w:t>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64812F9D">
            <w:pPr>
              <w:spacing w:line="240" w:lineRule="auto"/>
              <w:jc w:val="center"/>
              <w:rPr>
                <w:rFonts w:ascii="Times New Roman" w:hAnsi="Times New Roman" w:cs="Times New Roman"/>
                <w:b/>
                <w:color w:val="000000"/>
                <w:sz w:val="20"/>
                <w:szCs w:val="20"/>
                <w:lang w:val="kk-KZ"/>
              </w:rPr>
            </w:pPr>
          </w:p>
          <w:p w14:paraId="5CDBF3D7">
            <w:pPr>
              <w:spacing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1301D8AB">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Бейсенбі</w:t>
            </w:r>
          </w:p>
          <w:p w14:paraId="4859C992">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06.02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3A50B194">
            <w:pPr>
              <w:spacing w:line="240" w:lineRule="auto"/>
              <w:ind w:left="20"/>
              <w:jc w:val="both"/>
              <w:rPr>
                <w:rFonts w:ascii="Times New Roman" w:hAnsi="Times New Roman" w:cs="Times New Roman"/>
                <w:b/>
                <w:bCs/>
                <w:sz w:val="20"/>
                <w:szCs w:val="20"/>
              </w:rPr>
            </w:pPr>
          </w:p>
        </w:tc>
        <w:tc>
          <w:tcPr>
            <w:tcW w:w="2552" w:type="dxa"/>
            <w:tcMar>
              <w:top w:w="15" w:type="dxa"/>
              <w:left w:w="15" w:type="dxa"/>
              <w:bottom w:w="15" w:type="dxa"/>
              <w:right w:w="15" w:type="dxa"/>
            </w:tcMar>
          </w:tcPr>
          <w:p w14:paraId="14DA61FE">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 xml:space="preserve">Жұма </w:t>
            </w:r>
          </w:p>
          <w:p w14:paraId="1D49F666">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07.02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tc>
      </w:tr>
      <w:tr w14:paraId="2AC86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11A60527">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Балаларды қабылдау</w:t>
            </w:r>
          </w:p>
        </w:tc>
        <w:tc>
          <w:tcPr>
            <w:tcW w:w="2692" w:type="dxa"/>
            <w:tcMar>
              <w:top w:w="15" w:type="dxa"/>
              <w:left w:w="15" w:type="dxa"/>
              <w:bottom w:w="15" w:type="dxa"/>
              <w:right w:w="15" w:type="dxa"/>
            </w:tcMar>
          </w:tcPr>
          <w:p w14:paraId="2CBF2105">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Тәрбиешінің балалармен қарым-қатынасы: балалардың өз балабақшаларына деген ыстық сезімдерін дамыту Күй қосу,</w:t>
            </w:r>
            <w:r>
              <w:rPr>
                <w:rFonts w:ascii="Times New Roman" w:hAnsi="Times New Roman" w:cs="Times New Roman"/>
                <w:b/>
                <w:bCs/>
                <w:color w:val="0070C0"/>
                <w:sz w:val="20"/>
                <w:szCs w:val="20"/>
                <w:lang w:val="kk-KZ"/>
              </w:rPr>
              <w:t>күй күмбірі</w:t>
            </w:r>
          </w:p>
        </w:tc>
        <w:tc>
          <w:tcPr>
            <w:tcW w:w="2268" w:type="dxa"/>
            <w:tcMar>
              <w:top w:w="15" w:type="dxa"/>
              <w:left w:w="15" w:type="dxa"/>
              <w:bottom w:w="15" w:type="dxa"/>
              <w:right w:w="15" w:type="dxa"/>
            </w:tcMar>
          </w:tcPr>
          <w:p w14:paraId="733722F3">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Үш түрлі смайликмен қарсы алу Күй қосу,</w:t>
            </w:r>
            <w:r>
              <w:rPr>
                <w:rFonts w:ascii="Times New Roman" w:hAnsi="Times New Roman" w:cs="Times New Roman"/>
                <w:b/>
                <w:bCs/>
                <w:color w:val="0070C0"/>
                <w:sz w:val="20"/>
                <w:szCs w:val="20"/>
                <w:lang w:val="kk-KZ"/>
              </w:rPr>
              <w:t>күй күмбірі</w:t>
            </w:r>
          </w:p>
        </w:tc>
        <w:tc>
          <w:tcPr>
            <w:tcW w:w="2551" w:type="dxa"/>
            <w:tcMar>
              <w:top w:w="15" w:type="dxa"/>
              <w:left w:w="15" w:type="dxa"/>
              <w:bottom w:w="15" w:type="dxa"/>
              <w:right w:w="15" w:type="dxa"/>
            </w:tcMar>
          </w:tcPr>
          <w:p w14:paraId="035487FC">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Балалық шақ күйімен қарсы алу Күй қосу,</w:t>
            </w:r>
            <w:r>
              <w:rPr>
                <w:rFonts w:ascii="Times New Roman" w:hAnsi="Times New Roman" w:cs="Times New Roman"/>
                <w:b/>
                <w:bCs/>
                <w:color w:val="0070C0"/>
                <w:sz w:val="20"/>
                <w:szCs w:val="20"/>
                <w:lang w:val="kk-KZ"/>
              </w:rPr>
              <w:t>күй күмбірі</w:t>
            </w:r>
          </w:p>
        </w:tc>
        <w:tc>
          <w:tcPr>
            <w:tcW w:w="2268" w:type="dxa"/>
            <w:tcMar>
              <w:top w:w="15" w:type="dxa"/>
              <w:left w:w="15" w:type="dxa"/>
              <w:bottom w:w="15" w:type="dxa"/>
              <w:right w:w="15" w:type="dxa"/>
            </w:tcMar>
          </w:tcPr>
          <w:p w14:paraId="6D412EEE">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Көңілді күн әнімен қарсы алу Күй қосу,</w:t>
            </w:r>
            <w:r>
              <w:rPr>
                <w:rFonts w:ascii="Times New Roman" w:hAnsi="Times New Roman" w:cs="Times New Roman"/>
                <w:b/>
                <w:bCs/>
                <w:color w:val="0070C0"/>
                <w:sz w:val="20"/>
                <w:szCs w:val="20"/>
                <w:lang w:val="kk-KZ"/>
              </w:rPr>
              <w:t>күй күмбірі</w:t>
            </w:r>
          </w:p>
        </w:tc>
        <w:tc>
          <w:tcPr>
            <w:tcW w:w="2552" w:type="dxa"/>
            <w:tcMar>
              <w:top w:w="15" w:type="dxa"/>
              <w:left w:w="15" w:type="dxa"/>
              <w:bottom w:w="15" w:type="dxa"/>
              <w:right w:w="15" w:type="dxa"/>
            </w:tcMar>
          </w:tcPr>
          <w:p w14:paraId="30E26FC7">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Ертегілер кейіпкерлерімен қарсы алу Күй қосу,</w:t>
            </w:r>
            <w:r>
              <w:rPr>
                <w:rFonts w:ascii="Times New Roman" w:hAnsi="Times New Roman" w:cs="Times New Roman"/>
                <w:b/>
                <w:bCs/>
                <w:color w:val="0070C0"/>
                <w:sz w:val="20"/>
                <w:szCs w:val="20"/>
                <w:lang w:val="kk-KZ"/>
              </w:rPr>
              <w:t>күй күмбірі</w:t>
            </w:r>
          </w:p>
        </w:tc>
      </w:tr>
      <w:tr w14:paraId="45D1B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1776AEAD">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 xml:space="preserve"> Ата-аналармен немесе баланың басқа заңды өкілдерімен әңгімелесу, кеңес беру </w:t>
            </w:r>
          </w:p>
        </w:tc>
        <w:tc>
          <w:tcPr>
            <w:tcW w:w="2692" w:type="dxa"/>
            <w:tcMar>
              <w:top w:w="15" w:type="dxa"/>
              <w:left w:w="15" w:type="dxa"/>
              <w:bottom w:w="15" w:type="dxa"/>
              <w:right w:w="15" w:type="dxa"/>
            </w:tcMar>
          </w:tcPr>
          <w:p w14:paraId="70389FE4">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color w:val="000000"/>
                <w:sz w:val="20"/>
                <w:szCs w:val="20"/>
                <w:lang w:val="kk-KZ"/>
              </w:rPr>
              <w:t>Ата-аналармен әңгіме:</w:t>
            </w:r>
          </w:p>
          <w:p w14:paraId="49AA6653">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sz w:val="20"/>
                <w:szCs w:val="20"/>
                <w:lang w:val="kk-KZ"/>
              </w:rPr>
              <w:t>Балалардың жетістік пен дәрежесі үшін емес, сол қалпында сөзсіз қабылдап жақсы көретініңізді сездіріңіз.</w:t>
            </w:r>
          </w:p>
        </w:tc>
        <w:tc>
          <w:tcPr>
            <w:tcW w:w="2268" w:type="dxa"/>
            <w:tcMar>
              <w:top w:w="15" w:type="dxa"/>
              <w:left w:w="15" w:type="dxa"/>
              <w:bottom w:w="15" w:type="dxa"/>
              <w:right w:w="15" w:type="dxa"/>
            </w:tcMar>
          </w:tcPr>
          <w:p w14:paraId="7B30357D">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color w:val="000000"/>
                <w:sz w:val="20"/>
                <w:szCs w:val="20"/>
                <w:lang w:val="kk-KZ"/>
              </w:rPr>
              <w:t>Ата-аналармен әңгіме:</w:t>
            </w:r>
          </w:p>
          <w:p w14:paraId="4028B965">
            <w:pPr>
              <w:adjustRightInd w:val="0"/>
              <w:spacing w:line="240" w:lineRule="auto"/>
              <w:rPr>
                <w:rFonts w:ascii="Times New Roman" w:hAnsi="Times New Roman" w:cs="Times New Roman"/>
                <w:bCs/>
                <w:color w:val="000000"/>
                <w:sz w:val="20"/>
                <w:szCs w:val="20"/>
                <w:lang w:val="kk-KZ"/>
              </w:rPr>
            </w:pPr>
            <w:r>
              <w:rPr>
                <w:rFonts w:ascii="Times New Roman" w:hAnsi="Times New Roman" w:eastAsia="Calibri" w:cs="Times New Roman"/>
                <w:bCs/>
                <w:sz w:val="20"/>
                <w:szCs w:val="20"/>
                <w:lang w:val="kk-KZ"/>
              </w:rPr>
              <w:t>Ата-аналарға балаларды тамақтарын тауысып жеуге үйретулерін ескерту.</w:t>
            </w:r>
          </w:p>
        </w:tc>
        <w:tc>
          <w:tcPr>
            <w:tcW w:w="2551" w:type="dxa"/>
            <w:tcMar>
              <w:top w:w="15" w:type="dxa"/>
              <w:left w:w="15" w:type="dxa"/>
              <w:bottom w:w="15" w:type="dxa"/>
              <w:right w:w="15" w:type="dxa"/>
            </w:tcMar>
          </w:tcPr>
          <w:p w14:paraId="7EFD03C8">
            <w:pPr>
              <w:spacing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Ата –аналармен әңгіме:  «Дұрыс тамақтануға баулу»</w:t>
            </w:r>
          </w:p>
          <w:p w14:paraId="74DC0C71">
            <w:pPr>
              <w:adjustRightInd w:val="0"/>
              <w:spacing w:line="240" w:lineRule="auto"/>
              <w:rPr>
                <w:rFonts w:ascii="Times New Roman" w:hAnsi="Times New Roman" w:cs="Times New Roman"/>
                <w:bCs/>
                <w:color w:val="000000"/>
                <w:sz w:val="20"/>
                <w:szCs w:val="20"/>
                <w:lang w:val="kk-KZ"/>
              </w:rPr>
            </w:pPr>
          </w:p>
        </w:tc>
        <w:tc>
          <w:tcPr>
            <w:tcW w:w="2268" w:type="dxa"/>
            <w:tcMar>
              <w:top w:w="15" w:type="dxa"/>
              <w:left w:w="15" w:type="dxa"/>
              <w:bottom w:w="15" w:type="dxa"/>
              <w:right w:w="15" w:type="dxa"/>
            </w:tcMar>
          </w:tcPr>
          <w:p w14:paraId="528EA1E0">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color w:val="000000"/>
                <w:sz w:val="20"/>
                <w:szCs w:val="20"/>
                <w:lang w:val="kk-KZ"/>
              </w:rPr>
              <w:t>Ата-аналармен әңгіме:</w:t>
            </w:r>
          </w:p>
          <w:p w14:paraId="646DCAB3">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color w:val="000000"/>
                <w:sz w:val="20"/>
                <w:szCs w:val="20"/>
                <w:lang w:val="kk-KZ"/>
              </w:rPr>
              <w:t>Балалардың тазалығы жөнінде кеңес беру</w:t>
            </w:r>
          </w:p>
          <w:p w14:paraId="6A528479">
            <w:pPr>
              <w:adjustRightInd w:val="0"/>
              <w:spacing w:line="240" w:lineRule="auto"/>
              <w:rPr>
                <w:rFonts w:ascii="Times New Roman" w:hAnsi="Times New Roman" w:cs="Times New Roman"/>
                <w:bCs/>
                <w:color w:val="000000"/>
                <w:sz w:val="20"/>
                <w:szCs w:val="20"/>
                <w:lang w:val="kk-KZ"/>
              </w:rPr>
            </w:pPr>
          </w:p>
        </w:tc>
        <w:tc>
          <w:tcPr>
            <w:tcW w:w="2552" w:type="dxa"/>
            <w:tcMar>
              <w:top w:w="15" w:type="dxa"/>
              <w:left w:w="15" w:type="dxa"/>
              <w:bottom w:w="15" w:type="dxa"/>
              <w:right w:w="15" w:type="dxa"/>
            </w:tcMar>
          </w:tcPr>
          <w:p w14:paraId="5CBD8803">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color w:val="000000"/>
                <w:sz w:val="20"/>
                <w:szCs w:val="20"/>
                <w:lang w:val="kk-KZ"/>
              </w:rPr>
              <w:t>Ата-аналармен әңгіме:</w:t>
            </w:r>
            <w:r>
              <w:rPr>
                <w:rFonts w:ascii="Times New Roman" w:hAnsi="Times New Roman" w:eastAsia="Calibri" w:cs="Times New Roman"/>
                <w:bCs/>
                <w:sz w:val="20"/>
                <w:szCs w:val="20"/>
                <w:lang w:val="kk-KZ"/>
              </w:rPr>
              <w:t>Ата- аналарға балаларын ертеңгілік жаттығуға үлгертіп алып келулерін ескерту.</w:t>
            </w:r>
          </w:p>
          <w:p w14:paraId="125DD398">
            <w:pPr>
              <w:adjustRightInd w:val="0"/>
              <w:spacing w:line="240" w:lineRule="auto"/>
              <w:ind w:firstLine="708"/>
              <w:rPr>
                <w:rFonts w:ascii="Times New Roman" w:hAnsi="Times New Roman" w:cs="Times New Roman"/>
                <w:bCs/>
                <w:color w:val="000000"/>
                <w:sz w:val="20"/>
                <w:szCs w:val="20"/>
                <w:lang w:val="kk-KZ"/>
              </w:rPr>
            </w:pPr>
          </w:p>
        </w:tc>
      </w:tr>
      <w:tr w14:paraId="400B2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02670FCF">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іс-әрекеті</w:t>
            </w:r>
          </w:p>
          <w:p w14:paraId="678B246E">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(ойын, танымдық, коммуникативтік, шығармашылық, эксперименталдық, еңбек, қимыл, бейнелеу, дербес және басқалары)</w:t>
            </w:r>
          </w:p>
        </w:tc>
        <w:tc>
          <w:tcPr>
            <w:tcW w:w="2692" w:type="dxa"/>
            <w:tcMar>
              <w:top w:w="15" w:type="dxa"/>
              <w:left w:w="15" w:type="dxa"/>
              <w:bottom w:w="15" w:type="dxa"/>
              <w:right w:w="15" w:type="dxa"/>
            </w:tcMar>
          </w:tcPr>
          <w:p w14:paraId="08D1E2B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Times New Roman" w:hAnsi="Times New Roman" w:cs="Times New Roman"/>
                <w:color w:val="000000"/>
                <w:sz w:val="20"/>
                <w:szCs w:val="20"/>
                <w:lang w:val="kk-KZ"/>
              </w:rPr>
            </w:pPr>
            <w:bookmarkStart w:id="4" w:name="OLE_LINK4"/>
            <w:bookmarkStart w:id="5" w:name="OLE_LINK3"/>
            <w:r>
              <w:rPr>
                <w:rFonts w:ascii="Times New Roman" w:hAnsi="Times New Roman" w:cs="Times New Roman"/>
                <w:color w:val="000000"/>
                <w:sz w:val="20"/>
                <w:szCs w:val="20"/>
                <w:lang w:val="kk-KZ"/>
              </w:rPr>
              <w:t>Қылмыскердің келбеті қандай? Талдау және</w:t>
            </w:r>
          </w:p>
          <w:p w14:paraId="7A32449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қорытынды жасау</w:t>
            </w:r>
          </w:p>
          <w:bookmarkEnd w:id="4"/>
          <w:bookmarkEnd w:id="5"/>
          <w:p w14:paraId="07AA93E8">
            <w:pPr>
              <w:pStyle w:val="37"/>
              <w:rPr>
                <w:rFonts w:ascii="Times New Roman" w:hAnsi="Times New Roman"/>
                <w:color w:val="0070C0"/>
                <w:sz w:val="20"/>
                <w:szCs w:val="20"/>
                <w:lang w:val="kk-KZ"/>
              </w:rPr>
            </w:pPr>
            <w:r>
              <w:rPr>
                <w:rStyle w:val="41"/>
                <w:rFonts w:ascii="Times New Roman" w:hAnsi="Times New Roman"/>
                <w:b w:val="0"/>
                <w:bCs w:val="0"/>
                <w:sz w:val="20"/>
                <w:szCs w:val="20"/>
                <w:lang w:val="kk-KZ"/>
              </w:rPr>
              <w:t>Қылмыскер әртүрлі болуы мүмкін – ол жақсы киінген, әдемі көрінуі де мүмкін. Бірақ оның әрекеттері қауіпті: ол сізді алдап, зиян келтіруі мүмкін.» «Біз бейтаныс адамдарға сенбеуіміз керек және олардың өтініштеріне ермегеніміз жөн.</w:t>
            </w:r>
            <w:r>
              <w:rPr>
                <w:rStyle w:val="41"/>
                <w:rFonts w:ascii="Times New Roman" w:hAnsi="Times New Roman"/>
                <w:color w:val="0070C0"/>
                <w:sz w:val="20"/>
                <w:szCs w:val="20"/>
                <w:lang w:val="kk-KZ"/>
              </w:rPr>
              <w:t>Қауіпсіздік ережелері</w:t>
            </w:r>
          </w:p>
        </w:tc>
        <w:tc>
          <w:tcPr>
            <w:tcW w:w="2268" w:type="dxa"/>
            <w:tcMar>
              <w:top w:w="15" w:type="dxa"/>
              <w:left w:w="15" w:type="dxa"/>
              <w:bottom w:w="15" w:type="dxa"/>
              <w:right w:w="15" w:type="dxa"/>
            </w:tcMar>
          </w:tcPr>
          <w:p w14:paraId="256C0AFE">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Сөйлегенде мақал-мәтелдерді қолдануға баулу</w:t>
            </w:r>
          </w:p>
          <w:p w14:paraId="43A38199">
            <w:pPr>
              <w:pStyle w:val="22"/>
              <w:rPr>
                <w:rFonts w:ascii="Times New Roman" w:hAnsi="Times New Roman"/>
                <w:sz w:val="20"/>
                <w:szCs w:val="20"/>
                <w:lang w:val="kk-KZ"/>
              </w:rPr>
            </w:pPr>
            <w:r>
              <w:rPr>
                <w:rFonts w:ascii="Times New Roman" w:hAnsi="Times New Roman"/>
                <w:sz w:val="20"/>
                <w:szCs w:val="20"/>
                <w:lang w:val="kk-KZ"/>
              </w:rPr>
              <w:t>Өнер ақиқаты – жасампаздықта</w:t>
            </w:r>
          </w:p>
          <w:p w14:paraId="3629459F">
            <w:pPr>
              <w:pStyle w:val="22"/>
              <w:rPr>
                <w:rFonts w:ascii="Times New Roman" w:hAnsi="Times New Roman"/>
                <w:sz w:val="20"/>
                <w:szCs w:val="20"/>
                <w:lang w:val="kk-KZ"/>
              </w:rPr>
            </w:pPr>
            <w:r>
              <w:rPr>
                <w:rFonts w:ascii="Times New Roman" w:hAnsi="Times New Roman"/>
                <w:sz w:val="20"/>
                <w:szCs w:val="20"/>
                <w:lang w:val="kk-KZ"/>
              </w:rPr>
              <w:t xml:space="preserve"> Сіздің істеріңіз – сіздің ескерткіштеріңіз</w:t>
            </w:r>
          </w:p>
          <w:p w14:paraId="00E9D288">
            <w:pPr>
              <w:tabs>
                <w:tab w:val="left" w:pos="18995"/>
              </w:tabs>
              <w:spacing w:line="240" w:lineRule="auto"/>
              <w:rPr>
                <w:rFonts w:ascii="Times New Roman" w:hAnsi="Times New Roman" w:cs="Times New Roman"/>
                <w:b/>
                <w:bCs/>
                <w:color w:val="0070C0"/>
                <w:sz w:val="20"/>
                <w:szCs w:val="20"/>
                <w:lang w:val="kk-KZ"/>
              </w:rPr>
            </w:pPr>
            <w:r>
              <w:rPr>
                <w:rFonts w:ascii="Times New Roman" w:hAnsi="Times New Roman" w:cs="Times New Roman"/>
                <w:b/>
                <w:bCs/>
                <w:sz w:val="20"/>
                <w:szCs w:val="20"/>
                <w:lang w:val="kk-KZ"/>
              </w:rPr>
              <w:t>Біртұтас тәрбие</w:t>
            </w:r>
          </w:p>
          <w:p w14:paraId="4B94AB26">
            <w:pPr>
              <w:spacing w:line="240" w:lineRule="auto"/>
              <w:rPr>
                <w:rFonts w:ascii="Times New Roman" w:hAnsi="Times New Roman" w:cs="Times New Roman"/>
                <w:b/>
                <w:color w:val="000000"/>
                <w:sz w:val="20"/>
                <w:szCs w:val="20"/>
                <w:lang w:val="kk-KZ"/>
              </w:rPr>
            </w:pPr>
          </w:p>
        </w:tc>
        <w:tc>
          <w:tcPr>
            <w:tcW w:w="2551" w:type="dxa"/>
            <w:tcMar>
              <w:top w:w="15" w:type="dxa"/>
              <w:left w:w="15" w:type="dxa"/>
              <w:bottom w:w="15" w:type="dxa"/>
              <w:right w:w="15" w:type="dxa"/>
            </w:tcMar>
          </w:tcPr>
          <w:p w14:paraId="5BCFA917">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Терезеге қарап ауа райына байланысты әңгімелесу. Сөйлемдегі сөздердің ретін, санын анықтауды дамыту.</w:t>
            </w:r>
          </w:p>
          <w:p w14:paraId="3412B64A">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Әртүрлібағыттағытігінен,көлденең, қысқа, ұзын сызықтарды</w:t>
            </w:r>
          </w:p>
          <w:p w14:paraId="56D88B99">
            <w:pPr>
              <w:pStyle w:val="14"/>
              <w:tabs>
                <w:tab w:val="left" w:pos="18995"/>
              </w:tabs>
              <w:ind w:left="0"/>
              <w:rPr>
                <w:sz w:val="20"/>
                <w:szCs w:val="20"/>
              </w:rPr>
            </w:pPr>
            <w:r>
              <w:rPr>
                <w:sz w:val="20"/>
                <w:szCs w:val="20"/>
              </w:rPr>
              <w:t>жазуға мүмкіндікберу.</w:t>
            </w:r>
          </w:p>
          <w:p w14:paraId="1FB95E40">
            <w:pPr>
              <w:pStyle w:val="22"/>
              <w:tabs>
                <w:tab w:val="left" w:pos="18995"/>
              </w:tabs>
              <w:rPr>
                <w:rFonts w:ascii="Times New Roman" w:hAnsi="Times New Roman"/>
                <w:b/>
                <w:bCs/>
                <w:color w:val="0070C0"/>
                <w:sz w:val="20"/>
                <w:szCs w:val="20"/>
                <w:lang w:val="kk-KZ"/>
              </w:rPr>
            </w:pPr>
            <w:r>
              <w:rPr>
                <w:rFonts w:ascii="Times New Roman" w:hAnsi="Times New Roman"/>
                <w:b/>
                <w:bCs/>
                <w:color w:val="0070C0"/>
                <w:sz w:val="20"/>
                <w:szCs w:val="20"/>
                <w:lang w:val="kk-KZ"/>
              </w:rPr>
              <w:t>Сауат ашу негіздері</w:t>
            </w:r>
          </w:p>
          <w:p w14:paraId="224564AA">
            <w:pPr>
              <w:pStyle w:val="22"/>
              <w:tabs>
                <w:tab w:val="left" w:pos="18995"/>
              </w:tabs>
              <w:rPr>
                <w:rFonts w:hint="default" w:ascii="Times New Roman" w:hAnsi="Times New Roman"/>
                <w:b/>
                <w:bCs/>
                <w:color w:val="0070C0"/>
                <w:sz w:val="20"/>
                <w:szCs w:val="20"/>
                <w:lang w:val="kk-KZ"/>
              </w:rPr>
            </w:pPr>
            <w:r>
              <w:rPr>
                <w:rFonts w:ascii="Times New Roman" w:hAnsi="Times New Roman"/>
                <w:b/>
                <w:bCs/>
                <w:color w:val="0070C0"/>
                <w:sz w:val="20"/>
                <w:szCs w:val="20"/>
                <w:lang w:val="kk-KZ"/>
              </w:rPr>
              <w:t>Қауіпсіздік</w:t>
            </w:r>
            <w:r>
              <w:rPr>
                <w:rFonts w:hint="default" w:ascii="Times New Roman" w:hAnsi="Times New Roman"/>
                <w:b/>
                <w:bCs/>
                <w:color w:val="0070C0"/>
                <w:sz w:val="20"/>
                <w:szCs w:val="20"/>
                <w:lang w:val="kk-KZ"/>
              </w:rPr>
              <w:t xml:space="preserve"> ережелері</w:t>
            </w:r>
          </w:p>
          <w:p w14:paraId="7C20039E">
            <w:pPr>
              <w:pStyle w:val="22"/>
              <w:tabs>
                <w:tab w:val="left" w:pos="18995"/>
              </w:tabs>
              <w:rPr>
                <w:rFonts w:hint="default" w:ascii="Times New Roman" w:hAnsi="Times New Roman"/>
                <w:b/>
                <w:bCs/>
                <w:color w:val="0070C0"/>
                <w:sz w:val="20"/>
                <w:szCs w:val="20"/>
                <w:lang w:val="kk-KZ"/>
              </w:rPr>
            </w:pPr>
            <w:r>
              <w:rPr>
                <w:rFonts w:hint="default" w:ascii="Times New Roman" w:hAnsi="Times New Roman"/>
                <w:b/>
                <w:bCs/>
                <w:color w:val="0070C0"/>
                <w:sz w:val="20"/>
                <w:szCs w:val="20"/>
                <w:lang w:val="kk-KZ"/>
              </w:rPr>
              <w:t>“Төтенше жағдайлардағы қоңырау шалу скриптері”</w:t>
            </w:r>
          </w:p>
          <w:p w14:paraId="2EF7A12B">
            <w:pPr>
              <w:spacing w:line="240" w:lineRule="auto"/>
              <w:rPr>
                <w:rFonts w:ascii="Times New Roman" w:hAnsi="Times New Roman" w:cs="Times New Roman"/>
                <w:b/>
                <w:color w:val="000000"/>
                <w:sz w:val="20"/>
                <w:szCs w:val="20"/>
                <w:lang w:val="kk-KZ"/>
              </w:rPr>
            </w:pPr>
          </w:p>
        </w:tc>
        <w:tc>
          <w:tcPr>
            <w:tcW w:w="2268" w:type="dxa"/>
            <w:tcMar>
              <w:top w:w="15" w:type="dxa"/>
              <w:left w:w="15" w:type="dxa"/>
              <w:bottom w:w="15" w:type="dxa"/>
              <w:right w:w="15" w:type="dxa"/>
            </w:tcMar>
          </w:tcPr>
          <w:p w14:paraId="6147BFC7">
            <w:pPr>
              <w:pStyle w:val="22"/>
              <w:tabs>
                <w:tab w:val="left" w:pos="18995"/>
              </w:tabs>
              <w:rPr>
                <w:rFonts w:ascii="Times New Roman" w:hAnsi="Times New Roman"/>
                <w:b/>
                <w:bCs/>
                <w:sz w:val="20"/>
                <w:szCs w:val="20"/>
                <w:lang w:val="kk-KZ"/>
              </w:rPr>
            </w:pPr>
            <w:r>
              <w:rPr>
                <w:rFonts w:ascii="Times New Roman" w:hAnsi="Times New Roman"/>
                <w:sz w:val="20"/>
                <w:szCs w:val="20"/>
                <w:lang w:val="kk-KZ"/>
              </w:rPr>
              <w:t>Сиқырлы сандықты ашып ішінен әр түрлі заттарды алып балаларға таратып беру. Балалардан не зат екенін сұрау. Сөйлеу әдебін, жай және жайылма сөйлемдерді қолдану дағдыларынқалыптастыру.</w:t>
            </w:r>
          </w:p>
          <w:p w14:paraId="4D13BAF6">
            <w:pPr>
              <w:pStyle w:val="22"/>
              <w:tabs>
                <w:tab w:val="left" w:pos="18995"/>
              </w:tabs>
              <w:jc w:val="center"/>
              <w:rPr>
                <w:rFonts w:ascii="Times New Roman" w:hAnsi="Times New Roman"/>
                <w:color w:val="0070C0"/>
                <w:sz w:val="20"/>
                <w:szCs w:val="20"/>
                <w:lang w:val="kk-KZ"/>
              </w:rPr>
            </w:pPr>
            <w:r>
              <w:rPr>
                <w:rFonts w:ascii="Times New Roman" w:hAnsi="Times New Roman"/>
                <w:b/>
                <w:bCs/>
                <w:color w:val="0070C0"/>
                <w:sz w:val="20"/>
                <w:szCs w:val="20"/>
                <w:lang w:val="kk-KZ"/>
              </w:rPr>
              <w:t>Сөйлеуді дамыту</w:t>
            </w:r>
          </w:p>
          <w:p w14:paraId="648E8B75">
            <w:pPr>
              <w:spacing w:line="240" w:lineRule="auto"/>
              <w:rPr>
                <w:rFonts w:ascii="Times New Roman" w:hAnsi="Times New Roman" w:cs="Times New Roman"/>
                <w:b/>
                <w:sz w:val="20"/>
                <w:szCs w:val="20"/>
                <w:lang w:val="kk-KZ"/>
              </w:rPr>
            </w:pPr>
          </w:p>
        </w:tc>
        <w:tc>
          <w:tcPr>
            <w:tcW w:w="2552" w:type="dxa"/>
            <w:tcMar>
              <w:top w:w="15" w:type="dxa"/>
              <w:left w:w="15" w:type="dxa"/>
              <w:bottom w:w="15" w:type="dxa"/>
              <w:right w:w="15" w:type="dxa"/>
            </w:tcMar>
          </w:tcPr>
          <w:p w14:paraId="5B564946">
            <w:pPr>
              <w:pStyle w:val="22"/>
              <w:tabs>
                <w:tab w:val="left" w:pos="18995"/>
              </w:tabs>
              <w:rPr>
                <w:rFonts w:ascii="Times New Roman" w:hAnsi="Times New Roman"/>
                <w:b/>
                <w:bCs/>
                <w:sz w:val="20"/>
                <w:szCs w:val="20"/>
                <w:lang w:val="kk-KZ"/>
              </w:rPr>
            </w:pPr>
            <w:r>
              <w:rPr>
                <w:rFonts w:ascii="Times New Roman" w:hAnsi="Times New Roman"/>
                <w:sz w:val="20"/>
                <w:szCs w:val="20"/>
                <w:lang w:val="kk-KZ"/>
              </w:rPr>
              <w:t>Бүгінгі күннің ерекшелігі неде? Балалардың жеке пікірлерін тыңдау.  Айналасында болыпжатқан оқиғаларғаөзініңкөзқарасынбілдіругеқұлшынысындамыту</w:t>
            </w:r>
          </w:p>
          <w:p w14:paraId="5B4AD2D9">
            <w:pPr>
              <w:tabs>
                <w:tab w:val="left" w:pos="18995"/>
              </w:tabs>
              <w:spacing w:line="240" w:lineRule="auto"/>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Көркем әдебиет</w:t>
            </w:r>
          </w:p>
          <w:p w14:paraId="55B524D4">
            <w:pPr>
              <w:spacing w:line="240" w:lineRule="auto"/>
              <w:rPr>
                <w:rFonts w:ascii="Times New Roman" w:hAnsi="Times New Roman" w:cs="Times New Roman"/>
                <w:b/>
                <w:color w:val="000000"/>
                <w:sz w:val="20"/>
                <w:szCs w:val="20"/>
                <w:lang w:val="kk-KZ"/>
              </w:rPr>
            </w:pPr>
          </w:p>
        </w:tc>
      </w:tr>
      <w:tr w14:paraId="1E998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0C9E2324">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Ертеңгілік жаттығу</w:t>
            </w:r>
          </w:p>
        </w:tc>
        <w:tc>
          <w:tcPr>
            <w:tcW w:w="2692" w:type="dxa"/>
            <w:tcMar>
              <w:top w:w="15" w:type="dxa"/>
              <w:left w:w="15" w:type="dxa"/>
              <w:bottom w:w="15" w:type="dxa"/>
              <w:right w:w="15" w:type="dxa"/>
            </w:tcMar>
          </w:tcPr>
          <w:p w14:paraId="12E3A655">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Ақпан </w:t>
            </w:r>
            <w:r>
              <w:rPr>
                <w:rFonts w:ascii="Times New Roman" w:hAnsi="Times New Roman" w:cs="Times New Roman"/>
                <w:color w:val="000000" w:themeColor="text1"/>
                <w:sz w:val="20"/>
                <w:szCs w:val="20"/>
              </w:rPr>
              <w:t xml:space="preserve">айына арналған таңертеңгі жаттығуларды орындату </w:t>
            </w:r>
          </w:p>
          <w:p w14:paraId="08DDA6EE">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(Жалпы дамытушы жаттығулар, қимыл белсенділігі, ойын әрекеті)</w:t>
            </w:r>
            <w:r>
              <w:rPr>
                <w:rStyle w:val="19"/>
                <w:rFonts w:ascii="Times New Roman" w:hAnsi="Times New Roman" w:eastAsia="Calibri" w:cs="Times New Roman"/>
                <w:b w:val="0"/>
                <w:bCs w:val="0"/>
                <w:color w:val="000000"/>
                <w:sz w:val="20"/>
                <w:szCs w:val="20"/>
              </w:rPr>
              <w:t>1..</w:t>
            </w:r>
            <w:r>
              <w:rPr>
                <w:rStyle w:val="19"/>
                <w:rFonts w:ascii="Times New Roman" w:hAnsi="Times New Roman" w:eastAsia="Calibri" w:cs="Times New Roman"/>
                <w:color w:val="000000"/>
                <w:sz w:val="20"/>
                <w:szCs w:val="20"/>
              </w:rPr>
              <w:t>Бастапқы қалып (Б.қ.):</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Қолдар желкеде.Қимыл:1 – Басты оңға бұру.2 – Басты солға бұру.</w:t>
            </w:r>
            <w:r>
              <w:rPr>
                <w:rStyle w:val="19"/>
                <w:rFonts w:ascii="Times New Roman" w:hAnsi="Times New Roman" w:eastAsia="Calibri" w:cs="Times New Roman"/>
                <w:color w:val="000000"/>
                <w:sz w:val="20"/>
                <w:szCs w:val="20"/>
              </w:rPr>
              <w:t>Қайталау:</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4-5 рет.</w:t>
            </w:r>
          </w:p>
          <w:p w14:paraId="707A754D">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7CBA3999">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Таныс,бұрынүйренгенжаттығулардыжәнеқимылдардымузыкаменсүйемелдеуарқылыорындату</w:t>
            </w:r>
          </w:p>
          <w:p w14:paraId="33000D00">
            <w:pPr>
              <w:pStyle w:val="5"/>
              <w:spacing w:line="240" w:lineRule="auto"/>
              <w:rPr>
                <w:rFonts w:ascii="Times New Roman" w:hAnsi="Times New Roman" w:cs="Times New Roman"/>
                <w:b/>
                <w:bCs/>
                <w:color w:val="000000"/>
                <w:sz w:val="20"/>
                <w:szCs w:val="20"/>
              </w:rPr>
            </w:pPr>
            <w:r>
              <w:rPr>
                <w:rStyle w:val="19"/>
                <w:rFonts w:ascii="Times New Roman" w:hAnsi="Times New Roman" w:eastAsia="Calibri" w:cs="Times New Roman"/>
                <w:color w:val="000000"/>
                <w:sz w:val="20"/>
                <w:szCs w:val="20"/>
              </w:rPr>
              <w:t>Б.қ. Қолды артқа және алға сермеу.Б.қ.:</w:t>
            </w:r>
            <w:r>
              <w:rPr>
                <w:rStyle w:val="34"/>
                <w:rFonts w:ascii="Times New Roman" w:hAnsi="Times New Roman" w:cs="Times New Roman"/>
                <w:b/>
                <w:bCs/>
                <w:color w:val="000000"/>
                <w:sz w:val="20"/>
                <w:szCs w:val="20"/>
              </w:rPr>
              <w:t> </w:t>
            </w:r>
            <w:r>
              <w:rPr>
                <w:rFonts w:ascii="Times New Roman" w:hAnsi="Times New Roman" w:cs="Times New Roman"/>
                <w:b/>
                <w:bCs/>
                <w:color w:val="000000"/>
                <w:sz w:val="20"/>
                <w:szCs w:val="20"/>
              </w:rPr>
              <w:t>Қол кеуде тұсында.Қимыл:1-2 – Қолды артқа қарай сермеу.3-4 –Қолды алға қарай созып сермеу.</w:t>
            </w:r>
            <w:r>
              <w:rPr>
                <w:rStyle w:val="19"/>
                <w:rFonts w:ascii="Times New Roman" w:hAnsi="Times New Roman" w:eastAsia="Calibri" w:cs="Times New Roman"/>
                <w:color w:val="000000"/>
                <w:sz w:val="20"/>
                <w:szCs w:val="20"/>
              </w:rPr>
              <w:t>Қайталау:</w:t>
            </w:r>
            <w:r>
              <w:rPr>
                <w:rStyle w:val="34"/>
                <w:rFonts w:ascii="Times New Roman" w:hAnsi="Times New Roman" w:cs="Times New Roman"/>
                <w:b/>
                <w:bCs/>
                <w:color w:val="000000"/>
                <w:sz w:val="20"/>
                <w:szCs w:val="20"/>
              </w:rPr>
              <w:t> </w:t>
            </w:r>
            <w:r>
              <w:rPr>
                <w:rFonts w:ascii="Times New Roman" w:hAnsi="Times New Roman" w:cs="Times New Roman"/>
                <w:b/>
                <w:bCs/>
                <w:color w:val="000000"/>
                <w:sz w:val="20"/>
                <w:szCs w:val="20"/>
              </w:rPr>
              <w:t>4-5 рет.</w:t>
            </w:r>
          </w:p>
        </w:tc>
        <w:tc>
          <w:tcPr>
            <w:tcW w:w="2551" w:type="dxa"/>
            <w:tcMar>
              <w:top w:w="15" w:type="dxa"/>
              <w:left w:w="15" w:type="dxa"/>
              <w:bottom w:w="15" w:type="dxa"/>
              <w:right w:w="15" w:type="dxa"/>
            </w:tcMar>
          </w:tcPr>
          <w:p w14:paraId="38B3CD2A">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(Жалпы дамытушы жаттығулар, қимыл белсенділігі, ойын әрекеті)</w:t>
            </w:r>
          </w:p>
          <w:p w14:paraId="75F51CC0">
            <w:pPr>
              <w:pStyle w:val="5"/>
              <w:spacing w:line="240" w:lineRule="auto"/>
              <w:rPr>
                <w:rFonts w:ascii="Times New Roman" w:hAnsi="Times New Roman" w:cs="Times New Roman"/>
                <w:b/>
                <w:bCs/>
                <w:color w:val="000000"/>
                <w:sz w:val="20"/>
                <w:szCs w:val="20"/>
              </w:rPr>
            </w:pPr>
            <w:r>
              <w:rPr>
                <w:rFonts w:ascii="Times New Roman" w:hAnsi="Times New Roman" w:cs="Times New Roman"/>
                <w:b/>
                <w:bCs/>
                <w:color w:val="000000" w:themeColor="text1"/>
                <w:sz w:val="20"/>
                <w:szCs w:val="20"/>
              </w:rPr>
              <w:t>Таныс,бұрынүйренгенжаттығулардыжәнеқимылдардымузыкаменсүйемелдеуарқылыорындату</w:t>
            </w:r>
            <w:r>
              <w:rPr>
                <w:rStyle w:val="19"/>
                <w:rFonts w:ascii="Times New Roman" w:hAnsi="Times New Roman" w:eastAsia="Calibri" w:cs="Times New Roman"/>
                <w:color w:val="000000"/>
                <w:sz w:val="20"/>
                <w:szCs w:val="20"/>
              </w:rPr>
              <w:t>Б.қ. Аяқ иық деңгейінде, еңкею.Б.қ.:</w:t>
            </w:r>
            <w:r>
              <w:rPr>
                <w:rStyle w:val="34"/>
                <w:rFonts w:ascii="Times New Roman" w:hAnsi="Times New Roman" w:cs="Times New Roman"/>
                <w:b/>
                <w:bCs/>
                <w:color w:val="000000"/>
                <w:sz w:val="20"/>
                <w:szCs w:val="20"/>
              </w:rPr>
              <w:t> </w:t>
            </w:r>
            <w:r>
              <w:rPr>
                <w:rFonts w:ascii="Times New Roman" w:hAnsi="Times New Roman" w:cs="Times New Roman"/>
                <w:b/>
                <w:bCs/>
                <w:color w:val="000000"/>
                <w:sz w:val="20"/>
                <w:szCs w:val="20"/>
              </w:rPr>
              <w:t>Қол белде, аяқ иық деңгейінде.Қимыл:1 – Қолды жоғары көтеру.</w:t>
            </w:r>
          </w:p>
          <w:p w14:paraId="566421E1">
            <w:pPr>
              <w:spacing w:before="100" w:beforeAutospacing="1" w:after="100" w:afterAutospacing="1"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2 – Еңкейіп, аяқ ұшын ұстау.</w:t>
            </w:r>
            <w:r>
              <w:rPr>
                <w:rStyle w:val="19"/>
                <w:rFonts w:ascii="Times New Roman" w:hAnsi="Times New Roman" w:eastAsia="Calibri" w:cs="Times New Roman"/>
                <w:b w:val="0"/>
                <w:bCs w:val="0"/>
                <w:color w:val="000000"/>
                <w:sz w:val="20"/>
                <w:szCs w:val="20"/>
              </w:rPr>
              <w:t>Қайталау:</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5-6 рет</w:t>
            </w:r>
          </w:p>
        </w:tc>
        <w:tc>
          <w:tcPr>
            <w:tcW w:w="2268" w:type="dxa"/>
            <w:tcMar>
              <w:top w:w="15" w:type="dxa"/>
              <w:left w:w="15" w:type="dxa"/>
              <w:bottom w:w="15" w:type="dxa"/>
              <w:right w:w="15" w:type="dxa"/>
            </w:tcMar>
          </w:tcPr>
          <w:p w14:paraId="5FB39153">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Ақпан </w:t>
            </w:r>
            <w:r>
              <w:rPr>
                <w:rFonts w:ascii="Times New Roman" w:hAnsi="Times New Roman" w:cs="Times New Roman"/>
                <w:color w:val="000000" w:themeColor="text1"/>
                <w:sz w:val="20"/>
                <w:szCs w:val="20"/>
              </w:rPr>
              <w:t xml:space="preserve">  айына арналған таңертеңгі жаттығуларды орындату </w:t>
            </w:r>
          </w:p>
          <w:p w14:paraId="493FE5E2">
            <w:pPr>
              <w:pStyle w:val="5"/>
              <w:spacing w:line="240" w:lineRule="auto"/>
              <w:rPr>
                <w:rFonts w:ascii="Times New Roman" w:hAnsi="Times New Roman" w:cs="Times New Roman"/>
                <w:b/>
                <w:bCs/>
                <w:color w:val="000000"/>
                <w:sz w:val="20"/>
                <w:szCs w:val="20"/>
              </w:rPr>
            </w:pPr>
            <w:r>
              <w:rPr>
                <w:rStyle w:val="19"/>
                <w:rFonts w:ascii="Times New Roman" w:hAnsi="Times New Roman" w:eastAsia="Calibri" w:cs="Times New Roman"/>
                <w:color w:val="000000"/>
                <w:sz w:val="20"/>
                <w:szCs w:val="20"/>
              </w:rPr>
              <w:t>Б.қ. Қолды бастан асырып сермеу.Б.қ.:</w:t>
            </w:r>
            <w:r>
              <w:rPr>
                <w:rStyle w:val="34"/>
                <w:rFonts w:ascii="Times New Roman" w:hAnsi="Times New Roman" w:cs="Times New Roman"/>
                <w:b/>
                <w:bCs/>
                <w:color w:val="000000"/>
                <w:sz w:val="20"/>
                <w:szCs w:val="20"/>
              </w:rPr>
              <w:t> </w:t>
            </w:r>
            <w:r>
              <w:rPr>
                <w:rFonts w:ascii="Times New Roman" w:hAnsi="Times New Roman" w:cs="Times New Roman"/>
                <w:b/>
                <w:bCs/>
                <w:color w:val="000000"/>
                <w:sz w:val="20"/>
                <w:szCs w:val="20"/>
              </w:rPr>
              <w:t xml:space="preserve">Қол белде.Қимыл:1 – Оң қолды бастан асырып сермеу, еңкею.2 – Бастапқы қалыпқа келу.3 – Сол қолды бастан асырып сермеу. </w:t>
            </w:r>
            <w:r>
              <w:rPr>
                <w:rStyle w:val="19"/>
                <w:rFonts w:ascii="Times New Roman" w:hAnsi="Times New Roman" w:eastAsia="Calibri" w:cs="Times New Roman"/>
                <w:color w:val="000000"/>
                <w:sz w:val="20"/>
                <w:szCs w:val="20"/>
              </w:rPr>
              <w:t>Қайталау:</w:t>
            </w:r>
            <w:r>
              <w:rPr>
                <w:rStyle w:val="34"/>
                <w:rFonts w:ascii="Times New Roman" w:hAnsi="Times New Roman" w:cs="Times New Roman"/>
                <w:b/>
                <w:bCs/>
                <w:color w:val="000000"/>
                <w:sz w:val="20"/>
                <w:szCs w:val="20"/>
              </w:rPr>
              <w:t> </w:t>
            </w:r>
            <w:r>
              <w:rPr>
                <w:rFonts w:ascii="Times New Roman" w:hAnsi="Times New Roman" w:cs="Times New Roman"/>
                <w:b/>
                <w:bCs/>
                <w:color w:val="000000"/>
                <w:sz w:val="20"/>
                <w:szCs w:val="20"/>
              </w:rPr>
              <w:t>5-6 рет.</w:t>
            </w:r>
          </w:p>
          <w:p w14:paraId="324EAE77">
            <w:pPr>
              <w:spacing w:line="240" w:lineRule="auto"/>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1D6B24FF">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Ақпан </w:t>
            </w:r>
            <w:r>
              <w:rPr>
                <w:rFonts w:ascii="Times New Roman" w:hAnsi="Times New Roman" w:cs="Times New Roman"/>
                <w:color w:val="000000" w:themeColor="text1"/>
                <w:sz w:val="20"/>
                <w:szCs w:val="20"/>
              </w:rPr>
              <w:t xml:space="preserve">айына арналған таңертеңгі жаттығуларды орындату </w:t>
            </w:r>
          </w:p>
          <w:p w14:paraId="7749AC83">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(Жалпы дамытушы жаттығулар, қимыл белсенділігі, ойын әрекеті)</w:t>
            </w:r>
          </w:p>
          <w:p w14:paraId="4F3A6BF1">
            <w:pPr>
              <w:pStyle w:val="5"/>
              <w:spacing w:line="240" w:lineRule="auto"/>
              <w:rPr>
                <w:rFonts w:ascii="Times New Roman" w:hAnsi="Times New Roman" w:cs="Times New Roman"/>
                <w:b/>
                <w:bCs/>
                <w:color w:val="000000"/>
                <w:sz w:val="20"/>
                <w:szCs w:val="20"/>
              </w:rPr>
            </w:pPr>
            <w:r>
              <w:rPr>
                <w:rStyle w:val="19"/>
                <w:rFonts w:ascii="Times New Roman" w:hAnsi="Times New Roman" w:eastAsia="Calibri" w:cs="Times New Roman"/>
                <w:color w:val="000000"/>
                <w:sz w:val="20"/>
                <w:szCs w:val="20"/>
              </w:rPr>
              <w:t>Б.қ. Тізені көтеру. Б.қ.:</w:t>
            </w:r>
            <w:r>
              <w:rPr>
                <w:rStyle w:val="34"/>
                <w:rFonts w:ascii="Times New Roman" w:hAnsi="Times New Roman" w:cs="Times New Roman"/>
                <w:b/>
                <w:bCs/>
                <w:color w:val="000000"/>
                <w:sz w:val="20"/>
                <w:szCs w:val="20"/>
              </w:rPr>
              <w:t> </w:t>
            </w:r>
            <w:r>
              <w:rPr>
                <w:rFonts w:ascii="Times New Roman" w:hAnsi="Times New Roman" w:cs="Times New Roman"/>
                <w:b/>
                <w:bCs/>
                <w:color w:val="000000"/>
                <w:sz w:val="20"/>
                <w:szCs w:val="20"/>
              </w:rPr>
              <w:t xml:space="preserve">Аяқ бірге, қол жанда. Қимыл:1 – Оң тізені көтеріп, екі қолмен құшақтау.2 – Кеудеге тақау, арқаны тік ұстау.3 – Сол тізеге қайталау. </w:t>
            </w:r>
            <w:r>
              <w:rPr>
                <w:rStyle w:val="19"/>
                <w:rFonts w:ascii="Times New Roman" w:hAnsi="Times New Roman" w:eastAsia="Calibri" w:cs="Times New Roman"/>
                <w:color w:val="000000"/>
                <w:sz w:val="20"/>
                <w:szCs w:val="20"/>
              </w:rPr>
              <w:t>Қайталау:</w:t>
            </w:r>
            <w:r>
              <w:rPr>
                <w:rStyle w:val="34"/>
                <w:rFonts w:ascii="Times New Roman" w:hAnsi="Times New Roman" w:cs="Times New Roman"/>
                <w:b/>
                <w:bCs/>
                <w:color w:val="000000"/>
                <w:sz w:val="20"/>
                <w:szCs w:val="20"/>
              </w:rPr>
              <w:t> </w:t>
            </w:r>
            <w:r>
              <w:rPr>
                <w:rFonts w:ascii="Times New Roman" w:hAnsi="Times New Roman" w:cs="Times New Roman"/>
                <w:b/>
                <w:bCs/>
                <w:color w:val="000000"/>
                <w:sz w:val="20"/>
                <w:szCs w:val="20"/>
              </w:rPr>
              <w:t>4-5 рет.</w:t>
            </w:r>
          </w:p>
        </w:tc>
      </w:tr>
      <w:tr w14:paraId="50E89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15775850">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Таңғы ас</w:t>
            </w:r>
          </w:p>
        </w:tc>
        <w:tc>
          <w:tcPr>
            <w:tcW w:w="2692" w:type="dxa"/>
            <w:tcMar>
              <w:top w:w="15" w:type="dxa"/>
              <w:left w:w="15" w:type="dxa"/>
              <w:bottom w:w="15" w:type="dxa"/>
              <w:right w:w="15" w:type="dxa"/>
            </w:tcMar>
          </w:tcPr>
          <w:p w14:paraId="551B0996">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r>
              <w:rPr>
                <w:rFonts w:ascii="Times New Roman" w:hAnsi="Times New Roman" w:cs="Times New Roman"/>
                <w:color w:val="000000" w:themeColor="text1"/>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0000" w:themeColor="text1"/>
                <w:sz w:val="20"/>
                <w:szCs w:val="20"/>
              </w:rPr>
              <w:t>Бір тұтас тәрбие</w:t>
            </w:r>
          </w:p>
          <w:p w14:paraId="0571D26A">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sz w:val="20"/>
                <w:szCs w:val="20"/>
              </w:rPr>
              <w:t>Ас – қуаттың қайнары.</w:t>
            </w:r>
          </w:p>
        </w:tc>
        <w:tc>
          <w:tcPr>
            <w:tcW w:w="2268" w:type="dxa"/>
            <w:tcMar>
              <w:top w:w="15" w:type="dxa"/>
              <w:left w:w="15" w:type="dxa"/>
              <w:bottom w:w="15" w:type="dxa"/>
              <w:right w:w="15" w:type="dxa"/>
            </w:tcMar>
          </w:tcPr>
          <w:p w14:paraId="32D8573A">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1FC9F6DE">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sz w:val="20"/>
                <w:szCs w:val="20"/>
              </w:rPr>
              <w:t>Дәмді ас – денеге күш.</w:t>
            </w:r>
          </w:p>
        </w:tc>
        <w:tc>
          <w:tcPr>
            <w:tcW w:w="2551" w:type="dxa"/>
            <w:tcMar>
              <w:top w:w="15" w:type="dxa"/>
              <w:left w:w="15" w:type="dxa"/>
              <w:bottom w:w="15" w:type="dxa"/>
              <w:right w:w="15" w:type="dxa"/>
            </w:tcMar>
          </w:tcPr>
          <w:p w14:paraId="744BED90">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r>
              <w:rPr>
                <w:rFonts w:ascii="Times New Roman" w:hAnsi="Times New Roman" w:cs="Times New Roman"/>
                <w:color w:val="000000"/>
                <w:sz w:val="20"/>
                <w:szCs w:val="20"/>
              </w:rPr>
              <w:t xml:space="preserve"> Ас болсын!</w:t>
            </w:r>
            <w:r>
              <w:rPr>
                <w:rFonts w:ascii="Times New Roman" w:hAnsi="Times New Roman" w:cs="Times New Roman"/>
                <w:color w:val="000000"/>
                <w:sz w:val="20"/>
                <w:szCs w:val="20"/>
              </w:rPr>
              <w:br w:type="textWrapping"/>
            </w:r>
            <w:r>
              <w:rPr>
                <w:rFonts w:ascii="Times New Roman" w:hAnsi="Times New Roman" w:cs="Times New Roman"/>
                <w:color w:val="000000"/>
                <w:sz w:val="20"/>
                <w:szCs w:val="20"/>
              </w:rPr>
              <w:t>Дәм болсын!</w:t>
            </w:r>
            <w:r>
              <w:rPr>
                <w:rFonts w:ascii="Times New Roman" w:hAnsi="Times New Roman" w:cs="Times New Roman"/>
                <w:color w:val="000000"/>
                <w:sz w:val="20"/>
                <w:szCs w:val="20"/>
              </w:rPr>
              <w:br w:type="textWrapping"/>
            </w:r>
            <w:r>
              <w:rPr>
                <w:rFonts w:ascii="Times New Roman" w:hAnsi="Times New Roman" w:cs="Times New Roman"/>
                <w:color w:val="000000"/>
                <w:sz w:val="20"/>
                <w:szCs w:val="20"/>
              </w:rPr>
              <w:t>Шаттық пен қуанышқа толсын!</w:t>
            </w:r>
          </w:p>
        </w:tc>
        <w:tc>
          <w:tcPr>
            <w:tcW w:w="2268" w:type="dxa"/>
            <w:tcMar>
              <w:top w:w="15" w:type="dxa"/>
              <w:left w:w="15" w:type="dxa"/>
              <w:bottom w:w="15" w:type="dxa"/>
              <w:right w:w="15" w:type="dxa"/>
            </w:tcMar>
          </w:tcPr>
          <w:p w14:paraId="367D1904">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r>
              <w:rPr>
                <w:rFonts w:ascii="Times New Roman" w:hAnsi="Times New Roman" w:cs="Times New Roman"/>
                <w:color w:val="000000"/>
                <w:sz w:val="20"/>
                <w:szCs w:val="20"/>
              </w:rPr>
              <w:t xml:space="preserve"> Күш берсін асымыз,</w:t>
            </w:r>
            <w:r>
              <w:rPr>
                <w:rFonts w:ascii="Times New Roman" w:hAnsi="Times New Roman" w:cs="Times New Roman"/>
                <w:color w:val="000000"/>
                <w:sz w:val="20"/>
                <w:szCs w:val="20"/>
              </w:rPr>
              <w:br w:type="textWrapping"/>
            </w:r>
            <w:r>
              <w:rPr>
                <w:rFonts w:ascii="Times New Roman" w:hAnsi="Times New Roman" w:cs="Times New Roman"/>
                <w:color w:val="000000"/>
                <w:sz w:val="20"/>
                <w:szCs w:val="20"/>
              </w:rPr>
              <w:t>Бақытты болсын жасымыз!</w:t>
            </w:r>
          </w:p>
        </w:tc>
        <w:tc>
          <w:tcPr>
            <w:tcW w:w="2552" w:type="dxa"/>
            <w:tcMar>
              <w:top w:w="15" w:type="dxa"/>
              <w:left w:w="15" w:type="dxa"/>
              <w:bottom w:w="15" w:type="dxa"/>
              <w:right w:w="15" w:type="dxa"/>
            </w:tcMar>
          </w:tcPr>
          <w:p w14:paraId="63654E03">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6835C3A3">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sz w:val="20"/>
                <w:szCs w:val="20"/>
              </w:rPr>
              <w:t>Ас дәмді, көңіл-күй жақсы болсын,</w:t>
            </w:r>
            <w:r>
              <w:rPr>
                <w:rFonts w:ascii="Times New Roman" w:hAnsi="Times New Roman" w:cs="Times New Roman"/>
                <w:color w:val="000000"/>
                <w:sz w:val="20"/>
                <w:szCs w:val="20"/>
              </w:rPr>
              <w:br w:type="textWrapping"/>
            </w:r>
            <w:r>
              <w:rPr>
                <w:rFonts w:ascii="Times New Roman" w:hAnsi="Times New Roman" w:cs="Times New Roman"/>
                <w:color w:val="000000"/>
                <w:sz w:val="20"/>
                <w:szCs w:val="20"/>
              </w:rPr>
              <w:t>Әр күніміз қуанышқа толсын!</w:t>
            </w:r>
          </w:p>
        </w:tc>
      </w:tr>
      <w:tr w14:paraId="631DD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trPr>
        <w:tc>
          <w:tcPr>
            <w:tcW w:w="2978" w:type="dxa"/>
            <w:tcMar>
              <w:top w:w="15" w:type="dxa"/>
              <w:left w:w="15" w:type="dxa"/>
              <w:bottom w:w="15" w:type="dxa"/>
              <w:right w:w="15" w:type="dxa"/>
            </w:tcMar>
            <w:vAlign w:val="center"/>
          </w:tcPr>
          <w:p w14:paraId="44E19A3A">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rPr>
              <w:t>ҰІӘ ке дайынды</w:t>
            </w:r>
            <w:r>
              <w:rPr>
                <w:rFonts w:ascii="Times New Roman" w:hAnsi="Times New Roman" w:cs="Times New Roman"/>
                <w:b/>
                <w:bCs/>
                <w:color w:val="000000" w:themeColor="text1"/>
                <w:sz w:val="20"/>
                <w:szCs w:val="20"/>
                <w:lang w:val="kk-KZ"/>
              </w:rPr>
              <w:t>қ</w:t>
            </w:r>
          </w:p>
        </w:tc>
        <w:tc>
          <w:tcPr>
            <w:tcW w:w="2692" w:type="dxa"/>
            <w:tcMar>
              <w:top w:w="15" w:type="dxa"/>
              <w:left w:w="15" w:type="dxa"/>
              <w:bottom w:w="15" w:type="dxa"/>
              <w:right w:w="15" w:type="dxa"/>
            </w:tcMar>
          </w:tcPr>
          <w:p w14:paraId="46DAA8A2">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Ауызекі сөйлеуді қарым-қатынас құралы ретінде дамыту. </w:t>
            </w:r>
          </w:p>
          <w:p w14:paraId="05294180">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Туған өлкенің көрнекі жерлері, әсем табиғаты, тарихи орындары туралы суреттер, фотолар, альбомдармен жабдықталған орта құруды жетілдіру.</w:t>
            </w:r>
          </w:p>
          <w:p w14:paraId="68ECDD45">
            <w:pPr>
              <w:spacing w:line="240" w:lineRule="auto"/>
              <w:rPr>
                <w:rFonts w:ascii="Times New Roman" w:hAnsi="Times New Roman" w:cs="Times New Roman"/>
                <w:b/>
                <w:sz w:val="20"/>
                <w:szCs w:val="20"/>
                <w:lang w:val="kk-KZ"/>
              </w:rPr>
            </w:pPr>
          </w:p>
        </w:tc>
        <w:tc>
          <w:tcPr>
            <w:tcW w:w="2268" w:type="dxa"/>
            <w:tcMar>
              <w:top w:w="15" w:type="dxa"/>
              <w:left w:w="15" w:type="dxa"/>
              <w:bottom w:w="15" w:type="dxa"/>
              <w:right w:w="15" w:type="dxa"/>
            </w:tcMar>
          </w:tcPr>
          <w:p w14:paraId="24F0BF78">
            <w:pPr>
              <w:tabs>
                <w:tab w:val="left" w:pos="1388"/>
              </w:tabs>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Тілдікжәнеартикуляциялықаппаратты,тынысалудыжәнетазадикцияныдамыту, қазақ тіліне тән ә, ө, қ, ү, ұ, і, ғ, ң, һ дыбыстарын, осы дыбыстардантұратын сөздерді дұрыс айтуға дағдыландыру.</w:t>
            </w:r>
          </w:p>
        </w:tc>
        <w:tc>
          <w:tcPr>
            <w:tcW w:w="2551" w:type="dxa"/>
            <w:tcMar>
              <w:top w:w="15" w:type="dxa"/>
              <w:left w:w="15" w:type="dxa"/>
              <w:bottom w:w="15" w:type="dxa"/>
              <w:right w:w="15" w:type="dxa"/>
            </w:tcMar>
          </w:tcPr>
          <w:p w14:paraId="2A5748F8">
            <w:pPr>
              <w:pStyle w:val="14"/>
              <w:ind w:left="0" w:right="110"/>
              <w:rPr>
                <w:sz w:val="20"/>
                <w:szCs w:val="20"/>
              </w:rPr>
            </w:pPr>
            <w:r>
              <w:rPr>
                <w:sz w:val="20"/>
                <w:szCs w:val="20"/>
              </w:rPr>
              <w:t>Сөздерді жіктеп, тәуелдеп, септеп қолданабілуді, интонациясы бойыншасөйлемдерді (хабарлы, сұраулы, лепті) ажыратып, сөйлегенде қолдана білудіжетілдіру.Өзойынжайылмасөйлемдермен жеткізугемүмкіндікберу.</w:t>
            </w:r>
          </w:p>
        </w:tc>
        <w:tc>
          <w:tcPr>
            <w:tcW w:w="2268" w:type="dxa"/>
            <w:tcMar>
              <w:top w:w="15" w:type="dxa"/>
              <w:left w:w="15" w:type="dxa"/>
              <w:bottom w:w="15" w:type="dxa"/>
              <w:right w:w="15" w:type="dxa"/>
            </w:tcMar>
          </w:tcPr>
          <w:p w14:paraId="45C9EB26">
            <w:pPr>
              <w:pStyle w:val="14"/>
              <w:ind w:left="0"/>
              <w:rPr>
                <w:sz w:val="20"/>
                <w:szCs w:val="20"/>
              </w:rPr>
            </w:pPr>
            <w:r>
              <w:rPr>
                <w:sz w:val="20"/>
                <w:szCs w:val="20"/>
              </w:rPr>
              <w:t>Туыстыққарым-қатынасты(«бауыр»,«немере»,«шөбере»,«ағайын»,</w:t>
            </w:r>
          </w:p>
          <w:p w14:paraId="6F7B9D3D">
            <w:pPr>
              <w:tabs>
                <w:tab w:val="left" w:pos="1320"/>
              </w:tabs>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«туысқан», «жеті ата») білдіретін сөздерді үйрету.</w:t>
            </w:r>
          </w:p>
          <w:p w14:paraId="4C5E4809">
            <w:pPr>
              <w:pStyle w:val="24"/>
              <w:rPr>
                <w:sz w:val="20"/>
                <w:szCs w:val="20"/>
              </w:rPr>
            </w:pPr>
          </w:p>
        </w:tc>
        <w:tc>
          <w:tcPr>
            <w:tcW w:w="2552" w:type="dxa"/>
            <w:tcMar>
              <w:top w:w="15" w:type="dxa"/>
              <w:left w:w="15" w:type="dxa"/>
              <w:bottom w:w="15" w:type="dxa"/>
              <w:right w:w="15" w:type="dxa"/>
            </w:tcMar>
          </w:tcPr>
          <w:p w14:paraId="51C3E3CA">
            <w:pPr>
              <w:pStyle w:val="22"/>
              <w:rPr>
                <w:rFonts w:ascii="Times New Roman" w:hAnsi="Times New Roman"/>
                <w:sz w:val="20"/>
                <w:szCs w:val="20"/>
                <w:lang w:val="kk-KZ"/>
              </w:rPr>
            </w:pPr>
            <w:r>
              <w:rPr>
                <w:rFonts w:ascii="Times New Roman" w:hAnsi="Times New Roman"/>
                <w:spacing w:val="-1"/>
                <w:sz w:val="20"/>
                <w:szCs w:val="20"/>
                <w:lang w:val="kk-KZ"/>
              </w:rPr>
              <w:t>Балалардыңтүрліәрекеттерінде</w:t>
            </w:r>
            <w:r>
              <w:rPr>
                <w:rFonts w:ascii="Times New Roman" w:hAnsi="Times New Roman"/>
                <w:sz w:val="20"/>
                <w:szCs w:val="20"/>
                <w:lang w:val="kk-KZ"/>
              </w:rPr>
              <w:t>бір-біріменеркіндиалогқұруғамүмкіндік беру</w:t>
            </w:r>
          </w:p>
          <w:p w14:paraId="7CE81ECA">
            <w:pPr>
              <w:pStyle w:val="24"/>
              <w:rPr>
                <w:b/>
                <w:sz w:val="20"/>
                <w:szCs w:val="20"/>
              </w:rPr>
            </w:pPr>
          </w:p>
        </w:tc>
      </w:tr>
      <w:tr w14:paraId="456D1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420FD46A">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Кестеге сәйкес ҰІӘ </w:t>
            </w:r>
          </w:p>
        </w:tc>
        <w:tc>
          <w:tcPr>
            <w:tcW w:w="2692" w:type="dxa"/>
            <w:tcMar>
              <w:top w:w="15" w:type="dxa"/>
              <w:left w:w="15" w:type="dxa"/>
              <w:bottom w:w="15" w:type="dxa"/>
              <w:right w:w="15" w:type="dxa"/>
            </w:tcMar>
          </w:tcPr>
          <w:p w14:paraId="39F94CC5">
            <w:pPr>
              <w:adjustRightInd w:val="0"/>
              <w:spacing w:line="240" w:lineRule="auto"/>
              <w:jc w:val="center"/>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Сөйлеуді дамыту</w:t>
            </w:r>
          </w:p>
          <w:p w14:paraId="762C56B8">
            <w:pPr>
              <w:pStyle w:val="14"/>
              <w:tabs>
                <w:tab w:val="left" w:pos="18995"/>
              </w:tabs>
              <w:ind w:left="0"/>
              <w:rPr>
                <w:color w:val="000000" w:themeColor="text1"/>
                <w:sz w:val="20"/>
                <w:szCs w:val="20"/>
              </w:rPr>
            </w:pPr>
            <w:r>
              <w:rPr>
                <w:color w:val="000000" w:themeColor="text1"/>
                <w:sz w:val="20"/>
                <w:szCs w:val="20"/>
              </w:rPr>
              <w:t xml:space="preserve">Тақырыбы: Суреттер мен ойыншықтарды сәйкестендіру. </w:t>
            </w:r>
          </w:p>
          <w:p w14:paraId="4F7E5D0D">
            <w:pPr>
              <w:pStyle w:val="14"/>
              <w:tabs>
                <w:tab w:val="left" w:pos="18995"/>
              </w:tabs>
              <w:ind w:left="0"/>
              <w:rPr>
                <w:color w:val="000000" w:themeColor="text1"/>
                <w:sz w:val="20"/>
                <w:szCs w:val="20"/>
              </w:rPr>
            </w:pPr>
            <w:r>
              <w:rPr>
                <w:color w:val="000000" w:themeColor="text1"/>
                <w:sz w:val="20"/>
                <w:szCs w:val="20"/>
              </w:rPr>
              <w:t xml:space="preserve">Түбірлес сөздерді жасау және қолданабілу, етістіктерді жалғауларменқолдануды үйрету. </w:t>
            </w:r>
          </w:p>
          <w:p w14:paraId="0ED47BEB">
            <w:pPr>
              <w:adjustRightInd w:val="0"/>
              <w:spacing w:line="240" w:lineRule="auto"/>
              <w:jc w:val="both"/>
              <w:rPr>
                <w:rFonts w:ascii="Times New Roman" w:hAnsi="Times New Roman" w:cs="Times New Roman"/>
                <w:color w:val="000000" w:themeColor="text1"/>
                <w:sz w:val="20"/>
                <w:szCs w:val="20"/>
                <w:lang w:val="kk-KZ"/>
              </w:rPr>
            </w:pPr>
          </w:p>
          <w:p w14:paraId="3D3B7CAC">
            <w:pPr>
              <w:adjustRightInd w:val="0"/>
              <w:spacing w:line="240" w:lineRule="auto"/>
              <w:jc w:val="center"/>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Музыка</w:t>
            </w:r>
          </w:p>
          <w:p w14:paraId="6F02324B">
            <w:pPr>
              <w:pStyle w:val="14"/>
              <w:tabs>
                <w:tab w:val="left" w:pos="18995"/>
              </w:tabs>
              <w:ind w:left="0"/>
              <w:rPr>
                <w:color w:val="000000" w:themeColor="text1"/>
                <w:sz w:val="20"/>
                <w:szCs w:val="20"/>
              </w:rPr>
            </w:pPr>
            <w:r>
              <w:rPr>
                <w:color w:val="000000" w:themeColor="text1"/>
                <w:sz w:val="20"/>
                <w:szCs w:val="20"/>
              </w:rPr>
              <w:t>Тақырып: Шығармалардыңжекефрагменттерібойынша(кіріспе,қорытынды,</w:t>
            </w:r>
            <w:r>
              <w:rPr>
                <w:color w:val="000000" w:themeColor="text1"/>
                <w:spacing w:val="-1"/>
                <w:sz w:val="20"/>
                <w:szCs w:val="20"/>
              </w:rPr>
              <w:t>музыкалықфразалар)әуендерді</w:t>
            </w:r>
            <w:r>
              <w:rPr>
                <w:color w:val="000000" w:themeColor="text1"/>
                <w:sz w:val="20"/>
                <w:szCs w:val="20"/>
              </w:rPr>
              <w:t>тануарқылымузыканыестесақтаудыжетілдіру.</w:t>
            </w:r>
          </w:p>
          <w:p w14:paraId="13FFB9B6">
            <w:pPr>
              <w:pStyle w:val="22"/>
              <w:jc w:val="center"/>
              <w:rPr>
                <w:rFonts w:ascii="Times New Roman" w:hAnsi="Times New Roman"/>
                <w:b/>
                <w:bCs/>
                <w:color w:val="0070C0"/>
                <w:sz w:val="20"/>
                <w:szCs w:val="20"/>
                <w:lang w:val="kk-KZ"/>
              </w:rPr>
            </w:pPr>
            <w:r>
              <w:rPr>
                <w:rFonts w:ascii="Times New Roman" w:hAnsi="Times New Roman"/>
                <w:b/>
                <w:bCs/>
                <w:color w:val="0070C0"/>
                <w:sz w:val="20"/>
                <w:szCs w:val="20"/>
                <w:lang w:val="kk-KZ"/>
              </w:rPr>
              <w:t>Дене тәрбиесі</w:t>
            </w:r>
          </w:p>
          <w:p w14:paraId="74CFCF32">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Тақырып: Жалпы дамытушы жаттығулар.Негізгі қимылдар: жүру;кедергілерденөтуарқылы әртүрлі жылдамдықпен – баяу қарқынмен 1,5–2 минуттоқтамай жүгіру;бір орында тұрып биіктікке секіру (6-8 метр); 2–2,5 метр арақашықтықтағы нысанаға құм салынғанқапшықты лақтыру;</w:t>
            </w:r>
          </w:p>
          <w:p w14:paraId="593311AB">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Қимылды ойын: </w:t>
            </w:r>
          </w:p>
          <w:p w14:paraId="755408D2">
            <w:pPr>
              <w:shd w:val="clear" w:color="auto" w:fill="FFFFFF"/>
              <w:tabs>
                <w:tab w:val="left" w:pos="18995"/>
              </w:tabs>
              <w:adjustRightInd w:val="0"/>
              <w:spacing w:line="240" w:lineRule="auto"/>
              <w:ind w:right="125"/>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Біз көңілді балалармыз...</w:t>
            </w:r>
          </w:p>
          <w:p w14:paraId="396790D0">
            <w:pPr>
              <w:pStyle w:val="14"/>
              <w:tabs>
                <w:tab w:val="left" w:pos="18995"/>
              </w:tabs>
              <w:ind w:left="0"/>
              <w:rPr>
                <w:color w:val="000000" w:themeColor="text1"/>
                <w:sz w:val="20"/>
                <w:szCs w:val="20"/>
              </w:rPr>
            </w:pPr>
          </w:p>
          <w:p w14:paraId="49A17485">
            <w:pPr>
              <w:adjustRightInd w:val="0"/>
              <w:spacing w:line="240" w:lineRule="auto"/>
              <w:jc w:val="center"/>
              <w:rPr>
                <w:rFonts w:ascii="Times New Roman" w:hAnsi="Times New Roman" w:cs="Times New Roman"/>
                <w:color w:val="000000" w:themeColor="text1"/>
                <w:sz w:val="20"/>
                <w:szCs w:val="20"/>
                <w:lang w:val="kk-KZ"/>
              </w:rPr>
            </w:pPr>
          </w:p>
          <w:p w14:paraId="7C5A1DFC">
            <w:pPr>
              <w:adjustRightInd w:val="0"/>
              <w:spacing w:line="240" w:lineRule="auto"/>
              <w:jc w:val="center"/>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Сауат ашу негіздері</w:t>
            </w:r>
          </w:p>
          <w:p w14:paraId="54FC0EFD">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Тақырып: Әңгіме оқып беру. Сөйлемдегі сөздердің ретін, санын анықтауды</w:t>
            </w:r>
          </w:p>
          <w:p w14:paraId="128248A1">
            <w:pPr>
              <w:pStyle w:val="14"/>
              <w:tabs>
                <w:tab w:val="left" w:pos="1557"/>
              </w:tabs>
              <w:ind w:left="0"/>
              <w:rPr>
                <w:color w:val="000000" w:themeColor="text1"/>
                <w:sz w:val="20"/>
                <w:szCs w:val="20"/>
              </w:rPr>
            </w:pPr>
            <w:r>
              <w:rPr>
                <w:color w:val="000000" w:themeColor="text1"/>
                <w:sz w:val="20"/>
                <w:szCs w:val="20"/>
              </w:rPr>
              <w:t xml:space="preserve">дамыту. </w:t>
            </w:r>
            <w:r>
              <w:rPr>
                <w:color w:val="000000" w:themeColor="text1"/>
                <w:sz w:val="20"/>
                <w:szCs w:val="20"/>
              </w:rPr>
              <w:tab/>
            </w:r>
          </w:p>
          <w:p w14:paraId="07F1CA72">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Әртүрлібағыттағытігінен,көлденең, қысқа, ұзын</w:t>
            </w:r>
          </w:p>
          <w:p w14:paraId="1E86A883">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сызықтарды</w:t>
            </w:r>
          </w:p>
          <w:p w14:paraId="3B932942">
            <w:pPr>
              <w:adjustRightInd w:val="0"/>
              <w:spacing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жазуға мүмкіндікберу. </w:t>
            </w:r>
          </w:p>
          <w:p w14:paraId="6270F27A">
            <w:pPr>
              <w:adjustRightInd w:val="0"/>
              <w:spacing w:line="240" w:lineRule="auto"/>
              <w:jc w:val="both"/>
              <w:rPr>
                <w:rFonts w:ascii="Times New Roman" w:hAnsi="Times New Roman" w:cs="Times New Roman"/>
                <w:color w:val="000000" w:themeColor="text1"/>
                <w:sz w:val="20"/>
                <w:szCs w:val="20"/>
                <w:lang w:val="kk-KZ"/>
              </w:rPr>
            </w:pPr>
          </w:p>
          <w:p w14:paraId="529D9CC3">
            <w:pPr>
              <w:tabs>
                <w:tab w:val="left" w:pos="18995"/>
              </w:tabs>
              <w:spacing w:line="240" w:lineRule="auto"/>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33B16265">
            <w:pPr>
              <w:spacing w:line="240" w:lineRule="auto"/>
              <w:jc w:val="center"/>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Көркем әдебиет</w:t>
            </w:r>
          </w:p>
          <w:p w14:paraId="183FD5A6">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Тақырып:  Сөйлегендемақал-мәтелдерді қолдануғабаулу «Туған жердей жер болмас</w:t>
            </w:r>
          </w:p>
          <w:p w14:paraId="09A61803">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туған елдей ел болмас».Тиым сөздер«Желге қарап түкірме»«Бейуақтта жылама» «Оттан аттама»</w:t>
            </w:r>
          </w:p>
          <w:p w14:paraId="52253184">
            <w:pPr>
              <w:adjustRightInd w:val="0"/>
              <w:spacing w:line="240" w:lineRule="auto"/>
              <w:rPr>
                <w:rFonts w:ascii="Times New Roman" w:hAnsi="Times New Roman" w:cs="Times New Roman"/>
                <w:color w:val="000000" w:themeColor="text1"/>
                <w:sz w:val="20"/>
                <w:szCs w:val="20"/>
                <w:lang w:val="kk-KZ"/>
              </w:rPr>
            </w:pPr>
          </w:p>
          <w:p w14:paraId="13BEBC52">
            <w:pPr>
              <w:spacing w:line="240" w:lineRule="auto"/>
              <w:jc w:val="center"/>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Сауат ашу</w:t>
            </w:r>
          </w:p>
          <w:p w14:paraId="516180B0">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Тақырып: Терезеге қарап ауа райына байланысты әңгімелесу. Сөйлемдегі сөздердің ретін, санын анықтауды дамыту.</w:t>
            </w:r>
          </w:p>
          <w:p w14:paraId="712CFA96">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Әртүрлібағыттағытігінен,көлденең, қысқа, ұзын сызықтарды</w:t>
            </w:r>
          </w:p>
          <w:p w14:paraId="37D09033">
            <w:pPr>
              <w:pStyle w:val="14"/>
              <w:tabs>
                <w:tab w:val="left" w:pos="18995"/>
              </w:tabs>
              <w:ind w:left="0"/>
              <w:rPr>
                <w:color w:val="000000" w:themeColor="text1"/>
                <w:sz w:val="20"/>
                <w:szCs w:val="20"/>
              </w:rPr>
            </w:pPr>
            <w:r>
              <w:rPr>
                <w:color w:val="000000" w:themeColor="text1"/>
                <w:sz w:val="20"/>
                <w:szCs w:val="20"/>
              </w:rPr>
              <w:t>жазуға мүмкіндікберу.</w:t>
            </w:r>
          </w:p>
          <w:p w14:paraId="501EF1E3">
            <w:pPr>
              <w:adjustRightInd w:val="0"/>
              <w:spacing w:line="240" w:lineRule="auto"/>
              <w:jc w:val="center"/>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Математика негіздері</w:t>
            </w:r>
          </w:p>
          <w:p w14:paraId="281F51DA">
            <w:pPr>
              <w:pStyle w:val="14"/>
              <w:tabs>
                <w:tab w:val="left" w:pos="18995"/>
              </w:tabs>
              <w:ind w:left="0"/>
              <w:rPr>
                <w:color w:val="000000" w:themeColor="text1"/>
                <w:sz w:val="20"/>
                <w:szCs w:val="20"/>
              </w:rPr>
            </w:pPr>
            <w:r>
              <w:rPr>
                <w:color w:val="000000" w:themeColor="text1"/>
                <w:sz w:val="20"/>
                <w:szCs w:val="20"/>
              </w:rPr>
              <w:t xml:space="preserve">Тақырып: Қағаз парағын бағдарлай білуді бекіту.Балаларға қыс бейнесі бар суретті беру, ағаштарды, тауларды қағаздың әр бөлігіне қою арқылы кеңістікте бағдарлау дағдыларын жетілдіру. </w:t>
            </w:r>
          </w:p>
          <w:p w14:paraId="01D1E713">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Тік және көлбеу таяқшалардыдәптердіңторкөзіндесызуға үйрету.</w:t>
            </w:r>
          </w:p>
          <w:p w14:paraId="7579ED39">
            <w:pPr>
              <w:spacing w:line="240" w:lineRule="auto"/>
              <w:jc w:val="both"/>
              <w:rPr>
                <w:rFonts w:ascii="Times New Roman" w:hAnsi="Times New Roman" w:cs="Times New Roman"/>
                <w:color w:val="000000" w:themeColor="text1"/>
                <w:sz w:val="20"/>
                <w:szCs w:val="20"/>
                <w:lang w:val="kk-KZ"/>
              </w:rPr>
            </w:pPr>
          </w:p>
          <w:p w14:paraId="402A7D1B">
            <w:pPr>
              <w:spacing w:line="240" w:lineRule="auto"/>
              <w:jc w:val="both"/>
              <w:rPr>
                <w:rFonts w:ascii="Times New Roman" w:hAnsi="Times New Roman" w:cs="Times New Roman"/>
                <w:color w:val="000000" w:themeColor="text1"/>
                <w:sz w:val="20"/>
                <w:szCs w:val="20"/>
                <w:lang w:val="kk-KZ"/>
              </w:rPr>
            </w:pPr>
          </w:p>
          <w:p w14:paraId="221B14FD">
            <w:pPr>
              <w:spacing w:line="240" w:lineRule="auto"/>
              <w:jc w:val="center"/>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Қоршаған ортамен танысу</w:t>
            </w:r>
          </w:p>
          <w:p w14:paraId="6529CE02">
            <w:pPr>
              <w:tabs>
                <w:tab w:val="left" w:pos="1389"/>
                <w:tab w:val="left" w:pos="18995"/>
              </w:tabs>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Тақырып: Тірі және өлі табиғаттың, Қазақстанның әсем табиғаты, көрнекі жерлерімен тарихи орындарының, мәдени мұрасының маңыздылығын түсінуін дамыту. </w:t>
            </w:r>
            <w:r>
              <w:rPr>
                <w:rFonts w:ascii="Times New Roman" w:hAnsi="Times New Roman" w:cs="Times New Roman"/>
                <w:color w:val="000000" w:themeColor="text1"/>
                <w:sz w:val="20"/>
                <w:szCs w:val="20"/>
              </w:rPr>
              <w:t xml:space="preserve">Үлкен суретті кітаптарды қарату. </w:t>
            </w:r>
          </w:p>
          <w:p w14:paraId="7301A8DA">
            <w:pPr>
              <w:spacing w:line="240" w:lineRule="auto"/>
              <w:ind w:right="283"/>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5A8461A7">
            <w:pPr>
              <w:adjustRightInd w:val="0"/>
              <w:spacing w:line="240" w:lineRule="auto"/>
              <w:jc w:val="both"/>
              <w:rPr>
                <w:rFonts w:ascii="Times New Roman" w:hAnsi="Times New Roman" w:cs="Times New Roman"/>
                <w:color w:val="000000" w:themeColor="text1"/>
                <w:sz w:val="20"/>
                <w:szCs w:val="20"/>
                <w:lang w:val="kk-KZ"/>
              </w:rPr>
            </w:pPr>
          </w:p>
          <w:p w14:paraId="7010F095">
            <w:pPr>
              <w:adjustRightInd w:val="0"/>
              <w:spacing w:line="240" w:lineRule="auto"/>
              <w:jc w:val="center"/>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Сауат ашу негіздері</w:t>
            </w:r>
          </w:p>
          <w:p w14:paraId="392F54E6">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Тақырып: «Кім тапқыр?»</w:t>
            </w:r>
          </w:p>
          <w:p w14:paraId="4ED52EC4">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Балалар шеңбер жасап тұрады. Педагог ортаға бір баланы шақырып құлағына</w:t>
            </w:r>
          </w:p>
          <w:p w14:paraId="6039A914">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сыбырлайды. Ортадағы бала естіген жануарды немесе  құстың  дыбысын  салады.  Қалған балалар  қандай  жануар  немесе  кұс  екенін тауып, қимылымен жүреді.  Бірінші тапқан бала ойынды жалғастырады. </w:t>
            </w:r>
          </w:p>
          <w:p w14:paraId="6B03120B">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Балалар  өздерінің  сүйікті  ертегілері  жəне ондағы  кейіпкерлер  туралы  қысқаша баяндайды. </w:t>
            </w:r>
          </w:p>
          <w:p w14:paraId="0875156B">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Сөйлемдегі сөздердің ретін, санын анықтауды</w:t>
            </w:r>
          </w:p>
          <w:p w14:paraId="41C47C16">
            <w:pPr>
              <w:pStyle w:val="14"/>
              <w:tabs>
                <w:tab w:val="left" w:pos="18995"/>
              </w:tabs>
              <w:ind w:left="0"/>
              <w:rPr>
                <w:color w:val="000000" w:themeColor="text1"/>
                <w:sz w:val="20"/>
                <w:szCs w:val="20"/>
              </w:rPr>
            </w:pPr>
            <w:r>
              <w:rPr>
                <w:color w:val="000000" w:themeColor="text1"/>
                <w:sz w:val="20"/>
                <w:szCs w:val="20"/>
              </w:rPr>
              <w:t>дамыту.</w:t>
            </w:r>
          </w:p>
          <w:p w14:paraId="35D96AC7">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Әртүрлібағыттағытігінен,көлденең, қысқа, ұзын</w:t>
            </w:r>
          </w:p>
          <w:p w14:paraId="2640F9A7">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сызықтарды</w:t>
            </w:r>
          </w:p>
          <w:p w14:paraId="2D88FFD0">
            <w:pPr>
              <w:pStyle w:val="14"/>
              <w:tabs>
                <w:tab w:val="left" w:pos="18995"/>
              </w:tabs>
              <w:ind w:left="0"/>
              <w:rPr>
                <w:color w:val="000000" w:themeColor="text1"/>
                <w:sz w:val="20"/>
                <w:szCs w:val="20"/>
              </w:rPr>
            </w:pPr>
            <w:r>
              <w:rPr>
                <w:color w:val="000000" w:themeColor="text1"/>
                <w:sz w:val="20"/>
                <w:szCs w:val="20"/>
              </w:rPr>
              <w:t>жазуға мүмкіндікберу.</w:t>
            </w:r>
          </w:p>
          <w:p w14:paraId="06EDC84B">
            <w:pPr>
              <w:pStyle w:val="14"/>
              <w:tabs>
                <w:tab w:val="left" w:pos="18995"/>
              </w:tabs>
              <w:ind w:left="0" w:right="107"/>
              <w:rPr>
                <w:color w:val="000000" w:themeColor="text1"/>
                <w:sz w:val="20"/>
                <w:szCs w:val="20"/>
              </w:rPr>
            </w:pPr>
          </w:p>
          <w:p w14:paraId="17E25239">
            <w:pPr>
              <w:spacing w:line="240" w:lineRule="auto"/>
              <w:jc w:val="center"/>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Музыка</w:t>
            </w:r>
          </w:p>
          <w:p w14:paraId="2BC0284C">
            <w:pPr>
              <w:pStyle w:val="14"/>
              <w:tabs>
                <w:tab w:val="left" w:pos="18995"/>
              </w:tabs>
              <w:ind w:left="0"/>
              <w:rPr>
                <w:color w:val="000000" w:themeColor="text1"/>
                <w:sz w:val="20"/>
                <w:szCs w:val="20"/>
              </w:rPr>
            </w:pPr>
            <w:r>
              <w:rPr>
                <w:color w:val="000000" w:themeColor="text1"/>
                <w:sz w:val="20"/>
                <w:szCs w:val="20"/>
              </w:rPr>
              <w:t>Тақырып: Әнайту.</w:t>
            </w:r>
          </w:p>
          <w:p w14:paraId="5144D125">
            <w:pPr>
              <w:pStyle w:val="14"/>
              <w:tabs>
                <w:tab w:val="left" w:pos="18995"/>
              </w:tabs>
              <w:ind w:left="0"/>
              <w:rPr>
                <w:color w:val="000000" w:themeColor="text1"/>
                <w:sz w:val="20"/>
                <w:szCs w:val="20"/>
              </w:rPr>
            </w:pPr>
            <w:r>
              <w:rPr>
                <w:color w:val="000000" w:themeColor="text1"/>
                <w:sz w:val="20"/>
                <w:szCs w:val="20"/>
              </w:rPr>
              <w:t>әннің сөздерін анық айту, орташа,қаттыжәнеақырындауыспенәнайтуды дамыту.</w:t>
            </w:r>
          </w:p>
          <w:p w14:paraId="6257515E">
            <w:pPr>
              <w:pStyle w:val="14"/>
              <w:tabs>
                <w:tab w:val="left" w:pos="18995"/>
              </w:tabs>
              <w:ind w:left="0"/>
              <w:rPr>
                <w:color w:val="000000" w:themeColor="text1"/>
                <w:sz w:val="20"/>
                <w:szCs w:val="20"/>
              </w:rPr>
            </w:pPr>
            <w:r>
              <w:rPr>
                <w:color w:val="000000" w:themeColor="text1"/>
                <w:sz w:val="20"/>
                <w:szCs w:val="20"/>
              </w:rPr>
              <w:t>Музыкалық-ырғақтыққимылдар.</w:t>
            </w:r>
          </w:p>
          <w:p w14:paraId="52948C82">
            <w:pPr>
              <w:pStyle w:val="14"/>
              <w:tabs>
                <w:tab w:val="left" w:pos="18995"/>
              </w:tabs>
              <w:ind w:left="0" w:right="105"/>
              <w:rPr>
                <w:color w:val="000000" w:themeColor="text1"/>
                <w:sz w:val="20"/>
                <w:szCs w:val="20"/>
              </w:rPr>
            </w:pPr>
            <w:r>
              <w:rPr>
                <w:color w:val="000000" w:themeColor="text1"/>
                <w:sz w:val="20"/>
                <w:szCs w:val="20"/>
              </w:rPr>
              <w:t>Би қимылдарын: қосалқы және ауыспалы қадам жасауды, әртүрлі бағыттажүгірудіжәне секірудімеңгерту.</w:t>
            </w:r>
          </w:p>
          <w:p w14:paraId="1B89BB6B">
            <w:pPr>
              <w:adjustRightInd w:val="0"/>
              <w:spacing w:line="240" w:lineRule="auto"/>
              <w:jc w:val="both"/>
              <w:rPr>
                <w:rFonts w:ascii="Times New Roman" w:hAnsi="Times New Roman" w:cs="Times New Roman"/>
                <w:color w:val="000000" w:themeColor="text1"/>
                <w:sz w:val="20"/>
                <w:szCs w:val="20"/>
                <w:lang w:val="kk-KZ"/>
              </w:rPr>
            </w:pPr>
          </w:p>
          <w:p w14:paraId="48B1F2DB">
            <w:pPr>
              <w:pStyle w:val="22"/>
              <w:jc w:val="center"/>
              <w:rPr>
                <w:rFonts w:ascii="Times New Roman" w:hAnsi="Times New Roman"/>
                <w:b/>
                <w:bCs/>
                <w:color w:val="0070C0"/>
                <w:sz w:val="20"/>
                <w:szCs w:val="20"/>
                <w:lang w:val="kk-KZ"/>
              </w:rPr>
            </w:pPr>
            <w:r>
              <w:rPr>
                <w:rFonts w:ascii="Times New Roman" w:hAnsi="Times New Roman"/>
                <w:b/>
                <w:bCs/>
                <w:color w:val="0070C0"/>
                <w:sz w:val="20"/>
                <w:szCs w:val="20"/>
                <w:lang w:val="kk-KZ"/>
              </w:rPr>
              <w:t>Дене тәрбиесі</w:t>
            </w:r>
          </w:p>
          <w:p w14:paraId="56356DDD">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Тақырып: Жалпы дамытушы жаттығулар.</w:t>
            </w:r>
          </w:p>
          <w:p w14:paraId="05A319F7">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Негізгі қимылдар:</w:t>
            </w:r>
          </w:p>
          <w:p w14:paraId="67C31CD9">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белгі бойынша басқа бағытқа бұрылып жүру, </w:t>
            </w:r>
          </w:p>
          <w:p w14:paraId="40C075B2">
            <w:pPr>
              <w:pStyle w:val="14"/>
              <w:tabs>
                <w:tab w:val="left" w:pos="18995"/>
              </w:tabs>
              <w:ind w:left="0"/>
              <w:rPr>
                <w:color w:val="000000" w:themeColor="text1"/>
                <w:sz w:val="20"/>
                <w:szCs w:val="20"/>
              </w:rPr>
            </w:pPr>
            <w:r>
              <w:rPr>
                <w:color w:val="000000" w:themeColor="text1"/>
                <w:sz w:val="20"/>
                <w:szCs w:val="20"/>
              </w:rPr>
              <w:t>әр қадам сайын допты алдынаннемесеартынанқолдан-қолғаауыстыраотырып,кедір-бұдыртақтай бойымен тепе-теңдікті сақтап жүру;</w:t>
            </w:r>
          </w:p>
          <w:p w14:paraId="1F3AA721">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орнында айналу</w:t>
            </w:r>
          </w:p>
          <w:p w14:paraId="71DEC656">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Қимылды ойын: </w:t>
            </w:r>
          </w:p>
          <w:p w14:paraId="700FB31A">
            <w:pPr>
              <w:shd w:val="clear" w:color="auto" w:fill="FFFFFF"/>
              <w:tabs>
                <w:tab w:val="left" w:pos="18995"/>
              </w:tabs>
              <w:adjustRightInd w:val="0"/>
              <w:spacing w:line="240" w:lineRule="auto"/>
              <w:ind w:right="125"/>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Тышқан ұстаушы</w:t>
            </w:r>
          </w:p>
          <w:p w14:paraId="339181BC">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Спорттық жаттығулар:</w:t>
            </w:r>
          </w:p>
          <w:p w14:paraId="09D2B057">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Шанамен сырғанау. Төбешіктен бір-бірлепжәнеекі-екіден шанаменсырғанауды меңгерту</w:t>
            </w:r>
          </w:p>
          <w:p w14:paraId="3CD37632">
            <w:pPr>
              <w:adjustRightInd w:val="0"/>
              <w:spacing w:line="240" w:lineRule="auto"/>
              <w:jc w:val="both"/>
              <w:rPr>
                <w:rFonts w:ascii="Times New Roman" w:hAnsi="Times New Roman" w:cs="Times New Roman"/>
                <w:color w:val="000000" w:themeColor="text1"/>
                <w:sz w:val="20"/>
                <w:szCs w:val="20"/>
                <w:lang w:val="kk-KZ"/>
              </w:rPr>
            </w:pPr>
          </w:p>
          <w:p w14:paraId="059A89E9">
            <w:pPr>
              <w:adjustRightInd w:val="0"/>
              <w:spacing w:line="240" w:lineRule="auto"/>
              <w:jc w:val="center"/>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Сөйлеуді дамыту</w:t>
            </w:r>
          </w:p>
          <w:p w14:paraId="6C98575E">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w:t>
            </w:r>
          </w:p>
        </w:tc>
        <w:tc>
          <w:tcPr>
            <w:tcW w:w="2268" w:type="dxa"/>
            <w:tcMar>
              <w:top w:w="15" w:type="dxa"/>
              <w:left w:w="15" w:type="dxa"/>
              <w:bottom w:w="15" w:type="dxa"/>
              <w:right w:w="15" w:type="dxa"/>
            </w:tcMar>
          </w:tcPr>
          <w:p w14:paraId="72F73989">
            <w:pPr>
              <w:spacing w:line="240" w:lineRule="auto"/>
              <w:jc w:val="center"/>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Қазақ тілі</w:t>
            </w:r>
          </w:p>
          <w:p w14:paraId="30D7138D">
            <w:pPr>
              <w:pStyle w:val="14"/>
              <w:tabs>
                <w:tab w:val="left" w:pos="18995"/>
              </w:tabs>
              <w:ind w:left="0"/>
              <w:rPr>
                <w:color w:val="000000" w:themeColor="text1"/>
                <w:sz w:val="20"/>
                <w:szCs w:val="20"/>
              </w:rPr>
            </w:pPr>
            <w:r>
              <w:rPr>
                <w:color w:val="000000" w:themeColor="text1"/>
                <w:sz w:val="20"/>
                <w:szCs w:val="20"/>
              </w:rPr>
              <w:t xml:space="preserve">Тақырып: Балалардың қоршаған ортаға өзінің қарым-қатынасын білдіруге үйрету. Жаңа сөздермен таныстыру. Сөйлем құрауға үйрету. </w:t>
            </w:r>
          </w:p>
          <w:p w14:paraId="44D0CF30">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Көркем әдебиет</w:t>
            </w:r>
          </w:p>
          <w:p w14:paraId="4F0A91D2">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Тақырып: Бүгінгі күннің ерекшелігі неде? Балалардың жеке пікірлерін тыңдау.  Айналасында болыпжатқан оқиғаларғаөзініңкөзқарасынбілдіругеқұлшынысындамыту</w:t>
            </w:r>
          </w:p>
          <w:p w14:paraId="53FDAAB7">
            <w:pPr>
              <w:pStyle w:val="27"/>
              <w:rPr>
                <w:color w:val="000000" w:themeColor="text1"/>
                <w:sz w:val="20"/>
                <w:szCs w:val="20"/>
                <w:lang w:val="kk-KZ"/>
              </w:rPr>
            </w:pPr>
          </w:p>
          <w:p w14:paraId="4BB55B73">
            <w:pPr>
              <w:spacing w:line="240" w:lineRule="auto"/>
              <w:jc w:val="center"/>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Математика негіздері</w:t>
            </w:r>
          </w:p>
          <w:p w14:paraId="7F5B7FD3">
            <w:pPr>
              <w:pStyle w:val="14"/>
              <w:tabs>
                <w:tab w:val="left" w:pos="18995"/>
              </w:tabs>
              <w:ind w:left="0"/>
              <w:rPr>
                <w:color w:val="000000" w:themeColor="text1"/>
                <w:sz w:val="20"/>
                <w:szCs w:val="20"/>
              </w:rPr>
            </w:pPr>
            <w:r>
              <w:rPr>
                <w:color w:val="000000" w:themeColor="text1"/>
                <w:sz w:val="20"/>
                <w:szCs w:val="20"/>
              </w:rPr>
              <w:t>Тақырып: Заттармен құбылыстардың математикалық мәнін тануға қызығушылық пен эмоционалды көзқарасты қалыптастыруға баулу. Қағазпарағын бағдарлай білуді бекіту. Тік және көлбеу таяқшаларды</w:t>
            </w:r>
          </w:p>
          <w:p w14:paraId="0BFCAA15">
            <w:pPr>
              <w:spacing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дәптердіңторкөзіндесызуға үйрету</w:t>
            </w:r>
          </w:p>
          <w:p w14:paraId="1D5D5B51">
            <w:pPr>
              <w:adjustRightInd w:val="0"/>
              <w:spacing w:line="240" w:lineRule="auto"/>
              <w:jc w:val="center"/>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Қоршаған ортамен танысу</w:t>
            </w:r>
          </w:p>
          <w:p w14:paraId="749016C0">
            <w:pPr>
              <w:tabs>
                <w:tab w:val="left" w:pos="1410"/>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Тақырып: Адамның табиғаттың бір бөлігіекенін және оны қорғау, сақтау керек екенін, күн мен ауаның адам, жануарларменөсімдіктерөміріндегімаңызытуралы,табиғатпенқарым-қатынасбарысындаденсаулықтынығайтуды,табиғаттысақтаудажауапкершіліктісезінебілуін қалыптастыру.</w:t>
            </w:r>
          </w:p>
          <w:p w14:paraId="6CB10491">
            <w:pPr>
              <w:adjustRightInd w:val="0"/>
              <w:spacing w:line="240" w:lineRule="auto"/>
              <w:jc w:val="center"/>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Шығармашылық:</w:t>
            </w:r>
          </w:p>
          <w:p w14:paraId="68F37434">
            <w:pPr>
              <w:adjustRightInd w:val="0"/>
              <w:spacing w:line="240" w:lineRule="auto"/>
              <w:jc w:val="center"/>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«Сурет салу»</w:t>
            </w:r>
          </w:p>
          <w:p w14:paraId="16298BD2">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Тақырып: Қазақ халқының тұрмыстықзаттарымен(кілем,алаша,сырмақ,ши,көрпе,жастық) таныстыру, аталған заттардан қалауы бойынша қиып жапсыру, олардыою-өрнектерменбезендіруіне мүмкіндік беру.</w:t>
            </w:r>
          </w:p>
          <w:p w14:paraId="7D41E546">
            <w:pPr>
              <w:spacing w:line="240" w:lineRule="auto"/>
              <w:ind w:left="10" w:right="284"/>
              <w:jc w:val="center"/>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3FE4D08A">
            <w:pPr>
              <w:adjustRightInd w:val="0"/>
              <w:spacing w:line="240" w:lineRule="auto"/>
              <w:jc w:val="center"/>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Математика негіздері</w:t>
            </w:r>
          </w:p>
          <w:p w14:paraId="4FE5454D">
            <w:pPr>
              <w:pStyle w:val="14"/>
              <w:tabs>
                <w:tab w:val="left" w:pos="18995"/>
              </w:tabs>
              <w:ind w:left="0"/>
              <w:rPr>
                <w:color w:val="000000" w:themeColor="text1"/>
                <w:sz w:val="20"/>
                <w:szCs w:val="20"/>
              </w:rPr>
            </w:pPr>
            <w:r>
              <w:rPr>
                <w:color w:val="000000" w:themeColor="text1"/>
                <w:sz w:val="20"/>
                <w:szCs w:val="20"/>
              </w:rPr>
              <w:t xml:space="preserve">Тақырып: Заттармен құбылыстардың математикалық мәнінт ануға қызығушылық пен эмоционалды көзқарасты қалыптастыруға баулу. Суретті карточкалармен жұмыс. жасату </w:t>
            </w:r>
          </w:p>
          <w:p w14:paraId="6256BC3C">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тік және көлбеу таяқшаларды дәптердіңторкөзіндесызуға үйрету.</w:t>
            </w:r>
          </w:p>
          <w:p w14:paraId="07D489D3">
            <w:pPr>
              <w:adjustRightInd w:val="0"/>
              <w:spacing w:line="240" w:lineRule="auto"/>
              <w:jc w:val="both"/>
              <w:rPr>
                <w:rFonts w:ascii="Times New Roman" w:hAnsi="Times New Roman" w:cs="Times New Roman"/>
                <w:color w:val="000000" w:themeColor="text1"/>
                <w:sz w:val="20"/>
                <w:szCs w:val="20"/>
                <w:lang w:val="kk-KZ"/>
              </w:rPr>
            </w:pPr>
          </w:p>
          <w:p w14:paraId="1878CF58">
            <w:pPr>
              <w:adjustRightInd w:val="0"/>
              <w:spacing w:line="240" w:lineRule="auto"/>
              <w:jc w:val="center"/>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Қазақ тілі</w:t>
            </w:r>
          </w:p>
          <w:p w14:paraId="6FF80801">
            <w:pPr>
              <w:adjustRightInd w:val="0"/>
              <w:spacing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Тақырып: Ауызекісөйлеудемақал-мәтелдерді қолдануынақолдаукөрсету,ынталандыру. Балалардың білетін мақал мәтелдерін естеріне түсіріп қайталату.</w:t>
            </w:r>
          </w:p>
          <w:p w14:paraId="4DCA96F6">
            <w:pPr>
              <w:adjustRightInd w:val="0"/>
              <w:spacing w:line="240" w:lineRule="auto"/>
              <w:jc w:val="both"/>
              <w:rPr>
                <w:rFonts w:ascii="Times New Roman" w:hAnsi="Times New Roman" w:cs="Times New Roman"/>
                <w:color w:val="000000" w:themeColor="text1"/>
                <w:sz w:val="20"/>
                <w:szCs w:val="20"/>
                <w:lang w:val="kk-KZ"/>
              </w:rPr>
            </w:pPr>
          </w:p>
          <w:p w14:paraId="4A6A5F1D">
            <w:pPr>
              <w:adjustRightInd w:val="0"/>
              <w:spacing w:line="240" w:lineRule="auto"/>
              <w:jc w:val="center"/>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Сауат ашу негіздері</w:t>
            </w:r>
          </w:p>
          <w:p w14:paraId="42737E7A">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Тақырып: «Кім тапқыр?»</w:t>
            </w:r>
          </w:p>
          <w:p w14:paraId="1D492D80">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Балалар шеңбер жасап тұрады. Педагог ортаға бір баланы шақырып құлағына</w:t>
            </w:r>
          </w:p>
          <w:p w14:paraId="6F3F66B9">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сыбырлайды. Ортадағы бала естіген жануарды немесе  құстың  дыбысын  салады.  Қалған балалар  қандай  жануар  немесе  кұс  екенін тауып, қимылымен жүреді.  Бірінші тапқан бала ойынды жалғастырады. </w:t>
            </w:r>
          </w:p>
          <w:p w14:paraId="481A22E0">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Балалар  өздерінің  сүйікті  ертегілері  жəне ондағы  кейіпкерлер  туралы  қысқаша баяндайды. </w:t>
            </w:r>
          </w:p>
          <w:p w14:paraId="00DCEB4B">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Сөйлемдегі сөздердің ретін, санын анықтауды</w:t>
            </w:r>
          </w:p>
          <w:p w14:paraId="11570A8E">
            <w:pPr>
              <w:pStyle w:val="14"/>
              <w:tabs>
                <w:tab w:val="left" w:pos="18995"/>
              </w:tabs>
              <w:ind w:left="0"/>
              <w:rPr>
                <w:color w:val="000000" w:themeColor="text1"/>
                <w:sz w:val="20"/>
                <w:szCs w:val="20"/>
              </w:rPr>
            </w:pPr>
            <w:r>
              <w:rPr>
                <w:color w:val="000000" w:themeColor="text1"/>
                <w:sz w:val="20"/>
                <w:szCs w:val="20"/>
              </w:rPr>
              <w:t>дамыту.</w:t>
            </w:r>
          </w:p>
          <w:p w14:paraId="3E8789D6">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Әртүрлібағыттағытігінен,көлденең, қысқа, ұзын</w:t>
            </w:r>
          </w:p>
          <w:p w14:paraId="76D79781">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сызықтарды</w:t>
            </w:r>
          </w:p>
          <w:p w14:paraId="17417BED">
            <w:pPr>
              <w:pStyle w:val="14"/>
              <w:tabs>
                <w:tab w:val="left" w:pos="18995"/>
              </w:tabs>
              <w:ind w:left="0"/>
              <w:rPr>
                <w:color w:val="000000" w:themeColor="text1"/>
                <w:sz w:val="20"/>
                <w:szCs w:val="20"/>
              </w:rPr>
            </w:pPr>
            <w:r>
              <w:rPr>
                <w:color w:val="000000" w:themeColor="text1"/>
                <w:sz w:val="20"/>
                <w:szCs w:val="20"/>
              </w:rPr>
              <w:t>жазуға мүмкіндікберу.</w:t>
            </w:r>
          </w:p>
          <w:p w14:paraId="2536F795">
            <w:pPr>
              <w:pStyle w:val="14"/>
              <w:tabs>
                <w:tab w:val="left" w:pos="18995"/>
              </w:tabs>
              <w:ind w:left="0" w:right="107"/>
              <w:rPr>
                <w:color w:val="000000" w:themeColor="text1"/>
                <w:sz w:val="20"/>
                <w:szCs w:val="20"/>
              </w:rPr>
            </w:pPr>
          </w:p>
          <w:p w14:paraId="757AF019">
            <w:pPr>
              <w:pStyle w:val="22"/>
              <w:jc w:val="center"/>
              <w:rPr>
                <w:rFonts w:ascii="Times New Roman" w:hAnsi="Times New Roman"/>
                <w:b/>
                <w:bCs/>
                <w:color w:val="0070C0"/>
                <w:sz w:val="20"/>
                <w:szCs w:val="20"/>
                <w:lang w:val="kk-KZ"/>
              </w:rPr>
            </w:pPr>
            <w:r>
              <w:rPr>
                <w:rFonts w:ascii="Times New Roman" w:hAnsi="Times New Roman"/>
                <w:b/>
                <w:bCs/>
                <w:color w:val="0070C0"/>
                <w:sz w:val="20"/>
                <w:szCs w:val="20"/>
                <w:lang w:val="kk-KZ"/>
              </w:rPr>
              <w:t>Дене тәрбиесі</w:t>
            </w:r>
          </w:p>
          <w:p w14:paraId="1D80F9A1">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Тақырып: Жалпы дамытушы жаттығулар.</w:t>
            </w:r>
          </w:p>
          <w:p w14:paraId="1E143AE1">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Негізгі қимылдар: </w:t>
            </w:r>
          </w:p>
          <w:p w14:paraId="36FB9445">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жүру;</w:t>
            </w:r>
          </w:p>
          <w:p w14:paraId="03B8763C">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шашырап жүгіру; </w:t>
            </w:r>
          </w:p>
          <w:p w14:paraId="714BF115">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1,5–2 минуттоқтамай жүгіру;</w:t>
            </w:r>
          </w:p>
          <w:p w14:paraId="5FA55797">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бір орында тұрып биіктікке секіру (6-8 метр); </w:t>
            </w:r>
          </w:p>
          <w:p w14:paraId="42586A71">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орнында айналу</w:t>
            </w:r>
          </w:p>
          <w:p w14:paraId="00B35672">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Қимылды ойын: </w:t>
            </w:r>
          </w:p>
          <w:p w14:paraId="65EE812F">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Әткеншек (Карусель) Спорттық жаттығулар:</w:t>
            </w:r>
          </w:p>
          <w:p w14:paraId="29F3530A">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Шанамен сырғанау. Бір-бірін шанамен сырғанату.</w:t>
            </w:r>
          </w:p>
          <w:p w14:paraId="251CBFDF">
            <w:pPr>
              <w:shd w:val="clear" w:color="auto" w:fill="FFFFFF"/>
              <w:tabs>
                <w:tab w:val="left" w:pos="18995"/>
              </w:tabs>
              <w:adjustRightInd w:val="0"/>
              <w:spacing w:line="240" w:lineRule="auto"/>
              <w:ind w:right="125"/>
              <w:rPr>
                <w:rFonts w:ascii="Times New Roman" w:hAnsi="Times New Roman" w:cs="Times New Roman"/>
                <w:color w:val="000000" w:themeColor="text1"/>
                <w:sz w:val="20"/>
                <w:szCs w:val="20"/>
                <w:lang w:val="kk-KZ"/>
              </w:rPr>
            </w:pPr>
          </w:p>
          <w:p w14:paraId="7557F6EC">
            <w:pPr>
              <w:pStyle w:val="14"/>
              <w:tabs>
                <w:tab w:val="left" w:pos="18995"/>
              </w:tabs>
              <w:ind w:left="0"/>
              <w:rPr>
                <w:color w:val="000000" w:themeColor="text1"/>
                <w:sz w:val="20"/>
                <w:szCs w:val="20"/>
              </w:rPr>
            </w:pPr>
          </w:p>
        </w:tc>
      </w:tr>
      <w:tr w14:paraId="38801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33CED81A">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2-ші таңғы ас</w:t>
            </w:r>
          </w:p>
        </w:tc>
        <w:tc>
          <w:tcPr>
            <w:tcW w:w="2692" w:type="dxa"/>
            <w:tcMar>
              <w:top w:w="15" w:type="dxa"/>
              <w:left w:w="15" w:type="dxa"/>
              <w:bottom w:w="15" w:type="dxa"/>
              <w:right w:w="15" w:type="dxa"/>
            </w:tcMar>
          </w:tcPr>
          <w:p w14:paraId="469A3A30">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14:paraId="576B48D3">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Таңғы ас алдында қолдарын сумен сабындап жуу мәдениетін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5B102929">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268" w:type="dxa"/>
            <w:tcMar>
              <w:top w:w="15" w:type="dxa"/>
              <w:left w:w="15" w:type="dxa"/>
              <w:bottom w:w="15" w:type="dxa"/>
              <w:right w:w="15" w:type="dxa"/>
            </w:tcMar>
          </w:tcPr>
          <w:p w14:paraId="61A90E40">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отыру. </w:t>
            </w:r>
          </w:p>
        </w:tc>
        <w:tc>
          <w:tcPr>
            <w:tcW w:w="2552" w:type="dxa"/>
            <w:tcMar>
              <w:top w:w="15" w:type="dxa"/>
              <w:left w:w="15" w:type="dxa"/>
              <w:bottom w:w="15" w:type="dxa"/>
              <w:right w:w="15" w:type="dxa"/>
            </w:tcMar>
          </w:tcPr>
          <w:p w14:paraId="68C79D53">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Таңғы ас алдында қолдарын сумен сабындап жуу мәдениетін қалыптастыру. Үстел басында қарапайым мінез-құлық дағдыларын қалыптастыру: нанды үгітпеу, тамақты ауызды жауып шайнау, ауызды тамаққа  толтырып сөйлемеу</w:t>
            </w:r>
          </w:p>
          <w:p w14:paraId="2B0F0453">
            <w:pPr>
              <w:spacing w:line="240" w:lineRule="auto"/>
              <w:ind w:left="20"/>
              <w:rPr>
                <w:rFonts w:ascii="Times New Roman" w:hAnsi="Times New Roman" w:cs="Times New Roman"/>
                <w:color w:val="000000" w:themeColor="text1"/>
                <w:sz w:val="20"/>
                <w:szCs w:val="20"/>
              </w:rPr>
            </w:pPr>
          </w:p>
        </w:tc>
      </w:tr>
      <w:tr w14:paraId="32AC3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48E9EFDF">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Серуенге дайындық</w:t>
            </w:r>
          </w:p>
        </w:tc>
        <w:tc>
          <w:tcPr>
            <w:tcW w:w="2692" w:type="dxa"/>
            <w:tcMar>
              <w:top w:w="15" w:type="dxa"/>
              <w:left w:w="15" w:type="dxa"/>
              <w:bottom w:w="15" w:type="dxa"/>
              <w:right w:w="15" w:type="dxa"/>
            </w:tcMar>
          </w:tcPr>
          <w:p w14:paraId="5785BE4D">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0F9254E3">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551" w:type="dxa"/>
            <w:tcMar>
              <w:top w:w="15" w:type="dxa"/>
              <w:left w:w="15" w:type="dxa"/>
              <w:bottom w:w="15" w:type="dxa"/>
              <w:right w:w="15" w:type="dxa"/>
            </w:tcMar>
          </w:tcPr>
          <w:p w14:paraId="4790D99E">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51F0BDC7">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552" w:type="dxa"/>
            <w:tcMar>
              <w:top w:w="15" w:type="dxa"/>
              <w:left w:w="15" w:type="dxa"/>
              <w:bottom w:w="15" w:type="dxa"/>
              <w:right w:w="15" w:type="dxa"/>
            </w:tcMar>
          </w:tcPr>
          <w:p w14:paraId="12B43BE4">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r>
      <w:tr w14:paraId="0AC70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7A04CAB5">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w:t>
            </w:r>
          </w:p>
        </w:tc>
        <w:tc>
          <w:tcPr>
            <w:tcW w:w="2692" w:type="dxa"/>
            <w:tcMar>
              <w:top w:w="15" w:type="dxa"/>
              <w:left w:w="15" w:type="dxa"/>
              <w:bottom w:w="15" w:type="dxa"/>
              <w:right w:w="15" w:type="dxa"/>
            </w:tcMar>
          </w:tcPr>
          <w:p w14:paraId="7513A36F">
            <w:pPr>
              <w:spacing w:line="240" w:lineRule="auto"/>
              <w:rPr>
                <w:rStyle w:val="48"/>
                <w:rFonts w:ascii="Times New Roman" w:hAnsi="Times New Roman" w:cs="Times New Roman"/>
                <w:b w:val="0"/>
                <w:sz w:val="20"/>
                <w:szCs w:val="20"/>
                <w:lang w:val="kk-KZ"/>
              </w:rPr>
            </w:pPr>
            <w:r>
              <w:rPr>
                <w:rStyle w:val="48"/>
                <w:rFonts w:ascii="Times New Roman" w:hAnsi="Times New Roman" w:cs="Times New Roman"/>
                <w:sz w:val="20"/>
                <w:szCs w:val="20"/>
                <w:lang w:val="kk-KZ"/>
              </w:rPr>
              <w:t>Қар тазалайтын машина жұмысын бақылау</w:t>
            </w:r>
          </w:p>
          <w:p w14:paraId="3A5F7EF7">
            <w:pPr>
              <w:spacing w:line="240" w:lineRule="auto"/>
              <w:rPr>
                <w:rStyle w:val="46"/>
                <w:rFonts w:ascii="Times New Roman" w:hAnsi="Times New Roman" w:cs="Times New Roman"/>
                <w:sz w:val="20"/>
                <w:szCs w:val="20"/>
                <w:lang w:val="kk-KZ"/>
              </w:rPr>
            </w:pPr>
            <w:r>
              <w:rPr>
                <w:rStyle w:val="46"/>
                <w:rFonts w:ascii="Times New Roman" w:hAnsi="Times New Roman" w:cs="Times New Roman"/>
                <w:sz w:val="20"/>
                <w:szCs w:val="20"/>
                <w:lang w:val="kk-KZ"/>
              </w:rPr>
              <w:t>Мақсаты:</w:t>
            </w:r>
          </w:p>
          <w:p w14:paraId="6DFD56E1">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Ауыр жұмыстарды орындауға арналған машиналар ролі, олардың құрлысының ерекшеліктері туралы түсініктерін молайту, </w:t>
            </w:r>
          </w:p>
          <w:p w14:paraId="59B31728">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Техникаға деген қызығушылықтарын арттыру, үлкендер еңбегін бағалай білуге тәрбиелеу. </w:t>
            </w:r>
          </w:p>
          <w:p w14:paraId="77AFD14B">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Бақылау барысы</w:t>
            </w:r>
          </w:p>
          <w:p w14:paraId="7642AF93">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Тәрбиеші балаларға жұмбақ жасырады </w:t>
            </w:r>
          </w:p>
          <w:p w14:paraId="09F9B990">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Бұл неткен күшті тазалаушы еді,</w:t>
            </w:r>
          </w:p>
          <w:p w14:paraId="4753150E">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Үйілген қарды </w:t>
            </w:r>
          </w:p>
          <w:p w14:paraId="34B7C965">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Әп- сәтте жинап алды? (қар жинайтын машина)</w:t>
            </w:r>
          </w:p>
          <w:p w14:paraId="60F8B10F">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Қар жинайтын машинаның алдына үлкен қырғыш бекітілген. Алдыңғы және артқы дөңгелектерінің ортасында түкті дөңгелек щетка айналып тұрады. </w:t>
            </w:r>
          </w:p>
          <w:p w14:paraId="6CFA6E50">
            <w:pPr>
              <w:spacing w:line="240" w:lineRule="auto"/>
              <w:rPr>
                <w:rStyle w:val="47"/>
                <w:rFonts w:ascii="Times New Roman" w:hAnsi="Times New Roman" w:cs="Times New Roman"/>
                <w:sz w:val="20"/>
                <w:szCs w:val="20"/>
              </w:rPr>
            </w:pPr>
            <w:r>
              <w:rPr>
                <w:rStyle w:val="47"/>
                <w:rFonts w:ascii="Times New Roman" w:hAnsi="Times New Roman" w:cs="Times New Roman"/>
                <w:sz w:val="20"/>
                <w:szCs w:val="20"/>
                <w:lang w:val="kk-KZ"/>
              </w:rPr>
              <w:t xml:space="preserve">Олар неден жасалған? (темір сымдардан) </w:t>
            </w:r>
          </w:p>
          <w:p w14:paraId="5A6DBDF2">
            <w:pPr>
              <w:spacing w:line="240" w:lineRule="auto"/>
              <w:rPr>
                <w:rStyle w:val="47"/>
                <w:rFonts w:ascii="Times New Roman" w:hAnsi="Times New Roman" w:cs="Times New Roman"/>
                <w:sz w:val="20"/>
                <w:szCs w:val="20"/>
              </w:rPr>
            </w:pPr>
            <w:r>
              <w:rPr>
                <w:rStyle w:val="47"/>
                <w:rFonts w:ascii="Times New Roman" w:hAnsi="Times New Roman" w:cs="Times New Roman"/>
                <w:sz w:val="20"/>
                <w:szCs w:val="20"/>
                <w:lang w:val="kk-KZ"/>
              </w:rPr>
              <w:t xml:space="preserve">Олардың қылшықтары қандай? (қатты, тікенекті) </w:t>
            </w:r>
          </w:p>
          <w:p w14:paraId="378B1F1F">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Ал, мына екінші машинаға назар аударыңдар, оның несі бар? (үлкен екі бұрандасы бар)</w:t>
            </w:r>
          </w:p>
          <w:p w14:paraId="2E3CF3ED">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Бұл бұрандалар не істейді? (еттартқыш сияқты қарды іліп алады да, қарды алысқа лақтыратын желдеткіш астына апарады, ол қарды алысқа лақтырады) </w:t>
            </w:r>
          </w:p>
          <w:p w14:paraId="0DCB0DA5">
            <w:pPr>
              <w:spacing w:line="240" w:lineRule="auto"/>
              <w:rPr>
                <w:rStyle w:val="47"/>
                <w:rFonts w:ascii="Times New Roman" w:hAnsi="Times New Roman" w:cs="Times New Roman"/>
                <w:i/>
                <w:iCs/>
                <w:sz w:val="20"/>
                <w:szCs w:val="20"/>
                <w:lang w:val="kk-KZ"/>
              </w:rPr>
            </w:pPr>
            <w:r>
              <w:rPr>
                <w:rStyle w:val="47"/>
                <w:rFonts w:ascii="Times New Roman" w:hAnsi="Times New Roman" w:cs="Times New Roman"/>
                <w:sz w:val="20"/>
                <w:szCs w:val="20"/>
                <w:lang w:val="kk-KZ"/>
              </w:rPr>
              <w:t xml:space="preserve">Бұл машиналар несімен ұқсас? (екеуі де көшені қардан  тазалайды) </w:t>
            </w:r>
          </w:p>
          <w:p w14:paraId="3A52978C">
            <w:pPr>
              <w:spacing w:line="240" w:lineRule="auto"/>
              <w:rPr>
                <w:rStyle w:val="46"/>
                <w:rFonts w:ascii="Times New Roman" w:hAnsi="Times New Roman" w:cs="Times New Roman"/>
                <w:sz w:val="20"/>
                <w:szCs w:val="20"/>
                <w:lang w:val="kk-KZ"/>
              </w:rPr>
            </w:pPr>
            <w:r>
              <w:rPr>
                <w:rStyle w:val="47"/>
                <w:rFonts w:ascii="Times New Roman" w:hAnsi="Times New Roman" w:cs="Times New Roman"/>
                <w:sz w:val="20"/>
                <w:szCs w:val="20"/>
                <w:lang w:val="kk-KZ"/>
              </w:rPr>
              <w:t xml:space="preserve">♦ қар тазалағыш машиналар көліктің қай түріне жатады? (арнайы көлік түрлеріне) </w:t>
            </w:r>
          </w:p>
          <w:p w14:paraId="44B6BF1E">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Зерттеу жұмысы</w:t>
            </w:r>
          </w:p>
          <w:p w14:paraId="5687B67D">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Қар тазалайтын машина мен «Жедел жәрдем» машинасын салыстыру </w:t>
            </w:r>
          </w:p>
          <w:p w14:paraId="3E134395">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Еңбек  Алаңды қардан тазалау, қардан көше қиылысын құрастыру</w:t>
            </w:r>
          </w:p>
          <w:p w14:paraId="74348306">
            <w:pPr>
              <w:spacing w:line="240" w:lineRule="auto"/>
              <w:rPr>
                <w:rStyle w:val="46"/>
                <w:rFonts w:ascii="Times New Roman" w:hAnsi="Times New Roman" w:cs="Times New Roman"/>
                <w:sz w:val="20"/>
                <w:szCs w:val="20"/>
                <w:lang w:val="kk-KZ"/>
              </w:rPr>
            </w:pPr>
            <w:r>
              <w:rPr>
                <w:rStyle w:val="46"/>
                <w:rFonts w:ascii="Times New Roman" w:hAnsi="Times New Roman" w:cs="Times New Roman"/>
                <w:sz w:val="20"/>
                <w:szCs w:val="20"/>
                <w:lang w:val="kk-KZ"/>
              </w:rPr>
              <w:t>Мақсаты:</w:t>
            </w:r>
          </w:p>
          <w:p w14:paraId="42B3F19F">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Бірлесе жұмыс істеуге, бастаған істі аяқтауға үйрету; </w:t>
            </w:r>
          </w:p>
          <w:p w14:paraId="32CED204">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Еңбек дағдыларына тәрбиелеу. </w:t>
            </w:r>
          </w:p>
          <w:p w14:paraId="475AFD50">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Қимылды ойын</w:t>
            </w:r>
          </w:p>
          <w:p w14:paraId="020797DC">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«Аңшылар мен аңдар» </w:t>
            </w:r>
          </w:p>
          <w:p w14:paraId="034D765B">
            <w:pPr>
              <w:spacing w:line="240" w:lineRule="auto"/>
              <w:rPr>
                <w:rStyle w:val="46"/>
                <w:rFonts w:ascii="Times New Roman" w:hAnsi="Times New Roman" w:cs="Times New Roman"/>
                <w:sz w:val="20"/>
                <w:szCs w:val="20"/>
                <w:lang w:val="kk-KZ"/>
              </w:rPr>
            </w:pPr>
            <w:r>
              <w:rPr>
                <w:rStyle w:val="46"/>
                <w:rFonts w:ascii="Times New Roman" w:hAnsi="Times New Roman" w:cs="Times New Roman"/>
                <w:sz w:val="20"/>
                <w:szCs w:val="20"/>
                <w:lang w:val="kk-KZ"/>
              </w:rPr>
              <w:t>Мақсаты:</w:t>
            </w:r>
          </w:p>
          <w:p w14:paraId="417716D3">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Қозғалыс дағдыларын бекіту; </w:t>
            </w:r>
          </w:p>
          <w:p w14:paraId="6BF7F5E0">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Батылдықтары мен ептіліктерін дамыту. </w:t>
            </w:r>
          </w:p>
          <w:p w14:paraId="49167259">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Жаттығу ойындары</w:t>
            </w:r>
          </w:p>
          <w:p w14:paraId="0D3DF635">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«Көпірден өт».</w:t>
            </w:r>
          </w:p>
          <w:p w14:paraId="7104E79F">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 xml:space="preserve">Мақсаты: </w:t>
            </w:r>
            <w:r>
              <w:rPr>
                <w:rStyle w:val="47"/>
                <w:rFonts w:ascii="Times New Roman" w:hAnsi="Times New Roman" w:cs="Times New Roman"/>
                <w:sz w:val="20"/>
                <w:szCs w:val="20"/>
                <w:lang w:val="kk-KZ"/>
              </w:rPr>
              <w:t>тепе-теңдікті сақтауға жаттықтыру</w:t>
            </w:r>
          </w:p>
          <w:p w14:paraId="54AFEFDA">
            <w:pPr>
              <w:spacing w:line="240" w:lineRule="auto"/>
              <w:rPr>
                <w:rStyle w:val="47"/>
                <w:rFonts w:ascii="Times New Roman" w:hAnsi="Times New Roman" w:cs="Times New Roman"/>
                <w:sz w:val="20"/>
                <w:szCs w:val="20"/>
                <w:lang w:val="kk-KZ"/>
              </w:rPr>
            </w:pPr>
          </w:p>
          <w:p w14:paraId="2D889A13">
            <w:pPr>
              <w:spacing w:line="240" w:lineRule="auto"/>
              <w:rPr>
                <w:rStyle w:val="47"/>
                <w:rFonts w:ascii="Times New Roman" w:hAnsi="Times New Roman" w:cs="Times New Roman"/>
                <w:i/>
                <w:sz w:val="20"/>
                <w:szCs w:val="20"/>
                <w:lang w:val="kk-KZ"/>
              </w:rPr>
            </w:pPr>
            <w:r>
              <w:rPr>
                <w:rStyle w:val="47"/>
                <w:rFonts w:ascii="Times New Roman" w:hAnsi="Times New Roman" w:cs="Times New Roman"/>
                <w:i/>
                <w:sz w:val="20"/>
                <w:szCs w:val="20"/>
                <w:lang w:val="kk-KZ"/>
              </w:rPr>
              <w:t>Халық болжамы: Мұржадан түтін аспанға тік көтерілсе, аяз болады</w:t>
            </w:r>
          </w:p>
          <w:p w14:paraId="29DA9A35">
            <w:pPr>
              <w:spacing w:line="240" w:lineRule="auto"/>
              <w:rPr>
                <w:rFonts w:ascii="Times New Roman" w:hAnsi="Times New Roman" w:cs="Times New Roman"/>
                <w:sz w:val="20"/>
                <w:szCs w:val="20"/>
                <w:lang w:val="kk-KZ"/>
              </w:rPr>
            </w:pPr>
          </w:p>
        </w:tc>
        <w:tc>
          <w:tcPr>
            <w:tcW w:w="2268" w:type="dxa"/>
            <w:tcMar>
              <w:top w:w="15" w:type="dxa"/>
              <w:left w:w="15" w:type="dxa"/>
              <w:bottom w:w="15" w:type="dxa"/>
              <w:right w:w="15" w:type="dxa"/>
            </w:tcMar>
          </w:tcPr>
          <w:p w14:paraId="51350FA2">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Қарды бақылау</w:t>
            </w:r>
          </w:p>
          <w:p w14:paraId="6DB9EA85">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Мақсаты:</w:t>
            </w:r>
            <w:r>
              <w:rPr>
                <w:rStyle w:val="47"/>
                <w:rFonts w:ascii="Times New Roman" w:hAnsi="Times New Roman" w:cs="Times New Roman"/>
                <w:sz w:val="20"/>
                <w:szCs w:val="20"/>
                <w:lang w:val="kk-KZ"/>
              </w:rPr>
              <w:t xml:space="preserve"> Қыс аяғында қарда болатын өзгерістер туралы түсініктерін қалыптастыру</w:t>
            </w:r>
          </w:p>
          <w:p w14:paraId="2C817E0B">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Бақылау барысы</w:t>
            </w:r>
          </w:p>
          <w:p w14:paraId="62F0FFFB">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Көркем сөз «Қыс» Қ. Жұмағалиев</w:t>
            </w:r>
          </w:p>
          <w:p w14:paraId="13358065">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Қысым-ақ, қысым-ақ,</w:t>
            </w:r>
          </w:p>
          <w:p w14:paraId="3F3548BE">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Жібердің қысып-ақ.</w:t>
            </w:r>
          </w:p>
          <w:p w14:paraId="3CE05615">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Қалмаспыз біз деген,</w:t>
            </w:r>
          </w:p>
          <w:p w14:paraId="5953A9D7">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Боранға ұшырап.</w:t>
            </w:r>
          </w:p>
          <w:p w14:paraId="7722118B">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Аппақ қар жауа бер,</w:t>
            </w:r>
          </w:p>
          <w:p w14:paraId="68E47C62">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Риза ғой саған ел.</w:t>
            </w:r>
          </w:p>
          <w:p w14:paraId="05A1B94B">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 xml:space="preserve">Боратты-ау бораным, </w:t>
            </w:r>
          </w:p>
          <w:p w14:paraId="0074B186">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Қайратын қарай көр.</w:t>
            </w:r>
          </w:p>
          <w:p w14:paraId="6923E366">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Біз батыл баламыз,</w:t>
            </w:r>
          </w:p>
          <w:p w14:paraId="2C13FFEC">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Жылы үй, қорамыз.</w:t>
            </w:r>
          </w:p>
          <w:p w14:paraId="69985970">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Ақ ұлпа қарыңнан,</w:t>
            </w:r>
          </w:p>
          <w:p w14:paraId="3883D3D7">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Аққала соғамыз.</w:t>
            </w:r>
          </w:p>
          <w:p w14:paraId="0040D1DE">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 xml:space="preserve">Халықта мынадай болжам бар: қарға қарқылдаса, қар жауады. Қыс мезгілі басталған уақыттан бастап, қалың қар түседі. Кейде жел соғып боран болады. Күндер жылжыған сайын қардың қабаты қалыңдай түседі. Кей уақытта оңтүстіктен жылы жел соғады. Бұндай жылы желден қар сәл босап ериді де, жылылықтан кейінгі аяздың әсерінен қар мұзқатқақа айналады. Бұл кезде жан-жануарларға қатты қар үстімен жүру, өз қоректерін табу қиынға соғады. Бұлан, бұғы, тауешкілері өздерінің өткір тұяқтарымен қарды теуіп ояды, оның астынан мүктер мен жапырақтарды қиындықпен алып жейді. Кей кезде тұяқтарын мұзқатқақ қар қиып жаралайды. </w:t>
            </w:r>
          </w:p>
          <w:p w14:paraId="1E205A5D">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Тәрбиеші сұрақтары.</w:t>
            </w:r>
          </w:p>
          <w:p w14:paraId="15812F1D">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w:t>
            </w:r>
            <w:r>
              <w:rPr>
                <w:rStyle w:val="47"/>
                <w:rFonts w:ascii="Times New Roman" w:hAnsi="Times New Roman" w:cs="Times New Roman"/>
                <w:sz w:val="20"/>
                <w:szCs w:val="20"/>
                <w:lang w:val="kk-KZ"/>
              </w:rPr>
              <w:tab/>
            </w:r>
            <w:r>
              <w:rPr>
                <w:rStyle w:val="47"/>
                <w:rFonts w:ascii="Times New Roman" w:hAnsi="Times New Roman" w:cs="Times New Roman"/>
                <w:sz w:val="20"/>
                <w:szCs w:val="20"/>
                <w:lang w:val="kk-KZ"/>
              </w:rPr>
              <w:t xml:space="preserve">қыс айларын атаңдар? </w:t>
            </w:r>
          </w:p>
          <w:p w14:paraId="624D94E8">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w:t>
            </w:r>
            <w:r>
              <w:rPr>
                <w:rStyle w:val="47"/>
                <w:rFonts w:ascii="Times New Roman" w:hAnsi="Times New Roman" w:cs="Times New Roman"/>
                <w:sz w:val="20"/>
                <w:szCs w:val="20"/>
                <w:lang w:val="kk-KZ"/>
              </w:rPr>
              <w:tab/>
            </w:r>
            <w:r>
              <w:rPr>
                <w:rStyle w:val="47"/>
                <w:rFonts w:ascii="Times New Roman" w:hAnsi="Times New Roman" w:cs="Times New Roman"/>
                <w:sz w:val="20"/>
                <w:szCs w:val="20"/>
                <w:lang w:val="kk-KZ"/>
              </w:rPr>
              <w:t xml:space="preserve">қар бетінде пайда болған жұқа қабықша  қалай аталады? </w:t>
            </w:r>
          </w:p>
          <w:p w14:paraId="0C8C4078">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w:t>
            </w:r>
            <w:r>
              <w:rPr>
                <w:rStyle w:val="47"/>
                <w:rFonts w:ascii="Times New Roman" w:hAnsi="Times New Roman" w:cs="Times New Roman"/>
                <w:sz w:val="20"/>
                <w:szCs w:val="20"/>
                <w:lang w:val="kk-KZ"/>
              </w:rPr>
              <w:tab/>
            </w:r>
            <w:r>
              <w:rPr>
                <w:rStyle w:val="47"/>
                <w:rFonts w:ascii="Times New Roman" w:hAnsi="Times New Roman" w:cs="Times New Roman"/>
                <w:sz w:val="20"/>
                <w:szCs w:val="20"/>
                <w:lang w:val="kk-KZ"/>
              </w:rPr>
              <w:t>қарқатқақ қалай пайда болады?</w:t>
            </w:r>
          </w:p>
          <w:p w14:paraId="4973170E">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 Зерттеу жұмысы</w:t>
            </w:r>
          </w:p>
          <w:p w14:paraId="10D97115">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Балабақша ауласындағы ашық алаңдағы және қоршау жиегіндегі қар қалыңдығын өлшеу. Қай жерде қар қалың, қай жерде жұқа. Неге? </w:t>
            </w:r>
          </w:p>
          <w:p w14:paraId="5400821C">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Еңбек  </w:t>
            </w:r>
          </w:p>
          <w:p w14:paraId="71B6B1E7">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Сырғанаққа су себу </w:t>
            </w:r>
          </w:p>
          <w:p w14:paraId="7B8CBE21">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Мақсаты: суық суды ақырын алып жүруге, сырғанақ бетіне тегіс себуге үйрету</w:t>
            </w:r>
            <w:r>
              <w:rPr>
                <w:rStyle w:val="47"/>
                <w:rFonts w:ascii="Times New Roman" w:hAnsi="Times New Roman" w:cs="Times New Roman"/>
                <w:sz w:val="20"/>
                <w:szCs w:val="20"/>
                <w:lang w:val="kk-KZ"/>
              </w:rPr>
              <w:t xml:space="preserve">. </w:t>
            </w:r>
          </w:p>
          <w:p w14:paraId="4FD83163">
            <w:pPr>
              <w:spacing w:line="240" w:lineRule="auto"/>
              <w:rPr>
                <w:rStyle w:val="49"/>
                <w:rFonts w:ascii="Times New Roman" w:hAnsi="Times New Roman" w:cs="Times New Roman"/>
                <w:b w:val="0"/>
                <w:bCs w:val="0"/>
                <w:i w:val="0"/>
                <w:iCs w:val="0"/>
                <w:lang w:val="kk-KZ"/>
              </w:rPr>
            </w:pPr>
            <w:r>
              <w:rPr>
                <w:rStyle w:val="47"/>
                <w:rFonts w:ascii="Times New Roman" w:hAnsi="Times New Roman" w:cs="Times New Roman"/>
                <w:sz w:val="20"/>
                <w:szCs w:val="20"/>
                <w:lang w:val="kk-KZ"/>
              </w:rPr>
              <w:t>Қимылды ойын «Екі аяз».</w:t>
            </w:r>
            <w:r>
              <w:rPr>
                <w:rStyle w:val="47"/>
                <w:rFonts w:ascii="Times New Roman" w:hAnsi="Times New Roman" w:cs="Times New Roman"/>
                <w:sz w:val="20"/>
                <w:szCs w:val="20"/>
                <w:lang w:val="kk-KZ"/>
              </w:rPr>
              <w:tab/>
            </w:r>
          </w:p>
          <w:p w14:paraId="6C5DA450">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Мақсаты: кеңістікті бағдарлай білуге жаттықтыру.</w:t>
            </w:r>
          </w:p>
          <w:p w14:paraId="15F0E814">
            <w:pPr>
              <w:spacing w:line="240" w:lineRule="auto"/>
              <w:rPr>
                <w:rFonts w:ascii="Times New Roman" w:hAnsi="Times New Roman" w:cs="Times New Roman"/>
                <w:sz w:val="20"/>
                <w:szCs w:val="20"/>
                <w:lang w:val="kk-KZ"/>
              </w:rPr>
            </w:pPr>
          </w:p>
        </w:tc>
        <w:tc>
          <w:tcPr>
            <w:tcW w:w="2551" w:type="dxa"/>
            <w:tcMar>
              <w:top w:w="15" w:type="dxa"/>
              <w:left w:w="15" w:type="dxa"/>
              <w:bottom w:w="15" w:type="dxa"/>
              <w:right w:w="15" w:type="dxa"/>
            </w:tcMar>
          </w:tcPr>
          <w:p w14:paraId="5A47A75B">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Желді бақылау</w:t>
            </w:r>
          </w:p>
          <w:p w14:paraId="68F86594">
            <w:pPr>
              <w:spacing w:line="240" w:lineRule="auto"/>
              <w:rPr>
                <w:rStyle w:val="46"/>
                <w:rFonts w:ascii="Times New Roman" w:hAnsi="Times New Roman" w:cs="Times New Roman"/>
                <w:sz w:val="20"/>
                <w:szCs w:val="20"/>
                <w:lang w:val="kk-KZ"/>
              </w:rPr>
            </w:pPr>
            <w:r>
              <w:rPr>
                <w:rStyle w:val="46"/>
                <w:rFonts w:ascii="Times New Roman" w:hAnsi="Times New Roman" w:cs="Times New Roman"/>
                <w:sz w:val="20"/>
                <w:szCs w:val="20"/>
                <w:lang w:val="kk-KZ"/>
              </w:rPr>
              <w:t>Мақсаты:</w:t>
            </w:r>
          </w:p>
          <w:p w14:paraId="02669DA6">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өлі табиғат туралы білімдерін байыту;</w:t>
            </w:r>
          </w:p>
          <w:p w14:paraId="6194EE38">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табиғат құбылыстарына деген қызығушылықтарын қалыптастыру. </w:t>
            </w:r>
          </w:p>
          <w:p w14:paraId="5E93C877">
            <w:pPr>
              <w:spacing w:line="240" w:lineRule="auto"/>
              <w:rPr>
                <w:rStyle w:val="47"/>
                <w:rFonts w:ascii="Times New Roman" w:hAnsi="Times New Roman" w:cs="Times New Roman"/>
                <w:i/>
                <w:sz w:val="20"/>
                <w:szCs w:val="20"/>
                <w:lang w:val="kk-KZ"/>
              </w:rPr>
            </w:pPr>
            <w:r>
              <w:rPr>
                <w:rStyle w:val="46"/>
                <w:rFonts w:ascii="Times New Roman" w:hAnsi="Times New Roman" w:cs="Times New Roman"/>
                <w:sz w:val="20"/>
                <w:szCs w:val="20"/>
                <w:lang w:val="kk-KZ"/>
              </w:rPr>
              <w:t>Бақылау барысы</w:t>
            </w:r>
          </w:p>
          <w:p w14:paraId="4FEE0220">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Ұйытқыма жел Ө. Ақыпбекұлы</w:t>
            </w:r>
          </w:p>
          <w:p w14:paraId="3709F8D4">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Ұбырып-шұбырып,</w:t>
            </w:r>
          </w:p>
          <w:p w14:paraId="4B11C1C8">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Ұйтқиды құбылып.</w:t>
            </w:r>
          </w:p>
          <w:p w14:paraId="5A1020CA">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Ұлпадай ақ қарды,</w:t>
            </w:r>
          </w:p>
          <w:p w14:paraId="26E2B7A7">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Ұршықтай үйіріп.</w:t>
            </w:r>
          </w:p>
          <w:p w14:paraId="7C3AEF0E">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Ұлиды қасқырдай,</w:t>
            </w:r>
          </w:p>
          <w:p w14:paraId="08CB9A7E">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Ұйтқып көз аштырмай.</w:t>
            </w:r>
          </w:p>
          <w:p w14:paraId="4375EB17">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Екпіндей соғады,</w:t>
            </w:r>
          </w:p>
          <w:p w14:paraId="631CC6B8">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Алдыға бастырмай.</w:t>
            </w:r>
          </w:p>
          <w:p w14:paraId="70D6D688">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 Баларға сұрақтар</w:t>
            </w:r>
          </w:p>
          <w:p w14:paraId="03649F7F">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Бүгін ауа райы қандай?  </w:t>
            </w:r>
            <w:r>
              <w:rPr>
                <w:rStyle w:val="46"/>
                <w:rFonts w:ascii="Times New Roman" w:hAnsi="Times New Roman" w:cs="Times New Roman"/>
                <w:sz w:val="20"/>
                <w:szCs w:val="20"/>
                <w:lang w:val="kk-KZ"/>
              </w:rPr>
              <w:t>(суық,  желді, аязды)</w:t>
            </w:r>
          </w:p>
          <w:p w14:paraId="6A3F9193">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Қыс мезгілінде желді қалай атайды? </w:t>
            </w:r>
            <w:r>
              <w:rPr>
                <w:rStyle w:val="46"/>
                <w:rFonts w:ascii="Times New Roman" w:hAnsi="Times New Roman" w:cs="Times New Roman"/>
                <w:sz w:val="20"/>
                <w:szCs w:val="20"/>
                <w:lang w:val="kk-KZ"/>
              </w:rPr>
              <w:t>(боран,үскірік)</w:t>
            </w:r>
          </w:p>
          <w:p w14:paraId="48BF2DFA">
            <w:pPr>
              <w:spacing w:line="240" w:lineRule="auto"/>
              <w:rPr>
                <w:rStyle w:val="47"/>
                <w:rFonts w:ascii="Times New Roman" w:hAnsi="Times New Roman" w:cs="Times New Roman"/>
                <w:sz w:val="20"/>
                <w:szCs w:val="20"/>
              </w:rPr>
            </w:pPr>
            <w:r>
              <w:rPr>
                <w:rStyle w:val="47"/>
                <w:rFonts w:ascii="Times New Roman" w:hAnsi="Times New Roman" w:cs="Times New Roman"/>
                <w:sz w:val="20"/>
                <w:szCs w:val="20"/>
                <w:lang w:val="kk-KZ"/>
              </w:rPr>
              <w:t>Бүгін жел қай жақтан соғып тұр? Оны қалай анықтауғаболады?(компаспен, зырылдауықпен)</w:t>
            </w:r>
          </w:p>
          <w:p w14:paraId="05CB830C">
            <w:pPr>
              <w:spacing w:line="240" w:lineRule="auto"/>
              <w:rPr>
                <w:rStyle w:val="47"/>
                <w:rFonts w:ascii="Times New Roman" w:hAnsi="Times New Roman" w:cs="Times New Roman"/>
                <w:sz w:val="20"/>
                <w:szCs w:val="20"/>
              </w:rPr>
            </w:pPr>
            <w:r>
              <w:rPr>
                <w:rStyle w:val="47"/>
                <w:rFonts w:ascii="Times New Roman" w:hAnsi="Times New Roman" w:cs="Times New Roman"/>
                <w:sz w:val="20"/>
                <w:szCs w:val="20"/>
                <w:lang w:val="kk-KZ"/>
              </w:rPr>
              <w:t>Жел қалай пайда болады</w:t>
            </w:r>
            <w:r>
              <w:rPr>
                <w:rStyle w:val="47"/>
                <w:rFonts w:ascii="Times New Roman" w:hAnsi="Times New Roman" w:cs="Times New Roman"/>
                <w:sz w:val="20"/>
                <w:szCs w:val="20"/>
              </w:rPr>
              <w:t>?</w:t>
            </w:r>
          </w:p>
          <w:p w14:paraId="19C49DB4">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Тәрбиеші түсіндіреді: Күн ауаны бірдей жылытпайды, бір жерде-жылы, бір жерде-суық. Жылы ауа жоғары көтеріледі, суық ауа төмен түседі. Ауаның осындай қозғалысынан жел пайда болады.</w:t>
            </w:r>
          </w:p>
          <w:p w14:paraId="68681624">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Еңбек  </w:t>
            </w:r>
          </w:p>
          <w:p w14:paraId="20C055F9">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Жолдарды, орындықтарды, ұсақ архитектуралық мүсіндерді қардан тазалау. </w:t>
            </w:r>
          </w:p>
          <w:p w14:paraId="591A2522">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 xml:space="preserve">Мақсаты: бір-біріне достық көмек беруге, еңбексүйгіштікке тәрбиелеу. </w:t>
            </w:r>
          </w:p>
          <w:p w14:paraId="0D7AEDDB">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Қимылды ойын «Мысық пен тышқан».</w:t>
            </w:r>
          </w:p>
          <w:p w14:paraId="43FF1C5F">
            <w:pPr>
              <w:spacing w:line="240" w:lineRule="auto"/>
              <w:rPr>
                <w:rStyle w:val="47"/>
                <w:rFonts w:ascii="Times New Roman" w:hAnsi="Times New Roman" w:cs="Times New Roman"/>
                <w:i/>
                <w:iCs/>
                <w:sz w:val="20"/>
                <w:szCs w:val="20"/>
                <w:lang w:val="kk-KZ"/>
              </w:rPr>
            </w:pPr>
            <w:r>
              <w:rPr>
                <w:rStyle w:val="46"/>
                <w:rFonts w:ascii="Times New Roman" w:hAnsi="Times New Roman" w:cs="Times New Roman"/>
                <w:sz w:val="20"/>
                <w:szCs w:val="20"/>
                <w:lang w:val="kk-KZ"/>
              </w:rPr>
              <w:t>Мақсаты:</w:t>
            </w:r>
          </w:p>
          <w:p w14:paraId="205E3197">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Ептіліктері мен жылдамдықтарын дамыту;</w:t>
            </w:r>
          </w:p>
          <w:p w14:paraId="5D4B353F">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Әр бағытта жүкіруге жаттықтыру </w:t>
            </w:r>
          </w:p>
          <w:p w14:paraId="6B08524F">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Жаттығу ойындары Қозғалыстарын дамыту.</w:t>
            </w:r>
          </w:p>
          <w:p w14:paraId="3E8E4416">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 xml:space="preserve">Мақсаты: </w:t>
            </w:r>
            <w:r>
              <w:rPr>
                <w:rStyle w:val="47"/>
                <w:rFonts w:ascii="Times New Roman" w:hAnsi="Times New Roman" w:cs="Times New Roman"/>
                <w:sz w:val="20"/>
                <w:szCs w:val="20"/>
                <w:lang w:val="kk-KZ"/>
              </w:rPr>
              <w:t>қар лақтыру кезінде көз мөлшерлей білулерін дамыту, лақтыру кезінде қол сүйектерін белсенді қозғалта отырып, нысанаға тигізу</w:t>
            </w:r>
          </w:p>
          <w:p w14:paraId="5ACE7CAC">
            <w:pPr>
              <w:spacing w:line="240" w:lineRule="auto"/>
              <w:rPr>
                <w:rFonts w:ascii="Times New Roman" w:hAnsi="Times New Roman" w:cs="Times New Roman"/>
                <w:sz w:val="20"/>
                <w:szCs w:val="20"/>
                <w:lang w:val="kk-KZ"/>
              </w:rPr>
            </w:pPr>
            <w:r>
              <w:rPr>
                <w:rStyle w:val="47"/>
                <w:rFonts w:ascii="Times New Roman" w:hAnsi="Times New Roman" w:cs="Times New Roman"/>
                <w:i/>
                <w:sz w:val="20"/>
                <w:szCs w:val="20"/>
                <w:lang w:val="kk-KZ"/>
              </w:rPr>
              <w:t>Халық болжамы: Мысық жылы жерді паналаса, қатты аяз болады</w:t>
            </w:r>
          </w:p>
        </w:tc>
        <w:tc>
          <w:tcPr>
            <w:tcW w:w="2268" w:type="dxa"/>
            <w:tcMar>
              <w:top w:w="15" w:type="dxa"/>
              <w:left w:w="15" w:type="dxa"/>
              <w:bottom w:w="15" w:type="dxa"/>
              <w:right w:w="15" w:type="dxa"/>
            </w:tcMar>
          </w:tcPr>
          <w:p w14:paraId="31ABF7B5">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Бұлттарды бақылау</w:t>
            </w:r>
          </w:p>
          <w:p w14:paraId="56D907B2">
            <w:pPr>
              <w:spacing w:line="240" w:lineRule="auto"/>
              <w:rPr>
                <w:rStyle w:val="46"/>
                <w:rFonts w:ascii="Times New Roman" w:hAnsi="Times New Roman" w:cs="Times New Roman"/>
                <w:sz w:val="20"/>
                <w:szCs w:val="20"/>
                <w:lang w:val="kk-KZ"/>
              </w:rPr>
            </w:pPr>
            <w:r>
              <w:rPr>
                <w:rStyle w:val="46"/>
                <w:rFonts w:ascii="Times New Roman" w:hAnsi="Times New Roman" w:cs="Times New Roman"/>
                <w:sz w:val="20"/>
                <w:szCs w:val="20"/>
                <w:lang w:val="kk-KZ"/>
              </w:rPr>
              <w:t>Мақсаты:</w:t>
            </w:r>
          </w:p>
          <w:p w14:paraId="2FE6D214">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Аспан және оның біздің планетамызға әсері жайлы түсініктерін кеңейту; </w:t>
            </w:r>
          </w:p>
          <w:p w14:paraId="2F780F3C">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Аспан әлемінің әсемдігін қабылдауларын дамыту </w:t>
            </w:r>
          </w:p>
          <w:p w14:paraId="01586E4D">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Бақылау барысы </w:t>
            </w:r>
          </w:p>
          <w:p w14:paraId="77E751CC">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Тәрбиеші балаларға жұмбақ жасырады:</w:t>
            </w:r>
          </w:p>
          <w:p w14:paraId="1D9A5A39">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Етек жеңі жиналмай,</w:t>
            </w:r>
          </w:p>
          <w:p w14:paraId="754416DB">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 Дауыл тұрса дым қалмай.</w:t>
            </w:r>
          </w:p>
          <w:p w14:paraId="79778948">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Түйдектеліп көшеді, </w:t>
            </w:r>
          </w:p>
          <w:p w14:paraId="43C95097">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Тоз-тоз болып өшеді.</w:t>
            </w:r>
          </w:p>
          <w:p w14:paraId="693DEF4D">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Көшіп жүріп желменен,</w:t>
            </w:r>
          </w:p>
          <w:p w14:paraId="09ED7C76">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Сеуіп шықты тамшысын,</w:t>
            </w:r>
          </w:p>
          <w:p w14:paraId="142A0141">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Қыраттарға шөлдеген.</w:t>
            </w:r>
          </w:p>
          <w:p w14:paraId="190CF4B0">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Күн сайын күн өзендер мен көлдерді, теңіздер мен мұхиттарды қыздырады. Судың ұсақ түйіршіктері аспанға көтеріліп бірігеді де, аспанда бұлт пайда болады. Бұлттағы су түйіршіктері ауыр тартқан кезде, олар жерге жаңбыр болып төгіледі. Бұлттар – шарбы бұлттар және түйдек бұлттар деп аталады. Шарбы бұлттар ашық күндері пайда болады, ал, түйдек бұлттар жауын немесе қар жауарда пайда болады.</w:t>
            </w:r>
          </w:p>
          <w:p w14:paraId="12CE9CEE">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Балаларға сұрақтар.</w:t>
            </w:r>
          </w:p>
          <w:p w14:paraId="6DBCA822">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Бұлттар қандай болады? </w:t>
            </w:r>
          </w:p>
          <w:p w14:paraId="3D5FE0B1">
            <w:pPr>
              <w:spacing w:line="240" w:lineRule="auto"/>
              <w:rPr>
                <w:rStyle w:val="47"/>
                <w:rFonts w:ascii="Times New Roman" w:hAnsi="Times New Roman" w:cs="Times New Roman"/>
                <w:sz w:val="20"/>
                <w:szCs w:val="20"/>
              </w:rPr>
            </w:pPr>
            <w:r>
              <w:rPr>
                <w:rStyle w:val="47"/>
                <w:rFonts w:ascii="Times New Roman" w:hAnsi="Times New Roman" w:cs="Times New Roman"/>
                <w:sz w:val="20"/>
                <w:szCs w:val="20"/>
                <w:lang w:val="kk-KZ"/>
              </w:rPr>
              <w:t xml:space="preserve">Олар қайдан пайда болады? </w:t>
            </w:r>
          </w:p>
          <w:p w14:paraId="213C8B1E">
            <w:pPr>
              <w:spacing w:line="240" w:lineRule="auto"/>
              <w:rPr>
                <w:rStyle w:val="47"/>
                <w:rFonts w:ascii="Times New Roman" w:hAnsi="Times New Roman" w:cs="Times New Roman"/>
                <w:sz w:val="20"/>
                <w:szCs w:val="20"/>
              </w:rPr>
            </w:pPr>
            <w:r>
              <w:rPr>
                <w:rStyle w:val="47"/>
                <w:rFonts w:ascii="Times New Roman" w:hAnsi="Times New Roman" w:cs="Times New Roman"/>
                <w:sz w:val="20"/>
                <w:szCs w:val="20"/>
                <w:lang w:val="kk-KZ"/>
              </w:rPr>
              <w:t xml:space="preserve">Бұлттар нелерге ұқсайды? </w:t>
            </w:r>
          </w:p>
          <w:p w14:paraId="5BC89EEC">
            <w:pPr>
              <w:spacing w:line="240" w:lineRule="auto"/>
              <w:rPr>
                <w:rStyle w:val="47"/>
                <w:rFonts w:ascii="Times New Roman" w:hAnsi="Times New Roman" w:cs="Times New Roman"/>
                <w:sz w:val="20"/>
                <w:szCs w:val="20"/>
                <w:lang w:val="kk-KZ"/>
              </w:rPr>
            </w:pPr>
            <w:r>
              <w:rPr>
                <w:rStyle w:val="48"/>
                <w:rFonts w:ascii="Times New Roman" w:hAnsi="Times New Roman" w:cs="Times New Roman"/>
                <w:sz w:val="20"/>
                <w:szCs w:val="20"/>
                <w:lang w:val="kk-KZ"/>
              </w:rPr>
              <w:t>Зерттеу жұмысы</w:t>
            </w:r>
            <w:r>
              <w:rPr>
                <w:rStyle w:val="47"/>
                <w:rFonts w:ascii="Times New Roman" w:hAnsi="Times New Roman" w:cs="Times New Roman"/>
                <w:sz w:val="20"/>
                <w:szCs w:val="20"/>
                <w:lang w:val="kk-KZ"/>
              </w:rPr>
              <w:t xml:space="preserve"> Апспаннан атқа немесе түеге ұқсас бұлтты табу. Шарбы бұлттар мен түйдек бұлттарды салыстыру. </w:t>
            </w:r>
          </w:p>
          <w:p w14:paraId="6CAF1621">
            <w:pPr>
              <w:spacing w:line="240" w:lineRule="auto"/>
              <w:rPr>
                <w:rStyle w:val="47"/>
                <w:rFonts w:ascii="Times New Roman" w:hAnsi="Times New Roman" w:cs="Times New Roman"/>
                <w:sz w:val="20"/>
                <w:szCs w:val="20"/>
                <w:lang w:val="kk-KZ"/>
              </w:rPr>
            </w:pPr>
            <w:r>
              <w:rPr>
                <w:rStyle w:val="48"/>
                <w:rFonts w:ascii="Times New Roman" w:hAnsi="Times New Roman" w:cs="Times New Roman"/>
                <w:sz w:val="20"/>
                <w:szCs w:val="20"/>
                <w:lang w:val="kk-KZ"/>
              </w:rPr>
              <w:t xml:space="preserve">Еңбек </w:t>
            </w:r>
          </w:p>
          <w:p w14:paraId="06777BAD">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Жолдар мен сырғанақтарды қардан тазалау..</w:t>
            </w:r>
          </w:p>
          <w:p w14:paraId="79313490">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 xml:space="preserve">Мақсаты: бірлесе жұмыс істеуге үйрету, жұмыс нәтижесіне қуана білу. </w:t>
            </w:r>
          </w:p>
          <w:p w14:paraId="51D61F75">
            <w:pPr>
              <w:spacing w:line="240" w:lineRule="auto"/>
              <w:rPr>
                <w:rStyle w:val="47"/>
                <w:rFonts w:ascii="Times New Roman" w:hAnsi="Times New Roman" w:cs="Times New Roman"/>
                <w:bCs/>
                <w:sz w:val="20"/>
                <w:szCs w:val="20"/>
                <w:lang w:val="kk-KZ"/>
              </w:rPr>
            </w:pPr>
            <w:r>
              <w:rPr>
                <w:rStyle w:val="48"/>
                <w:rFonts w:ascii="Times New Roman" w:hAnsi="Times New Roman" w:cs="Times New Roman"/>
                <w:sz w:val="20"/>
                <w:szCs w:val="20"/>
                <w:lang w:val="kk-KZ"/>
              </w:rPr>
              <w:t xml:space="preserve">Қимылды ойын: </w:t>
            </w:r>
            <w:r>
              <w:rPr>
                <w:rStyle w:val="47"/>
                <w:rFonts w:ascii="Times New Roman" w:hAnsi="Times New Roman" w:cs="Times New Roman"/>
                <w:sz w:val="20"/>
                <w:szCs w:val="20"/>
                <w:lang w:val="kk-KZ"/>
              </w:rPr>
              <w:t>«Қар үстіндегі хоккей».</w:t>
            </w:r>
          </w:p>
          <w:p w14:paraId="64F9C325">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Мақсаты: шайбаны қақпаға домалатуға үйрету.</w:t>
            </w:r>
          </w:p>
          <w:p w14:paraId="3A28DFE2">
            <w:pPr>
              <w:spacing w:line="240" w:lineRule="auto"/>
              <w:rPr>
                <w:rStyle w:val="47"/>
                <w:rFonts w:ascii="Times New Roman" w:hAnsi="Times New Roman" w:cs="Times New Roman"/>
                <w:bCs/>
                <w:sz w:val="20"/>
                <w:szCs w:val="20"/>
                <w:lang w:val="kk-KZ"/>
              </w:rPr>
            </w:pPr>
            <w:r>
              <w:rPr>
                <w:rStyle w:val="48"/>
                <w:rFonts w:ascii="Times New Roman" w:hAnsi="Times New Roman" w:cs="Times New Roman"/>
                <w:sz w:val="20"/>
                <w:szCs w:val="20"/>
                <w:lang w:val="kk-KZ"/>
              </w:rPr>
              <w:t>Жаттығу ойындары</w:t>
            </w:r>
            <w:r>
              <w:rPr>
                <w:rStyle w:val="47"/>
                <w:rFonts w:ascii="Times New Roman" w:hAnsi="Times New Roman" w:cs="Times New Roman"/>
                <w:sz w:val="20"/>
                <w:szCs w:val="20"/>
                <w:lang w:val="kk-KZ"/>
              </w:rPr>
              <w:t>Қимылдарын дамыту.</w:t>
            </w:r>
          </w:p>
          <w:p w14:paraId="36C69880">
            <w:pPr>
              <w:spacing w:line="240" w:lineRule="auto"/>
              <w:rPr>
                <w:rStyle w:val="46"/>
                <w:rFonts w:ascii="Times New Roman" w:hAnsi="Times New Roman" w:cs="Times New Roman"/>
                <w:sz w:val="20"/>
                <w:szCs w:val="20"/>
                <w:lang w:val="kk-KZ"/>
              </w:rPr>
            </w:pPr>
            <w:r>
              <w:rPr>
                <w:rStyle w:val="46"/>
                <w:rFonts w:ascii="Times New Roman" w:hAnsi="Times New Roman" w:cs="Times New Roman"/>
                <w:sz w:val="20"/>
                <w:szCs w:val="20"/>
                <w:lang w:val="kk-KZ"/>
              </w:rPr>
              <w:t>Мақсаты:</w:t>
            </w:r>
          </w:p>
          <w:p w14:paraId="24E0C9FB">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Сырғанауға үйрету;</w:t>
            </w:r>
          </w:p>
          <w:p w14:paraId="6961534B">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Сырғанау кезінде отыруға үйрету.</w:t>
            </w:r>
          </w:p>
          <w:p w14:paraId="420535FE">
            <w:pPr>
              <w:spacing w:line="240" w:lineRule="auto"/>
              <w:rPr>
                <w:rStyle w:val="47"/>
                <w:rFonts w:ascii="Times New Roman" w:hAnsi="Times New Roman" w:cs="Times New Roman"/>
                <w:sz w:val="20"/>
                <w:szCs w:val="20"/>
                <w:lang w:val="kk-KZ"/>
              </w:rPr>
            </w:pPr>
          </w:p>
          <w:p w14:paraId="1EF01804">
            <w:pPr>
              <w:spacing w:line="240" w:lineRule="auto"/>
              <w:rPr>
                <w:rFonts w:ascii="Times New Roman" w:hAnsi="Times New Roman" w:cs="Times New Roman"/>
                <w:sz w:val="20"/>
                <w:szCs w:val="20"/>
                <w:lang w:val="kk-KZ"/>
              </w:rPr>
            </w:pPr>
            <w:r>
              <w:rPr>
                <w:rStyle w:val="47"/>
                <w:rFonts w:ascii="Times New Roman" w:hAnsi="Times New Roman" w:cs="Times New Roman"/>
                <w:i/>
                <w:sz w:val="20"/>
                <w:szCs w:val="20"/>
                <w:lang w:val="kk-KZ"/>
              </w:rPr>
              <w:t>Мақал-мәтел: Мезгіл жетсе мұз ерір.</w:t>
            </w:r>
          </w:p>
        </w:tc>
        <w:tc>
          <w:tcPr>
            <w:tcW w:w="2552" w:type="dxa"/>
            <w:tcMar>
              <w:top w:w="15" w:type="dxa"/>
              <w:left w:w="15" w:type="dxa"/>
              <w:bottom w:w="15" w:type="dxa"/>
              <w:right w:w="15" w:type="dxa"/>
            </w:tcMar>
          </w:tcPr>
          <w:p w14:paraId="73A0E7C5">
            <w:pPr>
              <w:spacing w:line="240" w:lineRule="auto"/>
              <w:rPr>
                <w:rStyle w:val="48"/>
                <w:rFonts w:ascii="Times New Roman" w:hAnsi="Times New Roman" w:cs="Times New Roman"/>
                <w:b w:val="0"/>
                <w:sz w:val="20"/>
                <w:szCs w:val="20"/>
                <w:lang w:val="kk-KZ"/>
              </w:rPr>
            </w:pPr>
            <w:r>
              <w:rPr>
                <w:rStyle w:val="48"/>
                <w:rFonts w:ascii="Times New Roman" w:hAnsi="Times New Roman" w:cs="Times New Roman"/>
                <w:sz w:val="20"/>
                <w:szCs w:val="20"/>
                <w:lang w:val="kk-KZ"/>
              </w:rPr>
              <w:t>Ауладағы ағаштарды бақылау</w:t>
            </w:r>
          </w:p>
          <w:p w14:paraId="27336975">
            <w:pPr>
              <w:spacing w:line="240" w:lineRule="auto"/>
              <w:rPr>
                <w:rStyle w:val="46"/>
                <w:rFonts w:ascii="Times New Roman" w:hAnsi="Times New Roman" w:cs="Times New Roman"/>
                <w:sz w:val="20"/>
                <w:szCs w:val="20"/>
                <w:lang w:val="kk-KZ"/>
              </w:rPr>
            </w:pPr>
            <w:r>
              <w:rPr>
                <w:rStyle w:val="50"/>
                <w:rFonts w:ascii="Times New Roman" w:hAnsi="Times New Roman" w:cs="Times New Roman"/>
                <w:sz w:val="20"/>
                <w:szCs w:val="20"/>
                <w:lang w:val="kk-KZ"/>
              </w:rPr>
              <w:tab/>
            </w:r>
            <w:r>
              <w:rPr>
                <w:rStyle w:val="46"/>
                <w:rFonts w:ascii="Times New Roman" w:hAnsi="Times New Roman" w:cs="Times New Roman"/>
                <w:sz w:val="20"/>
                <w:szCs w:val="20"/>
                <w:lang w:val="kk-KZ"/>
              </w:rPr>
              <w:t>Мақсаты :</w:t>
            </w:r>
          </w:p>
          <w:p w14:paraId="6E1AA44E">
            <w:pPr>
              <w:spacing w:line="240" w:lineRule="auto"/>
              <w:rPr>
                <w:rStyle w:val="47"/>
                <w:rFonts w:ascii="Times New Roman" w:hAnsi="Times New Roman" w:cs="Times New Roman"/>
                <w:sz w:val="20"/>
                <w:szCs w:val="20"/>
                <w:lang w:val="kk-KZ"/>
              </w:rPr>
            </w:pPr>
            <w:r>
              <w:rPr>
                <w:rStyle w:val="51"/>
                <w:rFonts w:ascii="Times New Roman" w:hAnsi="Times New Roman" w:cs="Times New Roman"/>
                <w:sz w:val="20"/>
                <w:szCs w:val="20"/>
                <w:lang w:val="kk-KZ"/>
              </w:rPr>
              <w:tab/>
            </w:r>
            <w:r>
              <w:rPr>
                <w:rStyle w:val="47"/>
                <w:rFonts w:ascii="Times New Roman" w:hAnsi="Times New Roman" w:cs="Times New Roman"/>
                <w:sz w:val="20"/>
                <w:szCs w:val="20"/>
                <w:lang w:val="kk-KZ"/>
              </w:rPr>
              <w:t>— ағаштар туралы білімдерін молайту;</w:t>
            </w:r>
          </w:p>
          <w:p w14:paraId="1CE33147">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ab/>
            </w:r>
            <w:r>
              <w:rPr>
                <w:rStyle w:val="47"/>
                <w:rFonts w:ascii="Times New Roman" w:hAnsi="Times New Roman" w:cs="Times New Roman"/>
                <w:sz w:val="20"/>
                <w:szCs w:val="20"/>
                <w:lang w:val="kk-KZ"/>
              </w:rPr>
              <w:t xml:space="preserve">— ағаштардың қысқы бейнесін бақылауды жалғастыру </w:t>
            </w:r>
          </w:p>
          <w:p w14:paraId="63931A96">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Бақылау барысы</w:t>
            </w:r>
          </w:p>
          <w:p w14:paraId="7A813EC5">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Көркем сөз «Қыс» Р.Сәбитұлы</w:t>
            </w:r>
          </w:p>
          <w:p w14:paraId="6BC82F54">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Қар жамылды бақтарым</w:t>
            </w:r>
          </w:p>
          <w:p w14:paraId="782338FD">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Қыратым да, сайым да.</w:t>
            </w:r>
          </w:p>
          <w:p w14:paraId="7C1F7A31">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Тағыпты қыс ақ қарын,</w:t>
            </w:r>
          </w:p>
          <w:p w14:paraId="6F22CBDA">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Үкі етіп қайыңға.</w:t>
            </w:r>
          </w:p>
          <w:p w14:paraId="7229CADB">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Бүркеніп ақ желекті,</w:t>
            </w:r>
          </w:p>
          <w:p w14:paraId="599F0AB7">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Жарқырайды маңайым.</w:t>
            </w:r>
          </w:p>
          <w:p w14:paraId="2DDDE703">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Ойға шомып теректің,</w:t>
            </w:r>
          </w:p>
          <w:p w14:paraId="2F5818A6">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Ақ шалыпты самайын.</w:t>
            </w:r>
          </w:p>
          <w:p w14:paraId="2AA024F4">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Тәрбиеші балаларға сұрақтар қояды:.</w:t>
            </w:r>
          </w:p>
          <w:p w14:paraId="1F3B2C4C">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Ағаштардың жазғы бейнесі қандай еді??</w:t>
            </w:r>
          </w:p>
          <w:p w14:paraId="1737BEFC">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Күзде қандай болды? </w:t>
            </w:r>
          </w:p>
          <w:p w14:paraId="2EF55E6C">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Қазіргі бейнесі қандай?</w:t>
            </w:r>
          </w:p>
          <w:p w14:paraId="773DBE3E">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Кімнің есінде, ағаштар жапырағын неге түсіреді?</w:t>
            </w:r>
          </w:p>
          <w:p w14:paraId="4274C422">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Айналадағы ағаштар бейнесі қандай?</w:t>
            </w:r>
          </w:p>
          <w:p w14:paraId="47CA8F66">
            <w:pPr>
              <w:spacing w:line="240" w:lineRule="auto"/>
              <w:rPr>
                <w:rStyle w:val="47"/>
                <w:rFonts w:ascii="Times New Roman" w:hAnsi="Times New Roman" w:cs="Times New Roman"/>
                <w:sz w:val="20"/>
                <w:szCs w:val="20"/>
                <w:lang w:val="kk-KZ"/>
              </w:rPr>
            </w:pPr>
          </w:p>
          <w:p w14:paraId="03C923C5">
            <w:pPr>
              <w:spacing w:line="240" w:lineRule="auto"/>
              <w:rPr>
                <w:rStyle w:val="47"/>
                <w:rFonts w:ascii="Times New Roman" w:hAnsi="Times New Roman" w:cs="Times New Roman"/>
                <w:sz w:val="20"/>
                <w:szCs w:val="20"/>
                <w:lang w:val="kk-KZ"/>
              </w:rPr>
            </w:pPr>
            <w:r>
              <w:rPr>
                <w:rStyle w:val="48"/>
                <w:rFonts w:ascii="Times New Roman" w:hAnsi="Times New Roman" w:cs="Times New Roman"/>
                <w:sz w:val="20"/>
                <w:szCs w:val="20"/>
                <w:lang w:val="kk-KZ"/>
              </w:rPr>
              <w:t>Зерттеу жұмысы</w:t>
            </w:r>
          </w:p>
          <w:p w14:paraId="41BB9B41">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Алма ағашы мен қайың ағашының қысқы тұрқын салыстыру </w:t>
            </w:r>
          </w:p>
          <w:p w14:paraId="41F08B72">
            <w:pPr>
              <w:spacing w:line="240" w:lineRule="auto"/>
              <w:rPr>
                <w:rStyle w:val="48"/>
                <w:rFonts w:ascii="Times New Roman" w:hAnsi="Times New Roman" w:cs="Times New Roman"/>
                <w:b w:val="0"/>
                <w:sz w:val="20"/>
                <w:szCs w:val="20"/>
                <w:lang w:val="kk-KZ"/>
              </w:rPr>
            </w:pPr>
            <w:r>
              <w:rPr>
                <w:rStyle w:val="48"/>
                <w:rFonts w:ascii="Times New Roman" w:hAnsi="Times New Roman" w:cs="Times New Roman"/>
                <w:sz w:val="20"/>
                <w:szCs w:val="20"/>
                <w:lang w:val="kk-KZ"/>
              </w:rPr>
              <w:t xml:space="preserve">Еңбек </w:t>
            </w:r>
          </w:p>
          <w:p w14:paraId="7A72FBA6">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Жолды қардан тазалау. </w:t>
            </w:r>
          </w:p>
          <w:p w14:paraId="11231447">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 xml:space="preserve">Мақсаты: </w:t>
            </w:r>
            <w:r>
              <w:rPr>
                <w:rStyle w:val="47"/>
                <w:rFonts w:ascii="Times New Roman" w:hAnsi="Times New Roman" w:cs="Times New Roman"/>
                <w:sz w:val="20"/>
                <w:szCs w:val="20"/>
                <w:lang w:val="kk-KZ"/>
              </w:rPr>
              <w:t>аула қараушыға көмектесу.</w:t>
            </w:r>
          </w:p>
          <w:p w14:paraId="018E3DD7">
            <w:pPr>
              <w:spacing w:line="240" w:lineRule="auto"/>
              <w:rPr>
                <w:rStyle w:val="48"/>
                <w:rFonts w:ascii="Times New Roman" w:hAnsi="Times New Roman" w:cs="Times New Roman"/>
                <w:b w:val="0"/>
                <w:sz w:val="20"/>
                <w:szCs w:val="20"/>
                <w:lang w:val="kk-KZ"/>
              </w:rPr>
            </w:pPr>
            <w:r>
              <w:rPr>
                <w:rStyle w:val="47"/>
                <w:rFonts w:ascii="Times New Roman" w:hAnsi="Times New Roman" w:cs="Times New Roman"/>
                <w:sz w:val="20"/>
                <w:szCs w:val="20"/>
                <w:lang w:val="kk-KZ"/>
              </w:rPr>
              <w:t>Қимылды ойын: «Кім аққалаға бұрын жетеді?»</w:t>
            </w:r>
          </w:p>
          <w:p w14:paraId="31D37BA3">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Мақсаты: доға астынан еңбектеп өту дағдыларын жетілдіру</w:t>
            </w:r>
            <w:r>
              <w:rPr>
                <w:rStyle w:val="47"/>
                <w:rFonts w:ascii="Times New Roman" w:hAnsi="Times New Roman" w:cs="Times New Roman"/>
                <w:sz w:val="20"/>
                <w:szCs w:val="20"/>
                <w:lang w:val="kk-KZ"/>
              </w:rPr>
              <w:t>.</w:t>
            </w:r>
          </w:p>
          <w:p w14:paraId="4FF18EA4">
            <w:pPr>
              <w:spacing w:line="240" w:lineRule="auto"/>
              <w:rPr>
                <w:rStyle w:val="48"/>
                <w:rFonts w:ascii="Times New Roman" w:hAnsi="Times New Roman" w:cs="Times New Roman"/>
                <w:b w:val="0"/>
                <w:sz w:val="20"/>
                <w:szCs w:val="20"/>
                <w:lang w:val="kk-KZ"/>
              </w:rPr>
            </w:pPr>
            <w:r>
              <w:rPr>
                <w:rStyle w:val="47"/>
                <w:rFonts w:ascii="Times New Roman" w:hAnsi="Times New Roman" w:cs="Times New Roman"/>
                <w:sz w:val="20"/>
                <w:szCs w:val="20"/>
                <w:lang w:val="kk-KZ"/>
              </w:rPr>
              <w:t>Жаттығу ойындары Секіру</w:t>
            </w:r>
          </w:p>
          <w:p w14:paraId="13266F32">
            <w:pPr>
              <w:spacing w:line="240" w:lineRule="auto"/>
              <w:rPr>
                <w:rStyle w:val="46"/>
                <w:rFonts w:ascii="Times New Roman" w:hAnsi="Times New Roman" w:cs="Times New Roman"/>
                <w:sz w:val="20"/>
                <w:szCs w:val="20"/>
                <w:lang w:val="kk-KZ"/>
              </w:rPr>
            </w:pPr>
            <w:r>
              <w:rPr>
                <w:rStyle w:val="46"/>
                <w:rFonts w:ascii="Times New Roman" w:hAnsi="Times New Roman" w:cs="Times New Roman"/>
                <w:sz w:val="20"/>
                <w:szCs w:val="20"/>
                <w:lang w:val="kk-KZ"/>
              </w:rPr>
              <w:t>Мақсаты:орнында тұрып секіру техникасын меңгерулерін жетілдіру</w:t>
            </w:r>
          </w:p>
          <w:p w14:paraId="6A4CBE24">
            <w:pPr>
              <w:spacing w:line="240" w:lineRule="auto"/>
              <w:rPr>
                <w:rStyle w:val="46"/>
                <w:rFonts w:ascii="Times New Roman" w:hAnsi="Times New Roman" w:cs="Times New Roman"/>
                <w:sz w:val="20"/>
                <w:szCs w:val="20"/>
                <w:lang w:val="kk-KZ"/>
              </w:rPr>
            </w:pPr>
          </w:p>
          <w:p w14:paraId="2B1EDBD1">
            <w:pPr>
              <w:spacing w:line="240" w:lineRule="auto"/>
              <w:rPr>
                <w:rStyle w:val="47"/>
                <w:rFonts w:ascii="Times New Roman" w:hAnsi="Times New Roman" w:cs="Times New Roman"/>
                <w:i/>
                <w:sz w:val="20"/>
                <w:szCs w:val="20"/>
                <w:lang w:val="kk-KZ"/>
              </w:rPr>
            </w:pPr>
            <w:r>
              <w:rPr>
                <w:rStyle w:val="47"/>
                <w:rFonts w:ascii="Times New Roman" w:hAnsi="Times New Roman" w:cs="Times New Roman"/>
                <w:i/>
                <w:sz w:val="20"/>
                <w:szCs w:val="20"/>
                <w:lang w:val="kk-KZ"/>
              </w:rPr>
              <w:t>Халық болжамы. Ит қарға аунаса, қарлы боран болады.</w:t>
            </w:r>
          </w:p>
          <w:p w14:paraId="52108381">
            <w:pPr>
              <w:spacing w:line="240" w:lineRule="auto"/>
              <w:rPr>
                <w:rStyle w:val="47"/>
                <w:rFonts w:ascii="Times New Roman" w:hAnsi="Times New Roman" w:cs="Times New Roman"/>
                <w:i/>
                <w:sz w:val="20"/>
                <w:szCs w:val="20"/>
                <w:lang w:val="kk-KZ"/>
              </w:rPr>
            </w:pPr>
            <w:r>
              <w:rPr>
                <w:rStyle w:val="47"/>
                <w:rFonts w:ascii="Times New Roman" w:hAnsi="Times New Roman" w:cs="Times New Roman"/>
                <w:i/>
                <w:sz w:val="20"/>
                <w:szCs w:val="20"/>
                <w:lang w:val="kk-KZ"/>
              </w:rPr>
              <w:t>Мысық қабырғаны тырналаса, бұрқасын боран болады.</w:t>
            </w:r>
          </w:p>
          <w:p w14:paraId="33EC1E8B">
            <w:pPr>
              <w:spacing w:line="240" w:lineRule="auto"/>
              <w:rPr>
                <w:rFonts w:ascii="Times New Roman" w:hAnsi="Times New Roman" w:cs="Times New Roman"/>
                <w:sz w:val="20"/>
                <w:szCs w:val="20"/>
                <w:lang w:val="kk-KZ"/>
              </w:rPr>
            </w:pPr>
          </w:p>
        </w:tc>
      </w:tr>
      <w:tr w14:paraId="462B9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64B9F674">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Серуеннен оралу</w:t>
            </w:r>
          </w:p>
        </w:tc>
        <w:tc>
          <w:tcPr>
            <w:tcW w:w="2692" w:type="dxa"/>
            <w:tcMar>
              <w:top w:w="15" w:type="dxa"/>
              <w:left w:w="15" w:type="dxa"/>
              <w:bottom w:w="15" w:type="dxa"/>
              <w:right w:w="15" w:type="dxa"/>
            </w:tcMar>
          </w:tcPr>
          <w:p w14:paraId="48D90B48">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06D914DF">
            <w:pPr>
              <w:spacing w:line="240" w:lineRule="auto"/>
              <w:ind w:left="20"/>
              <w:rPr>
                <w:rFonts w:ascii="Times New Roman" w:hAnsi="Times New Roman" w:cs="Times New Roman"/>
                <w:color w:val="000000" w:themeColor="text1"/>
                <w:sz w:val="20"/>
                <w:szCs w:val="20"/>
              </w:rPr>
            </w:pPr>
          </w:p>
          <w:p w14:paraId="7347C303">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680FA146">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tc>
        <w:tc>
          <w:tcPr>
            <w:tcW w:w="2551" w:type="dxa"/>
            <w:tcMar>
              <w:top w:w="15" w:type="dxa"/>
              <w:left w:w="15" w:type="dxa"/>
              <w:bottom w:w="15" w:type="dxa"/>
              <w:right w:w="15" w:type="dxa"/>
            </w:tcMar>
          </w:tcPr>
          <w:p w14:paraId="47132E02">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51FDDEF9">
            <w:pPr>
              <w:spacing w:line="240" w:lineRule="auto"/>
              <w:ind w:left="20"/>
              <w:rPr>
                <w:rFonts w:ascii="Times New Roman" w:hAnsi="Times New Roman" w:cs="Times New Roman"/>
                <w:color w:val="000000" w:themeColor="text1"/>
                <w:sz w:val="20"/>
                <w:szCs w:val="20"/>
              </w:rPr>
            </w:pPr>
          </w:p>
          <w:p w14:paraId="20EC3117">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2B9B5AF1">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567D97CB">
            <w:pPr>
              <w:spacing w:line="240" w:lineRule="auto"/>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6506A791">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41242271">
            <w:pPr>
              <w:spacing w:line="240" w:lineRule="auto"/>
              <w:ind w:left="20"/>
              <w:rPr>
                <w:rFonts w:ascii="Times New Roman" w:hAnsi="Times New Roman" w:cs="Times New Roman"/>
                <w:color w:val="000000" w:themeColor="text1"/>
                <w:sz w:val="20"/>
                <w:szCs w:val="20"/>
              </w:rPr>
            </w:pPr>
          </w:p>
          <w:p w14:paraId="1EAF0A9D">
            <w:pPr>
              <w:spacing w:line="240" w:lineRule="auto"/>
              <w:ind w:left="20"/>
              <w:rPr>
                <w:rFonts w:ascii="Times New Roman" w:hAnsi="Times New Roman" w:cs="Times New Roman"/>
                <w:color w:val="000000" w:themeColor="text1"/>
                <w:sz w:val="20"/>
                <w:szCs w:val="20"/>
              </w:rPr>
            </w:pPr>
          </w:p>
        </w:tc>
      </w:tr>
      <w:tr w14:paraId="6C37F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21DD88A5">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Түскі ас</w:t>
            </w:r>
          </w:p>
        </w:tc>
        <w:tc>
          <w:tcPr>
            <w:tcW w:w="2692" w:type="dxa"/>
            <w:tcMar>
              <w:top w:w="15" w:type="dxa"/>
              <w:left w:w="15" w:type="dxa"/>
              <w:bottom w:w="15" w:type="dxa"/>
              <w:right w:w="15" w:type="dxa"/>
            </w:tcMar>
          </w:tcPr>
          <w:p w14:paraId="2DFCCD16">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3306BFF6">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79096F6A">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64D81DAA">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0FDD6202">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09EB3AC0">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52D03265">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394027C5">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26945819">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3630504B">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r>
      <w:tr w14:paraId="5F408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1E7C57F5">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Күндізгі ұйқы</w:t>
            </w:r>
          </w:p>
        </w:tc>
        <w:tc>
          <w:tcPr>
            <w:tcW w:w="2692" w:type="dxa"/>
            <w:tcMar>
              <w:top w:w="15" w:type="dxa"/>
              <w:left w:w="15" w:type="dxa"/>
              <w:bottom w:w="15" w:type="dxa"/>
              <w:right w:w="15" w:type="dxa"/>
            </w:tcMar>
          </w:tcPr>
          <w:p w14:paraId="661D940E">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Киімдерін ұқыпты орындыққа іліп (немесе арнайы сөреге) қоюды үйрету. Өз төсек орнын тауып жатуды үйрету. </w:t>
            </w:r>
          </w:p>
          <w:p w14:paraId="6FCDCA81">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13B39888">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tc>
        <w:tc>
          <w:tcPr>
            <w:tcW w:w="2268" w:type="dxa"/>
            <w:tcMar>
              <w:top w:w="15" w:type="dxa"/>
              <w:left w:w="15" w:type="dxa"/>
              <w:bottom w:w="15" w:type="dxa"/>
              <w:right w:w="15" w:type="dxa"/>
            </w:tcMar>
          </w:tcPr>
          <w:p w14:paraId="355CFBA8">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 түймелерін, сырмаларын өздігінше ағытуды қалыптастыру. </w:t>
            </w:r>
          </w:p>
          <w:p w14:paraId="12C7860F">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17119332">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p w14:paraId="063257D4">
            <w:pPr>
              <w:spacing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58BC8DFB">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 түймелерін, сырмаларын өздігінше ағытуды қалыптастыру. </w:t>
            </w:r>
          </w:p>
          <w:p w14:paraId="2A8E7C50">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6B75A094">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p w14:paraId="688CC4AB">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51FFF142">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Киімдерін ұқыпты орындыққа іліп (немесе арнайы сөреге) қоюды үйрету. Өз төсек орнын тауып жатуды үйрету. </w:t>
            </w:r>
          </w:p>
          <w:p w14:paraId="1A2AA943">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64C9D577">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p w14:paraId="54825DC2">
            <w:pPr>
              <w:spacing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4904290A">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Киімдерін ұқыпты орындыққа іліп (немесе арнайы сөреге) қоюды үйрету. Өз төсек орнын тауып жатуды үйрету. </w:t>
            </w:r>
          </w:p>
          <w:p w14:paraId="59B63AD6">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54D3C472">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tc>
      </w:tr>
      <w:tr w14:paraId="317D9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41DC7A53">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Ұйқыдан біртіндеп ояту, сауықтыру шаралары</w:t>
            </w:r>
          </w:p>
        </w:tc>
        <w:tc>
          <w:tcPr>
            <w:tcW w:w="2692" w:type="dxa"/>
            <w:tcMar>
              <w:top w:w="15" w:type="dxa"/>
              <w:left w:w="15" w:type="dxa"/>
              <w:bottom w:w="15" w:type="dxa"/>
              <w:right w:w="15" w:type="dxa"/>
            </w:tcMar>
          </w:tcPr>
          <w:p w14:paraId="7734FB40">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41F6A0D9">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01A877F8">
            <w:pPr>
              <w:spacing w:line="240" w:lineRule="auto"/>
              <w:rPr>
                <w:rFonts w:ascii="Times New Roman" w:hAnsi="Times New Roman" w:cs="Times New Roman"/>
                <w:color w:val="000000" w:themeColor="text1"/>
                <w:sz w:val="20"/>
                <w:szCs w:val="20"/>
                <w:lang w:val="kk-KZ"/>
              </w:rPr>
            </w:pPr>
          </w:p>
          <w:p w14:paraId="7239360A">
            <w:pPr>
              <w:spacing w:line="240" w:lineRule="auto"/>
              <w:ind w:left="20"/>
              <w:rPr>
                <w:rFonts w:ascii="Times New Roman" w:hAnsi="Times New Roman" w:cs="Times New Roman"/>
                <w:color w:val="000000" w:themeColor="text1"/>
                <w:sz w:val="20"/>
                <w:szCs w:val="20"/>
                <w:lang w:val="kk-KZ"/>
              </w:rPr>
            </w:pPr>
          </w:p>
          <w:p w14:paraId="49C77214">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1E641CCA">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48599F1A">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tc>
        <w:tc>
          <w:tcPr>
            <w:tcW w:w="2551" w:type="dxa"/>
            <w:tcMar>
              <w:top w:w="15" w:type="dxa"/>
              <w:left w:w="15" w:type="dxa"/>
              <w:bottom w:w="15" w:type="dxa"/>
              <w:right w:w="15" w:type="dxa"/>
            </w:tcMar>
          </w:tcPr>
          <w:p w14:paraId="582B8A42">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49A6D803">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4554DBE7">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0D3F3CFF">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21912691">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234A493F">
            <w:pPr>
              <w:spacing w:line="240" w:lineRule="auto"/>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1C67C63B">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0D0086EF">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0B5C7409">
            <w:pPr>
              <w:spacing w:line="240" w:lineRule="auto"/>
              <w:ind w:left="20"/>
              <w:rPr>
                <w:rFonts w:ascii="Times New Roman" w:hAnsi="Times New Roman" w:cs="Times New Roman"/>
                <w:color w:val="000000" w:themeColor="text1"/>
                <w:sz w:val="20"/>
                <w:szCs w:val="20"/>
                <w:lang w:val="kk-KZ"/>
              </w:rPr>
            </w:pPr>
          </w:p>
        </w:tc>
      </w:tr>
      <w:tr w14:paraId="3A91A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37F88B5B">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Бесін ас</w:t>
            </w:r>
          </w:p>
        </w:tc>
        <w:tc>
          <w:tcPr>
            <w:tcW w:w="2692" w:type="dxa"/>
            <w:tcMar>
              <w:top w:w="15" w:type="dxa"/>
              <w:left w:w="15" w:type="dxa"/>
              <w:bottom w:w="15" w:type="dxa"/>
              <w:right w:w="15" w:type="dxa"/>
            </w:tcMar>
          </w:tcPr>
          <w:p w14:paraId="61FA5616">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0000" w:themeColor="text1"/>
                <w:sz w:val="20"/>
                <w:szCs w:val="20"/>
                <w:lang w:val="kk-KZ"/>
              </w:rPr>
              <w:t>(мәдени-гигиеналық дағдылар, өзіне-өзі қызмет ету)</w:t>
            </w:r>
          </w:p>
        </w:tc>
        <w:tc>
          <w:tcPr>
            <w:tcW w:w="2268" w:type="dxa"/>
            <w:tcMar>
              <w:top w:w="15" w:type="dxa"/>
              <w:left w:w="15" w:type="dxa"/>
              <w:bottom w:w="15" w:type="dxa"/>
              <w:right w:w="15" w:type="dxa"/>
            </w:tcMar>
          </w:tcPr>
          <w:p w14:paraId="7E649624">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lang w:val="kk-KZ"/>
              </w:rPr>
              <w:t>(мәдени-гигиеналық дағдылар, өзіне-өзі қызмет ету)</w:t>
            </w:r>
          </w:p>
          <w:p w14:paraId="52086E05">
            <w:pPr>
              <w:spacing w:line="240" w:lineRule="auto"/>
              <w:ind w:left="20"/>
              <w:rPr>
                <w:rFonts w:ascii="Times New Roman" w:hAnsi="Times New Roman" w:cs="Times New Roman"/>
                <w:color w:val="000000" w:themeColor="text1"/>
                <w:sz w:val="20"/>
                <w:szCs w:val="20"/>
                <w:lang w:val="kk-KZ"/>
              </w:rPr>
            </w:pPr>
          </w:p>
          <w:p w14:paraId="3375CB1C">
            <w:pPr>
              <w:spacing w:line="240" w:lineRule="auto"/>
              <w:ind w:left="20"/>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48027B32">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lang w:val="kk-KZ"/>
              </w:rPr>
              <w:t>(мәдени-гигиеналық дағдылар, өзіне-өзі қызмет ету)</w:t>
            </w:r>
          </w:p>
          <w:p w14:paraId="6AABDFDE">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649ABF5C">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үйрету </w:t>
            </w:r>
            <w:r>
              <w:rPr>
                <w:rFonts w:ascii="Times New Roman" w:hAnsi="Times New Roman" w:cs="Times New Roman"/>
                <w:b/>
                <w:bCs/>
                <w:color w:val="000000" w:themeColor="text1"/>
                <w:sz w:val="20"/>
                <w:szCs w:val="20"/>
                <w:lang w:val="kk-KZ"/>
              </w:rPr>
              <w:t>(мәдени-гигиеналық дағдылар, өзіне-өзі қызмет ету)</w:t>
            </w:r>
          </w:p>
        </w:tc>
        <w:tc>
          <w:tcPr>
            <w:tcW w:w="2552" w:type="dxa"/>
            <w:tcMar>
              <w:top w:w="15" w:type="dxa"/>
              <w:left w:w="15" w:type="dxa"/>
              <w:bottom w:w="15" w:type="dxa"/>
              <w:right w:w="15" w:type="dxa"/>
            </w:tcMar>
          </w:tcPr>
          <w:p w14:paraId="3865F6BE">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үйрету </w:t>
            </w:r>
            <w:r>
              <w:rPr>
                <w:rFonts w:ascii="Times New Roman" w:hAnsi="Times New Roman" w:cs="Times New Roman"/>
                <w:b/>
                <w:bCs/>
                <w:color w:val="000000" w:themeColor="text1"/>
                <w:sz w:val="20"/>
                <w:szCs w:val="20"/>
                <w:lang w:val="kk-KZ"/>
              </w:rPr>
              <w:t>(мәдени-гигиеналық дағдылар, өзіне-өзі қызмет ету)</w:t>
            </w:r>
          </w:p>
          <w:p w14:paraId="1BACAF23">
            <w:pPr>
              <w:spacing w:line="240" w:lineRule="auto"/>
              <w:ind w:left="20"/>
              <w:rPr>
                <w:rFonts w:ascii="Times New Roman" w:hAnsi="Times New Roman" w:cs="Times New Roman"/>
                <w:color w:val="000000" w:themeColor="text1"/>
                <w:sz w:val="20"/>
                <w:szCs w:val="20"/>
                <w:lang w:val="kk-KZ"/>
              </w:rPr>
            </w:pPr>
          </w:p>
          <w:p w14:paraId="23631560">
            <w:pPr>
              <w:spacing w:line="240" w:lineRule="auto"/>
              <w:ind w:left="20"/>
              <w:rPr>
                <w:rFonts w:ascii="Times New Roman" w:hAnsi="Times New Roman" w:cs="Times New Roman"/>
                <w:color w:val="000000" w:themeColor="text1"/>
                <w:sz w:val="20"/>
                <w:szCs w:val="20"/>
                <w:lang w:val="kk-KZ"/>
              </w:rPr>
            </w:pPr>
          </w:p>
        </w:tc>
      </w:tr>
      <w:tr w14:paraId="734CB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2978" w:type="dxa"/>
            <w:tcMar>
              <w:top w:w="15" w:type="dxa"/>
              <w:left w:w="15" w:type="dxa"/>
              <w:bottom w:w="15" w:type="dxa"/>
              <w:right w:w="15" w:type="dxa"/>
            </w:tcMar>
            <w:vAlign w:val="center"/>
          </w:tcPr>
          <w:p w14:paraId="4F1927B1">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92" w:type="dxa"/>
            <w:tcMar>
              <w:top w:w="15" w:type="dxa"/>
              <w:left w:w="15" w:type="dxa"/>
              <w:bottom w:w="15" w:type="dxa"/>
              <w:right w:w="15" w:type="dxa"/>
            </w:tcMar>
          </w:tcPr>
          <w:p w14:paraId="4950C7E7">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Кітаптарды қарау, </w:t>
            </w:r>
          </w:p>
          <w:p w14:paraId="4CBFAD78">
            <w:pPr>
              <w:tabs>
                <w:tab w:val="left" w:pos="1389"/>
                <w:tab w:val="left" w:pos="18995"/>
              </w:tabs>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 xml:space="preserve">«Қу түлкі» ертегісін оқып беру. Рөлдерге бөліп ойнату.  </w:t>
            </w:r>
          </w:p>
          <w:p w14:paraId="0667845B">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((Қарым-қатынас танымдық іс-әрекет)</w:t>
            </w:r>
          </w:p>
          <w:p w14:paraId="111BF235">
            <w:pPr>
              <w:tabs>
                <w:tab w:val="left" w:pos="18995"/>
              </w:tabs>
              <w:spacing w:line="240" w:lineRule="auto"/>
              <w:rPr>
                <w:rFonts w:ascii="Times New Roman" w:hAnsi="Times New Roman" w:cs="Times New Roman"/>
                <w:b/>
                <w:bCs/>
                <w:sz w:val="20"/>
                <w:szCs w:val="20"/>
                <w:lang w:val="kk-KZ"/>
              </w:rPr>
            </w:pPr>
          </w:p>
          <w:p w14:paraId="22002169">
            <w:pPr>
              <w:pStyle w:val="22"/>
              <w:tabs>
                <w:tab w:val="left" w:pos="18995"/>
              </w:tabs>
              <w:rPr>
                <w:rFonts w:ascii="Times New Roman" w:hAnsi="Times New Roman"/>
                <w:b/>
                <w:bCs/>
                <w:sz w:val="20"/>
                <w:szCs w:val="20"/>
                <w:lang w:val="kk-KZ"/>
              </w:rPr>
            </w:pPr>
          </w:p>
          <w:p w14:paraId="5D6D695E">
            <w:pPr>
              <w:pStyle w:val="14"/>
              <w:tabs>
                <w:tab w:val="left" w:pos="18995"/>
              </w:tabs>
              <w:ind w:left="0"/>
              <w:rPr>
                <w:b/>
                <w:color w:val="000000"/>
                <w:sz w:val="20"/>
                <w:szCs w:val="20"/>
              </w:rPr>
            </w:pPr>
          </w:p>
        </w:tc>
        <w:tc>
          <w:tcPr>
            <w:tcW w:w="2268" w:type="dxa"/>
            <w:tcMar>
              <w:top w:w="15" w:type="dxa"/>
              <w:left w:w="15" w:type="dxa"/>
              <w:bottom w:w="15" w:type="dxa"/>
              <w:right w:w="15" w:type="dxa"/>
            </w:tcMar>
          </w:tcPr>
          <w:p w14:paraId="0B40291B">
            <w:pPr>
              <w:pStyle w:val="22"/>
              <w:tabs>
                <w:tab w:val="left" w:pos="18995"/>
              </w:tabs>
              <w:rPr>
                <w:rFonts w:ascii="Times New Roman" w:hAnsi="Times New Roman" w:eastAsia="Times New Roman"/>
                <w:b/>
                <w:bCs/>
                <w:sz w:val="20"/>
                <w:szCs w:val="20"/>
                <w:lang w:val="kk-KZ" w:eastAsia="ru-RU"/>
              </w:rPr>
            </w:pPr>
            <w:r>
              <w:rPr>
                <w:rFonts w:ascii="Times New Roman" w:hAnsi="Times New Roman" w:eastAsia="Times New Roman"/>
                <w:b/>
                <w:bCs/>
                <w:sz w:val="20"/>
                <w:szCs w:val="20"/>
                <w:lang w:val="kk-KZ" w:eastAsia="ru-RU"/>
              </w:rPr>
              <w:t>Вариативтік бөлім</w:t>
            </w:r>
          </w:p>
          <w:p w14:paraId="0C5DBFA4">
            <w:pPr>
              <w:pStyle w:val="22"/>
              <w:tabs>
                <w:tab w:val="left" w:pos="18995"/>
              </w:tabs>
              <w:rPr>
                <w:rFonts w:ascii="Times New Roman" w:hAnsi="Times New Roman" w:eastAsia="Times New Roman"/>
                <w:bCs/>
                <w:sz w:val="20"/>
                <w:szCs w:val="20"/>
                <w:lang w:val="kk-KZ" w:eastAsia="ru-RU"/>
              </w:rPr>
            </w:pPr>
            <w:r>
              <w:rPr>
                <w:rFonts w:ascii="Times New Roman" w:hAnsi="Times New Roman" w:eastAsia="Times New Roman"/>
                <w:b/>
                <w:bCs/>
                <w:sz w:val="20"/>
                <w:szCs w:val="20"/>
                <w:lang w:val="kk-KZ" w:eastAsia="ru-RU"/>
              </w:rPr>
              <w:t xml:space="preserve">Тақырыбы: </w:t>
            </w:r>
            <w:r>
              <w:rPr>
                <w:rFonts w:ascii="Times New Roman" w:hAnsi="Times New Roman" w:eastAsia="Times New Roman"/>
                <w:bCs/>
                <w:sz w:val="20"/>
                <w:szCs w:val="20"/>
                <w:lang w:val="kk-KZ" w:eastAsia="ru-RU"/>
              </w:rPr>
              <w:t>Мүсін өнері күні</w:t>
            </w:r>
          </w:p>
          <w:p w14:paraId="0999C061">
            <w:pPr>
              <w:pStyle w:val="22"/>
              <w:tabs>
                <w:tab w:val="left" w:pos="18995"/>
              </w:tabs>
              <w:rPr>
                <w:rFonts w:ascii="Times New Roman" w:hAnsi="Times New Roman"/>
                <w:b/>
                <w:bCs/>
                <w:sz w:val="20"/>
                <w:szCs w:val="20"/>
                <w:lang w:val="kk-KZ"/>
              </w:rPr>
            </w:pPr>
            <w:r>
              <w:rPr>
                <w:rFonts w:ascii="Times New Roman" w:hAnsi="Times New Roman" w:eastAsia="Times New Roman"/>
                <w:bCs/>
                <w:sz w:val="20"/>
                <w:szCs w:val="20"/>
                <w:lang w:val="kk-KZ" w:eastAsia="ru-RU"/>
              </w:rPr>
              <w:t>Тұзды қамырдан кітап жасау</w:t>
            </w:r>
          </w:p>
          <w:p w14:paraId="1C5DD637">
            <w:pPr>
              <w:pStyle w:val="22"/>
              <w:tabs>
                <w:tab w:val="left" w:pos="18995"/>
              </w:tabs>
              <w:rPr>
                <w:rFonts w:ascii="Times New Roman" w:hAnsi="Times New Roman"/>
                <w:sz w:val="20"/>
                <w:szCs w:val="20"/>
                <w:lang w:val="kk-KZ"/>
              </w:rPr>
            </w:pPr>
            <w:r>
              <w:rPr>
                <w:rFonts w:ascii="Times New Roman" w:hAnsi="Times New Roman"/>
                <w:b/>
                <w:bCs/>
                <w:sz w:val="20"/>
                <w:szCs w:val="20"/>
                <w:lang w:val="kk-KZ"/>
              </w:rPr>
              <w:t>(Шығармашылық іс-әрекет</w:t>
            </w:r>
            <w:r>
              <w:rPr>
                <w:rFonts w:ascii="Times New Roman" w:hAnsi="Times New Roman"/>
                <w:sz w:val="20"/>
                <w:szCs w:val="20"/>
                <w:lang w:val="kk-KZ"/>
              </w:rPr>
              <w:t xml:space="preserve">) </w:t>
            </w:r>
          </w:p>
          <w:p w14:paraId="794BAEB3">
            <w:pPr>
              <w:tabs>
                <w:tab w:val="left" w:pos="18995"/>
              </w:tabs>
              <w:spacing w:line="240" w:lineRule="auto"/>
              <w:rPr>
                <w:rFonts w:ascii="Times New Roman" w:hAnsi="Times New Roman" w:cs="Times New Roman"/>
                <w:b/>
                <w:color w:val="000000"/>
                <w:sz w:val="20"/>
                <w:szCs w:val="20"/>
                <w:lang w:val="kk-KZ"/>
              </w:rPr>
            </w:pPr>
          </w:p>
        </w:tc>
        <w:tc>
          <w:tcPr>
            <w:tcW w:w="2551" w:type="dxa"/>
            <w:tcMar>
              <w:top w:w="15" w:type="dxa"/>
              <w:left w:w="15" w:type="dxa"/>
              <w:bottom w:w="15" w:type="dxa"/>
              <w:right w:w="15" w:type="dxa"/>
            </w:tcMar>
          </w:tcPr>
          <w:p w14:paraId="6BB0CF64">
            <w:pPr>
              <w:tabs>
                <w:tab w:val="left" w:pos="18995"/>
              </w:tabs>
              <w:spacing w:line="240" w:lineRule="auto"/>
              <w:rPr>
                <w:rFonts w:ascii="Times New Roman" w:hAnsi="Times New Roman" w:cs="Times New Roman"/>
                <w:sz w:val="20"/>
                <w:szCs w:val="20"/>
              </w:rPr>
            </w:pPr>
            <w:r>
              <w:rPr>
                <w:rFonts w:ascii="Times New Roman" w:hAnsi="Times New Roman" w:cs="Times New Roman"/>
                <w:sz w:val="20"/>
                <w:szCs w:val="20"/>
                <w:lang w:val="kk-KZ"/>
              </w:rPr>
              <w:t xml:space="preserve">Балалардың қалауы бойынша орталықтарға бөлініп түлкі мен жолбарыстың  мүсінін жасату. </w:t>
            </w:r>
            <w:r>
              <w:rPr>
                <w:rFonts w:ascii="Times New Roman" w:hAnsi="Times New Roman" w:cs="Times New Roman"/>
                <w:sz w:val="20"/>
                <w:szCs w:val="20"/>
              </w:rPr>
              <w:t xml:space="preserve">Қағаздан қиып жапсыру. </w:t>
            </w:r>
          </w:p>
          <w:p w14:paraId="4F8F01D2">
            <w:pPr>
              <w:pStyle w:val="22"/>
              <w:tabs>
                <w:tab w:val="left" w:pos="18995"/>
              </w:tabs>
              <w:rPr>
                <w:rFonts w:ascii="Times New Roman" w:hAnsi="Times New Roman"/>
                <w:sz w:val="20"/>
                <w:szCs w:val="20"/>
                <w:lang w:val="kk-KZ"/>
              </w:rPr>
            </w:pPr>
            <w:r>
              <w:rPr>
                <w:rFonts w:ascii="Times New Roman" w:hAnsi="Times New Roman"/>
                <w:b/>
                <w:bCs/>
                <w:sz w:val="20"/>
                <w:szCs w:val="20"/>
                <w:lang w:val="kk-KZ"/>
              </w:rPr>
              <w:t>(Шығармашылық іс-әрекет</w:t>
            </w:r>
            <w:r>
              <w:rPr>
                <w:rFonts w:ascii="Times New Roman" w:hAnsi="Times New Roman"/>
                <w:sz w:val="20"/>
                <w:szCs w:val="20"/>
                <w:lang w:val="kk-KZ"/>
              </w:rPr>
              <w:t xml:space="preserve">) </w:t>
            </w:r>
          </w:p>
          <w:p w14:paraId="2486A0D2">
            <w:pPr>
              <w:spacing w:line="240" w:lineRule="auto"/>
              <w:rPr>
                <w:rFonts w:ascii="Times New Roman" w:hAnsi="Times New Roman" w:cs="Times New Roman"/>
                <w:b/>
                <w:color w:val="000000"/>
                <w:sz w:val="20"/>
                <w:szCs w:val="20"/>
                <w:lang w:val="kk-KZ"/>
              </w:rPr>
            </w:pPr>
          </w:p>
        </w:tc>
        <w:tc>
          <w:tcPr>
            <w:tcW w:w="2268" w:type="dxa"/>
            <w:tcMar>
              <w:top w:w="15" w:type="dxa"/>
              <w:left w:w="15" w:type="dxa"/>
              <w:bottom w:w="15" w:type="dxa"/>
              <w:right w:w="15" w:type="dxa"/>
            </w:tcMar>
          </w:tcPr>
          <w:p w14:paraId="368A4585">
            <w:pPr>
              <w:pStyle w:val="22"/>
              <w:tabs>
                <w:tab w:val="left" w:pos="18995"/>
              </w:tabs>
              <w:rPr>
                <w:rFonts w:ascii="Times New Roman" w:hAnsi="Times New Roman" w:eastAsia="Times New Roman"/>
                <w:b/>
                <w:bCs/>
                <w:sz w:val="20"/>
                <w:szCs w:val="20"/>
                <w:lang w:val="kk-KZ" w:eastAsia="ru-RU"/>
              </w:rPr>
            </w:pPr>
            <w:r>
              <w:rPr>
                <w:rFonts w:ascii="Times New Roman" w:hAnsi="Times New Roman" w:eastAsia="Times New Roman"/>
                <w:b/>
                <w:bCs/>
                <w:sz w:val="20"/>
                <w:szCs w:val="20"/>
                <w:lang w:val="kk-KZ" w:eastAsia="ru-RU"/>
              </w:rPr>
              <w:t>Вариативтік бөлім</w:t>
            </w:r>
          </w:p>
          <w:p w14:paraId="0AA3A0A8">
            <w:pPr>
              <w:tabs>
                <w:tab w:val="left" w:pos="18995"/>
              </w:tabs>
              <w:spacing w:line="240" w:lineRule="auto"/>
              <w:rPr>
                <w:rFonts w:ascii="Times New Roman" w:hAnsi="Times New Roman" w:cs="Times New Roman"/>
                <w:sz w:val="20"/>
                <w:szCs w:val="20"/>
                <w:lang w:val="kk-KZ"/>
              </w:rPr>
            </w:pPr>
            <w:r>
              <w:rPr>
                <w:rFonts w:ascii="Times New Roman" w:hAnsi="Times New Roman" w:cs="Times New Roman"/>
                <w:b/>
                <w:bCs/>
                <w:sz w:val="20"/>
                <w:szCs w:val="20"/>
                <w:lang w:val="kk-KZ"/>
              </w:rPr>
              <w:t xml:space="preserve">Тақырыбы: </w:t>
            </w:r>
            <w:r>
              <w:rPr>
                <w:rFonts w:ascii="Times New Roman" w:hAnsi="Times New Roman" w:cs="Times New Roman"/>
                <w:sz w:val="20"/>
                <w:szCs w:val="20"/>
                <w:lang w:val="kk-KZ"/>
              </w:rPr>
              <w:t>Бәрі келеді қолымнан</w:t>
            </w:r>
          </w:p>
          <w:p w14:paraId="6BE46139">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Cs/>
                <w:sz w:val="20"/>
                <w:szCs w:val="20"/>
                <w:lang w:val="kk-KZ"/>
              </w:rPr>
              <w:t>Түрлі түсті қағаздан кітап жасау, оларды безендіру конкурсы (Қарым-</w:t>
            </w:r>
            <w:r>
              <w:rPr>
                <w:rFonts w:ascii="Times New Roman" w:hAnsi="Times New Roman" w:cs="Times New Roman"/>
                <w:b/>
                <w:bCs/>
                <w:sz w:val="20"/>
                <w:szCs w:val="20"/>
                <w:lang w:val="kk-KZ"/>
              </w:rPr>
              <w:t>қатынас іс-әрекет)</w:t>
            </w:r>
          </w:p>
          <w:p w14:paraId="1397CE2E">
            <w:pPr>
              <w:pStyle w:val="22"/>
              <w:tabs>
                <w:tab w:val="left" w:pos="18995"/>
              </w:tabs>
              <w:rPr>
                <w:rFonts w:ascii="Times New Roman" w:hAnsi="Times New Roman"/>
                <w:b/>
                <w:color w:val="000000"/>
                <w:sz w:val="20"/>
                <w:szCs w:val="20"/>
                <w:lang w:val="kk-KZ"/>
              </w:rPr>
            </w:pPr>
          </w:p>
        </w:tc>
        <w:tc>
          <w:tcPr>
            <w:tcW w:w="2552" w:type="dxa"/>
            <w:tcMar>
              <w:top w:w="15" w:type="dxa"/>
              <w:left w:w="15" w:type="dxa"/>
              <w:bottom w:w="15" w:type="dxa"/>
              <w:right w:w="15" w:type="dxa"/>
            </w:tcMar>
          </w:tcPr>
          <w:p w14:paraId="4A638F94">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Көңілді әуенге би белеу, ән тыңдау. </w:t>
            </w:r>
          </w:p>
          <w:p w14:paraId="49AE3180">
            <w:pPr>
              <w:spacing w:line="240" w:lineRule="auto"/>
              <w:rPr>
                <w:rFonts w:ascii="Times New Roman" w:hAnsi="Times New Roman" w:cs="Times New Roman"/>
                <w:color w:val="000000"/>
                <w:sz w:val="20"/>
                <w:szCs w:val="20"/>
                <w:lang w:val="kk-KZ"/>
              </w:rPr>
            </w:pPr>
            <w:r>
              <w:rPr>
                <w:rFonts w:ascii="Times New Roman" w:hAnsi="Times New Roman" w:cs="Times New Roman"/>
                <w:b/>
                <w:bCs/>
                <w:sz w:val="20"/>
                <w:szCs w:val="20"/>
                <w:lang w:val="kk-KZ"/>
              </w:rPr>
              <w:t>(музыка)</w:t>
            </w:r>
          </w:p>
        </w:tc>
      </w:tr>
      <w:tr w14:paraId="14FCE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4E8F5CE9">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Балалармен жеке жұмыс</w:t>
            </w:r>
          </w:p>
        </w:tc>
        <w:tc>
          <w:tcPr>
            <w:tcW w:w="2692" w:type="dxa"/>
            <w:tcMar>
              <w:top w:w="15" w:type="dxa"/>
              <w:left w:w="15" w:type="dxa"/>
              <w:bottom w:w="15" w:type="dxa"/>
              <w:right w:w="15" w:type="dxa"/>
            </w:tcMar>
          </w:tcPr>
          <w:p w14:paraId="728DE8D3">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Айсұлтанға </w:t>
            </w:r>
            <w:r>
              <w:rPr>
                <w:rFonts w:ascii="Times New Roman" w:hAnsi="Times New Roman" w:cs="Times New Roman"/>
                <w:color w:val="000000"/>
                <w:sz w:val="20"/>
                <w:szCs w:val="20"/>
                <w:lang w:val="kk-KZ"/>
              </w:rPr>
              <w:t xml:space="preserve"> қазақ халқы қолөнер шеберлерімен жасалған бұйымдарды үйретуді баулу</w:t>
            </w:r>
          </w:p>
          <w:p w14:paraId="45A9ECB7">
            <w:pPr>
              <w:pStyle w:val="24"/>
              <w:tabs>
                <w:tab w:val="left" w:pos="18995"/>
              </w:tabs>
              <w:rPr>
                <w:sz w:val="20"/>
                <w:szCs w:val="20"/>
              </w:rPr>
            </w:pPr>
          </w:p>
        </w:tc>
        <w:tc>
          <w:tcPr>
            <w:tcW w:w="2268" w:type="dxa"/>
            <w:tcMar>
              <w:top w:w="15" w:type="dxa"/>
              <w:left w:w="15" w:type="dxa"/>
              <w:bottom w:w="15" w:type="dxa"/>
              <w:right w:w="15" w:type="dxa"/>
            </w:tcMar>
          </w:tcPr>
          <w:p w14:paraId="2B95004F">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rPr>
              <w:pict>
                <v:shape id="5-конечная звезда 46" o:spid="_x0000_s1044" style="position:absolute;left:0pt;margin-left:1.9pt;margin-top:0.6pt;height:17.7pt;width:24.75pt;z-index:251676672;v-text-anchor:middle;mso-width-relative:page;mso-height-relative:page;" fillcolor="#FFFFFF" filled="t" stroked="t" coordsize="314325,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" path="m0,85862l120062,85863,157163,0,194263,85863,314325,85862,217192,138927,254294,224789,157163,171723,60031,224789,97133,138927,0,85862xe">
                  <v:path arrowok="t" o:connecttype="custom" o:connectlocs="0,85862;120062,85863;157163,0;194263,85863;314325,85862;217192,138927;254294,224789;157163,171723;60031,224789;97133,138927;0,85862" o:connectangles="0,0,0,0,0,0,0,0,0,0,0"/>
                  <v:fill on="t" focussize="0,0"/>
                  <v:stroke weight="1pt" color="#000000" joinstyle="miter"/>
                  <v:imagedata o:title=""/>
                  <o:lock v:ext="edit"/>
                </v:shape>
              </w:pict>
            </w:r>
          </w:p>
          <w:p w14:paraId="7568A4BF">
            <w:pPr>
              <w:tabs>
                <w:tab w:val="left" w:pos="18995"/>
              </w:tabs>
              <w:spacing w:line="240" w:lineRule="auto"/>
              <w:rPr>
                <w:rFonts w:ascii="Times New Roman" w:hAnsi="Times New Roman" w:cs="Times New Roman"/>
                <w:sz w:val="20"/>
                <w:szCs w:val="20"/>
                <w:lang w:val="kk-KZ"/>
              </w:rPr>
            </w:pPr>
          </w:p>
          <w:p w14:paraId="53973DA9">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Аятқа </w:t>
            </w:r>
            <w:r>
              <w:rPr>
                <w:rFonts w:ascii="Times New Roman" w:hAnsi="Times New Roman" w:cs="Times New Roman"/>
                <w:color w:val="000000"/>
                <w:sz w:val="20"/>
                <w:szCs w:val="20"/>
                <w:lang w:val="kk-KZ"/>
              </w:rPr>
              <w:t>геометриялық пішіндерді (дөңгелек, сопақша, үшбұрыш, шаршы, тіктөртбұрыш) ажырата алуға баулу</w:t>
            </w:r>
          </w:p>
        </w:tc>
        <w:tc>
          <w:tcPr>
            <w:tcW w:w="2551" w:type="dxa"/>
            <w:tcMar>
              <w:top w:w="15" w:type="dxa"/>
              <w:left w:w="15" w:type="dxa"/>
              <w:bottom w:w="15" w:type="dxa"/>
              <w:right w:w="15" w:type="dxa"/>
            </w:tcMar>
          </w:tcPr>
          <w:p w14:paraId="6F47FB62">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rPr>
              <w:pict>
                <v:shape id="5-конечная звезда 47" o:spid="_x0000_s1043" style="position:absolute;left:0pt;margin-left:-0.5pt;margin-top:2.1pt;height:17.7pt;width:24.75pt;z-index:251677696;v-text-anchor:middle;mso-width-relative:page;mso-height-relative:page;" fillcolor="#FFFFFF" filled="t" stroked="t" coordsize="314325,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" path="m0,85862l120062,85863,157163,0,194263,85863,314325,85862,217192,138927,254294,224789,157163,171723,60031,224789,97133,138927,0,85862xe">
                  <v:path arrowok="t" o:connecttype="custom" o:connectlocs="0,85862;120062,85863;157163,0;194263,85863;314325,85862;217192,138927;254294,224789;157163,171723;60031,224789;97133,138927;0,85862" o:connectangles="0,0,0,0,0,0,0,0,0,0,0"/>
                  <v:fill on="t" focussize="0,0"/>
                  <v:stroke weight="1pt" color="#000000" joinstyle="miter"/>
                  <v:imagedata o:title=""/>
                  <o:lock v:ext="edit"/>
                </v:shape>
              </w:pict>
            </w:r>
          </w:p>
          <w:p w14:paraId="76DBBADB">
            <w:pPr>
              <w:tabs>
                <w:tab w:val="left" w:pos="18995"/>
              </w:tabs>
              <w:spacing w:line="240" w:lineRule="auto"/>
              <w:rPr>
                <w:rFonts w:ascii="Times New Roman" w:hAnsi="Times New Roman" w:cs="Times New Roman"/>
                <w:sz w:val="20"/>
                <w:szCs w:val="20"/>
                <w:lang w:val="kk-KZ"/>
              </w:rPr>
            </w:pPr>
          </w:p>
          <w:p w14:paraId="59F9CC95">
            <w:pPr>
              <w:tabs>
                <w:tab w:val="left" w:pos="18995"/>
              </w:tabs>
              <w:spacing w:line="240" w:lineRule="auto"/>
              <w:rPr>
                <w:rFonts w:ascii="Times New Roman" w:hAnsi="Times New Roman" w:cs="Times New Roman"/>
                <w:color w:val="000000"/>
                <w:sz w:val="20"/>
                <w:szCs w:val="20"/>
              </w:rPr>
            </w:pPr>
            <w:r>
              <w:rPr>
                <w:rFonts w:ascii="Times New Roman" w:hAnsi="Times New Roman" w:cs="Times New Roman"/>
                <w:sz w:val="20"/>
                <w:szCs w:val="20"/>
              </w:rPr>
              <w:t xml:space="preserve">Бекарысқа </w:t>
            </w:r>
            <w:r>
              <w:rPr>
                <w:rFonts w:ascii="Times New Roman" w:hAnsi="Times New Roman" w:cs="Times New Roman"/>
                <w:color w:val="000000"/>
                <w:sz w:val="20"/>
                <w:szCs w:val="20"/>
              </w:rPr>
              <w:t>дыбыстық талдау жасауға көмектесу</w:t>
            </w:r>
          </w:p>
          <w:p w14:paraId="1AA3B37C">
            <w:pPr>
              <w:pStyle w:val="24"/>
              <w:tabs>
                <w:tab w:val="left" w:pos="18995"/>
              </w:tabs>
              <w:rPr>
                <w:sz w:val="20"/>
                <w:szCs w:val="20"/>
              </w:rPr>
            </w:pPr>
          </w:p>
        </w:tc>
        <w:tc>
          <w:tcPr>
            <w:tcW w:w="2268" w:type="dxa"/>
            <w:tcMar>
              <w:top w:w="15" w:type="dxa"/>
              <w:left w:w="15" w:type="dxa"/>
              <w:bottom w:w="15" w:type="dxa"/>
              <w:right w:w="15" w:type="dxa"/>
            </w:tcMar>
          </w:tcPr>
          <w:p w14:paraId="0AC30878">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Айаруға </w:t>
            </w:r>
            <w:r>
              <w:rPr>
                <w:rFonts w:ascii="Times New Roman" w:hAnsi="Times New Roman" w:cs="Times New Roman"/>
                <w:color w:val="000000"/>
                <w:sz w:val="20"/>
                <w:szCs w:val="20"/>
                <w:lang w:val="kk-KZ"/>
              </w:rPr>
              <w:t>құрдастарымен қарым-қатынас жасай алуды, бірге, келісіп ойнауға талпындыру</w:t>
            </w:r>
          </w:p>
          <w:p w14:paraId="546B4A4A">
            <w:pPr>
              <w:pStyle w:val="24"/>
              <w:tabs>
                <w:tab w:val="left" w:pos="18995"/>
              </w:tabs>
              <w:rPr>
                <w:sz w:val="20"/>
                <w:szCs w:val="20"/>
              </w:rPr>
            </w:pPr>
          </w:p>
        </w:tc>
        <w:tc>
          <w:tcPr>
            <w:tcW w:w="2552" w:type="dxa"/>
            <w:tcMar>
              <w:top w:w="15" w:type="dxa"/>
              <w:left w:w="15" w:type="dxa"/>
              <w:bottom w:w="15" w:type="dxa"/>
              <w:right w:w="15" w:type="dxa"/>
            </w:tcMar>
          </w:tcPr>
          <w:p w14:paraId="7C12825E">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rPr>
              <w:pict>
                <v:shape id="5-конечная звезда 48" o:spid="_x0000_s1042" style="position:absolute;left:0pt;margin-left:2.85pt;margin-top:-0.6pt;height:17.7pt;width:24.75pt;z-index:251678720;v-text-anchor:middle;mso-width-relative:page;mso-height-relative:page;" fillcolor="#FFFFFF" filled="t" stroked="t" coordsize="314325,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" path="m0,85862l120062,85863,157163,0,194263,85863,314325,85862,217192,138927,254294,224789,157163,171723,60031,224789,97133,138927,0,85862xe">
                  <v:path arrowok="t" o:connecttype="custom" o:connectlocs="0,85862;120062,85863;157163,0;194263,85863;314325,85862;217192,138927;254294,224789;157163,171723;60031,224789;97133,138927;0,85862" o:connectangles="0,0,0,0,0,0,0,0,0,0,0"/>
                  <v:fill on="t" focussize="0,0"/>
                  <v:stroke weight="1pt" color="#000000" joinstyle="miter"/>
                  <v:imagedata o:title=""/>
                  <o:lock v:ext="edit"/>
                </v:shape>
              </w:pict>
            </w:r>
          </w:p>
          <w:p w14:paraId="0D990CE2">
            <w:pPr>
              <w:tabs>
                <w:tab w:val="left" w:pos="18995"/>
              </w:tabs>
              <w:spacing w:line="240" w:lineRule="auto"/>
              <w:rPr>
                <w:rFonts w:ascii="Times New Roman" w:hAnsi="Times New Roman" w:cs="Times New Roman"/>
                <w:sz w:val="20"/>
                <w:szCs w:val="20"/>
                <w:lang w:val="kk-KZ"/>
              </w:rPr>
            </w:pPr>
          </w:p>
          <w:p w14:paraId="40BA2829">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Абайға </w:t>
            </w:r>
            <w:r>
              <w:rPr>
                <w:rFonts w:ascii="Times New Roman" w:hAnsi="Times New Roman" w:cs="Times New Roman"/>
                <w:color w:val="000000"/>
                <w:sz w:val="20"/>
                <w:szCs w:val="20"/>
                <w:lang w:val="kk-KZ"/>
              </w:rPr>
              <w:t>заттардың пішіндерін анықтай алуға көмектесу</w:t>
            </w:r>
          </w:p>
          <w:p w14:paraId="6AA2BEB5">
            <w:pPr>
              <w:pStyle w:val="24"/>
              <w:tabs>
                <w:tab w:val="left" w:pos="18995"/>
              </w:tabs>
              <w:rPr>
                <w:sz w:val="20"/>
                <w:szCs w:val="20"/>
              </w:rPr>
            </w:pPr>
          </w:p>
        </w:tc>
      </w:tr>
      <w:tr w14:paraId="34939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2ADCFFB0">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Серуенге дайындық</w:t>
            </w:r>
          </w:p>
        </w:tc>
        <w:tc>
          <w:tcPr>
            <w:tcW w:w="2692" w:type="dxa"/>
            <w:tcMar>
              <w:top w:w="15" w:type="dxa"/>
              <w:left w:w="15" w:type="dxa"/>
              <w:bottom w:w="15" w:type="dxa"/>
              <w:right w:w="15" w:type="dxa"/>
            </w:tcMar>
          </w:tcPr>
          <w:p w14:paraId="1EA59AF0">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Киіміндегі </w:t>
            </w:r>
          </w:p>
          <w:p w14:paraId="543D20B0">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45A37F0D">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1D1570CD">
            <w:pPr>
              <w:pStyle w:val="24"/>
              <w:rPr>
                <w:color w:val="000000" w:themeColor="text1"/>
                <w:sz w:val="20"/>
                <w:szCs w:val="20"/>
              </w:rPr>
            </w:pPr>
            <w:r>
              <w:rPr>
                <w:color w:val="000000" w:themeColor="text1"/>
                <w:sz w:val="20"/>
                <w:szCs w:val="20"/>
              </w:rPr>
              <w:t>Киіміндегі ұқыпсыздықты байқап, оны өз бетінше немесе ересектердің көмегімен жоюға, қол орамалды пайдалануға үйретуді жалғастыру.</w:t>
            </w:r>
          </w:p>
          <w:p w14:paraId="52108AD2">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p>
        </w:tc>
        <w:tc>
          <w:tcPr>
            <w:tcW w:w="2551" w:type="dxa"/>
            <w:tcMar>
              <w:top w:w="15" w:type="dxa"/>
              <w:left w:w="15" w:type="dxa"/>
              <w:bottom w:w="15" w:type="dxa"/>
              <w:right w:w="15" w:type="dxa"/>
            </w:tcMar>
          </w:tcPr>
          <w:p w14:paraId="717E80E0">
            <w:pPr>
              <w:pStyle w:val="24"/>
              <w:rPr>
                <w:color w:val="000000" w:themeColor="text1"/>
                <w:sz w:val="20"/>
                <w:szCs w:val="20"/>
              </w:rPr>
            </w:pPr>
            <w:r>
              <w:rPr>
                <w:color w:val="000000" w:themeColor="text1"/>
                <w:sz w:val="20"/>
                <w:szCs w:val="20"/>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7D38CF4C">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574F48FD">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3C364D37">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w:t>
            </w:r>
          </w:p>
          <w:p w14:paraId="2B107D3C">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357A96CF">
            <w:pPr>
              <w:spacing w:line="240" w:lineRule="auto"/>
              <w:ind w:left="20"/>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2A6F631E">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w:t>
            </w:r>
          </w:p>
          <w:p w14:paraId="17CAA64D">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5DAA5F99">
            <w:pPr>
              <w:spacing w:line="240" w:lineRule="auto"/>
              <w:ind w:left="20"/>
              <w:rPr>
                <w:rFonts w:ascii="Times New Roman" w:hAnsi="Times New Roman" w:cs="Times New Roman"/>
                <w:color w:val="000000" w:themeColor="text1"/>
                <w:sz w:val="20"/>
                <w:szCs w:val="20"/>
                <w:lang w:val="kk-KZ"/>
              </w:rPr>
            </w:pPr>
          </w:p>
        </w:tc>
      </w:tr>
      <w:tr w14:paraId="4416F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70C261A6">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w:t>
            </w:r>
          </w:p>
        </w:tc>
        <w:tc>
          <w:tcPr>
            <w:tcW w:w="2692" w:type="dxa"/>
            <w:tcMar>
              <w:top w:w="15" w:type="dxa"/>
              <w:left w:w="15" w:type="dxa"/>
              <w:bottom w:w="15" w:type="dxa"/>
              <w:right w:w="15" w:type="dxa"/>
            </w:tcMar>
          </w:tcPr>
          <w:p w14:paraId="294BA171">
            <w:pPr>
              <w:tabs>
                <w:tab w:val="left" w:pos="18995"/>
              </w:tabs>
              <w:spacing w:line="240" w:lineRule="auto"/>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Бақша ауласындағы қарды күрекшелермен  жинату. </w:t>
            </w:r>
          </w:p>
          <w:p w14:paraId="19DD96CA">
            <w:pPr>
              <w:tabs>
                <w:tab w:val="left" w:pos="18995"/>
              </w:tabs>
              <w:spacing w:line="240" w:lineRule="auto"/>
              <w:jc w:val="both"/>
              <w:rPr>
                <w:rFonts w:ascii="Times New Roman" w:hAnsi="Times New Roman" w:cs="Times New Roman"/>
                <w:b/>
                <w:bCs/>
                <w:sz w:val="20"/>
                <w:szCs w:val="20"/>
                <w:lang w:val="kk-KZ"/>
              </w:rPr>
            </w:pPr>
            <w:r>
              <w:rPr>
                <w:rFonts w:ascii="Times New Roman" w:hAnsi="Times New Roman" w:cs="Times New Roman"/>
                <w:b/>
                <w:bCs/>
                <w:sz w:val="20"/>
                <w:szCs w:val="20"/>
                <w:lang w:val="kk-KZ"/>
              </w:rPr>
              <w:t>(еңбек іс-әрекеті)</w:t>
            </w:r>
          </w:p>
          <w:p w14:paraId="22386CCB">
            <w:pPr>
              <w:tabs>
                <w:tab w:val="left" w:pos="18995"/>
              </w:tabs>
              <w:spacing w:line="240" w:lineRule="auto"/>
              <w:jc w:val="both"/>
              <w:rPr>
                <w:rFonts w:ascii="Times New Roman" w:hAnsi="Times New Roman" w:cs="Times New Roman"/>
                <w:sz w:val="20"/>
                <w:szCs w:val="20"/>
                <w:lang w:val="kk-KZ"/>
              </w:rPr>
            </w:pPr>
          </w:p>
          <w:p w14:paraId="081268BE">
            <w:pPr>
              <w:pStyle w:val="22"/>
              <w:tabs>
                <w:tab w:val="left" w:pos="18995"/>
              </w:tabs>
              <w:rPr>
                <w:rFonts w:ascii="Times New Roman" w:hAnsi="Times New Roman"/>
                <w:sz w:val="20"/>
                <w:szCs w:val="20"/>
                <w:lang w:val="kk-KZ"/>
              </w:rPr>
            </w:pPr>
            <w:r>
              <w:rPr>
                <w:rFonts w:ascii="Times New Roman" w:hAnsi="Times New Roman"/>
                <w:sz w:val="20"/>
                <w:szCs w:val="20"/>
                <w:lang w:val="kk-KZ"/>
              </w:rPr>
              <w:t>Қимылды ойын «Тымпи»</w:t>
            </w:r>
          </w:p>
          <w:p w14:paraId="5027F313">
            <w:pPr>
              <w:pStyle w:val="22"/>
              <w:tabs>
                <w:tab w:val="left" w:pos="18995"/>
              </w:tabs>
              <w:rPr>
                <w:rFonts w:ascii="Times New Roman" w:hAnsi="Times New Roman"/>
                <w:sz w:val="20"/>
                <w:szCs w:val="20"/>
                <w:lang w:val="kk-KZ"/>
              </w:rPr>
            </w:pPr>
            <w:r>
              <w:rPr>
                <w:rFonts w:ascii="Times New Roman" w:hAnsi="Times New Roman"/>
                <w:sz w:val="20"/>
                <w:szCs w:val="20"/>
                <w:lang w:val="kk-KZ"/>
              </w:rPr>
              <w:t>Балалардың еркін ойыны</w:t>
            </w:r>
          </w:p>
        </w:tc>
        <w:tc>
          <w:tcPr>
            <w:tcW w:w="2268" w:type="dxa"/>
            <w:tcMar>
              <w:top w:w="15" w:type="dxa"/>
              <w:left w:w="15" w:type="dxa"/>
              <w:bottom w:w="15" w:type="dxa"/>
              <w:right w:w="15" w:type="dxa"/>
            </w:tcMar>
          </w:tcPr>
          <w:p w14:paraId="5C802B32">
            <w:pPr>
              <w:pStyle w:val="24"/>
              <w:tabs>
                <w:tab w:val="left" w:pos="18995"/>
              </w:tabs>
              <w:rPr>
                <w:sz w:val="20"/>
                <w:szCs w:val="20"/>
              </w:rPr>
            </w:pPr>
            <w:r>
              <w:rPr>
                <w:sz w:val="20"/>
                <w:szCs w:val="20"/>
              </w:rPr>
              <w:t>Қимылды ойын «Шалма»Балалардың еркін ойыны</w:t>
            </w:r>
          </w:p>
          <w:p w14:paraId="765C9C08">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Көңілді әуенге би белеу, ән тыңдау. </w:t>
            </w:r>
          </w:p>
          <w:p w14:paraId="3FF9E632">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 xml:space="preserve">(музыка) </w:t>
            </w:r>
          </w:p>
        </w:tc>
        <w:tc>
          <w:tcPr>
            <w:tcW w:w="2551" w:type="dxa"/>
            <w:tcMar>
              <w:top w:w="15" w:type="dxa"/>
              <w:left w:w="15" w:type="dxa"/>
              <w:bottom w:w="15" w:type="dxa"/>
              <w:right w:w="15" w:type="dxa"/>
            </w:tcMar>
          </w:tcPr>
          <w:p w14:paraId="39B6E326">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Қимылды ойын «Жаңылма»</w:t>
            </w:r>
          </w:p>
          <w:p w14:paraId="302E1D8C">
            <w:pPr>
              <w:tabs>
                <w:tab w:val="left" w:pos="18995"/>
              </w:tabs>
              <w:spacing w:line="240" w:lineRule="auto"/>
              <w:rPr>
                <w:rFonts w:ascii="Times New Roman" w:hAnsi="Times New Roman" w:cs="Times New Roman"/>
                <w:sz w:val="20"/>
                <w:szCs w:val="20"/>
                <w:lang w:val="kk-KZ"/>
              </w:rPr>
            </w:pPr>
          </w:p>
          <w:p w14:paraId="7F5A18AD">
            <w:pPr>
              <w:pStyle w:val="22"/>
              <w:tabs>
                <w:tab w:val="left" w:pos="18995"/>
              </w:tabs>
              <w:rPr>
                <w:rFonts w:ascii="Times New Roman" w:hAnsi="Times New Roman"/>
                <w:b/>
                <w:bCs/>
                <w:sz w:val="20"/>
                <w:szCs w:val="20"/>
                <w:lang w:val="kk-KZ"/>
              </w:rPr>
            </w:pPr>
            <w:r>
              <w:rPr>
                <w:rFonts w:ascii="Times New Roman" w:hAnsi="Times New Roman"/>
                <w:sz w:val="20"/>
                <w:szCs w:val="20"/>
                <w:lang w:val="kk-KZ"/>
              </w:rPr>
              <w:t>Балалардың еркін ойыны</w:t>
            </w:r>
          </w:p>
          <w:p w14:paraId="31EB34D9">
            <w:pPr>
              <w:tabs>
                <w:tab w:val="left" w:pos="18995"/>
              </w:tabs>
              <w:spacing w:line="240" w:lineRule="auto"/>
              <w:rPr>
                <w:rFonts w:ascii="Times New Roman" w:hAnsi="Times New Roman" w:cs="Times New Roman"/>
                <w:sz w:val="20"/>
                <w:szCs w:val="20"/>
                <w:lang w:val="kk-KZ"/>
              </w:rPr>
            </w:pPr>
          </w:p>
        </w:tc>
        <w:tc>
          <w:tcPr>
            <w:tcW w:w="2268" w:type="dxa"/>
            <w:tcMar>
              <w:top w:w="15" w:type="dxa"/>
              <w:left w:w="15" w:type="dxa"/>
              <w:bottom w:w="15" w:type="dxa"/>
              <w:right w:w="15" w:type="dxa"/>
            </w:tcMar>
          </w:tcPr>
          <w:p w14:paraId="575F273A">
            <w:pPr>
              <w:pStyle w:val="24"/>
              <w:tabs>
                <w:tab w:val="left" w:pos="18995"/>
              </w:tabs>
              <w:rPr>
                <w:sz w:val="20"/>
                <w:szCs w:val="20"/>
              </w:rPr>
            </w:pPr>
            <w:r>
              <w:rPr>
                <w:sz w:val="20"/>
                <w:szCs w:val="20"/>
              </w:rPr>
              <w:t>Қимылды ойын «Сақ құлақ»</w:t>
            </w:r>
          </w:p>
          <w:p w14:paraId="2C91064D">
            <w:pPr>
              <w:pStyle w:val="22"/>
              <w:tabs>
                <w:tab w:val="left" w:pos="18995"/>
              </w:tabs>
              <w:rPr>
                <w:rFonts w:ascii="Times New Roman" w:hAnsi="Times New Roman"/>
                <w:b/>
                <w:bCs/>
                <w:sz w:val="20"/>
                <w:szCs w:val="20"/>
                <w:lang w:val="kk-KZ"/>
              </w:rPr>
            </w:pPr>
            <w:r>
              <w:rPr>
                <w:rFonts w:ascii="Times New Roman" w:hAnsi="Times New Roman"/>
                <w:sz w:val="20"/>
                <w:szCs w:val="20"/>
                <w:lang w:val="kk-KZ"/>
              </w:rPr>
              <w:t>Балалардың еркін ойыны</w:t>
            </w:r>
          </w:p>
          <w:p w14:paraId="0C74582D">
            <w:pPr>
              <w:tabs>
                <w:tab w:val="left" w:pos="18995"/>
              </w:tabs>
              <w:spacing w:line="240" w:lineRule="auto"/>
              <w:jc w:val="both"/>
              <w:rPr>
                <w:rFonts w:ascii="Times New Roman" w:hAnsi="Times New Roman" w:cs="Times New Roman"/>
                <w:sz w:val="20"/>
                <w:szCs w:val="20"/>
                <w:lang w:val="kk-KZ"/>
              </w:rPr>
            </w:pPr>
            <w:r>
              <w:rPr>
                <w:rFonts w:ascii="Times New Roman" w:hAnsi="Times New Roman" w:cs="Times New Roman"/>
                <w:b/>
                <w:bCs/>
                <w:sz w:val="20"/>
                <w:szCs w:val="20"/>
                <w:lang w:val="kk-KZ"/>
              </w:rPr>
              <w:t>Спорттық жаттығулар</w:t>
            </w:r>
            <w:r>
              <w:rPr>
                <w:rFonts w:ascii="Times New Roman" w:hAnsi="Times New Roman" w:cs="Times New Roman"/>
                <w:sz w:val="20"/>
                <w:szCs w:val="20"/>
                <w:lang w:val="kk-KZ"/>
              </w:rPr>
              <w:t>:</w:t>
            </w:r>
          </w:p>
          <w:p w14:paraId="056C83D7">
            <w:pPr>
              <w:pStyle w:val="14"/>
              <w:tabs>
                <w:tab w:val="left" w:pos="18995"/>
              </w:tabs>
              <w:ind w:left="0" w:right="106"/>
              <w:rPr>
                <w:sz w:val="20"/>
                <w:szCs w:val="20"/>
              </w:rPr>
            </w:pPr>
            <w:r>
              <w:rPr>
                <w:sz w:val="20"/>
                <w:szCs w:val="20"/>
              </w:rPr>
              <w:t xml:space="preserve">Шанамен сырғанау. </w:t>
            </w:r>
          </w:p>
        </w:tc>
        <w:tc>
          <w:tcPr>
            <w:tcW w:w="2552" w:type="dxa"/>
            <w:tcMar>
              <w:top w:w="15" w:type="dxa"/>
              <w:left w:w="15" w:type="dxa"/>
              <w:bottom w:w="15" w:type="dxa"/>
              <w:right w:w="15" w:type="dxa"/>
            </w:tcMar>
          </w:tcPr>
          <w:p w14:paraId="48F11965">
            <w:pPr>
              <w:pStyle w:val="24"/>
              <w:tabs>
                <w:tab w:val="left" w:pos="18995"/>
              </w:tabs>
              <w:rPr>
                <w:sz w:val="20"/>
                <w:szCs w:val="20"/>
              </w:rPr>
            </w:pPr>
            <w:r>
              <w:rPr>
                <w:sz w:val="20"/>
                <w:szCs w:val="20"/>
              </w:rPr>
              <w:t>Қимылды ойын «Жүйріктер жеңеді»</w:t>
            </w:r>
          </w:p>
          <w:p w14:paraId="49BC6464">
            <w:pPr>
              <w:pStyle w:val="24"/>
              <w:tabs>
                <w:tab w:val="left" w:pos="18995"/>
              </w:tabs>
              <w:rPr>
                <w:sz w:val="20"/>
                <w:szCs w:val="20"/>
              </w:rPr>
            </w:pPr>
          </w:p>
          <w:p w14:paraId="1295EFA6">
            <w:pPr>
              <w:pStyle w:val="22"/>
              <w:tabs>
                <w:tab w:val="left" w:pos="18995"/>
              </w:tabs>
              <w:rPr>
                <w:rFonts w:ascii="Times New Roman" w:hAnsi="Times New Roman"/>
                <w:b/>
                <w:bCs/>
                <w:sz w:val="20"/>
                <w:szCs w:val="20"/>
                <w:lang w:val="kk-KZ"/>
              </w:rPr>
            </w:pPr>
            <w:r>
              <w:rPr>
                <w:rFonts w:ascii="Times New Roman" w:hAnsi="Times New Roman"/>
                <w:sz w:val="20"/>
                <w:szCs w:val="20"/>
                <w:lang w:val="kk-KZ"/>
              </w:rPr>
              <w:t>Балалардың еркін ойыны</w:t>
            </w:r>
          </w:p>
          <w:p w14:paraId="724C7493">
            <w:pPr>
              <w:pStyle w:val="22"/>
              <w:tabs>
                <w:tab w:val="left" w:pos="18995"/>
              </w:tabs>
              <w:rPr>
                <w:rFonts w:ascii="Times New Roman" w:hAnsi="Times New Roman"/>
                <w:sz w:val="20"/>
                <w:szCs w:val="20"/>
                <w:lang w:val="kk-KZ"/>
              </w:rPr>
            </w:pPr>
          </w:p>
        </w:tc>
      </w:tr>
      <w:tr w14:paraId="0EFB9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08799C87">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Серуеннен оралу</w:t>
            </w:r>
          </w:p>
        </w:tc>
        <w:tc>
          <w:tcPr>
            <w:tcW w:w="2692" w:type="dxa"/>
            <w:tcMar>
              <w:top w:w="15" w:type="dxa"/>
              <w:left w:w="15" w:type="dxa"/>
              <w:bottom w:w="15" w:type="dxa"/>
              <w:right w:w="15" w:type="dxa"/>
            </w:tcMar>
          </w:tcPr>
          <w:p w14:paraId="5340FA50">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7EA20F51">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08C4E736">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tc>
        <w:tc>
          <w:tcPr>
            <w:tcW w:w="2551" w:type="dxa"/>
            <w:tcMar>
              <w:top w:w="15" w:type="dxa"/>
              <w:left w:w="15" w:type="dxa"/>
              <w:bottom w:w="15" w:type="dxa"/>
              <w:right w:w="15" w:type="dxa"/>
            </w:tcMar>
          </w:tcPr>
          <w:p w14:paraId="6B988EF1">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21D48ECB">
            <w:pPr>
              <w:spacing w:line="240" w:lineRule="auto"/>
              <w:ind w:left="20"/>
              <w:rPr>
                <w:rFonts w:ascii="Times New Roman" w:hAnsi="Times New Roman" w:cs="Times New Roman"/>
                <w:color w:val="000000" w:themeColor="text1"/>
                <w:sz w:val="20"/>
                <w:szCs w:val="20"/>
                <w:lang w:val="kk-KZ"/>
              </w:rPr>
            </w:pPr>
          </w:p>
          <w:p w14:paraId="040FEC41">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4F47C93E">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7246E8FF">
            <w:pPr>
              <w:spacing w:line="240" w:lineRule="auto"/>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075AD06C">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0CE7FEA6">
            <w:pPr>
              <w:spacing w:line="240" w:lineRule="auto"/>
              <w:ind w:left="20"/>
              <w:rPr>
                <w:rFonts w:ascii="Times New Roman" w:hAnsi="Times New Roman" w:cs="Times New Roman"/>
                <w:color w:val="000000" w:themeColor="text1"/>
                <w:sz w:val="20"/>
                <w:szCs w:val="20"/>
                <w:lang w:val="kk-KZ"/>
              </w:rPr>
            </w:pPr>
          </w:p>
          <w:p w14:paraId="011BBE12">
            <w:pPr>
              <w:spacing w:line="240" w:lineRule="auto"/>
              <w:ind w:left="20"/>
              <w:rPr>
                <w:rFonts w:ascii="Times New Roman" w:hAnsi="Times New Roman" w:cs="Times New Roman"/>
                <w:color w:val="000000" w:themeColor="text1"/>
                <w:sz w:val="20"/>
                <w:szCs w:val="20"/>
                <w:lang w:val="kk-KZ"/>
              </w:rPr>
            </w:pPr>
          </w:p>
        </w:tc>
      </w:tr>
      <w:tr w14:paraId="63795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1BD9D178">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92" w:type="dxa"/>
            <w:tcMar>
              <w:top w:w="15" w:type="dxa"/>
              <w:left w:w="15" w:type="dxa"/>
              <w:bottom w:w="15" w:type="dxa"/>
              <w:right w:w="15" w:type="dxa"/>
            </w:tcMar>
          </w:tcPr>
          <w:p w14:paraId="50242614">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«Қысқы табиғат» тақырыбында ұжымдық жұмыс </w:t>
            </w:r>
          </w:p>
          <w:p w14:paraId="5B0D4B71">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(Шығармашылық іс-әрекет)</w:t>
            </w:r>
          </w:p>
          <w:p w14:paraId="1BED4206">
            <w:pPr>
              <w:pStyle w:val="22"/>
              <w:tabs>
                <w:tab w:val="left" w:pos="18995"/>
              </w:tabs>
              <w:rPr>
                <w:rFonts w:ascii="Times New Roman" w:hAnsi="Times New Roman"/>
                <w:b/>
                <w:bCs/>
                <w:sz w:val="20"/>
                <w:szCs w:val="20"/>
                <w:lang w:val="kk-KZ"/>
              </w:rPr>
            </w:pPr>
          </w:p>
          <w:p w14:paraId="25E7F1D0">
            <w:pPr>
              <w:pStyle w:val="22"/>
              <w:tabs>
                <w:tab w:val="left" w:pos="18995"/>
              </w:tabs>
              <w:rPr>
                <w:rFonts w:ascii="Times New Roman" w:hAnsi="Times New Roman"/>
                <w:sz w:val="20"/>
                <w:szCs w:val="20"/>
                <w:lang w:val="kk-KZ"/>
              </w:rPr>
            </w:pPr>
          </w:p>
        </w:tc>
        <w:tc>
          <w:tcPr>
            <w:tcW w:w="2268" w:type="dxa"/>
            <w:tcMar>
              <w:top w:w="15" w:type="dxa"/>
              <w:left w:w="15" w:type="dxa"/>
              <w:bottom w:w="15" w:type="dxa"/>
              <w:right w:w="15" w:type="dxa"/>
            </w:tcMar>
          </w:tcPr>
          <w:p w14:paraId="13C872A9">
            <w:pPr>
              <w:pStyle w:val="14"/>
              <w:tabs>
                <w:tab w:val="left" w:pos="18995"/>
              </w:tabs>
              <w:ind w:left="0"/>
              <w:rPr>
                <w:sz w:val="20"/>
                <w:szCs w:val="20"/>
              </w:rPr>
            </w:pPr>
            <w:r>
              <w:rPr>
                <w:sz w:val="20"/>
                <w:szCs w:val="20"/>
              </w:rPr>
              <w:t>Жануарларды әртүрлі белгілері бойынша: құстар, балықтар, жануарлар,аңдар, жәндіктер, мекендеу орны (орман, шалғын, су айдыны, бақша, бақ, алаң);қозғалутәсілі(жүгіру,ұшу,секіру,жүзу);табиғи-климаттықаймақтар(ақаю, итбалық,пингвин,жираф,піл,маймыл)бойыншатоптастыруды жетілдіру.</w:t>
            </w:r>
          </w:p>
          <w:p w14:paraId="3FBB0F76">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(Танымдық, зерттеу  іс әрекет)</w:t>
            </w:r>
          </w:p>
        </w:tc>
        <w:tc>
          <w:tcPr>
            <w:tcW w:w="2551" w:type="dxa"/>
            <w:tcMar>
              <w:top w:w="15" w:type="dxa"/>
              <w:left w:w="15" w:type="dxa"/>
              <w:bottom w:w="15" w:type="dxa"/>
              <w:right w:w="15" w:type="dxa"/>
            </w:tcMar>
          </w:tcPr>
          <w:p w14:paraId="0A2EC29B">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Кітаптарды қарау. тәтті қыс  тақпағын  жаттауды қайталау. </w:t>
            </w:r>
          </w:p>
          <w:p w14:paraId="2806EFFB">
            <w:pPr>
              <w:pStyle w:val="24"/>
              <w:rPr>
                <w:sz w:val="20"/>
                <w:szCs w:val="20"/>
              </w:rPr>
            </w:pPr>
            <w:r>
              <w:rPr>
                <w:b/>
                <w:bCs/>
                <w:sz w:val="20"/>
                <w:szCs w:val="20"/>
              </w:rPr>
              <w:t xml:space="preserve"> (Қарым-қатынас іс-әрекеті, танымдық іс-әрекет)</w:t>
            </w:r>
          </w:p>
        </w:tc>
        <w:tc>
          <w:tcPr>
            <w:tcW w:w="2268" w:type="dxa"/>
            <w:tcMar>
              <w:top w:w="15" w:type="dxa"/>
              <w:left w:w="15" w:type="dxa"/>
              <w:bottom w:w="15" w:type="dxa"/>
              <w:right w:w="15" w:type="dxa"/>
            </w:tcMar>
          </w:tcPr>
          <w:p w14:paraId="5ACCE519">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Еркін шығармашылықпен айналысуына мүмкіндік беру. </w:t>
            </w:r>
          </w:p>
          <w:p w14:paraId="0136C749">
            <w:pPr>
              <w:pStyle w:val="24"/>
              <w:rPr>
                <w:sz w:val="20"/>
                <w:szCs w:val="20"/>
              </w:rPr>
            </w:pPr>
          </w:p>
        </w:tc>
        <w:tc>
          <w:tcPr>
            <w:tcW w:w="2552" w:type="dxa"/>
            <w:tcMar>
              <w:top w:w="15" w:type="dxa"/>
              <w:left w:w="15" w:type="dxa"/>
              <w:bottom w:w="15" w:type="dxa"/>
              <w:right w:w="15" w:type="dxa"/>
            </w:tcMar>
          </w:tcPr>
          <w:p w14:paraId="73FBA93C">
            <w:pPr>
              <w:pStyle w:val="22"/>
              <w:tabs>
                <w:tab w:val="left" w:pos="18995"/>
              </w:tabs>
              <w:rPr>
                <w:rFonts w:ascii="Times New Roman" w:hAnsi="Times New Roman"/>
                <w:sz w:val="20"/>
                <w:szCs w:val="20"/>
                <w:lang w:val="kk-KZ"/>
              </w:rPr>
            </w:pPr>
            <w:r>
              <w:rPr>
                <w:rFonts w:ascii="Times New Roman" w:hAnsi="Times New Roman"/>
                <w:sz w:val="20"/>
                <w:szCs w:val="20"/>
                <w:lang w:val="kk-KZ"/>
              </w:rPr>
              <w:t>Тәттіқыс</w:t>
            </w:r>
          </w:p>
          <w:p w14:paraId="51488958">
            <w:pPr>
              <w:pStyle w:val="22"/>
              <w:tabs>
                <w:tab w:val="left" w:pos="18995"/>
              </w:tabs>
              <w:rPr>
                <w:rFonts w:ascii="Times New Roman" w:hAnsi="Times New Roman"/>
                <w:sz w:val="20"/>
                <w:szCs w:val="20"/>
                <w:lang w:val="kk-KZ"/>
              </w:rPr>
            </w:pPr>
            <w:r>
              <w:rPr>
                <w:rFonts w:ascii="Times New Roman" w:hAnsi="Times New Roman"/>
                <w:sz w:val="20"/>
                <w:szCs w:val="20"/>
                <w:lang w:val="kk-KZ"/>
              </w:rPr>
              <w:t>Ау, балалар, балалар!Айналаға қараңдар!</w:t>
            </w:r>
          </w:p>
          <w:p w14:paraId="3AE026FC">
            <w:pPr>
              <w:pStyle w:val="22"/>
              <w:tabs>
                <w:tab w:val="left" w:pos="18995"/>
              </w:tabs>
              <w:rPr>
                <w:rFonts w:ascii="Times New Roman" w:hAnsi="Times New Roman"/>
                <w:sz w:val="20"/>
                <w:szCs w:val="20"/>
                <w:lang w:val="kk-KZ"/>
              </w:rPr>
            </w:pPr>
            <w:r>
              <w:rPr>
                <w:rFonts w:ascii="Times New Roman" w:hAnsi="Times New Roman"/>
                <w:sz w:val="20"/>
                <w:szCs w:val="20"/>
                <w:lang w:val="kk-KZ"/>
              </w:rPr>
              <w:t>Биыл тәтті қыс болды,Бұл бір сәтті ісболды.Ақ бұлтб үркеп аспанды,Шекер жауа бастады.</w:t>
            </w:r>
          </w:p>
          <w:p w14:paraId="1A3D3DEF">
            <w:pPr>
              <w:pStyle w:val="22"/>
              <w:tabs>
                <w:tab w:val="left" w:pos="18995"/>
              </w:tabs>
              <w:rPr>
                <w:rFonts w:ascii="Times New Roman" w:hAnsi="Times New Roman"/>
                <w:sz w:val="20"/>
                <w:szCs w:val="20"/>
                <w:lang w:val="kk-KZ"/>
              </w:rPr>
            </w:pPr>
            <w:r>
              <w:rPr>
                <w:rFonts w:ascii="Times New Roman" w:hAnsi="Times New Roman"/>
                <w:sz w:val="20"/>
                <w:szCs w:val="20"/>
                <w:lang w:val="kk-KZ"/>
              </w:rPr>
              <w:t>Сүтке салсақ, сәл мұздап,Болды қардан балмұздақ.</w:t>
            </w:r>
          </w:p>
          <w:p w14:paraId="4BAE09F1">
            <w:pPr>
              <w:pStyle w:val="22"/>
              <w:tabs>
                <w:tab w:val="left" w:pos="18995"/>
              </w:tabs>
              <w:rPr>
                <w:rFonts w:ascii="Times New Roman" w:hAnsi="Times New Roman"/>
                <w:i/>
                <w:sz w:val="20"/>
                <w:szCs w:val="20"/>
                <w:lang w:val="kk-KZ"/>
              </w:rPr>
            </w:pPr>
            <w:r>
              <w:rPr>
                <w:rFonts w:ascii="Times New Roman" w:hAnsi="Times New Roman"/>
                <w:i/>
                <w:sz w:val="20"/>
                <w:szCs w:val="20"/>
                <w:lang w:val="kk-KZ"/>
              </w:rPr>
              <w:t>Ә.Табылды</w:t>
            </w:r>
          </w:p>
          <w:p w14:paraId="70AD5126">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Құрастыру ойыншықтарымен дербес іс әрекеттер. </w:t>
            </w:r>
          </w:p>
          <w:p w14:paraId="76FF6827">
            <w:pPr>
              <w:pStyle w:val="22"/>
              <w:tabs>
                <w:tab w:val="left" w:pos="18995"/>
              </w:tabs>
              <w:rPr>
                <w:rFonts w:ascii="Times New Roman" w:hAnsi="Times New Roman"/>
                <w:sz w:val="20"/>
                <w:szCs w:val="20"/>
                <w:lang w:val="kk-KZ"/>
              </w:rPr>
            </w:pPr>
            <w:r>
              <w:rPr>
                <w:rFonts w:ascii="Times New Roman" w:hAnsi="Times New Roman"/>
                <w:b/>
                <w:bCs/>
                <w:sz w:val="20"/>
                <w:szCs w:val="20"/>
                <w:lang w:val="kk-KZ"/>
              </w:rPr>
              <w:t xml:space="preserve">(Қарым-қатынас  </w:t>
            </w:r>
          </w:p>
          <w:p w14:paraId="2A460836">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және танымдық іс-әрекет)</w:t>
            </w:r>
          </w:p>
        </w:tc>
      </w:tr>
      <w:tr w14:paraId="7303C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978" w:type="dxa"/>
            <w:tcMar>
              <w:top w:w="15" w:type="dxa"/>
              <w:left w:w="15" w:type="dxa"/>
              <w:bottom w:w="15" w:type="dxa"/>
              <w:right w:w="15" w:type="dxa"/>
            </w:tcMar>
            <w:vAlign w:val="center"/>
          </w:tcPr>
          <w:p w14:paraId="3708FDF0">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Балалардың үйге қайтуы</w:t>
            </w:r>
          </w:p>
        </w:tc>
        <w:tc>
          <w:tcPr>
            <w:tcW w:w="2692" w:type="dxa"/>
            <w:tcMar>
              <w:top w:w="15" w:type="dxa"/>
              <w:left w:w="15" w:type="dxa"/>
              <w:bottom w:w="15" w:type="dxa"/>
              <w:right w:w="15" w:type="dxa"/>
            </w:tcMar>
          </w:tcPr>
          <w:p w14:paraId="326D1415">
            <w:pPr>
              <w:spacing w:line="240" w:lineRule="auto"/>
              <w:rPr>
                <w:rFonts w:ascii="Times New Roman" w:hAnsi="Times New Roman" w:eastAsia="Calibri" w:cs="Times New Roman"/>
                <w:b/>
                <w:color w:val="000000"/>
                <w:sz w:val="20"/>
                <w:szCs w:val="20"/>
                <w:lang w:val="kk-KZ"/>
              </w:rPr>
            </w:pPr>
            <w:r>
              <w:rPr>
                <w:rFonts w:ascii="Times New Roman" w:hAnsi="Times New Roman" w:eastAsia="Calibri" w:cs="Times New Roman"/>
                <w:b/>
                <w:color w:val="000000"/>
                <w:sz w:val="20"/>
                <w:szCs w:val="20"/>
                <w:lang w:val="kk-KZ"/>
              </w:rPr>
              <w:t>Ата-аналарға кеңес:</w:t>
            </w:r>
          </w:p>
          <w:p w14:paraId="1C298B17">
            <w:pPr>
              <w:spacing w:line="240" w:lineRule="auto"/>
              <w:rPr>
                <w:rFonts w:ascii="Times New Roman" w:hAnsi="Times New Roman" w:eastAsia="Calibri" w:cs="Times New Roman"/>
                <w:color w:val="000000"/>
                <w:sz w:val="20"/>
                <w:szCs w:val="20"/>
                <w:lang w:val="kk-KZ"/>
              </w:rPr>
            </w:pPr>
            <w:r>
              <w:rPr>
                <w:rFonts w:ascii="Times New Roman" w:hAnsi="Times New Roman" w:eastAsia="Calibri" w:cs="Times New Roman"/>
                <w:color w:val="000000"/>
                <w:sz w:val="20"/>
                <w:szCs w:val="20"/>
                <w:lang w:val="kk-KZ"/>
              </w:rPr>
              <w:t>Күн тәртібін сақтау</w:t>
            </w:r>
          </w:p>
        </w:tc>
        <w:tc>
          <w:tcPr>
            <w:tcW w:w="2268" w:type="dxa"/>
            <w:tcMar>
              <w:top w:w="15" w:type="dxa"/>
              <w:left w:w="15" w:type="dxa"/>
              <w:bottom w:w="15" w:type="dxa"/>
              <w:right w:w="15" w:type="dxa"/>
            </w:tcMar>
          </w:tcPr>
          <w:p w14:paraId="60BA75DA">
            <w:pPr>
              <w:spacing w:line="240" w:lineRule="auto"/>
              <w:rPr>
                <w:rFonts w:ascii="Times New Roman" w:hAnsi="Times New Roman" w:eastAsia="Calibri" w:cs="Times New Roman"/>
                <w:b/>
                <w:color w:val="000000"/>
                <w:sz w:val="20"/>
                <w:szCs w:val="20"/>
                <w:lang w:val="kk-KZ"/>
              </w:rPr>
            </w:pPr>
            <w:r>
              <w:rPr>
                <w:rFonts w:ascii="Times New Roman" w:hAnsi="Times New Roman" w:eastAsia="Calibri" w:cs="Times New Roman"/>
                <w:b/>
                <w:color w:val="000000"/>
                <w:sz w:val="20"/>
                <w:szCs w:val="20"/>
                <w:lang w:val="kk-KZ"/>
              </w:rPr>
              <w:t>Ата-аналарға кеңес:</w:t>
            </w:r>
          </w:p>
          <w:p w14:paraId="19BB0493">
            <w:pPr>
              <w:spacing w:line="240" w:lineRule="auto"/>
              <w:rPr>
                <w:rFonts w:ascii="Times New Roman" w:hAnsi="Times New Roman" w:eastAsia="Calibri" w:cs="Times New Roman"/>
                <w:color w:val="000000"/>
                <w:sz w:val="20"/>
                <w:szCs w:val="20"/>
                <w:lang w:val="kk-KZ"/>
              </w:rPr>
            </w:pPr>
            <w:r>
              <w:rPr>
                <w:rFonts w:ascii="Times New Roman" w:hAnsi="Times New Roman" w:eastAsia="Calibri" w:cs="Times New Roman"/>
                <w:color w:val="000000"/>
                <w:sz w:val="20"/>
                <w:szCs w:val="20"/>
                <w:lang w:val="kk-KZ"/>
              </w:rPr>
              <w:t>"тұмау жұқпасының" адын алу шаралары</w:t>
            </w:r>
          </w:p>
        </w:tc>
        <w:tc>
          <w:tcPr>
            <w:tcW w:w="2551" w:type="dxa"/>
            <w:tcMar>
              <w:top w:w="15" w:type="dxa"/>
              <w:left w:w="15" w:type="dxa"/>
              <w:bottom w:w="15" w:type="dxa"/>
              <w:right w:w="15" w:type="dxa"/>
            </w:tcMar>
          </w:tcPr>
          <w:p w14:paraId="14AAF084">
            <w:pPr>
              <w:spacing w:line="240" w:lineRule="auto"/>
              <w:rPr>
                <w:rFonts w:ascii="Times New Roman" w:hAnsi="Times New Roman" w:eastAsia="Calibri" w:cs="Times New Roman"/>
                <w:b/>
                <w:color w:val="000000"/>
                <w:sz w:val="20"/>
                <w:szCs w:val="20"/>
                <w:lang w:val="kk-KZ"/>
              </w:rPr>
            </w:pPr>
            <w:r>
              <w:rPr>
                <w:rFonts w:ascii="Times New Roman" w:hAnsi="Times New Roman" w:eastAsia="Calibri" w:cs="Times New Roman"/>
                <w:b/>
                <w:color w:val="000000"/>
                <w:sz w:val="20"/>
                <w:szCs w:val="20"/>
                <w:lang w:val="kk-KZ"/>
              </w:rPr>
              <w:t>Кеңес:</w:t>
            </w:r>
          </w:p>
          <w:p w14:paraId="7401B167">
            <w:pPr>
              <w:spacing w:line="240" w:lineRule="auto"/>
              <w:rPr>
                <w:rFonts w:ascii="Times New Roman" w:hAnsi="Times New Roman" w:eastAsia="Calibri" w:cs="Times New Roman"/>
                <w:color w:val="000000"/>
                <w:sz w:val="20"/>
                <w:szCs w:val="20"/>
                <w:lang w:val="kk-KZ"/>
              </w:rPr>
            </w:pPr>
            <w:r>
              <w:rPr>
                <w:rFonts w:ascii="Times New Roman" w:hAnsi="Times New Roman" w:eastAsia="Calibri" w:cs="Times New Roman"/>
                <w:color w:val="000000"/>
                <w:sz w:val="20"/>
                <w:szCs w:val="20"/>
                <w:lang w:val="kk-KZ"/>
              </w:rPr>
              <w:t>Жаңылтпаштар жаттату</w:t>
            </w:r>
          </w:p>
        </w:tc>
        <w:tc>
          <w:tcPr>
            <w:tcW w:w="2268" w:type="dxa"/>
            <w:tcMar>
              <w:top w:w="15" w:type="dxa"/>
              <w:left w:w="15" w:type="dxa"/>
              <w:bottom w:w="15" w:type="dxa"/>
              <w:right w:w="15" w:type="dxa"/>
            </w:tcMar>
          </w:tcPr>
          <w:p w14:paraId="195C327A">
            <w:pPr>
              <w:pStyle w:val="22"/>
              <w:rPr>
                <w:rFonts w:ascii="Times New Roman" w:hAnsi="Times New Roman"/>
                <w:sz w:val="20"/>
                <w:szCs w:val="20"/>
                <w:lang w:val="kk-KZ"/>
              </w:rPr>
            </w:pPr>
            <w:r>
              <w:rPr>
                <w:rFonts w:ascii="Times New Roman" w:hAnsi="Times New Roman"/>
                <w:sz w:val="20"/>
                <w:szCs w:val="20"/>
                <w:lang w:val="kk-KZ"/>
              </w:rPr>
              <w:t>Кеңес: Бала өміріндегі ертегінің маңызы.</w:t>
            </w:r>
          </w:p>
        </w:tc>
        <w:tc>
          <w:tcPr>
            <w:tcW w:w="2552" w:type="dxa"/>
            <w:tcMar>
              <w:top w:w="15" w:type="dxa"/>
              <w:left w:w="15" w:type="dxa"/>
              <w:bottom w:w="15" w:type="dxa"/>
              <w:right w:w="15" w:type="dxa"/>
            </w:tcMar>
          </w:tcPr>
          <w:p w14:paraId="7918F0DD">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Ата –аналарға:</w:t>
            </w:r>
          </w:p>
          <w:p w14:paraId="2C1F3A5D">
            <w:pPr>
              <w:pStyle w:val="22"/>
              <w:rPr>
                <w:rFonts w:ascii="Times New Roman" w:hAnsi="Times New Roman"/>
                <w:sz w:val="20"/>
                <w:szCs w:val="20"/>
                <w:lang w:val="kk-KZ"/>
              </w:rPr>
            </w:pPr>
            <w:r>
              <w:rPr>
                <w:rFonts w:ascii="Times New Roman" w:hAnsi="Times New Roman"/>
                <w:sz w:val="20"/>
                <w:szCs w:val="20"/>
                <w:lang w:val="kk-KZ"/>
              </w:rPr>
              <w:t>Балалардың тазалығы жөнінде кеңес беру</w:t>
            </w:r>
          </w:p>
        </w:tc>
      </w:tr>
    </w:tbl>
    <w:p w14:paraId="4E96B40A">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w:t>
      </w:r>
    </w:p>
    <w:p w14:paraId="5A9F2B3F">
      <w:pPr>
        <w:spacing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 xml:space="preserve">Тексерілді_______________     Балабақша әдіскері:                       </w:t>
      </w:r>
    </w:p>
    <w:p w14:paraId="1EBAD7F8">
      <w:pPr>
        <w:tabs>
          <w:tab w:val="left" w:pos="1725"/>
          <w:tab w:val="left" w:pos="6795"/>
        </w:tabs>
        <w:spacing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019EECA9">
      <w:pPr>
        <w:spacing w:line="240" w:lineRule="auto"/>
        <w:jc w:val="both"/>
        <w:rPr>
          <w:rFonts w:ascii="Times New Roman" w:hAnsi="Times New Roman" w:cs="Times New Roman"/>
          <w:b/>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Ұсыныс________________________________________________________________________________________________________________________________________________________________________________________________________________________________</w:t>
      </w:r>
    </w:p>
    <w:p w14:paraId="3354D9D4">
      <w:pPr>
        <w:spacing w:line="240" w:lineRule="auto"/>
        <w:ind w:right="283"/>
        <w:rPr>
          <w:rFonts w:ascii="Times New Roman" w:hAnsi="Times New Roman" w:eastAsia="Calibri" w:cs="Times New Roman"/>
          <w:b/>
          <w:sz w:val="20"/>
          <w:szCs w:val="20"/>
          <w:lang w:val="kk-KZ"/>
        </w:rPr>
      </w:pPr>
    </w:p>
    <w:p w14:paraId="02103B0F">
      <w:pPr>
        <w:spacing w:after="0" w:line="240" w:lineRule="auto"/>
        <w:ind w:right="284"/>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7A0275FB">
      <w:pPr>
        <w:spacing w:after="0" w:line="240" w:lineRule="auto"/>
        <w:ind w:right="283"/>
        <w:rPr>
          <w:rFonts w:ascii="Times New Roman" w:hAnsi="Times New Roman" w:eastAsia="Calibri" w:cs="Times New Roman"/>
          <w:b/>
          <w:sz w:val="20"/>
          <w:szCs w:val="20"/>
          <w:lang w:val="kk-KZ"/>
        </w:rPr>
      </w:pPr>
    </w:p>
    <w:p w14:paraId="4E318BAD">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2FAEEDA5">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379AA8F5">
      <w:pPr>
        <w:tabs>
          <w:tab w:val="left" w:pos="5009"/>
        </w:tabs>
        <w:spacing w:after="0" w:line="240" w:lineRule="auto"/>
        <w:ind w:left="-567" w:right="284"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7C41EBD8">
      <w:pPr>
        <w:spacing w:after="0" w:line="240" w:lineRule="auto"/>
        <w:ind w:left="-567" w:right="284"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10.02-14.02.2025ж. (ақпан, 2-апта)</w:t>
      </w:r>
    </w:p>
    <w:p w14:paraId="552DE929">
      <w:pPr>
        <w:spacing w:line="240" w:lineRule="auto"/>
        <w:rPr>
          <w:rFonts w:ascii="Times New Roman" w:hAnsi="Times New Roman" w:cs="Times New Roman"/>
          <w:color w:val="000000" w:themeColor="text1"/>
          <w:sz w:val="20"/>
          <w:szCs w:val="20"/>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33921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5" w:hRule="atLeast"/>
        </w:trPr>
        <w:tc>
          <w:tcPr>
            <w:tcW w:w="2714" w:type="dxa"/>
            <w:tcMar>
              <w:top w:w="15" w:type="dxa"/>
              <w:left w:w="15" w:type="dxa"/>
              <w:bottom w:w="15" w:type="dxa"/>
              <w:right w:w="15" w:type="dxa"/>
            </w:tcMar>
            <w:vAlign w:val="center"/>
          </w:tcPr>
          <w:p w14:paraId="2250B723">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Күн тәртібі</w:t>
            </w:r>
          </w:p>
        </w:tc>
        <w:tc>
          <w:tcPr>
            <w:tcW w:w="2552" w:type="dxa"/>
            <w:tcMar>
              <w:top w:w="15" w:type="dxa"/>
              <w:left w:w="15" w:type="dxa"/>
              <w:bottom w:w="15" w:type="dxa"/>
              <w:right w:w="15" w:type="dxa"/>
            </w:tcMar>
          </w:tcPr>
          <w:p w14:paraId="3269EEC4">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 xml:space="preserve">Дүйсенбі </w:t>
            </w:r>
          </w:p>
          <w:p w14:paraId="199033DD">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10</w:t>
            </w:r>
            <w:r>
              <w:rPr>
                <w:rFonts w:ascii="Times New Roman" w:hAnsi="Times New Roman" w:cs="Times New Roman"/>
                <w:b/>
                <w:color w:val="000000"/>
                <w:sz w:val="20"/>
                <w:szCs w:val="20"/>
                <w:lang w:val="kk-KZ"/>
              </w:rPr>
              <w:t>.</w:t>
            </w:r>
            <w:r>
              <w:rPr>
                <w:rFonts w:ascii="Times New Roman" w:hAnsi="Times New Roman" w:cs="Times New Roman"/>
                <w:b/>
                <w:color w:val="000000"/>
                <w:sz w:val="20"/>
                <w:szCs w:val="20"/>
              </w:rPr>
              <w:t>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183D226D">
            <w:pPr>
              <w:spacing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5ABC77C0">
            <w:pPr>
              <w:spacing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Сейсенбі </w:t>
            </w:r>
          </w:p>
          <w:p w14:paraId="08301929">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11.02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7577F55C">
            <w:pPr>
              <w:spacing w:line="240" w:lineRule="auto"/>
              <w:jc w:val="both"/>
              <w:rPr>
                <w:rFonts w:ascii="Times New Roman" w:hAnsi="Times New Roman" w:cs="Times New Roman"/>
                <w:b/>
                <w:bCs/>
                <w:sz w:val="20"/>
                <w:szCs w:val="20"/>
              </w:rPr>
            </w:pPr>
          </w:p>
        </w:tc>
        <w:tc>
          <w:tcPr>
            <w:tcW w:w="2551" w:type="dxa"/>
            <w:tcMar>
              <w:top w:w="15" w:type="dxa"/>
              <w:left w:w="15" w:type="dxa"/>
              <w:bottom w:w="15" w:type="dxa"/>
              <w:right w:w="15" w:type="dxa"/>
            </w:tcMar>
          </w:tcPr>
          <w:p w14:paraId="6F8817EE">
            <w:pPr>
              <w:spacing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Сәрсенбі </w:t>
            </w:r>
          </w:p>
          <w:p w14:paraId="15ABDD3C">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12</w:t>
            </w:r>
            <w:r>
              <w:rPr>
                <w:rFonts w:ascii="Times New Roman" w:hAnsi="Times New Roman" w:cs="Times New Roman"/>
                <w:b/>
                <w:color w:val="000000"/>
                <w:sz w:val="20"/>
                <w:szCs w:val="20"/>
                <w:lang w:val="kk-KZ"/>
              </w:rPr>
              <w:t>.</w:t>
            </w:r>
            <w:r>
              <w:rPr>
                <w:rFonts w:ascii="Times New Roman" w:hAnsi="Times New Roman" w:cs="Times New Roman"/>
                <w:b/>
                <w:color w:val="000000"/>
                <w:sz w:val="20"/>
                <w:szCs w:val="20"/>
              </w:rPr>
              <w:t>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tc>
        <w:tc>
          <w:tcPr>
            <w:tcW w:w="2268" w:type="dxa"/>
            <w:tcMar>
              <w:top w:w="15" w:type="dxa"/>
              <w:left w:w="15" w:type="dxa"/>
              <w:bottom w:w="15" w:type="dxa"/>
              <w:right w:w="15" w:type="dxa"/>
            </w:tcMar>
          </w:tcPr>
          <w:p w14:paraId="3A1F9C11">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Бейсенбі</w:t>
            </w:r>
          </w:p>
          <w:p w14:paraId="2FF2A4B5">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13.02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7268BD15">
            <w:pPr>
              <w:spacing w:line="240" w:lineRule="auto"/>
              <w:ind w:left="20"/>
              <w:jc w:val="both"/>
              <w:rPr>
                <w:rFonts w:ascii="Times New Roman" w:hAnsi="Times New Roman" w:cs="Times New Roman"/>
                <w:b/>
                <w:bCs/>
                <w:sz w:val="20"/>
                <w:szCs w:val="20"/>
              </w:rPr>
            </w:pPr>
          </w:p>
        </w:tc>
        <w:tc>
          <w:tcPr>
            <w:tcW w:w="2552" w:type="dxa"/>
            <w:tcMar>
              <w:top w:w="15" w:type="dxa"/>
              <w:left w:w="15" w:type="dxa"/>
              <w:bottom w:w="15" w:type="dxa"/>
              <w:right w:w="15" w:type="dxa"/>
            </w:tcMar>
          </w:tcPr>
          <w:p w14:paraId="7390ADAB">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 xml:space="preserve">Жұма </w:t>
            </w:r>
          </w:p>
          <w:p w14:paraId="489DAB85">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14.02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124E40EE">
            <w:pPr>
              <w:spacing w:line="240" w:lineRule="auto"/>
              <w:jc w:val="both"/>
              <w:rPr>
                <w:rFonts w:ascii="Times New Roman" w:hAnsi="Times New Roman" w:cs="Times New Roman"/>
                <w:b/>
                <w:bCs/>
                <w:sz w:val="20"/>
                <w:szCs w:val="20"/>
              </w:rPr>
            </w:pPr>
          </w:p>
        </w:tc>
      </w:tr>
      <w:tr w14:paraId="64237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0916951">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Балаларды қабылдау</w:t>
            </w:r>
          </w:p>
        </w:tc>
        <w:tc>
          <w:tcPr>
            <w:tcW w:w="2552" w:type="dxa"/>
            <w:tcMar>
              <w:top w:w="15" w:type="dxa"/>
              <w:left w:w="15" w:type="dxa"/>
              <w:bottom w:w="15" w:type="dxa"/>
              <w:right w:w="15" w:type="dxa"/>
            </w:tcMar>
          </w:tcPr>
          <w:p w14:paraId="41B2F7D7">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Тәрбиешінің балалармен қарым-қатынасы: балалардың өз балабақшаларына деген ыстық сезімдерін дамыту Күй қосу,</w:t>
            </w:r>
            <w:r>
              <w:rPr>
                <w:rFonts w:ascii="Times New Roman" w:hAnsi="Times New Roman" w:cs="Times New Roman"/>
                <w:b/>
                <w:bCs/>
                <w:color w:val="0070C0"/>
                <w:sz w:val="20"/>
                <w:szCs w:val="20"/>
                <w:lang w:val="kk-KZ"/>
              </w:rPr>
              <w:t>күй күмбірі</w:t>
            </w:r>
          </w:p>
        </w:tc>
        <w:tc>
          <w:tcPr>
            <w:tcW w:w="2268" w:type="dxa"/>
            <w:tcMar>
              <w:top w:w="15" w:type="dxa"/>
              <w:left w:w="15" w:type="dxa"/>
              <w:bottom w:w="15" w:type="dxa"/>
              <w:right w:w="15" w:type="dxa"/>
            </w:tcMar>
          </w:tcPr>
          <w:p w14:paraId="0D447BB3">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Үш түрлі смайликмен қарсы алу Күй қосу,</w:t>
            </w:r>
            <w:r>
              <w:rPr>
                <w:rFonts w:ascii="Times New Roman" w:hAnsi="Times New Roman" w:cs="Times New Roman"/>
                <w:b/>
                <w:bCs/>
                <w:color w:val="0070C0"/>
                <w:sz w:val="20"/>
                <w:szCs w:val="20"/>
                <w:lang w:val="kk-KZ"/>
              </w:rPr>
              <w:t>күй күмбірі</w:t>
            </w:r>
          </w:p>
        </w:tc>
        <w:tc>
          <w:tcPr>
            <w:tcW w:w="2551" w:type="dxa"/>
            <w:tcMar>
              <w:top w:w="15" w:type="dxa"/>
              <w:left w:w="15" w:type="dxa"/>
              <w:bottom w:w="15" w:type="dxa"/>
              <w:right w:w="15" w:type="dxa"/>
            </w:tcMar>
          </w:tcPr>
          <w:p w14:paraId="4AC823AD">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Балалық шақ күйімен қарсы алу Күй қосу,</w:t>
            </w:r>
            <w:r>
              <w:rPr>
                <w:rFonts w:ascii="Times New Roman" w:hAnsi="Times New Roman" w:cs="Times New Roman"/>
                <w:b/>
                <w:bCs/>
                <w:color w:val="0070C0"/>
                <w:sz w:val="20"/>
                <w:szCs w:val="20"/>
                <w:lang w:val="kk-KZ"/>
              </w:rPr>
              <w:t>күй күмбірі</w:t>
            </w:r>
          </w:p>
        </w:tc>
        <w:tc>
          <w:tcPr>
            <w:tcW w:w="2268" w:type="dxa"/>
            <w:tcMar>
              <w:top w:w="15" w:type="dxa"/>
              <w:left w:w="15" w:type="dxa"/>
              <w:bottom w:w="15" w:type="dxa"/>
              <w:right w:w="15" w:type="dxa"/>
            </w:tcMar>
          </w:tcPr>
          <w:p w14:paraId="2003A91D">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Көңілді күн әнімен қарсы алу Күй қосу,</w:t>
            </w:r>
            <w:r>
              <w:rPr>
                <w:rFonts w:ascii="Times New Roman" w:hAnsi="Times New Roman" w:cs="Times New Roman"/>
                <w:b/>
                <w:bCs/>
                <w:color w:val="0070C0"/>
                <w:sz w:val="20"/>
                <w:szCs w:val="20"/>
                <w:lang w:val="kk-KZ"/>
              </w:rPr>
              <w:t>күй күмбірі</w:t>
            </w:r>
          </w:p>
        </w:tc>
        <w:tc>
          <w:tcPr>
            <w:tcW w:w="2552" w:type="dxa"/>
            <w:tcMar>
              <w:top w:w="15" w:type="dxa"/>
              <w:left w:w="15" w:type="dxa"/>
              <w:bottom w:w="15" w:type="dxa"/>
              <w:right w:w="15" w:type="dxa"/>
            </w:tcMar>
          </w:tcPr>
          <w:p w14:paraId="084E5CAD">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Ертегілер кейіпкерлерімен қарсы алу Күй қосу,</w:t>
            </w:r>
            <w:r>
              <w:rPr>
                <w:rFonts w:ascii="Times New Roman" w:hAnsi="Times New Roman" w:cs="Times New Roman"/>
                <w:b/>
                <w:bCs/>
                <w:color w:val="0070C0"/>
                <w:sz w:val="20"/>
                <w:szCs w:val="20"/>
                <w:lang w:val="kk-KZ"/>
              </w:rPr>
              <w:t>күй күмбірі</w:t>
            </w:r>
          </w:p>
        </w:tc>
      </w:tr>
      <w:tr w14:paraId="68B41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8" w:hRule="atLeast"/>
        </w:trPr>
        <w:tc>
          <w:tcPr>
            <w:tcW w:w="2714" w:type="dxa"/>
            <w:tcMar>
              <w:top w:w="15" w:type="dxa"/>
              <w:left w:w="15" w:type="dxa"/>
              <w:bottom w:w="15" w:type="dxa"/>
              <w:right w:w="15" w:type="dxa"/>
            </w:tcMar>
            <w:vAlign w:val="center"/>
          </w:tcPr>
          <w:p w14:paraId="4760766A">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30462A94">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color w:val="000000"/>
                <w:sz w:val="20"/>
                <w:szCs w:val="20"/>
                <w:lang w:val="kk-KZ"/>
              </w:rPr>
              <w:t>Ата-аналармен әңгіме:</w:t>
            </w:r>
          </w:p>
          <w:p w14:paraId="60DA34D7">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color w:val="000000"/>
                <w:sz w:val="20"/>
                <w:szCs w:val="20"/>
                <w:lang w:val="kk-KZ"/>
              </w:rPr>
              <w:t>Балалардың тазалығы жөнінде кеңес беру</w:t>
            </w:r>
          </w:p>
          <w:p w14:paraId="0B6E7683">
            <w:pPr>
              <w:adjustRightInd w:val="0"/>
              <w:spacing w:line="240" w:lineRule="auto"/>
              <w:rPr>
                <w:rFonts w:ascii="Times New Roman" w:hAnsi="Times New Roman" w:cs="Times New Roman"/>
                <w:bCs/>
                <w:color w:val="000000"/>
                <w:sz w:val="20"/>
                <w:szCs w:val="20"/>
                <w:lang w:val="kk-KZ"/>
              </w:rPr>
            </w:pPr>
          </w:p>
        </w:tc>
        <w:tc>
          <w:tcPr>
            <w:tcW w:w="2268" w:type="dxa"/>
            <w:tcMar>
              <w:top w:w="15" w:type="dxa"/>
              <w:left w:w="15" w:type="dxa"/>
              <w:bottom w:w="15" w:type="dxa"/>
              <w:right w:w="15" w:type="dxa"/>
            </w:tcMar>
          </w:tcPr>
          <w:p w14:paraId="17347B12">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color w:val="000000"/>
                <w:sz w:val="20"/>
                <w:szCs w:val="20"/>
                <w:lang w:val="kk-KZ"/>
              </w:rPr>
              <w:t>Ата-аналармен әңгіме:</w:t>
            </w:r>
            <w:r>
              <w:rPr>
                <w:rFonts w:ascii="Times New Roman" w:hAnsi="Times New Roman" w:eastAsia="Calibri" w:cs="Times New Roman"/>
                <w:bCs/>
                <w:sz w:val="20"/>
                <w:szCs w:val="20"/>
                <w:lang w:val="kk-KZ"/>
              </w:rPr>
              <w:t>Ата- аналарға балаларын ертеңгілік жаттығуға үлгертіп алып келулерін ескерту.</w:t>
            </w:r>
          </w:p>
          <w:p w14:paraId="074B724A">
            <w:pPr>
              <w:adjustRightInd w:val="0"/>
              <w:spacing w:line="240" w:lineRule="auto"/>
              <w:ind w:firstLine="708"/>
              <w:rPr>
                <w:rFonts w:ascii="Times New Roman" w:hAnsi="Times New Roman" w:cs="Times New Roman"/>
                <w:bCs/>
                <w:color w:val="000000"/>
                <w:sz w:val="20"/>
                <w:szCs w:val="20"/>
                <w:lang w:val="kk-KZ"/>
              </w:rPr>
            </w:pPr>
          </w:p>
        </w:tc>
        <w:tc>
          <w:tcPr>
            <w:tcW w:w="2551" w:type="dxa"/>
            <w:tcMar>
              <w:top w:w="15" w:type="dxa"/>
              <w:left w:w="15" w:type="dxa"/>
              <w:bottom w:w="15" w:type="dxa"/>
              <w:right w:w="15" w:type="dxa"/>
            </w:tcMar>
          </w:tcPr>
          <w:p w14:paraId="01FDCEC1">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color w:val="000000"/>
                <w:sz w:val="20"/>
                <w:szCs w:val="20"/>
                <w:lang w:val="kk-KZ"/>
              </w:rPr>
              <w:t>Ата-аналармен әңгіме:</w:t>
            </w:r>
          </w:p>
          <w:p w14:paraId="10401D9F">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sz w:val="20"/>
                <w:szCs w:val="20"/>
                <w:lang w:val="kk-KZ"/>
              </w:rPr>
              <w:t>Балалардың жетістік пен дәрежесі үшін емес, сол қалпында сөзсіз қабылдап жақсы көретініңізді сездіріңіз.</w:t>
            </w:r>
          </w:p>
        </w:tc>
        <w:tc>
          <w:tcPr>
            <w:tcW w:w="2268" w:type="dxa"/>
            <w:tcMar>
              <w:top w:w="15" w:type="dxa"/>
              <w:left w:w="15" w:type="dxa"/>
              <w:bottom w:w="15" w:type="dxa"/>
              <w:right w:w="15" w:type="dxa"/>
            </w:tcMar>
          </w:tcPr>
          <w:p w14:paraId="126777B1">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color w:val="000000"/>
                <w:sz w:val="20"/>
                <w:szCs w:val="20"/>
                <w:lang w:val="kk-KZ"/>
              </w:rPr>
              <w:t>Ата-аналармен әңгіме:</w:t>
            </w:r>
          </w:p>
          <w:p w14:paraId="5A3E5793">
            <w:pPr>
              <w:adjustRightInd w:val="0"/>
              <w:spacing w:line="240" w:lineRule="auto"/>
              <w:rPr>
                <w:rFonts w:ascii="Times New Roman" w:hAnsi="Times New Roman" w:cs="Times New Roman"/>
                <w:bCs/>
                <w:color w:val="000000"/>
                <w:sz w:val="20"/>
                <w:szCs w:val="20"/>
                <w:lang w:val="kk-KZ"/>
              </w:rPr>
            </w:pPr>
            <w:r>
              <w:rPr>
                <w:rFonts w:ascii="Times New Roman" w:hAnsi="Times New Roman" w:eastAsia="Calibri" w:cs="Times New Roman"/>
                <w:bCs/>
                <w:sz w:val="20"/>
                <w:szCs w:val="20"/>
                <w:lang w:val="kk-KZ"/>
              </w:rPr>
              <w:t>Ата-аналарға балаларды тамақтарын тауысып жеуге үйретулерін ескерту.</w:t>
            </w:r>
          </w:p>
        </w:tc>
        <w:tc>
          <w:tcPr>
            <w:tcW w:w="2552" w:type="dxa"/>
            <w:tcMar>
              <w:top w:w="15" w:type="dxa"/>
              <w:left w:w="15" w:type="dxa"/>
              <w:bottom w:w="15" w:type="dxa"/>
              <w:right w:w="15" w:type="dxa"/>
            </w:tcMar>
          </w:tcPr>
          <w:p w14:paraId="10A946A0">
            <w:pPr>
              <w:spacing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Ата –аналармен әңгіме:  «Дұрыс тамақтануға баулу»</w:t>
            </w:r>
          </w:p>
          <w:p w14:paraId="152A6CE6">
            <w:pPr>
              <w:adjustRightInd w:val="0"/>
              <w:spacing w:line="240" w:lineRule="auto"/>
              <w:rPr>
                <w:rFonts w:ascii="Times New Roman" w:hAnsi="Times New Roman" w:cs="Times New Roman"/>
                <w:bCs/>
                <w:color w:val="000000"/>
                <w:sz w:val="20"/>
                <w:szCs w:val="20"/>
                <w:lang w:val="kk-KZ"/>
              </w:rPr>
            </w:pPr>
          </w:p>
        </w:tc>
      </w:tr>
      <w:tr w14:paraId="78272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5353BD4">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іс-әрекеті</w:t>
            </w:r>
          </w:p>
          <w:p w14:paraId="38E32774">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7EA312F8">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Топта тазалық сақтауға,ойыншықтардысүртуге,табиғатбұрышындағытіршілікиелерінекүтімжасауға,кезекшілікміндеттерінжауапкершілікпенатқаруға баулу</w:t>
            </w:r>
          </w:p>
          <w:p w14:paraId="7579C8A3">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Дидактикалық ойын «Айырмашылығын тап», «Қай ойыншық жоқ»,  «Ұқсайды-ұқсамайды» </w:t>
            </w:r>
          </w:p>
          <w:p w14:paraId="48EC179F">
            <w:pPr>
              <w:pStyle w:val="24"/>
              <w:tabs>
                <w:tab w:val="left" w:pos="18995"/>
              </w:tabs>
              <w:rPr>
                <w:sz w:val="20"/>
                <w:szCs w:val="20"/>
              </w:rPr>
            </w:pPr>
            <w:r>
              <w:rPr>
                <w:sz w:val="20"/>
                <w:szCs w:val="20"/>
              </w:rPr>
              <w:t>Балалармен жеке жұмыстарды ұймдастыру</w:t>
            </w:r>
          </w:p>
          <w:p w14:paraId="14E08595">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(Танымдық, еңбек іс-әрекеті)</w:t>
            </w:r>
          </w:p>
          <w:p w14:paraId="7E13445C">
            <w:pPr>
              <w:tabs>
                <w:tab w:val="left" w:pos="18995"/>
              </w:tabs>
              <w:spacing w:line="240" w:lineRule="auto"/>
              <w:rPr>
                <w:rFonts w:ascii="Times New Roman" w:hAnsi="Times New Roman" w:cs="Times New Roman"/>
                <w:b/>
                <w:bCs/>
                <w:sz w:val="20"/>
                <w:szCs w:val="20"/>
                <w:lang w:val="kk-KZ"/>
              </w:rPr>
            </w:pPr>
          </w:p>
          <w:p w14:paraId="744CF200">
            <w:pPr>
              <w:tabs>
                <w:tab w:val="left" w:pos="18995"/>
              </w:tabs>
              <w:spacing w:line="240" w:lineRule="auto"/>
              <w:ind w:left="137"/>
              <w:rPr>
                <w:rFonts w:ascii="Times New Roman" w:hAnsi="Times New Roman" w:cs="Times New Roman"/>
                <w:sz w:val="20"/>
                <w:szCs w:val="20"/>
                <w:lang w:val="kk-KZ"/>
              </w:rPr>
            </w:pPr>
          </w:p>
        </w:tc>
        <w:tc>
          <w:tcPr>
            <w:tcW w:w="2268" w:type="dxa"/>
            <w:tcMar>
              <w:top w:w="15" w:type="dxa"/>
              <w:left w:w="15" w:type="dxa"/>
              <w:bottom w:w="15" w:type="dxa"/>
              <w:right w:w="15" w:type="dxa"/>
            </w:tcMar>
          </w:tcPr>
          <w:p w14:paraId="457F1B43">
            <w:pPr>
              <w:pStyle w:val="22"/>
              <w:tabs>
                <w:tab w:val="left" w:pos="18995"/>
              </w:tabs>
              <w:rPr>
                <w:rFonts w:ascii="Times New Roman" w:hAnsi="Times New Roman"/>
                <w:sz w:val="20"/>
                <w:szCs w:val="20"/>
                <w:lang w:val="kk-KZ"/>
              </w:rPr>
            </w:pPr>
            <w:r>
              <w:rPr>
                <w:rFonts w:ascii="Times New Roman" w:hAnsi="Times New Roman"/>
                <w:sz w:val="20"/>
                <w:szCs w:val="20"/>
                <w:lang w:val="kk-KZ"/>
              </w:rPr>
              <w:t>Сырмақ»</w:t>
            </w:r>
          </w:p>
          <w:p w14:paraId="326A6BE6">
            <w:pPr>
              <w:pStyle w:val="22"/>
              <w:tabs>
                <w:tab w:val="left" w:pos="18995"/>
              </w:tabs>
              <w:rPr>
                <w:rFonts w:ascii="Times New Roman" w:hAnsi="Times New Roman"/>
                <w:sz w:val="20"/>
                <w:szCs w:val="20"/>
                <w:lang w:val="kk-KZ"/>
              </w:rPr>
            </w:pPr>
            <w:r>
              <w:rPr>
                <w:rFonts w:ascii="Times New Roman" w:hAnsi="Times New Roman"/>
                <w:sz w:val="20"/>
                <w:szCs w:val="20"/>
                <w:lang w:val="kk-KZ"/>
              </w:rPr>
              <w:t>Қазақтың сәндік қолданбалы өнер бұйымдарын атауға үйрету. Ұлттық ою-өрнек элементтерін пайдаланып,сырмақтың үстіне оюды жиектеп бастырып бояту.</w:t>
            </w:r>
          </w:p>
          <w:p w14:paraId="3296D8E1">
            <w:pPr>
              <w:pStyle w:val="22"/>
              <w:tabs>
                <w:tab w:val="left" w:pos="18995"/>
              </w:tabs>
              <w:rPr>
                <w:rFonts w:ascii="Times New Roman" w:hAnsi="Times New Roman"/>
                <w:sz w:val="20"/>
                <w:szCs w:val="20"/>
              </w:rPr>
            </w:pPr>
            <w:r>
              <w:rPr>
                <w:rFonts w:ascii="Times New Roman" w:hAnsi="Times New Roman"/>
                <w:sz w:val="20"/>
                <w:szCs w:val="20"/>
              </w:rPr>
              <w:t xml:space="preserve">Ойын барысы: </w:t>
            </w:r>
            <w:r>
              <w:rPr>
                <w:rFonts w:ascii="Times New Roman" w:hAnsi="Times New Roman"/>
                <w:sz w:val="20"/>
                <w:szCs w:val="20"/>
                <w:lang w:val="kk-KZ"/>
              </w:rPr>
              <w:t>Оюларды сырмаққа орналастыру:</w:t>
            </w:r>
          </w:p>
          <w:p w14:paraId="140578BB">
            <w:pPr>
              <w:pStyle w:val="22"/>
              <w:tabs>
                <w:tab w:val="left" w:pos="18995"/>
              </w:tabs>
              <w:rPr>
                <w:rFonts w:ascii="Times New Roman" w:hAnsi="Times New Roman"/>
                <w:sz w:val="20"/>
                <w:szCs w:val="20"/>
              </w:rPr>
            </w:pPr>
            <w:r>
              <w:rPr>
                <w:rFonts w:ascii="Times New Roman" w:hAnsi="Times New Roman"/>
                <w:sz w:val="20"/>
                <w:szCs w:val="20"/>
                <w:lang w:val="kk-KZ"/>
              </w:rPr>
              <w:t>Балалар қиылған оюларды сырмақтың үлгісіне (қағазға немесе матаға) орналастырады.</w:t>
            </w:r>
          </w:p>
          <w:p w14:paraId="2FB08F9F">
            <w:pPr>
              <w:pStyle w:val="22"/>
              <w:tabs>
                <w:tab w:val="left" w:pos="18995"/>
              </w:tabs>
              <w:rPr>
                <w:rFonts w:ascii="Times New Roman" w:hAnsi="Times New Roman"/>
                <w:sz w:val="20"/>
                <w:szCs w:val="20"/>
              </w:rPr>
            </w:pPr>
            <w:r>
              <w:rPr>
                <w:rFonts w:ascii="Times New Roman" w:hAnsi="Times New Roman"/>
                <w:sz w:val="20"/>
                <w:szCs w:val="20"/>
                <w:lang w:val="kk-KZ"/>
              </w:rPr>
              <w:t>Әр бала оюларды түрлі-түсті үйлесіммен реттейді, тәрбиеші олардың дұрыс орналастыруына көмектеседі.</w:t>
            </w:r>
          </w:p>
          <w:p w14:paraId="024932D8">
            <w:pPr>
              <w:pStyle w:val="22"/>
              <w:tabs>
                <w:tab w:val="left" w:pos="18995"/>
              </w:tabs>
              <w:rPr>
                <w:rFonts w:ascii="Times New Roman" w:hAnsi="Times New Roman"/>
                <w:b/>
                <w:bCs/>
                <w:sz w:val="20"/>
                <w:szCs w:val="20"/>
                <w:lang w:val="kk-KZ"/>
              </w:rPr>
            </w:pPr>
            <w:r>
              <w:rPr>
                <w:rFonts w:ascii="Times New Roman" w:hAnsi="Times New Roman"/>
                <w:b/>
                <w:bCs/>
                <w:color w:val="0070C0"/>
                <w:sz w:val="20"/>
                <w:szCs w:val="20"/>
                <w:lang w:val="kk-KZ"/>
              </w:rPr>
              <w:t>Бір тұтас тәрбие</w:t>
            </w:r>
          </w:p>
        </w:tc>
        <w:tc>
          <w:tcPr>
            <w:tcW w:w="2551" w:type="dxa"/>
            <w:tcMar>
              <w:top w:w="15" w:type="dxa"/>
              <w:left w:w="15" w:type="dxa"/>
              <w:bottom w:w="15" w:type="dxa"/>
              <w:right w:w="15" w:type="dxa"/>
            </w:tcMar>
          </w:tcPr>
          <w:p w14:paraId="2EB8E8B6">
            <w:pPr>
              <w:pStyle w:val="22"/>
              <w:tabs>
                <w:tab w:val="left" w:pos="18995"/>
              </w:tabs>
              <w:rPr>
                <w:rFonts w:ascii="Times New Roman" w:hAnsi="Times New Roman"/>
                <w:sz w:val="20"/>
                <w:szCs w:val="20"/>
                <w:lang w:val="kk-KZ"/>
              </w:rPr>
            </w:pPr>
            <w:r>
              <w:rPr>
                <w:rFonts w:ascii="Times New Roman" w:hAnsi="Times New Roman"/>
                <w:b/>
                <w:bCs/>
                <w:sz w:val="20"/>
                <w:szCs w:val="20"/>
                <w:lang w:val="kk-KZ"/>
              </w:rPr>
              <w:t>«</w:t>
            </w:r>
            <w:r>
              <w:rPr>
                <w:rFonts w:ascii="Times New Roman" w:hAnsi="Times New Roman"/>
                <w:sz w:val="20"/>
                <w:szCs w:val="20"/>
                <w:lang w:val="kk-KZ"/>
              </w:rPr>
              <w:t>Торсық»</w:t>
            </w:r>
          </w:p>
          <w:p w14:paraId="223A797F">
            <w:pPr>
              <w:pStyle w:val="22"/>
              <w:tabs>
                <w:tab w:val="left" w:pos="18995"/>
              </w:tabs>
              <w:rPr>
                <w:rFonts w:hint="default" w:ascii="Times New Roman" w:hAnsi="Times New Roman"/>
                <w:b/>
                <w:bCs/>
                <w:color w:val="0070C0"/>
                <w:sz w:val="20"/>
                <w:szCs w:val="20"/>
                <w:lang w:val="kk-KZ"/>
              </w:rPr>
            </w:pPr>
            <w:r>
              <w:rPr>
                <w:rFonts w:ascii="Times New Roman" w:hAnsi="Times New Roman"/>
                <w:sz w:val="20"/>
                <w:szCs w:val="20"/>
                <w:lang w:val="kk-KZ"/>
              </w:rPr>
              <w:t>Қазақтың ұлттық ыдысы торсықты көрсету,пайдасын айтып беру. Үлгіге  қарап ермексаздан  түрлі тәсілдерді қолданып мүсіндеуі және кескішті пайдаланып , ою-өрнекпен әшекейлеуді үйрету.Тәрбиеші балаларға ою-өрнектердің үлгілерін көрсетеді.Балалар кескіш құралдарды пайдаланып, торсықтың бетіне ұлттық өрнектерді салады (қошқармүйіз, гүл, геометриялық пішіндер).Ермексаздан кішкентай бөліктерді қиып алып, торсықтың бетіне жапсырып, қосымша сән береді.</w:t>
            </w:r>
            <w:r>
              <w:rPr>
                <w:rFonts w:ascii="Times New Roman" w:hAnsi="Times New Roman"/>
                <w:b/>
                <w:bCs/>
                <w:color w:val="0070C0"/>
                <w:sz w:val="20"/>
                <w:szCs w:val="20"/>
                <w:lang w:val="kk-KZ"/>
              </w:rPr>
              <w:t xml:space="preserve"> Қауіпсіздік</w:t>
            </w:r>
            <w:r>
              <w:rPr>
                <w:rFonts w:hint="default" w:ascii="Times New Roman" w:hAnsi="Times New Roman"/>
                <w:b/>
                <w:bCs/>
                <w:color w:val="0070C0"/>
                <w:sz w:val="20"/>
                <w:szCs w:val="20"/>
                <w:lang w:val="kk-KZ"/>
              </w:rPr>
              <w:t xml:space="preserve"> ережелері</w:t>
            </w:r>
          </w:p>
          <w:p w14:paraId="422273A8">
            <w:pPr>
              <w:pStyle w:val="22"/>
              <w:tabs>
                <w:tab w:val="left" w:pos="18995"/>
              </w:tabs>
              <w:rPr>
                <w:rFonts w:hint="default" w:ascii="Times New Roman" w:hAnsi="Times New Roman"/>
                <w:b/>
                <w:bCs/>
                <w:color w:val="0070C0"/>
                <w:sz w:val="20"/>
                <w:szCs w:val="20"/>
                <w:lang w:val="kk-KZ"/>
              </w:rPr>
            </w:pPr>
            <w:r>
              <w:rPr>
                <w:rFonts w:hint="default" w:ascii="Times New Roman" w:hAnsi="Times New Roman"/>
                <w:b/>
                <w:bCs/>
                <w:color w:val="0070C0"/>
                <w:sz w:val="20"/>
                <w:szCs w:val="20"/>
                <w:lang w:val="kk-KZ"/>
              </w:rPr>
              <w:t>Ұйымдастырылған і әрекет кезіндегі мінез құлық ережелері</w:t>
            </w:r>
          </w:p>
          <w:p w14:paraId="6F7D2D9A">
            <w:pPr>
              <w:pStyle w:val="22"/>
              <w:tabs>
                <w:tab w:val="left" w:pos="18995"/>
              </w:tabs>
              <w:rPr>
                <w:rFonts w:ascii="Times New Roman" w:hAnsi="Times New Roman"/>
                <w:sz w:val="20"/>
                <w:szCs w:val="20"/>
              </w:rPr>
            </w:pPr>
          </w:p>
        </w:tc>
        <w:tc>
          <w:tcPr>
            <w:tcW w:w="2268" w:type="dxa"/>
            <w:tcMar>
              <w:top w:w="15" w:type="dxa"/>
              <w:left w:w="15" w:type="dxa"/>
              <w:bottom w:w="15" w:type="dxa"/>
              <w:right w:w="15" w:type="dxa"/>
            </w:tcMar>
          </w:tcPr>
          <w:p w14:paraId="3CD31D19">
            <w:pPr>
              <w:tabs>
                <w:tab w:val="left" w:pos="18995"/>
              </w:tabs>
              <w:spacing w:line="240" w:lineRule="auto"/>
              <w:rPr>
                <w:rFonts w:ascii="Times New Roman" w:hAnsi="Times New Roman" w:cs="Times New Roman"/>
                <w:sz w:val="20"/>
                <w:szCs w:val="20"/>
              </w:rPr>
            </w:pPr>
            <w:r>
              <w:rPr>
                <w:rFonts w:ascii="Times New Roman" w:hAnsi="Times New Roman" w:cs="Times New Roman"/>
                <w:b/>
                <w:bCs/>
                <w:sz w:val="20"/>
                <w:szCs w:val="20"/>
                <w:lang w:val="kk-KZ"/>
              </w:rPr>
              <w:t>«</w:t>
            </w:r>
            <w:r>
              <w:rPr>
                <w:rFonts w:ascii="Times New Roman" w:hAnsi="Times New Roman" w:cs="Times New Roman"/>
                <w:sz w:val="20"/>
                <w:szCs w:val="20"/>
                <w:lang w:val="kk-KZ"/>
              </w:rPr>
              <w:t>Әжемнің өрнектері»</w:t>
            </w:r>
          </w:p>
          <w:p w14:paraId="4C2BC27E">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Оюларды трефераттарды басу  арқылы салуға дағдыландыру. Негізгі түстерді ажыратып, қолдану. </w:t>
            </w:r>
          </w:p>
          <w:p w14:paraId="3F48D92F">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Балаларға дайын трафареттер ұсынылады. Әр бала өзіне ұнаған оюды таңдап алады. Тәрбиеші балалардың оюларды дұрыс таңдауына және оларды қалай бастыру керектігін көрсетеді.</w:t>
            </w:r>
          </w:p>
          <w:p w14:paraId="0865E975">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Трафаретпен жұмыс:Балалар трафаретті қағаздың немесе матаның бетіне орналастырады. Қылқалам немесе губка арқылы трафареттің ішіне бояуды мұқият жағады. Балаларға бояуды үйлесімді қолдану ұсынылады (мысалы, бір өрнекке екі немесе үш түсті қолдану).</w:t>
            </w:r>
          </w:p>
          <w:p w14:paraId="769D9462">
            <w:pPr>
              <w:tabs>
                <w:tab w:val="left" w:pos="18995"/>
              </w:tabs>
              <w:spacing w:line="240" w:lineRule="auto"/>
              <w:rPr>
                <w:rFonts w:ascii="Times New Roman" w:hAnsi="Times New Roman" w:cs="Times New Roman"/>
                <w:sz w:val="20"/>
                <w:szCs w:val="20"/>
              </w:rPr>
            </w:pPr>
            <w:r>
              <w:rPr>
                <w:rFonts w:ascii="Times New Roman" w:hAnsi="Times New Roman" w:cs="Times New Roman"/>
                <w:b/>
                <w:bCs/>
                <w:color w:val="0070C0"/>
                <w:sz w:val="20"/>
                <w:szCs w:val="20"/>
                <w:lang w:val="kk-KZ"/>
              </w:rPr>
              <w:t>Бір тұтас тәрбие</w:t>
            </w:r>
          </w:p>
        </w:tc>
        <w:tc>
          <w:tcPr>
            <w:tcW w:w="2552" w:type="dxa"/>
            <w:tcMar>
              <w:top w:w="15" w:type="dxa"/>
              <w:left w:w="15" w:type="dxa"/>
              <w:bottom w:w="15" w:type="dxa"/>
              <w:right w:w="15" w:type="dxa"/>
            </w:tcMar>
          </w:tcPr>
          <w:p w14:paraId="189F2CFC">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Топта балалармен шағын ойын орталықтарында еркін ойындарды ұйымдастыру, үстел үсті ойындары.</w:t>
            </w:r>
          </w:p>
          <w:p w14:paraId="2FE4C8C1">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Табиғи материалдармен құрастыру, шығармашылық жұмыстар.</w:t>
            </w:r>
          </w:p>
          <w:p w14:paraId="10E9258A">
            <w:pPr>
              <w:pStyle w:val="24"/>
              <w:tabs>
                <w:tab w:val="left" w:pos="18995"/>
              </w:tabs>
              <w:rPr>
                <w:sz w:val="20"/>
                <w:szCs w:val="20"/>
              </w:rPr>
            </w:pPr>
            <w:r>
              <w:rPr>
                <w:sz w:val="20"/>
                <w:szCs w:val="20"/>
              </w:rPr>
              <w:t>Балалармен жеке жұмыстарды жасау</w:t>
            </w:r>
          </w:p>
          <w:p w14:paraId="7AAA72FD">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(Танымдық, қарым -қатынас  іс-әрекеті)</w:t>
            </w:r>
          </w:p>
          <w:p w14:paraId="2EC2AFF5">
            <w:pPr>
              <w:tabs>
                <w:tab w:val="left" w:pos="18995"/>
              </w:tabs>
              <w:spacing w:line="240" w:lineRule="auto"/>
              <w:rPr>
                <w:rFonts w:ascii="Times New Roman" w:hAnsi="Times New Roman" w:cs="Times New Roman"/>
                <w:sz w:val="20"/>
                <w:szCs w:val="20"/>
                <w:lang w:val="kk-KZ"/>
              </w:rPr>
            </w:pPr>
          </w:p>
        </w:tc>
      </w:tr>
      <w:tr w14:paraId="7471C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CE3FFC7">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Ертеңгілік жаттығу</w:t>
            </w:r>
          </w:p>
        </w:tc>
        <w:tc>
          <w:tcPr>
            <w:tcW w:w="2552" w:type="dxa"/>
            <w:tcMar>
              <w:top w:w="15" w:type="dxa"/>
              <w:left w:w="15" w:type="dxa"/>
              <w:bottom w:w="15" w:type="dxa"/>
              <w:right w:w="15" w:type="dxa"/>
            </w:tcMar>
          </w:tcPr>
          <w:p w14:paraId="6DC146B8">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Таныс,бұрынүйренгенжаттығулардыжәнеқимылдардымузыкаменсүйемелдеуарқылыорындату</w:t>
            </w:r>
          </w:p>
          <w:p w14:paraId="595E63C0">
            <w:pPr>
              <w:pStyle w:val="5"/>
              <w:spacing w:line="240" w:lineRule="auto"/>
              <w:rPr>
                <w:rFonts w:ascii="Times New Roman" w:hAnsi="Times New Roman" w:cs="Times New Roman"/>
                <w:b/>
                <w:bCs/>
                <w:color w:val="000000"/>
                <w:sz w:val="20"/>
                <w:szCs w:val="20"/>
              </w:rPr>
            </w:pPr>
            <w:r>
              <w:rPr>
                <w:rStyle w:val="19"/>
                <w:rFonts w:ascii="Times New Roman" w:hAnsi="Times New Roman" w:eastAsia="Calibri" w:cs="Times New Roman"/>
                <w:color w:val="000000"/>
                <w:sz w:val="20"/>
                <w:szCs w:val="20"/>
              </w:rPr>
              <w:t>Б.қ. Қолды артқа және алға сермеу.Б.қ.:</w:t>
            </w:r>
            <w:r>
              <w:rPr>
                <w:rStyle w:val="34"/>
                <w:rFonts w:ascii="Times New Roman" w:hAnsi="Times New Roman" w:cs="Times New Roman"/>
                <w:b/>
                <w:bCs/>
                <w:color w:val="000000"/>
                <w:sz w:val="20"/>
                <w:szCs w:val="20"/>
              </w:rPr>
              <w:t> </w:t>
            </w:r>
            <w:r>
              <w:rPr>
                <w:rFonts w:ascii="Times New Roman" w:hAnsi="Times New Roman" w:cs="Times New Roman"/>
                <w:b/>
                <w:bCs/>
                <w:color w:val="000000"/>
                <w:sz w:val="20"/>
                <w:szCs w:val="20"/>
              </w:rPr>
              <w:t>Қол кеуде тұсында.Қимыл:1-2 – Қолды артқа қарай сермеу.3-4 –Қолды алға қарай созып сермеу.</w:t>
            </w:r>
            <w:r>
              <w:rPr>
                <w:rStyle w:val="19"/>
                <w:rFonts w:ascii="Times New Roman" w:hAnsi="Times New Roman" w:eastAsia="Calibri" w:cs="Times New Roman"/>
                <w:color w:val="000000"/>
                <w:sz w:val="20"/>
                <w:szCs w:val="20"/>
              </w:rPr>
              <w:t>Қайталау:</w:t>
            </w:r>
            <w:r>
              <w:rPr>
                <w:rStyle w:val="34"/>
                <w:rFonts w:ascii="Times New Roman" w:hAnsi="Times New Roman" w:cs="Times New Roman"/>
                <w:b/>
                <w:bCs/>
                <w:color w:val="000000"/>
                <w:sz w:val="20"/>
                <w:szCs w:val="20"/>
              </w:rPr>
              <w:t> </w:t>
            </w:r>
            <w:r>
              <w:rPr>
                <w:rFonts w:ascii="Times New Roman" w:hAnsi="Times New Roman" w:cs="Times New Roman"/>
                <w:b/>
                <w:bCs/>
                <w:color w:val="000000"/>
                <w:sz w:val="20"/>
                <w:szCs w:val="20"/>
              </w:rPr>
              <w:t>4-5 рет.</w:t>
            </w:r>
          </w:p>
          <w:p w14:paraId="0E3B8FB9">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1EAB5A91">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(Жалпы дамытушы жаттығулар, қимыл белсенділігі, ойын әрекеті)</w:t>
            </w:r>
          </w:p>
          <w:p w14:paraId="447543FF">
            <w:pPr>
              <w:pStyle w:val="5"/>
              <w:spacing w:line="240" w:lineRule="auto"/>
              <w:rPr>
                <w:rFonts w:ascii="Times New Roman" w:hAnsi="Times New Roman" w:cs="Times New Roman"/>
                <w:b/>
                <w:bCs/>
                <w:color w:val="000000"/>
                <w:sz w:val="20"/>
                <w:szCs w:val="20"/>
              </w:rPr>
            </w:pPr>
            <w:r>
              <w:rPr>
                <w:rFonts w:ascii="Times New Roman" w:hAnsi="Times New Roman" w:cs="Times New Roman"/>
                <w:b/>
                <w:bCs/>
                <w:color w:val="000000" w:themeColor="text1"/>
                <w:sz w:val="20"/>
                <w:szCs w:val="20"/>
              </w:rPr>
              <w:t>Таныс,бұрынүйренгенжаттығулардыжәнеқимылдардымузыкаменсүйемелдеуарқылыорындату</w:t>
            </w:r>
            <w:r>
              <w:rPr>
                <w:rStyle w:val="19"/>
                <w:rFonts w:ascii="Times New Roman" w:hAnsi="Times New Roman" w:eastAsia="Calibri" w:cs="Times New Roman"/>
                <w:color w:val="000000"/>
                <w:sz w:val="20"/>
                <w:szCs w:val="20"/>
              </w:rPr>
              <w:t>Б.қ. Аяқ иық деңгейінде, еңкею.Б.қ.:</w:t>
            </w:r>
            <w:r>
              <w:rPr>
                <w:rStyle w:val="34"/>
                <w:rFonts w:ascii="Times New Roman" w:hAnsi="Times New Roman" w:cs="Times New Roman"/>
                <w:b/>
                <w:bCs/>
                <w:color w:val="000000"/>
                <w:sz w:val="20"/>
                <w:szCs w:val="20"/>
              </w:rPr>
              <w:t> </w:t>
            </w:r>
            <w:r>
              <w:rPr>
                <w:rFonts w:ascii="Times New Roman" w:hAnsi="Times New Roman" w:cs="Times New Roman"/>
                <w:b/>
                <w:bCs/>
                <w:color w:val="000000"/>
                <w:sz w:val="20"/>
                <w:szCs w:val="20"/>
              </w:rPr>
              <w:t>Қол белде, аяқ иық деңгейінде.Қимыл:1 – Қолды жоғары көтеру.</w:t>
            </w:r>
          </w:p>
          <w:p w14:paraId="30954640">
            <w:pPr>
              <w:spacing w:before="100" w:beforeAutospacing="1" w:after="100" w:afterAutospacing="1"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2 – Еңкейіп, аяқ ұшын ұстау.</w:t>
            </w:r>
            <w:r>
              <w:rPr>
                <w:rStyle w:val="19"/>
                <w:rFonts w:ascii="Times New Roman" w:hAnsi="Times New Roman" w:eastAsia="Calibri" w:cs="Times New Roman"/>
                <w:b w:val="0"/>
                <w:bCs w:val="0"/>
                <w:color w:val="000000"/>
                <w:sz w:val="20"/>
                <w:szCs w:val="20"/>
              </w:rPr>
              <w:t>Қайталау:</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5-6 рет.</w:t>
            </w:r>
          </w:p>
        </w:tc>
        <w:tc>
          <w:tcPr>
            <w:tcW w:w="2551" w:type="dxa"/>
            <w:tcMar>
              <w:top w:w="15" w:type="dxa"/>
              <w:left w:w="15" w:type="dxa"/>
              <w:bottom w:w="15" w:type="dxa"/>
              <w:right w:w="15" w:type="dxa"/>
            </w:tcMar>
          </w:tcPr>
          <w:p w14:paraId="5B0E52E5">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Ақпан </w:t>
            </w:r>
            <w:r>
              <w:rPr>
                <w:rFonts w:ascii="Times New Roman" w:hAnsi="Times New Roman" w:cs="Times New Roman"/>
                <w:color w:val="000000" w:themeColor="text1"/>
                <w:sz w:val="20"/>
                <w:szCs w:val="20"/>
              </w:rPr>
              <w:t xml:space="preserve">  айына арналған таңертеңгі жаттығуларды орындату </w:t>
            </w:r>
          </w:p>
          <w:p w14:paraId="24ED488A">
            <w:pPr>
              <w:pStyle w:val="5"/>
              <w:spacing w:line="240" w:lineRule="auto"/>
              <w:rPr>
                <w:rFonts w:ascii="Times New Roman" w:hAnsi="Times New Roman" w:cs="Times New Roman"/>
                <w:b/>
                <w:bCs/>
                <w:color w:val="000000"/>
                <w:sz w:val="20"/>
                <w:szCs w:val="20"/>
              </w:rPr>
            </w:pPr>
            <w:r>
              <w:rPr>
                <w:rStyle w:val="19"/>
                <w:rFonts w:ascii="Times New Roman" w:hAnsi="Times New Roman" w:eastAsia="Calibri" w:cs="Times New Roman"/>
                <w:color w:val="000000"/>
                <w:sz w:val="20"/>
                <w:szCs w:val="20"/>
              </w:rPr>
              <w:t>Б.қ. Қолды бастан асырып сермеу.Б.қ.:</w:t>
            </w:r>
            <w:r>
              <w:rPr>
                <w:rStyle w:val="34"/>
                <w:rFonts w:ascii="Times New Roman" w:hAnsi="Times New Roman" w:cs="Times New Roman"/>
                <w:b/>
                <w:bCs/>
                <w:color w:val="000000"/>
                <w:sz w:val="20"/>
                <w:szCs w:val="20"/>
              </w:rPr>
              <w:t> </w:t>
            </w:r>
            <w:r>
              <w:rPr>
                <w:rFonts w:ascii="Times New Roman" w:hAnsi="Times New Roman" w:cs="Times New Roman"/>
                <w:b/>
                <w:bCs/>
                <w:color w:val="000000"/>
                <w:sz w:val="20"/>
                <w:szCs w:val="20"/>
              </w:rPr>
              <w:t xml:space="preserve">Қол белде.Қимыл:1 – Оң қолды бастан асырып сермеу, еңкею.2 – Бастапқы қалыпқа келу.3 – Сол қолды бастан асырып сермеу. </w:t>
            </w:r>
            <w:r>
              <w:rPr>
                <w:rStyle w:val="19"/>
                <w:rFonts w:ascii="Times New Roman" w:hAnsi="Times New Roman" w:eastAsia="Calibri" w:cs="Times New Roman"/>
                <w:color w:val="000000"/>
                <w:sz w:val="20"/>
                <w:szCs w:val="20"/>
              </w:rPr>
              <w:t>Қайталау:</w:t>
            </w:r>
            <w:r>
              <w:rPr>
                <w:rStyle w:val="34"/>
                <w:rFonts w:ascii="Times New Roman" w:hAnsi="Times New Roman" w:cs="Times New Roman"/>
                <w:b/>
                <w:bCs/>
                <w:color w:val="000000"/>
                <w:sz w:val="20"/>
                <w:szCs w:val="20"/>
              </w:rPr>
              <w:t> </w:t>
            </w:r>
            <w:r>
              <w:rPr>
                <w:rFonts w:ascii="Times New Roman" w:hAnsi="Times New Roman" w:cs="Times New Roman"/>
                <w:b/>
                <w:bCs/>
                <w:color w:val="000000"/>
                <w:sz w:val="20"/>
                <w:szCs w:val="20"/>
              </w:rPr>
              <w:t>5-6 рет.</w:t>
            </w:r>
          </w:p>
          <w:p w14:paraId="171C1469">
            <w:pPr>
              <w:spacing w:line="240" w:lineRule="auto"/>
              <w:rPr>
                <w:rFonts w:ascii="Times New Roman" w:hAnsi="Times New Roman" w:cs="Times New Roman"/>
                <w:color w:val="000000" w:themeColor="text1"/>
                <w:sz w:val="20"/>
                <w:szCs w:val="20"/>
              </w:rPr>
            </w:pPr>
          </w:p>
          <w:p w14:paraId="5397628F">
            <w:pPr>
              <w:spacing w:line="240" w:lineRule="auto"/>
              <w:ind w:left="20"/>
              <w:rPr>
                <w:rFonts w:ascii="Times New Roman" w:hAnsi="Times New Roman" w:cs="Times New Roman"/>
                <w:color w:val="000000" w:themeColor="text1"/>
                <w:sz w:val="20"/>
                <w:szCs w:val="20"/>
              </w:rPr>
            </w:pPr>
          </w:p>
          <w:p w14:paraId="4ADFFC46">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3FA870AD">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Ақпан </w:t>
            </w:r>
            <w:r>
              <w:rPr>
                <w:rFonts w:ascii="Times New Roman" w:hAnsi="Times New Roman" w:cs="Times New Roman"/>
                <w:color w:val="000000" w:themeColor="text1"/>
                <w:sz w:val="20"/>
                <w:szCs w:val="20"/>
              </w:rPr>
              <w:t xml:space="preserve">айына арналған таңертеңгі жаттығуларды орындату </w:t>
            </w:r>
          </w:p>
          <w:p w14:paraId="76E672D8">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(Жалпы дамытушы жаттығулар, қимыл белсенділігі, ойын әрекеті)</w:t>
            </w:r>
          </w:p>
          <w:p w14:paraId="2AA979D2">
            <w:pPr>
              <w:pStyle w:val="5"/>
              <w:spacing w:line="240" w:lineRule="auto"/>
              <w:rPr>
                <w:rFonts w:ascii="Times New Roman" w:hAnsi="Times New Roman" w:cs="Times New Roman"/>
                <w:b/>
                <w:bCs/>
                <w:color w:val="000000"/>
                <w:sz w:val="20"/>
                <w:szCs w:val="20"/>
              </w:rPr>
            </w:pPr>
            <w:r>
              <w:rPr>
                <w:rStyle w:val="19"/>
                <w:rFonts w:ascii="Times New Roman" w:hAnsi="Times New Roman" w:eastAsia="Calibri" w:cs="Times New Roman"/>
                <w:color w:val="000000"/>
                <w:sz w:val="20"/>
                <w:szCs w:val="20"/>
              </w:rPr>
              <w:t>Б.қ. Тізені көтеру. Б.қ.:</w:t>
            </w:r>
            <w:r>
              <w:rPr>
                <w:rStyle w:val="34"/>
                <w:rFonts w:ascii="Times New Roman" w:hAnsi="Times New Roman" w:cs="Times New Roman"/>
                <w:b/>
                <w:bCs/>
                <w:color w:val="000000"/>
                <w:sz w:val="20"/>
                <w:szCs w:val="20"/>
              </w:rPr>
              <w:t> </w:t>
            </w:r>
            <w:r>
              <w:rPr>
                <w:rFonts w:ascii="Times New Roman" w:hAnsi="Times New Roman" w:cs="Times New Roman"/>
                <w:b/>
                <w:bCs/>
                <w:color w:val="000000"/>
                <w:sz w:val="20"/>
                <w:szCs w:val="20"/>
              </w:rPr>
              <w:t xml:space="preserve">Аяқ бірге, қол жанда. Қимыл:1 – Оң тізені көтеріп, екі қолмен құшақтау.2 – Кеудеге тақау, арқаны тік ұстау.3 – Сол тізеге қайталау. </w:t>
            </w:r>
            <w:r>
              <w:rPr>
                <w:rStyle w:val="19"/>
                <w:rFonts w:ascii="Times New Roman" w:hAnsi="Times New Roman" w:eastAsia="Calibri" w:cs="Times New Roman"/>
                <w:color w:val="000000"/>
                <w:sz w:val="20"/>
                <w:szCs w:val="20"/>
              </w:rPr>
              <w:t>Қайталау:</w:t>
            </w:r>
            <w:r>
              <w:rPr>
                <w:rStyle w:val="34"/>
                <w:rFonts w:ascii="Times New Roman" w:hAnsi="Times New Roman" w:cs="Times New Roman"/>
                <w:b/>
                <w:bCs/>
                <w:color w:val="000000"/>
                <w:sz w:val="20"/>
                <w:szCs w:val="20"/>
              </w:rPr>
              <w:t> </w:t>
            </w:r>
            <w:r>
              <w:rPr>
                <w:rFonts w:ascii="Times New Roman" w:hAnsi="Times New Roman" w:cs="Times New Roman"/>
                <w:b/>
                <w:bCs/>
                <w:color w:val="000000"/>
                <w:sz w:val="20"/>
                <w:szCs w:val="20"/>
              </w:rPr>
              <w:t>4-5 рет.</w:t>
            </w:r>
          </w:p>
          <w:p w14:paraId="0B73E599">
            <w:pPr>
              <w:spacing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113CAA8C">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Ақпан </w:t>
            </w:r>
            <w:r>
              <w:rPr>
                <w:rFonts w:ascii="Times New Roman" w:hAnsi="Times New Roman" w:cs="Times New Roman"/>
                <w:color w:val="000000" w:themeColor="text1"/>
                <w:sz w:val="20"/>
                <w:szCs w:val="20"/>
              </w:rPr>
              <w:t xml:space="preserve">айына арналған таңертеңгі жаттығуларды орындату </w:t>
            </w:r>
          </w:p>
          <w:p w14:paraId="00F418E7">
            <w:pPr>
              <w:spacing w:line="240" w:lineRule="auto"/>
              <w:rPr>
                <w:rFonts w:ascii="Times New Roman" w:hAnsi="Times New Roman" w:cs="Times New Roman"/>
                <w:b/>
                <w:bCs/>
                <w:color w:val="000000" w:themeColor="text1"/>
                <w:sz w:val="20"/>
                <w:szCs w:val="20"/>
              </w:rPr>
            </w:pPr>
            <w:r>
              <w:rPr>
                <w:rFonts w:ascii="Times New Roman" w:hAnsi="Times New Roman" w:cs="Times New Roman"/>
                <w:color w:val="000000" w:themeColor="text1"/>
                <w:sz w:val="20"/>
                <w:szCs w:val="20"/>
              </w:rPr>
              <w:t>(</w:t>
            </w:r>
            <w:r>
              <w:rPr>
                <w:rFonts w:ascii="Times New Roman" w:hAnsi="Times New Roman" w:cs="Times New Roman"/>
                <w:b/>
                <w:bCs/>
                <w:color w:val="000000" w:themeColor="text1"/>
                <w:sz w:val="20"/>
                <w:szCs w:val="20"/>
              </w:rPr>
              <w:t>Жалпы дамытушы жаттығулар, қимыл белсенділігі, ойын әрекеті)</w:t>
            </w:r>
          </w:p>
          <w:p w14:paraId="091B6F12">
            <w:pPr>
              <w:spacing w:line="240" w:lineRule="auto"/>
              <w:ind w:left="20"/>
              <w:rPr>
                <w:rFonts w:ascii="Times New Roman" w:hAnsi="Times New Roman" w:cs="Times New Roman"/>
                <w:color w:val="000000" w:themeColor="text1"/>
                <w:sz w:val="20"/>
                <w:szCs w:val="20"/>
              </w:rPr>
            </w:pPr>
          </w:p>
        </w:tc>
      </w:tr>
      <w:tr w14:paraId="77E1A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5C4C419">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Таңғы ас</w:t>
            </w:r>
          </w:p>
        </w:tc>
        <w:tc>
          <w:tcPr>
            <w:tcW w:w="2552" w:type="dxa"/>
            <w:tcMar>
              <w:top w:w="15" w:type="dxa"/>
              <w:left w:w="15" w:type="dxa"/>
              <w:bottom w:w="15" w:type="dxa"/>
              <w:right w:w="15" w:type="dxa"/>
            </w:tcMar>
          </w:tcPr>
          <w:p w14:paraId="1449F5CB">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r>
              <w:rPr>
                <w:rFonts w:ascii="Times New Roman" w:hAnsi="Times New Roman" w:cs="Times New Roman"/>
                <w:color w:val="000000" w:themeColor="text1"/>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0000" w:themeColor="text1"/>
                <w:sz w:val="20"/>
                <w:szCs w:val="20"/>
              </w:rPr>
              <w:t>Бір тұтас тәрбие</w:t>
            </w:r>
          </w:p>
          <w:p w14:paraId="3F90E37B">
            <w:pPr>
              <w:pStyle w:val="18"/>
              <w:rPr>
                <w:color w:val="000000"/>
                <w:sz w:val="20"/>
                <w:szCs w:val="20"/>
              </w:rPr>
            </w:pPr>
            <w:r>
              <w:rPr>
                <w:color w:val="000000"/>
                <w:sz w:val="20"/>
                <w:szCs w:val="20"/>
              </w:rPr>
              <w:t>Берекелі болсын арамыз,</w:t>
            </w:r>
            <w:r>
              <w:rPr>
                <w:color w:val="000000"/>
                <w:sz w:val="20"/>
                <w:szCs w:val="20"/>
              </w:rPr>
              <w:br w:type="textWrapping"/>
            </w:r>
            <w:r>
              <w:rPr>
                <w:color w:val="000000"/>
                <w:sz w:val="20"/>
                <w:szCs w:val="20"/>
              </w:rPr>
              <w:t>Күніміз жарық болсын баршамыз!</w:t>
            </w:r>
          </w:p>
          <w:p w14:paraId="45561412">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65947CC2">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41313816">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sz w:val="20"/>
                <w:szCs w:val="20"/>
              </w:rPr>
              <w:t>Тәтті тамақ – күштің көзі,</w:t>
            </w:r>
            <w:r>
              <w:rPr>
                <w:rFonts w:ascii="Times New Roman" w:hAnsi="Times New Roman" w:cs="Times New Roman"/>
                <w:color w:val="000000"/>
                <w:sz w:val="20"/>
                <w:szCs w:val="20"/>
              </w:rPr>
              <w:br w:type="textWrapping"/>
            </w:r>
            <w:r>
              <w:rPr>
                <w:rFonts w:ascii="Times New Roman" w:hAnsi="Times New Roman" w:cs="Times New Roman"/>
                <w:color w:val="000000"/>
                <w:sz w:val="20"/>
                <w:szCs w:val="20"/>
              </w:rPr>
              <w:t>Дені сау бала – өмірдің өзі.</w:t>
            </w:r>
          </w:p>
        </w:tc>
        <w:tc>
          <w:tcPr>
            <w:tcW w:w="2551" w:type="dxa"/>
            <w:tcMar>
              <w:top w:w="15" w:type="dxa"/>
              <w:left w:w="15" w:type="dxa"/>
              <w:bottom w:w="15" w:type="dxa"/>
              <w:right w:w="15" w:type="dxa"/>
            </w:tcMar>
          </w:tcPr>
          <w:p w14:paraId="509A940A">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r>
              <w:rPr>
                <w:rFonts w:ascii="Times New Roman" w:hAnsi="Times New Roman" w:cs="Times New Roman"/>
                <w:color w:val="000000"/>
                <w:sz w:val="20"/>
                <w:szCs w:val="20"/>
              </w:rPr>
              <w:t>Ас ішіп, қуат жинаймыз,</w:t>
            </w:r>
            <w:r>
              <w:rPr>
                <w:rFonts w:ascii="Times New Roman" w:hAnsi="Times New Roman" w:cs="Times New Roman"/>
                <w:color w:val="000000"/>
                <w:sz w:val="20"/>
                <w:szCs w:val="20"/>
              </w:rPr>
              <w:br w:type="textWrapping"/>
            </w:r>
            <w:r>
              <w:rPr>
                <w:rFonts w:ascii="Times New Roman" w:hAnsi="Times New Roman" w:cs="Times New Roman"/>
                <w:color w:val="000000"/>
                <w:sz w:val="20"/>
                <w:szCs w:val="20"/>
              </w:rPr>
              <w:t>Күнімізді шаттықпен қарсы аламыз!</w:t>
            </w:r>
          </w:p>
        </w:tc>
        <w:tc>
          <w:tcPr>
            <w:tcW w:w="2268" w:type="dxa"/>
            <w:tcMar>
              <w:top w:w="15" w:type="dxa"/>
              <w:left w:w="15" w:type="dxa"/>
              <w:bottom w:w="15" w:type="dxa"/>
              <w:right w:w="15" w:type="dxa"/>
            </w:tcMar>
          </w:tcPr>
          <w:p w14:paraId="386250C8">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61BCFB1E">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sz w:val="20"/>
                <w:szCs w:val="20"/>
              </w:rPr>
              <w:t>Тамақтан күш алайық,</w:t>
            </w:r>
            <w:r>
              <w:rPr>
                <w:rFonts w:ascii="Times New Roman" w:hAnsi="Times New Roman" w:cs="Times New Roman"/>
                <w:color w:val="000000"/>
                <w:sz w:val="20"/>
                <w:szCs w:val="20"/>
              </w:rPr>
              <w:br w:type="textWrapping"/>
            </w:r>
            <w:r>
              <w:rPr>
                <w:rFonts w:ascii="Times New Roman" w:hAnsi="Times New Roman" w:cs="Times New Roman"/>
                <w:color w:val="000000"/>
                <w:sz w:val="20"/>
                <w:szCs w:val="20"/>
              </w:rPr>
              <w:t>Шаттықпен ойнап тарайық!</w:t>
            </w:r>
          </w:p>
        </w:tc>
        <w:tc>
          <w:tcPr>
            <w:tcW w:w="2552" w:type="dxa"/>
            <w:tcMar>
              <w:top w:w="15" w:type="dxa"/>
              <w:left w:w="15" w:type="dxa"/>
              <w:bottom w:w="15" w:type="dxa"/>
              <w:right w:w="15" w:type="dxa"/>
            </w:tcMar>
          </w:tcPr>
          <w:p w14:paraId="46C5B553">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20F7F04E">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sz w:val="20"/>
                <w:szCs w:val="20"/>
              </w:rPr>
              <w:t>Ас ішкенде береке кірсін,</w:t>
            </w:r>
            <w:r>
              <w:rPr>
                <w:rFonts w:ascii="Times New Roman" w:hAnsi="Times New Roman" w:cs="Times New Roman"/>
                <w:color w:val="000000"/>
                <w:sz w:val="20"/>
                <w:szCs w:val="20"/>
              </w:rPr>
              <w:br w:type="textWrapping"/>
            </w:r>
            <w:r>
              <w:rPr>
                <w:rFonts w:ascii="Times New Roman" w:hAnsi="Times New Roman" w:cs="Times New Roman"/>
                <w:color w:val="000000"/>
                <w:sz w:val="20"/>
                <w:szCs w:val="20"/>
              </w:rPr>
              <w:t>Бәрімізге қуаныш сыйласын!</w:t>
            </w:r>
          </w:p>
        </w:tc>
      </w:tr>
      <w:tr w14:paraId="54883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2714" w:type="dxa"/>
            <w:tcMar>
              <w:top w:w="15" w:type="dxa"/>
              <w:left w:w="15" w:type="dxa"/>
              <w:bottom w:w="15" w:type="dxa"/>
              <w:right w:w="15" w:type="dxa"/>
            </w:tcMar>
            <w:vAlign w:val="center"/>
          </w:tcPr>
          <w:p w14:paraId="3D08C99B">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Ұйымдастырылған іс-әрекетті өткізуге дайындық (бұдан әрі – ҰІӘ)</w:t>
            </w:r>
          </w:p>
        </w:tc>
        <w:tc>
          <w:tcPr>
            <w:tcW w:w="2552" w:type="dxa"/>
            <w:tcMar>
              <w:top w:w="15" w:type="dxa"/>
              <w:left w:w="15" w:type="dxa"/>
              <w:bottom w:w="15" w:type="dxa"/>
              <w:right w:w="15" w:type="dxa"/>
            </w:tcMar>
          </w:tcPr>
          <w:p w14:paraId="044F0D14">
            <w:pPr>
              <w:spacing w:line="240" w:lineRule="auto"/>
              <w:rPr>
                <w:rFonts w:ascii="Times New Roman" w:hAnsi="Times New Roman" w:cs="Times New Roman"/>
                <w:b/>
                <w:sz w:val="20"/>
                <w:szCs w:val="20"/>
                <w:lang w:val="kk-KZ"/>
              </w:rPr>
            </w:pPr>
            <w:r>
              <w:rPr>
                <w:rFonts w:ascii="Times New Roman" w:hAnsi="Times New Roman" w:cs="Times New Roman"/>
                <w:sz w:val="20"/>
                <w:szCs w:val="20"/>
                <w:lang w:val="kk-KZ"/>
              </w:rPr>
              <w:t>Фонематикалықестудідамыту,сөздегідыбыстардыңорнынанықтауды(басы,ортасы,соңы).</w:t>
            </w:r>
            <w:r>
              <w:rPr>
                <w:rFonts w:ascii="Times New Roman" w:hAnsi="Times New Roman" w:cs="Times New Roman"/>
                <w:sz w:val="20"/>
                <w:szCs w:val="20"/>
              </w:rPr>
              <w:t>Артикуляциялықжаттығуларжасауды дамыту</w:t>
            </w:r>
          </w:p>
        </w:tc>
        <w:tc>
          <w:tcPr>
            <w:tcW w:w="2268" w:type="dxa"/>
            <w:tcMar>
              <w:top w:w="15" w:type="dxa"/>
              <w:left w:w="15" w:type="dxa"/>
              <w:bottom w:w="15" w:type="dxa"/>
              <w:right w:w="15" w:type="dxa"/>
            </w:tcMar>
          </w:tcPr>
          <w:p w14:paraId="5518FC70">
            <w:pPr>
              <w:pStyle w:val="14"/>
              <w:ind w:left="0" w:right="108"/>
              <w:rPr>
                <w:sz w:val="20"/>
                <w:szCs w:val="20"/>
              </w:rPr>
            </w:pPr>
            <w:r>
              <w:rPr>
                <w:sz w:val="20"/>
                <w:szCs w:val="20"/>
              </w:rPr>
              <w:t>Алуантүрлізаттардысипаттауға,қарым-қатынасжасауғақажеттісөздердіқолданужәнетүсінуді,олардысөйлегендебелсендіқолданудағдыларынқалыптастыру.</w:t>
            </w:r>
          </w:p>
          <w:p w14:paraId="3FCB7656">
            <w:pPr>
              <w:pStyle w:val="24"/>
              <w:rPr>
                <w:b/>
                <w:sz w:val="20"/>
                <w:szCs w:val="20"/>
              </w:rPr>
            </w:pPr>
          </w:p>
        </w:tc>
        <w:tc>
          <w:tcPr>
            <w:tcW w:w="2551" w:type="dxa"/>
            <w:tcMar>
              <w:top w:w="15" w:type="dxa"/>
              <w:left w:w="15" w:type="dxa"/>
              <w:bottom w:w="15" w:type="dxa"/>
              <w:right w:w="15" w:type="dxa"/>
            </w:tcMar>
          </w:tcPr>
          <w:p w14:paraId="64D13C1F">
            <w:pPr>
              <w:pStyle w:val="14"/>
              <w:ind w:left="0" w:right="108"/>
              <w:rPr>
                <w:sz w:val="20"/>
                <w:szCs w:val="20"/>
              </w:rPr>
            </w:pPr>
            <w:r>
              <w:rPr>
                <w:sz w:val="20"/>
                <w:szCs w:val="20"/>
              </w:rPr>
              <w:t>Түбірлес сөздерді жасау және қолданабілуді, етістіктерді жалғауларменқолдануды, сөйлеу әдебін, жай және жайылма сөйлемдерді қолдануды қалыптастыру.</w:t>
            </w:r>
          </w:p>
          <w:p w14:paraId="0CFDEEA8">
            <w:pPr>
              <w:pStyle w:val="24"/>
              <w:rPr>
                <w:b/>
                <w:sz w:val="20"/>
                <w:szCs w:val="20"/>
              </w:rPr>
            </w:pPr>
          </w:p>
        </w:tc>
        <w:tc>
          <w:tcPr>
            <w:tcW w:w="2268" w:type="dxa"/>
            <w:tcMar>
              <w:top w:w="15" w:type="dxa"/>
              <w:left w:w="15" w:type="dxa"/>
              <w:bottom w:w="15" w:type="dxa"/>
              <w:right w:w="15" w:type="dxa"/>
            </w:tcMar>
          </w:tcPr>
          <w:p w14:paraId="2E149F2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Әңгімені бірізді айту, шағын логикалық және хабарлау сипатындағы әңгімелердіқұрастыруды үйрету</w:t>
            </w:r>
          </w:p>
          <w:p w14:paraId="64B77410">
            <w:pPr>
              <w:pStyle w:val="24"/>
              <w:rPr>
                <w:sz w:val="20"/>
                <w:szCs w:val="20"/>
              </w:rPr>
            </w:pPr>
          </w:p>
        </w:tc>
        <w:tc>
          <w:tcPr>
            <w:tcW w:w="2552" w:type="dxa"/>
            <w:tcMar>
              <w:top w:w="15" w:type="dxa"/>
              <w:left w:w="15" w:type="dxa"/>
              <w:bottom w:w="15" w:type="dxa"/>
              <w:right w:w="15" w:type="dxa"/>
            </w:tcMar>
          </w:tcPr>
          <w:p w14:paraId="61E7D6D3">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Шығармашылықпен әңгімелеп беруді жетілдіру: бақылауларменсуреттербойыншасипаттау жәнехабарлау әңгімелерінқұрастыру</w:t>
            </w:r>
          </w:p>
          <w:p w14:paraId="34085ED7">
            <w:pPr>
              <w:pStyle w:val="24"/>
              <w:rPr>
                <w:b/>
                <w:sz w:val="20"/>
                <w:szCs w:val="20"/>
              </w:rPr>
            </w:pPr>
          </w:p>
        </w:tc>
      </w:tr>
      <w:tr w14:paraId="645EC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2714" w:type="dxa"/>
            <w:tcMar>
              <w:top w:w="15" w:type="dxa"/>
              <w:left w:w="15" w:type="dxa"/>
              <w:bottom w:w="15" w:type="dxa"/>
              <w:right w:w="15" w:type="dxa"/>
            </w:tcMar>
            <w:vAlign w:val="center"/>
          </w:tcPr>
          <w:p w14:paraId="61874D12">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 xml:space="preserve">Кестеге сәйкес ҰІӘ </w:t>
            </w:r>
          </w:p>
        </w:tc>
        <w:tc>
          <w:tcPr>
            <w:tcW w:w="2552" w:type="dxa"/>
            <w:tcMar>
              <w:top w:w="15" w:type="dxa"/>
              <w:left w:w="15" w:type="dxa"/>
              <w:bottom w:w="15" w:type="dxa"/>
              <w:right w:w="15" w:type="dxa"/>
            </w:tcMar>
          </w:tcPr>
          <w:p w14:paraId="54AC846B">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50BBF435">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Тақырыбы:</w:t>
            </w:r>
            <w:r>
              <w:rPr>
                <w:rFonts w:ascii="Times New Roman" w:hAnsi="Times New Roman" w:cs="Times New Roman"/>
                <w:color w:val="000000" w:themeColor="text1"/>
                <w:sz w:val="20"/>
                <w:szCs w:val="20"/>
                <w:lang w:val="kk-KZ"/>
              </w:rPr>
              <w:t>Кімақылды?(әңгіме)</w:t>
            </w:r>
          </w:p>
          <w:p w14:paraId="6B13F296">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Сөздерді буынға бөлуді үйрету.Сөздерді дұрыс, анық айтқызу арқылы сөйлеу тілдерін дамыту.Балаларды әдептілікке, кішіпейілділікке тәрбиелеу.</w:t>
            </w:r>
          </w:p>
          <w:p w14:paraId="48DBDDD2">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714C7470">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b/>
                <w:bCs/>
                <w:color w:val="000000" w:themeColor="text1"/>
                <w:sz w:val="20"/>
                <w:szCs w:val="20"/>
                <w:lang w:val="kk-KZ"/>
              </w:rPr>
              <w:t>Сөйлем сызбасы</w:t>
            </w:r>
          </w:p>
          <w:p w14:paraId="65C82F0B">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Сөйлем сызбасымен таныстырып, 2–3 сөзден тұратын сөйлем құрауды үйре-ту.Сөйлем сызбасын құруды үйретіп, сөйлемдегі сөздерді ретімен айтқызып, берілген буынға сөз құрап, дыбыстық сызба бойынша сөз құрай алу дағ-дыларын бекіту.Басталған жұмысты аяғына дейін жеткізе білуге тəрбиелеу</w:t>
            </w:r>
          </w:p>
          <w:p w14:paraId="4170302F">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4BF8DCDC">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«Батырлар» (айналмалы жаттығуларды қолдану).</w:t>
            </w:r>
          </w:p>
          <w:p w14:paraId="6B9FB1DB">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Жүгіріп келіп биіктікке секіруді дұрыс орындауға үйрету, екпіналып жүгіру мен белгіленген орыннан итеріліп секіруді үйлестіруге үйрену</w:t>
            </w:r>
          </w:p>
          <w:p w14:paraId="18657C0D">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Шығармашылық:</w:t>
            </w:r>
          </w:p>
          <w:p w14:paraId="15F4BA75">
            <w:pPr>
              <w:tabs>
                <w:tab w:val="left" w:pos="18995"/>
              </w:tabs>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 xml:space="preserve">Сурет салу Мүсіндеу </w:t>
            </w:r>
          </w:p>
          <w:p w14:paraId="6F3DD0BD">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Жапсыру,құрастыру</w:t>
            </w:r>
          </w:p>
          <w:p w14:paraId="3533198D">
            <w:pPr>
              <w:pStyle w:val="14"/>
              <w:tabs>
                <w:tab w:val="left" w:pos="18995"/>
              </w:tabs>
              <w:ind w:left="0" w:right="111"/>
              <w:rPr>
                <w:color w:val="000000" w:themeColor="text1"/>
                <w:spacing w:val="1"/>
                <w:sz w:val="20"/>
                <w:szCs w:val="20"/>
              </w:rPr>
            </w:pPr>
            <w:r>
              <w:rPr>
                <w:color w:val="000000" w:themeColor="text1"/>
                <w:sz w:val="20"/>
                <w:szCs w:val="20"/>
              </w:rPr>
              <w:t>Суреттер көрсету арқылы шығармашылыққа баулу. Қазақою-өрнектерініңтүрлері «құстұмсық», «жапырақ» туралытүсінігінкеңейту,өзіне тән элементтерді пайдалана отырып, оларды құрастыра білуін дамыту.</w:t>
            </w:r>
            <w:r>
              <w:rPr>
                <w:color w:val="000000" w:themeColor="text1"/>
                <w:spacing w:val="1"/>
                <w:sz w:val="20"/>
                <w:szCs w:val="20"/>
              </w:rPr>
              <w:t xml:space="preserve"> Ойын кілемшесін сәндеуге үйрету. </w:t>
            </w:r>
          </w:p>
          <w:p w14:paraId="6BA1ED1B">
            <w:pPr>
              <w:tabs>
                <w:tab w:val="left" w:pos="18995"/>
              </w:tabs>
              <w:spacing w:line="240" w:lineRule="auto"/>
              <w:rPr>
                <w:rFonts w:ascii="Times New Roman" w:hAnsi="Times New Roman" w:cs="Times New Roman"/>
                <w:color w:val="000000" w:themeColor="text1"/>
                <w:sz w:val="20"/>
                <w:szCs w:val="20"/>
              </w:rPr>
            </w:pPr>
          </w:p>
          <w:p w14:paraId="6A7BC913">
            <w:pPr>
              <w:pStyle w:val="14"/>
              <w:tabs>
                <w:tab w:val="left" w:pos="18995"/>
              </w:tabs>
              <w:ind w:left="0"/>
              <w:rPr>
                <w:color w:val="000000" w:themeColor="text1"/>
                <w:sz w:val="20"/>
                <w:szCs w:val="20"/>
              </w:rPr>
            </w:pPr>
            <w:r>
              <w:rPr>
                <w:color w:val="000000" w:themeColor="text1"/>
                <w:sz w:val="20"/>
                <w:szCs w:val="20"/>
              </w:rPr>
              <w:t>Пішіндердіңтүрліқалыптарынберебілуді,олардыкүрделіемескомпозицияларғабіріктірудіқалыптастыру.</w:t>
            </w:r>
          </w:p>
          <w:p w14:paraId="558B0140">
            <w:pPr>
              <w:spacing w:line="240" w:lineRule="auto"/>
              <w:ind w:left="-567" w:right="283" w:firstLine="567"/>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0B58F9D9">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7BE0B5B7">
            <w:pPr>
              <w:pStyle w:val="27"/>
              <w:rPr>
                <w:color w:val="000000" w:themeColor="text1"/>
                <w:sz w:val="20"/>
                <w:szCs w:val="20"/>
                <w:lang w:val="kk-KZ"/>
              </w:rPr>
            </w:pPr>
            <w:r>
              <w:rPr>
                <w:b/>
                <w:color w:val="000000" w:themeColor="text1"/>
                <w:sz w:val="20"/>
                <w:szCs w:val="20"/>
                <w:lang w:val="kk-KZ"/>
              </w:rPr>
              <w:t xml:space="preserve">Тақырып: </w:t>
            </w:r>
            <w:r>
              <w:rPr>
                <w:bCs/>
                <w:color w:val="000000" w:themeColor="text1"/>
                <w:sz w:val="20"/>
                <w:szCs w:val="20"/>
                <w:lang w:val="kk-KZ"/>
              </w:rPr>
              <w:t xml:space="preserve">Бір уыс мақта </w:t>
            </w:r>
          </w:p>
          <w:p w14:paraId="5A995CC9">
            <w:pPr>
              <w:pStyle w:val="27"/>
              <w:rPr>
                <w:bCs/>
                <w:color w:val="000000" w:themeColor="text1"/>
                <w:sz w:val="20"/>
                <w:szCs w:val="20"/>
                <w:lang w:val="kk-KZ"/>
              </w:rPr>
            </w:pPr>
            <w:r>
              <w:rPr>
                <w:bCs/>
                <w:color w:val="000000" w:themeColor="text1"/>
                <w:sz w:val="20"/>
                <w:szCs w:val="20"/>
                <w:lang w:val="kk-KZ"/>
              </w:rPr>
              <w:t>(әңгіме) Ы.Алтынсарин</w:t>
            </w:r>
          </w:p>
          <w:p w14:paraId="6DE7E7DD">
            <w:pPr>
              <w:pStyle w:val="27"/>
              <w:rPr>
                <w:color w:val="000000" w:themeColor="text1"/>
                <w:sz w:val="20"/>
                <w:szCs w:val="20"/>
                <w:lang w:val="kk-KZ"/>
              </w:rPr>
            </w:pPr>
            <w:r>
              <w:rPr>
                <w:color w:val="000000" w:themeColor="text1"/>
                <w:sz w:val="20"/>
                <w:szCs w:val="20"/>
                <w:lang w:val="kk-KZ"/>
              </w:rPr>
              <w:t>Әңгімені эмоциялық-бейнелік мазмұндап, баяндауға баулу. Әңгімені жалғастырып, сюжет бойынша құрастыруға, қисынды мазмұндауға үйрету. Әңгіме кейіпкерлерімен таныстыру. Сурет бойынша қоршаған орта мен табиғат туралы түсініктерін, еңбек дағдыларын дамыту.Еңбексүйгіштікке тәрбиелеу.</w:t>
            </w:r>
          </w:p>
          <w:p w14:paraId="297CE172">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w:t>
            </w:r>
          </w:p>
          <w:p w14:paraId="519C6C99">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Сөйлем сызбасы</w:t>
            </w:r>
          </w:p>
          <w:p w14:paraId="37C0A47C">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Сөйлем сызбасымен таныстырып, 2–3 сөзден тұратын сөйлем құрауды үйре-ту.Сөйлем сызбасын құруды үйретіп, сөйлемдегі сөздерді ретімен айтқызып, берілген буынға сөз құрап, дыбыстық сызба бойынша сөз құрай алу дағ-дыларын бекіту.Басталған жұмысты аяғына дейін жеткізе білуге тəрбиелеу</w:t>
            </w:r>
          </w:p>
          <w:p w14:paraId="7430E134">
            <w:pPr>
              <w:spacing w:line="240" w:lineRule="auto"/>
              <w:rPr>
                <w:rFonts w:ascii="Times New Roman" w:hAnsi="Times New Roman" w:cs="Times New Roman"/>
                <w:color w:val="000000" w:themeColor="text1"/>
                <w:sz w:val="20"/>
                <w:szCs w:val="20"/>
                <w:lang w:val="kk-KZ"/>
              </w:rPr>
            </w:pPr>
          </w:p>
          <w:p w14:paraId="6F7F9125">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178901A7">
            <w:pPr>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«Батырлар» (айналмалы жаттығу-ларды қолдану).</w:t>
            </w:r>
          </w:p>
          <w:p w14:paraId="7933A2AF">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Жүгіріп келіп биіктікке секіруді дұрыс орындауға үйрету, екпіналып жүгіру мен белгіленген орыннан итеріліп секіруді үйлестіруге үйрену</w:t>
            </w:r>
          </w:p>
          <w:p w14:paraId="0408F8AC">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7833EE74">
            <w:pPr>
              <w:spacing w:line="240" w:lineRule="auto"/>
              <w:ind w:right="283"/>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Ережелербарлығынажақсыболуы(қарапайым, жайлы, қауіпсіз) үшін жасалатынын балалардың түсінуіне жағдай жасау.Егер белгілі бір ережелер сақталмаған жағдайда неболатынынбалаларменталқылау. </w:t>
            </w:r>
            <w:r>
              <w:rPr>
                <w:rFonts w:ascii="Times New Roman" w:hAnsi="Times New Roman" w:cs="Times New Roman"/>
                <w:color w:val="000000" w:themeColor="text1"/>
                <w:sz w:val="20"/>
                <w:szCs w:val="20"/>
              </w:rPr>
              <w:t>Ұжымдасып топтың ережелерін жасату.</w:t>
            </w:r>
            <w:r>
              <w:rPr>
                <w:rFonts w:ascii="Times New Roman" w:hAnsi="Times New Roman" w:cs="Times New Roman"/>
                <w:b/>
                <w:color w:val="000000" w:themeColor="text1"/>
                <w:sz w:val="20"/>
                <w:szCs w:val="20"/>
                <w:lang w:val="kk-KZ"/>
              </w:rPr>
              <w:t xml:space="preserve">: </w:t>
            </w:r>
          </w:p>
        </w:tc>
        <w:tc>
          <w:tcPr>
            <w:tcW w:w="2551" w:type="dxa"/>
            <w:tcMar>
              <w:top w:w="15" w:type="dxa"/>
              <w:left w:w="15" w:type="dxa"/>
              <w:bottom w:w="15" w:type="dxa"/>
              <w:right w:w="15" w:type="dxa"/>
            </w:tcMar>
          </w:tcPr>
          <w:p w14:paraId="0F8D9EF1">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256EEB8A">
            <w:pPr>
              <w:pStyle w:val="14"/>
              <w:tabs>
                <w:tab w:val="left" w:pos="18995"/>
              </w:tabs>
              <w:ind w:left="0"/>
              <w:rPr>
                <w:color w:val="000000" w:themeColor="text1"/>
                <w:sz w:val="20"/>
                <w:szCs w:val="20"/>
              </w:rPr>
            </w:pPr>
            <w:r>
              <w:rPr>
                <w:b/>
                <w:color w:val="000000" w:themeColor="text1"/>
                <w:sz w:val="20"/>
                <w:szCs w:val="20"/>
              </w:rPr>
              <w:t>Тақырып:</w:t>
            </w:r>
            <w:r>
              <w:rPr>
                <w:color w:val="000000" w:themeColor="text1"/>
                <w:sz w:val="20"/>
                <w:szCs w:val="20"/>
              </w:rPr>
              <w:t xml:space="preserve"> Ауызша берілген тапсырмаларды орындау. </w:t>
            </w:r>
          </w:p>
          <w:p w14:paraId="1BD55AD8">
            <w:pPr>
              <w:pStyle w:val="14"/>
              <w:tabs>
                <w:tab w:val="left" w:pos="18995"/>
              </w:tabs>
              <w:ind w:left="0"/>
              <w:rPr>
                <w:color w:val="000000" w:themeColor="text1"/>
                <w:sz w:val="20"/>
                <w:szCs w:val="20"/>
              </w:rPr>
            </w:pPr>
            <w:r>
              <w:rPr>
                <w:color w:val="000000" w:themeColor="text1"/>
                <w:sz w:val="20"/>
                <w:szCs w:val="20"/>
              </w:rPr>
              <w:t xml:space="preserve">Танымдық-зерттеушілікқызығушылықты,ойлауды,алдынақойылғанміндетті шешуде не істеу, қалай істеу керек екенін түсінуге үйрету. </w:t>
            </w:r>
          </w:p>
          <w:p w14:paraId="0E1ED388">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Нүктелерді, өрнектерді салуға үйрету.</w:t>
            </w:r>
          </w:p>
          <w:p w14:paraId="33925680">
            <w:pPr>
              <w:adjustRightInd w:val="0"/>
              <w:spacing w:line="240" w:lineRule="auto"/>
              <w:rPr>
                <w:rFonts w:ascii="Times New Roman" w:hAnsi="Times New Roman" w:cs="Times New Roman"/>
                <w:b/>
                <w:color w:val="000000" w:themeColor="text1"/>
                <w:sz w:val="20"/>
                <w:szCs w:val="20"/>
                <w:lang w:val="kk-KZ"/>
              </w:rPr>
            </w:pPr>
          </w:p>
          <w:p w14:paraId="3A9E9B1B">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5FDB4F12">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Сөйлем құрау</w:t>
            </w:r>
          </w:p>
          <w:p w14:paraId="12C827D3">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Сөздерді қатыстырып, белгілі ретімен сөйлем құрай алу жəне сөйлемдегі бірінші, екінші, үшінші сөздерді ретімен айта алу дағдыларын бекіту. Сөйлем сызбасын құруға жəне сөйлемге мағынасына қарай сөз қоса алуға жаттықтыру.Дербес жұмыс істей алуға жəне шыдамдылыққа тəрбиелеу</w:t>
            </w:r>
          </w:p>
          <w:p w14:paraId="7D4FA5B8">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6F7CADEB">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Мерген.</w:t>
            </w:r>
          </w:p>
          <w:p w14:paraId="709F4F0B">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Өз денесін басқаруды, арқаннан ұстап салбырап тұруды, ептілік, өз бетіменәрекетету, күштілікті дамыту.</w:t>
            </w:r>
          </w:p>
          <w:p w14:paraId="61E5A6C7">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42065260">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Мамандықтыңбәріжақсы.</w:t>
            </w:r>
          </w:p>
          <w:p w14:paraId="7BA8FEE9">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Мамандықтар жайлы әңгіме жүргізу арқылы сөздік қорларын толықтыру.Ойлау, сөйлеу қабілеттерін дамыту.Мамандық иелерін құрметтеуге тәрбиелеу.</w:t>
            </w:r>
          </w:p>
          <w:p w14:paraId="0DF0E347">
            <w:pPr>
              <w:adjustRightInd w:val="0"/>
              <w:spacing w:line="240" w:lineRule="auto"/>
              <w:rPr>
                <w:rFonts w:ascii="Times New Roman" w:hAnsi="Times New Roman" w:cs="Times New Roman"/>
                <w:b/>
                <w:color w:val="000000" w:themeColor="text1"/>
                <w:sz w:val="20"/>
                <w:szCs w:val="20"/>
                <w:lang w:val="kk-KZ"/>
              </w:rPr>
            </w:pPr>
          </w:p>
          <w:p w14:paraId="1E55D3D6">
            <w:pPr>
              <w:pStyle w:val="22"/>
              <w:ind w:right="284" w:firstLine="9"/>
              <w:rPr>
                <w:rFonts w:ascii="Times New Roman" w:hAnsi="Times New Roman"/>
                <w:color w:val="000000" w:themeColor="text1"/>
                <w:sz w:val="20"/>
                <w:szCs w:val="20"/>
                <w:lang w:val="kk-KZ"/>
              </w:rPr>
            </w:pPr>
          </w:p>
        </w:tc>
        <w:tc>
          <w:tcPr>
            <w:tcW w:w="2268" w:type="dxa"/>
            <w:tcMar>
              <w:top w:w="15" w:type="dxa"/>
              <w:left w:w="15" w:type="dxa"/>
              <w:bottom w:w="15" w:type="dxa"/>
              <w:right w:w="15" w:type="dxa"/>
            </w:tcMar>
          </w:tcPr>
          <w:p w14:paraId="3C7FE296">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202CB50C">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«Қысқы ойындар» Өзінің тәжірибесіне сүйеніп,суреттер бойынша әңгіме құрастыруға</w:t>
            </w:r>
          </w:p>
          <w:p w14:paraId="4EE9769D">
            <w:pPr>
              <w:pStyle w:val="14"/>
              <w:tabs>
                <w:tab w:val="left" w:pos="18995"/>
              </w:tabs>
              <w:ind w:left="0"/>
              <w:rPr>
                <w:color w:val="000000" w:themeColor="text1"/>
                <w:sz w:val="20"/>
                <w:szCs w:val="20"/>
              </w:rPr>
            </w:pPr>
            <w:r>
              <w:rPr>
                <w:color w:val="000000" w:themeColor="text1"/>
                <w:sz w:val="20"/>
                <w:szCs w:val="20"/>
              </w:rPr>
              <w:t>баулу.</w:t>
            </w:r>
          </w:p>
          <w:p w14:paraId="2F4C48DF">
            <w:pPr>
              <w:spacing w:line="240" w:lineRule="auto"/>
              <w:rPr>
                <w:rFonts w:ascii="Times New Roman" w:hAnsi="Times New Roman" w:cs="Times New Roman"/>
                <w:b/>
                <w:color w:val="000000" w:themeColor="text1"/>
                <w:sz w:val="20"/>
                <w:szCs w:val="20"/>
                <w:lang w:val="kk-KZ"/>
              </w:rPr>
            </w:pPr>
          </w:p>
          <w:p w14:paraId="538808D4">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50C17D92">
            <w:pPr>
              <w:pStyle w:val="27"/>
              <w:rPr>
                <w:bCs/>
                <w:color w:val="000000" w:themeColor="text1"/>
                <w:sz w:val="20"/>
                <w:szCs w:val="20"/>
                <w:lang w:val="kk-KZ"/>
              </w:rPr>
            </w:pPr>
            <w:r>
              <w:rPr>
                <w:b/>
                <w:color w:val="000000" w:themeColor="text1"/>
                <w:sz w:val="20"/>
                <w:szCs w:val="20"/>
                <w:lang w:val="kk-KZ"/>
              </w:rPr>
              <w:t xml:space="preserve">Тақырып: </w:t>
            </w:r>
            <w:r>
              <w:rPr>
                <w:bCs/>
                <w:color w:val="000000" w:themeColor="text1"/>
                <w:sz w:val="20"/>
                <w:szCs w:val="20"/>
                <w:lang w:val="kk-KZ"/>
              </w:rPr>
              <w:t>Әже(өлеңді жаттау) Ә.Қайранов</w:t>
            </w:r>
          </w:p>
          <w:p w14:paraId="588327FB">
            <w:pPr>
              <w:pStyle w:val="27"/>
              <w:rPr>
                <w:color w:val="000000" w:themeColor="text1"/>
                <w:sz w:val="20"/>
                <w:szCs w:val="20"/>
                <w:lang w:val="kk-KZ"/>
              </w:rPr>
            </w:pPr>
            <w:r>
              <w:rPr>
                <w:color w:val="000000" w:themeColor="text1"/>
                <w:sz w:val="20"/>
                <w:szCs w:val="20"/>
                <w:lang w:val="kk-KZ"/>
              </w:rPr>
              <w:t>Өлең мазмұнын эмоциялық-бейнелі қабылдау, баяндау сипатын сезінуге баулу.Өлең-ді дауыс ырғағымен мәнерлей оқи отырып, логикалық екпінмен, үзілістермен жаттау-ға үйрету.Өлең мазмұнындағы бейнелеуіш сөздерді қолдану, өзара сыйластық қарым-қатынас дағдыларын дамыту. Үлкенді сыйлай білуге, отбасын құрметтеуге тәрбиелеу</w:t>
            </w:r>
          </w:p>
          <w:p w14:paraId="5DAED7DA">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63B3E86F">
            <w:pPr>
              <w:pStyle w:val="14"/>
              <w:tabs>
                <w:tab w:val="left" w:pos="18995"/>
              </w:tabs>
              <w:ind w:left="0"/>
              <w:rPr>
                <w:color w:val="000000" w:themeColor="text1"/>
                <w:sz w:val="20"/>
                <w:szCs w:val="20"/>
              </w:rPr>
            </w:pPr>
            <w:r>
              <w:rPr>
                <w:b/>
                <w:color w:val="000000" w:themeColor="text1"/>
                <w:sz w:val="20"/>
                <w:szCs w:val="20"/>
              </w:rPr>
              <w:t>Тақырып:</w:t>
            </w:r>
            <w:r>
              <w:rPr>
                <w:color w:val="000000" w:themeColor="text1"/>
                <w:sz w:val="20"/>
                <w:szCs w:val="20"/>
              </w:rPr>
              <w:t xml:space="preserve"> Қоршаған ортадан геометриялық фигураларғаұқсасзаттардытабу,олардыңпішіндерінанықтауды жетілдіру. Сандықтан шыққан фигураға сәйкес затты топтан табуын сұрау. </w:t>
            </w:r>
          </w:p>
          <w:p w14:paraId="2B64ABF4">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Нүктелерді, өрнектерді салуға</w:t>
            </w:r>
          </w:p>
          <w:p w14:paraId="512DE006">
            <w:pPr>
              <w:pStyle w:val="14"/>
              <w:tabs>
                <w:tab w:val="left" w:pos="18995"/>
              </w:tabs>
              <w:ind w:left="0"/>
              <w:rPr>
                <w:color w:val="000000" w:themeColor="text1"/>
                <w:sz w:val="20"/>
                <w:szCs w:val="20"/>
              </w:rPr>
            </w:pPr>
            <w:r>
              <w:rPr>
                <w:color w:val="000000" w:themeColor="text1"/>
                <w:sz w:val="20"/>
                <w:szCs w:val="20"/>
              </w:rPr>
              <w:t>үйрету.</w:t>
            </w:r>
          </w:p>
          <w:p w14:paraId="5374E63B">
            <w:pPr>
              <w:spacing w:line="240" w:lineRule="auto"/>
              <w:rPr>
                <w:rFonts w:ascii="Times New Roman" w:hAnsi="Times New Roman" w:cs="Times New Roman"/>
                <w:b/>
                <w:color w:val="000000" w:themeColor="text1"/>
                <w:sz w:val="20"/>
                <w:szCs w:val="20"/>
                <w:lang w:val="kk-KZ"/>
              </w:rPr>
            </w:pPr>
          </w:p>
          <w:p w14:paraId="5854074C">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5BB90469">
            <w:pPr>
              <w:pStyle w:val="14"/>
              <w:tabs>
                <w:tab w:val="left" w:pos="18995"/>
              </w:tabs>
              <w:ind w:left="0"/>
              <w:rPr>
                <w:b/>
                <w:bCs/>
                <w:color w:val="000000" w:themeColor="text1"/>
                <w:sz w:val="20"/>
                <w:szCs w:val="20"/>
              </w:rPr>
            </w:pPr>
            <w:r>
              <w:rPr>
                <w:b/>
                <w:color w:val="000000" w:themeColor="text1"/>
                <w:sz w:val="20"/>
                <w:szCs w:val="20"/>
              </w:rPr>
              <w:t>Тақырып:</w:t>
            </w:r>
            <w:r>
              <w:rPr>
                <w:b/>
                <w:bCs/>
                <w:color w:val="000000" w:themeColor="text1"/>
                <w:sz w:val="20"/>
                <w:szCs w:val="20"/>
              </w:rPr>
              <w:t xml:space="preserve"> Музыкалық-ырғақтыққимылдар.</w:t>
            </w:r>
          </w:p>
          <w:p w14:paraId="1864B44A">
            <w:pPr>
              <w:pStyle w:val="14"/>
              <w:tabs>
                <w:tab w:val="left" w:pos="18995"/>
              </w:tabs>
              <w:ind w:left="0" w:right="105"/>
              <w:rPr>
                <w:color w:val="000000" w:themeColor="text1"/>
                <w:sz w:val="20"/>
                <w:szCs w:val="20"/>
              </w:rPr>
            </w:pPr>
            <w:r>
              <w:rPr>
                <w:color w:val="000000" w:themeColor="text1"/>
                <w:sz w:val="20"/>
                <w:szCs w:val="20"/>
              </w:rPr>
              <w:t>Би қимылдарын: қосалқы және ауыспалы қадам жасауды, әртүрлі бағыттажүгірудіжәне секірудімеңгерту.</w:t>
            </w:r>
          </w:p>
          <w:p w14:paraId="3E01AE26">
            <w:pPr>
              <w:pStyle w:val="14"/>
              <w:tabs>
                <w:tab w:val="left" w:pos="18995"/>
              </w:tabs>
              <w:ind w:left="0"/>
              <w:rPr>
                <w:b/>
                <w:bCs/>
                <w:color w:val="000000" w:themeColor="text1"/>
                <w:sz w:val="20"/>
                <w:szCs w:val="20"/>
              </w:rPr>
            </w:pPr>
            <w:r>
              <w:rPr>
                <w:b/>
                <w:bCs/>
                <w:color w:val="000000" w:themeColor="text1"/>
                <w:sz w:val="20"/>
                <w:szCs w:val="20"/>
              </w:rPr>
              <w:t>Билер.</w:t>
            </w:r>
          </w:p>
          <w:p w14:paraId="49CF8B79">
            <w:pPr>
              <w:pStyle w:val="14"/>
              <w:tabs>
                <w:tab w:val="left" w:pos="18995"/>
              </w:tabs>
              <w:ind w:left="0"/>
              <w:rPr>
                <w:b/>
                <w:bCs/>
                <w:color w:val="000000" w:themeColor="text1"/>
                <w:sz w:val="20"/>
                <w:szCs w:val="20"/>
              </w:rPr>
            </w:pPr>
            <w:r>
              <w:rPr>
                <w:color w:val="000000" w:themeColor="text1"/>
                <w:sz w:val="20"/>
                <w:szCs w:val="20"/>
              </w:rPr>
              <w:t>Қазақхалқыныңбиөнеріментаныстыру,қазақтыңхалықтықбиөнеріертезаманнан қалыптасқандығын, ол халқымыздың аса бай ауыз әдебиетімен, ән-күйлерімен, дәстүрлі тұрмыс салтымен біте қайнасып келе жатқан ел мұрасыекенін,биөнеріөзініңэстетикалықболмысындақазақжұртыныңжалпыдүниетанымынасайарман-мұраттарынбейнелейтінқимылдаржүйесінқұрайтынын түсінді</w:t>
            </w:r>
          </w:p>
        </w:tc>
        <w:tc>
          <w:tcPr>
            <w:tcW w:w="2552" w:type="dxa"/>
            <w:tcMar>
              <w:top w:w="15" w:type="dxa"/>
              <w:left w:w="15" w:type="dxa"/>
              <w:bottom w:w="15" w:type="dxa"/>
              <w:right w:w="15" w:type="dxa"/>
            </w:tcMar>
          </w:tcPr>
          <w:p w14:paraId="3FA9F37B">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6E1F72CB">
            <w:pPr>
              <w:pStyle w:val="14"/>
              <w:tabs>
                <w:tab w:val="left" w:pos="18995"/>
              </w:tabs>
              <w:ind w:left="0"/>
              <w:rPr>
                <w:color w:val="000000" w:themeColor="text1"/>
                <w:sz w:val="20"/>
                <w:szCs w:val="20"/>
              </w:rPr>
            </w:pPr>
            <w:r>
              <w:rPr>
                <w:b/>
                <w:color w:val="000000" w:themeColor="text1"/>
                <w:sz w:val="20"/>
                <w:szCs w:val="20"/>
              </w:rPr>
              <w:t>Тақырып:</w:t>
            </w:r>
            <w:r>
              <w:rPr>
                <w:color w:val="000000" w:themeColor="text1"/>
                <w:sz w:val="20"/>
                <w:szCs w:val="20"/>
              </w:rPr>
              <w:t xml:space="preserve"> Күрделі формадағыз аттарды өз бетінше зерттеуге мүмкіндік беру. </w:t>
            </w:r>
          </w:p>
          <w:p w14:paraId="1B11BEE2">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Нүктелерді, өрнектерді салуға</w:t>
            </w:r>
          </w:p>
          <w:p w14:paraId="632B159A">
            <w:pPr>
              <w:pStyle w:val="14"/>
              <w:tabs>
                <w:tab w:val="left" w:pos="18995"/>
              </w:tabs>
              <w:ind w:left="0"/>
              <w:rPr>
                <w:color w:val="000000" w:themeColor="text1"/>
                <w:sz w:val="20"/>
                <w:szCs w:val="20"/>
              </w:rPr>
            </w:pPr>
            <w:r>
              <w:rPr>
                <w:color w:val="000000" w:themeColor="text1"/>
                <w:sz w:val="20"/>
                <w:szCs w:val="20"/>
              </w:rPr>
              <w:t>үйрету.</w:t>
            </w:r>
          </w:p>
          <w:p w14:paraId="18D912F0">
            <w:pPr>
              <w:adjustRightInd w:val="0"/>
              <w:spacing w:line="240" w:lineRule="auto"/>
              <w:rPr>
                <w:rFonts w:ascii="Times New Roman" w:hAnsi="Times New Roman" w:cs="Times New Roman"/>
                <w:b/>
                <w:color w:val="000000" w:themeColor="text1"/>
                <w:sz w:val="20"/>
                <w:szCs w:val="20"/>
                <w:lang w:val="kk-KZ"/>
              </w:rPr>
            </w:pPr>
          </w:p>
          <w:p w14:paraId="3D396588">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0071BDB6">
            <w:pPr>
              <w:pStyle w:val="14"/>
              <w:tabs>
                <w:tab w:val="left" w:pos="18995"/>
              </w:tabs>
              <w:ind w:left="0"/>
              <w:rPr>
                <w:color w:val="000000" w:themeColor="text1"/>
                <w:sz w:val="20"/>
                <w:szCs w:val="20"/>
              </w:rPr>
            </w:pPr>
            <w:r>
              <w:rPr>
                <w:b/>
                <w:color w:val="000000" w:themeColor="text1"/>
                <w:sz w:val="20"/>
                <w:szCs w:val="20"/>
              </w:rPr>
              <w:t>Тақырып:</w:t>
            </w:r>
            <w:r>
              <w:rPr>
                <w:color w:val="000000" w:themeColor="text1"/>
                <w:sz w:val="20"/>
                <w:szCs w:val="20"/>
              </w:rPr>
              <w:t xml:space="preserve"> Туыстыққарым-қатынасты(«бауыр»,«немере»,«шөбере»,«ағайын»,</w:t>
            </w:r>
          </w:p>
          <w:p w14:paraId="145AF1C5">
            <w:pPr>
              <w:tabs>
                <w:tab w:val="left" w:pos="1320"/>
                <w:tab w:val="left" w:pos="18995"/>
              </w:tabs>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 xml:space="preserve">«туысқан», «жеті ата») білдіретін сөздерді үйрету. Үйде кіммен көп ойнайды. Қандай ойындар ойнайды айтып беру. </w:t>
            </w:r>
          </w:p>
          <w:p w14:paraId="4151A2AF">
            <w:pPr>
              <w:adjustRightInd w:val="0"/>
              <w:spacing w:line="240" w:lineRule="auto"/>
              <w:rPr>
                <w:rFonts w:ascii="Times New Roman" w:hAnsi="Times New Roman" w:cs="Times New Roman"/>
                <w:b/>
                <w:color w:val="000000" w:themeColor="text1"/>
                <w:sz w:val="20"/>
                <w:szCs w:val="20"/>
                <w:lang w:val="kk-KZ"/>
              </w:rPr>
            </w:pPr>
          </w:p>
          <w:p w14:paraId="5CC0C4D4">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72AC32F9">
            <w:pPr>
              <w:tabs>
                <w:tab w:val="left" w:pos="1389"/>
                <w:tab w:val="left" w:pos="18995"/>
              </w:tabs>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Ойыншықтардың қандай материалдардан жасалғанын өз бетіншеанықтаужәне талдау,олардың сапаларыменқасиеттерінсипаттауын жетілдіру.</w:t>
            </w:r>
          </w:p>
          <w:p w14:paraId="4D494380">
            <w:pPr>
              <w:adjustRightInd w:val="0"/>
              <w:spacing w:line="240" w:lineRule="auto"/>
              <w:rPr>
                <w:rFonts w:ascii="Times New Roman" w:hAnsi="Times New Roman" w:cs="Times New Roman"/>
                <w:b/>
                <w:color w:val="000000" w:themeColor="text1"/>
                <w:sz w:val="20"/>
                <w:szCs w:val="20"/>
                <w:lang w:val="kk-KZ"/>
              </w:rPr>
            </w:pPr>
          </w:p>
          <w:p w14:paraId="6FA528B4">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53E5E6E8">
            <w:pPr>
              <w:pStyle w:val="14"/>
              <w:tabs>
                <w:tab w:val="left" w:pos="18995"/>
              </w:tabs>
              <w:ind w:left="0"/>
              <w:rPr>
                <w:b/>
                <w:bCs/>
                <w:color w:val="000000" w:themeColor="text1"/>
                <w:sz w:val="20"/>
                <w:szCs w:val="20"/>
              </w:rPr>
            </w:pPr>
            <w:r>
              <w:rPr>
                <w:b/>
                <w:color w:val="000000" w:themeColor="text1"/>
                <w:sz w:val="20"/>
                <w:szCs w:val="20"/>
              </w:rPr>
              <w:t>Тақырып:</w:t>
            </w:r>
            <w:r>
              <w:rPr>
                <w:b/>
                <w:bCs/>
                <w:color w:val="000000" w:themeColor="text1"/>
                <w:sz w:val="20"/>
                <w:szCs w:val="20"/>
              </w:rPr>
              <w:t xml:space="preserve"> Бишығармашылығы.</w:t>
            </w:r>
          </w:p>
          <w:p w14:paraId="2BBA3114">
            <w:pPr>
              <w:spacing w:line="240" w:lineRule="auto"/>
              <w:ind w:right="284"/>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Танысбиқимылдарынқолданаотырып,музыканыңсипатынасәйкесойдан би қимылдарын шығару, мәтінге сәйкес әнді сахналау; шығармашылықтапсырмалардыорындауға ынталандыру</w:t>
            </w:r>
          </w:p>
        </w:tc>
      </w:tr>
      <w:tr w14:paraId="7DA70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8386FD1">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2-ші таңғы ас</w:t>
            </w:r>
          </w:p>
        </w:tc>
        <w:tc>
          <w:tcPr>
            <w:tcW w:w="2552" w:type="dxa"/>
            <w:tcMar>
              <w:top w:w="15" w:type="dxa"/>
              <w:left w:w="15" w:type="dxa"/>
              <w:bottom w:w="15" w:type="dxa"/>
              <w:right w:w="15" w:type="dxa"/>
            </w:tcMar>
          </w:tcPr>
          <w:p w14:paraId="74C0CB9A">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14:paraId="73723BFE">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Таңғы ас алдында қолдарын сумен сабындап жуу мәдениетін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650CF3F8">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w:t>
            </w:r>
          </w:p>
          <w:p w14:paraId="48DD5437">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530E41B1">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отыру. </w:t>
            </w:r>
          </w:p>
        </w:tc>
        <w:tc>
          <w:tcPr>
            <w:tcW w:w="2552" w:type="dxa"/>
            <w:tcMar>
              <w:top w:w="15" w:type="dxa"/>
              <w:left w:w="15" w:type="dxa"/>
              <w:bottom w:w="15" w:type="dxa"/>
              <w:right w:w="15" w:type="dxa"/>
            </w:tcMar>
          </w:tcPr>
          <w:p w14:paraId="64F04661">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Таңғы ас алдында қолдарын сумен сабындап жуу мәдениетін қалыптастыру. Үстел басында қарапайым мінез-құлық дағдыларын қалыптастыру: нанды үгітпеу, тамақты ауызды жауып шайнау, ауызды тамаққа  толтырып сөйлемеу</w:t>
            </w:r>
          </w:p>
          <w:p w14:paraId="7C860F24">
            <w:pPr>
              <w:spacing w:line="240" w:lineRule="auto"/>
              <w:ind w:left="20"/>
              <w:rPr>
                <w:rFonts w:ascii="Times New Roman" w:hAnsi="Times New Roman" w:cs="Times New Roman"/>
                <w:color w:val="000000" w:themeColor="text1"/>
                <w:sz w:val="20"/>
                <w:szCs w:val="20"/>
              </w:rPr>
            </w:pPr>
          </w:p>
        </w:tc>
      </w:tr>
      <w:tr w14:paraId="0402C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DF79294">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Серуенге дайындық</w:t>
            </w:r>
          </w:p>
        </w:tc>
        <w:tc>
          <w:tcPr>
            <w:tcW w:w="2552" w:type="dxa"/>
            <w:tcMar>
              <w:top w:w="15" w:type="dxa"/>
              <w:left w:w="15" w:type="dxa"/>
              <w:bottom w:w="15" w:type="dxa"/>
              <w:right w:w="15" w:type="dxa"/>
            </w:tcMar>
          </w:tcPr>
          <w:p w14:paraId="606383DE">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645E05BE">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551" w:type="dxa"/>
            <w:tcMar>
              <w:top w:w="15" w:type="dxa"/>
              <w:left w:w="15" w:type="dxa"/>
              <w:bottom w:w="15" w:type="dxa"/>
              <w:right w:w="15" w:type="dxa"/>
            </w:tcMar>
          </w:tcPr>
          <w:p w14:paraId="717F49F1">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2DCE38DE">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552" w:type="dxa"/>
            <w:tcMar>
              <w:top w:w="15" w:type="dxa"/>
              <w:left w:w="15" w:type="dxa"/>
              <w:bottom w:w="15" w:type="dxa"/>
              <w:right w:w="15" w:type="dxa"/>
            </w:tcMar>
          </w:tcPr>
          <w:p w14:paraId="0229487A">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r>
      <w:tr w14:paraId="3FF5B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7F11E30">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w:t>
            </w:r>
          </w:p>
        </w:tc>
        <w:tc>
          <w:tcPr>
            <w:tcW w:w="2552" w:type="dxa"/>
            <w:tcMar>
              <w:top w:w="15" w:type="dxa"/>
              <w:left w:w="15" w:type="dxa"/>
              <w:bottom w:w="15" w:type="dxa"/>
              <w:right w:w="15" w:type="dxa"/>
            </w:tcMar>
          </w:tcPr>
          <w:p w14:paraId="7E8AF9F4">
            <w:pPr>
              <w:spacing w:line="240" w:lineRule="auto"/>
              <w:rPr>
                <w:rStyle w:val="48"/>
                <w:rFonts w:ascii="Times New Roman" w:hAnsi="Times New Roman" w:cs="Times New Roman"/>
                <w:b w:val="0"/>
                <w:bCs w:val="0"/>
                <w:sz w:val="20"/>
                <w:szCs w:val="20"/>
                <w:lang w:val="kk-KZ"/>
              </w:rPr>
            </w:pPr>
            <w:r>
              <w:rPr>
                <w:rStyle w:val="48"/>
                <w:rFonts w:ascii="Times New Roman" w:hAnsi="Times New Roman" w:cs="Times New Roman"/>
                <w:b w:val="0"/>
                <w:bCs w:val="0"/>
                <w:sz w:val="20"/>
                <w:szCs w:val="20"/>
                <w:lang w:val="kk-KZ"/>
              </w:rPr>
              <w:t>Маусымдық өзгерістерді бақылау</w:t>
            </w:r>
          </w:p>
          <w:p w14:paraId="0EE6E7EB">
            <w:pPr>
              <w:spacing w:line="240" w:lineRule="auto"/>
              <w:rPr>
                <w:rStyle w:val="46"/>
                <w:rFonts w:ascii="Times New Roman" w:hAnsi="Times New Roman" w:cs="Times New Roman"/>
                <w:sz w:val="20"/>
                <w:szCs w:val="20"/>
                <w:lang w:val="kk-KZ"/>
              </w:rPr>
            </w:pPr>
            <w:r>
              <w:rPr>
                <w:rStyle w:val="46"/>
                <w:rFonts w:ascii="Times New Roman" w:hAnsi="Times New Roman" w:cs="Times New Roman"/>
                <w:sz w:val="20"/>
                <w:szCs w:val="20"/>
                <w:lang w:val="kk-KZ"/>
              </w:rPr>
              <w:t>Мақсаты::</w:t>
            </w:r>
          </w:p>
          <w:p w14:paraId="2B0AB4F1">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Табиғат өзгерістері туралы түсініктерін қалыптастыру; </w:t>
            </w:r>
          </w:p>
          <w:p w14:paraId="3CB71942">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Қыс аяғындағы табиғат көрністерін (су тамшылары, қардың жібуі т.б.) көре білуге баулу. </w:t>
            </w:r>
          </w:p>
          <w:p w14:paraId="53E593F0">
            <w:pPr>
              <w:spacing w:line="240" w:lineRule="auto"/>
              <w:rPr>
                <w:rStyle w:val="48"/>
                <w:rFonts w:ascii="Times New Roman" w:hAnsi="Times New Roman" w:cs="Times New Roman"/>
                <w:b w:val="0"/>
                <w:sz w:val="20"/>
                <w:szCs w:val="20"/>
                <w:lang w:val="kk-KZ"/>
              </w:rPr>
            </w:pPr>
            <w:r>
              <w:rPr>
                <w:rStyle w:val="47"/>
                <w:rFonts w:ascii="Times New Roman" w:hAnsi="Times New Roman" w:cs="Times New Roman"/>
                <w:sz w:val="20"/>
                <w:szCs w:val="20"/>
                <w:lang w:val="kk-KZ"/>
              </w:rPr>
              <w:t>Өлең жолдарындағы қыс көрністері туралы бейнелеуді таба білу туралы білімдерін бекіту.</w:t>
            </w:r>
          </w:p>
          <w:p w14:paraId="7FF99BC7">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Бақылау барысы</w:t>
            </w:r>
          </w:p>
          <w:p w14:paraId="7CD43B05">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Оңтүстіктен жел соқты. Ол өзімен жылылық ала келді. Түс кезінде төбелерден су тамшылары көрінді. Көктемнің жақын қалғаны табиғатта біліне бастады. </w:t>
            </w:r>
          </w:p>
          <w:p w14:paraId="3F08159A">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Ақпан қыстың соңғы айы. Ақпан айында күн ұзара бастайды. Күннің шуағы молаяды. Үй шатырларынан мұз сүңгілер пайда болады. Ақпанда жылылық сезіледі. Күртік қарлар аласара бастайды.</w:t>
            </w:r>
          </w:p>
          <w:p w14:paraId="300EE7B2">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 Тәрбиеші балаларға жұмбақ жасырады: </w:t>
            </w:r>
          </w:p>
          <w:p w14:paraId="1C82562E">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Жиегіне шатырдың,</w:t>
            </w:r>
          </w:p>
          <w:p w14:paraId="3A952817">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Мұздан шеге қатырдым. (сүңгі)</w:t>
            </w:r>
          </w:p>
          <w:p w14:paraId="2F9C5110">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Балаларға сұрақтар</w:t>
            </w:r>
          </w:p>
          <w:p w14:paraId="6A0796BA">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Қыста неше ай бар?</w:t>
            </w:r>
          </w:p>
          <w:p w14:paraId="3D3AD152">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Қыс айларын ата?</w:t>
            </w:r>
          </w:p>
          <w:p w14:paraId="20433B93">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Қыстың ең соңғы айы қай ай?</w:t>
            </w:r>
          </w:p>
          <w:p w14:paraId="0BBB0FAB">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Ақпан айында табиғатта қандай өзгерістер болады?</w:t>
            </w:r>
          </w:p>
          <w:p w14:paraId="4B008475">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Мұз сүңгілері қайдан пайда болады?</w:t>
            </w:r>
          </w:p>
          <w:p w14:paraId="1A1D4DC1">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Зерттеу жұмысы</w:t>
            </w:r>
          </w:p>
          <w:p w14:paraId="6425D4CA">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Ыдыстарға қар толтырып, біреуін көлеңкеге, біреуін күннің астына қою. Серуен аяғында қай ыдыстағы қар төмен түскенін салыстыру </w:t>
            </w:r>
          </w:p>
          <w:p w14:paraId="6A3F841A">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Еңбек  </w:t>
            </w:r>
          </w:p>
          <w:p w14:paraId="1FEB7D38">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Кіші балалар тобының алаңын қардан тазалауға көмектесу </w:t>
            </w:r>
          </w:p>
          <w:p w14:paraId="2C8F7763">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 xml:space="preserve">Мақсаты: достық қарым-қатынаста еңбек етуге тәрбиелеу. </w:t>
            </w:r>
          </w:p>
          <w:p w14:paraId="0CBBD785">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Қимылды ойын  «Төбешіктен-төбешікке».</w:t>
            </w:r>
          </w:p>
          <w:p w14:paraId="432F56DE">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 xml:space="preserve">Мақсаты: ұзындыққа секіру дағдыларын қалыптастыру </w:t>
            </w:r>
          </w:p>
          <w:p w14:paraId="24EBCDEC">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Жаттығу ойындары «Кім жылдам».</w:t>
            </w:r>
          </w:p>
          <w:p w14:paraId="6D51C20B">
            <w:pPr>
              <w:spacing w:line="240" w:lineRule="auto"/>
              <w:rPr>
                <w:rStyle w:val="47"/>
                <w:rFonts w:ascii="Times New Roman" w:hAnsi="Times New Roman" w:cs="Times New Roman"/>
                <w:i/>
                <w:iCs/>
                <w:sz w:val="20"/>
                <w:szCs w:val="20"/>
                <w:lang w:val="kk-KZ"/>
              </w:rPr>
            </w:pPr>
            <w:r>
              <w:rPr>
                <w:rStyle w:val="46"/>
                <w:rFonts w:ascii="Times New Roman" w:hAnsi="Times New Roman" w:cs="Times New Roman"/>
                <w:sz w:val="20"/>
                <w:szCs w:val="20"/>
                <w:lang w:val="kk-KZ"/>
              </w:rPr>
              <w:t xml:space="preserve">Мақсаты:- </w:t>
            </w:r>
            <w:r>
              <w:rPr>
                <w:rStyle w:val="47"/>
                <w:rFonts w:ascii="Times New Roman" w:hAnsi="Times New Roman" w:cs="Times New Roman"/>
                <w:sz w:val="20"/>
                <w:szCs w:val="20"/>
                <w:lang w:val="kk-KZ"/>
              </w:rPr>
              <w:t>Жылдам жүкіруге жаттықтыру;</w:t>
            </w:r>
          </w:p>
          <w:p w14:paraId="18C96E4E">
            <w:pPr>
              <w:spacing w:line="240" w:lineRule="auto"/>
              <w:rPr>
                <w:rStyle w:val="47"/>
                <w:rFonts w:ascii="Times New Roman" w:hAnsi="Times New Roman" w:cs="Times New Roman"/>
                <w:sz w:val="20"/>
                <w:szCs w:val="20"/>
              </w:rPr>
            </w:pPr>
            <w:r>
              <w:rPr>
                <w:rStyle w:val="47"/>
                <w:rFonts w:ascii="Times New Roman" w:hAnsi="Times New Roman" w:cs="Times New Roman"/>
                <w:sz w:val="20"/>
                <w:szCs w:val="20"/>
                <w:lang w:val="kk-KZ"/>
              </w:rPr>
              <w:t xml:space="preserve">Орнында тұрып ұзындыққа секіру техникасын  меңгерту. </w:t>
            </w:r>
          </w:p>
          <w:p w14:paraId="52BC0201">
            <w:pPr>
              <w:spacing w:line="240" w:lineRule="auto"/>
              <w:rPr>
                <w:rFonts w:ascii="Times New Roman" w:hAnsi="Times New Roman" w:cs="Times New Roman"/>
                <w:sz w:val="20"/>
                <w:szCs w:val="20"/>
              </w:rPr>
            </w:pPr>
            <w:r>
              <w:rPr>
                <w:rStyle w:val="47"/>
                <w:rFonts w:ascii="Times New Roman" w:hAnsi="Times New Roman" w:cs="Times New Roman"/>
                <w:i/>
                <w:sz w:val="20"/>
                <w:szCs w:val="20"/>
              </w:rPr>
              <w:t>Халық болжамы: Мұзсүңгі ұзын және жиі болса, көктем ұзақ, ас мол болады.</w:t>
            </w:r>
          </w:p>
        </w:tc>
        <w:tc>
          <w:tcPr>
            <w:tcW w:w="2268" w:type="dxa"/>
            <w:tcMar>
              <w:top w:w="15" w:type="dxa"/>
              <w:left w:w="15" w:type="dxa"/>
              <w:bottom w:w="15" w:type="dxa"/>
              <w:right w:w="15" w:type="dxa"/>
            </w:tcMar>
          </w:tcPr>
          <w:p w14:paraId="5CF62DA9">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Терек ағашын бақылау</w:t>
            </w:r>
          </w:p>
          <w:p w14:paraId="3B755BDD">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Мақсаты:</w:t>
            </w:r>
          </w:p>
          <w:p w14:paraId="61EE2295">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\Балалардың ағаштар туралы білімдерін молайту;</w:t>
            </w:r>
          </w:p>
          <w:p w14:paraId="62B619D1">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Ағаштарға қамқор болуға тәрбиелеу.Бақылау барысы</w:t>
            </w:r>
          </w:p>
          <w:p w14:paraId="77A0F1A9">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Тәрбиеші әңгімелейді:</w:t>
            </w:r>
          </w:p>
          <w:p w14:paraId="6F921DC5">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Адам таза ауамен тыныс алады. Адам демінен шыққан ауа-қайта жұтуға жарамсыз. Біз үнемі таза ауа жұтып жарамсыз етіп отырғандықтан, таза ауа бір жақтан келіп тұрмаса, жер бетінде ауа қалмас еді. </w:t>
            </w:r>
          </w:p>
          <w:p w14:paraId="36E2125F">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Ал, таза ауа қайдан келеді деп ойлайсыңдар? Таза ауа ешқайдан келмейді. Айналамыздағы ағаштар біздің демімізден шыққан ауаны жұтып, өзі үшін қажетті иісті ұстап қалып, онымен қоректенеді де, ауаны тазартады. Үйлердің айналасында, көшеде, аулада өсіп, жапырақ жайып тұрған ағаш неғұрлым көп болса, ауа да соғұрлым таза болады.</w:t>
            </w:r>
          </w:p>
          <w:p w14:paraId="1F023B36">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Таза ауамен тыныс алған адамның дені сау, өмірі ұзақ болады.сол себептен бабаларымыз «Өмір жасыңды ұзартқың келсе ағаш ек» деген. </w:t>
            </w:r>
          </w:p>
          <w:p w14:paraId="02947DCA">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Ауыл маңы терек,</w:t>
            </w:r>
          </w:p>
          <w:p w14:paraId="386DF9B1">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Терек егу керек.</w:t>
            </w:r>
          </w:p>
          <w:p w14:paraId="7386C4CB">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Әсем биік теректер,</w:t>
            </w:r>
          </w:p>
          <w:p w14:paraId="362DCDD7">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Балаларды өбектер.</w:t>
            </w:r>
          </w:p>
          <w:p w14:paraId="434B6A86">
            <w:pPr>
              <w:spacing w:line="240" w:lineRule="auto"/>
              <w:rPr>
                <w:rStyle w:val="47"/>
                <w:rFonts w:ascii="Times New Roman" w:hAnsi="Times New Roman" w:cs="Times New Roman"/>
                <w:sz w:val="20"/>
                <w:szCs w:val="20"/>
                <w:lang w:val="kk-KZ"/>
              </w:rPr>
            </w:pPr>
          </w:p>
          <w:p w14:paraId="1B996808">
            <w:pPr>
              <w:spacing w:line="240" w:lineRule="auto"/>
              <w:rPr>
                <w:rStyle w:val="47"/>
                <w:rFonts w:ascii="Times New Roman" w:hAnsi="Times New Roman" w:cs="Times New Roman"/>
                <w:sz w:val="20"/>
                <w:szCs w:val="20"/>
              </w:rPr>
            </w:pPr>
            <w:r>
              <w:rPr>
                <w:rStyle w:val="47"/>
                <w:rFonts w:ascii="Times New Roman" w:hAnsi="Times New Roman" w:cs="Times New Roman"/>
                <w:sz w:val="20"/>
                <w:szCs w:val="20"/>
                <w:lang w:val="kk-KZ"/>
              </w:rPr>
              <w:t>Теректер қайда көбірек өседі</w:t>
            </w:r>
            <w:r>
              <w:rPr>
                <w:rStyle w:val="47"/>
                <w:rFonts w:ascii="Times New Roman" w:hAnsi="Times New Roman" w:cs="Times New Roman"/>
                <w:sz w:val="20"/>
                <w:szCs w:val="20"/>
              </w:rPr>
              <w:t xml:space="preserve">? </w:t>
            </w:r>
            <w:r>
              <w:rPr>
                <w:rStyle w:val="46"/>
                <w:rFonts w:ascii="Times New Roman" w:hAnsi="Times New Roman" w:cs="Times New Roman"/>
                <w:sz w:val="20"/>
                <w:szCs w:val="20"/>
              </w:rPr>
              <w:t>(</w:t>
            </w:r>
            <w:r>
              <w:rPr>
                <w:rStyle w:val="46"/>
                <w:rFonts w:ascii="Times New Roman" w:hAnsi="Times New Roman" w:cs="Times New Roman"/>
                <w:sz w:val="20"/>
                <w:szCs w:val="20"/>
                <w:lang w:val="kk-KZ"/>
              </w:rPr>
              <w:t>қалада</w:t>
            </w:r>
            <w:r>
              <w:rPr>
                <w:rStyle w:val="46"/>
                <w:rFonts w:ascii="Times New Roman" w:hAnsi="Times New Roman" w:cs="Times New Roman"/>
                <w:sz w:val="20"/>
                <w:szCs w:val="20"/>
              </w:rPr>
              <w:t>.)</w:t>
            </w:r>
          </w:p>
          <w:p w14:paraId="1E2BB6AF">
            <w:pPr>
              <w:spacing w:line="240" w:lineRule="auto"/>
              <w:rPr>
                <w:rStyle w:val="47"/>
                <w:rFonts w:ascii="Times New Roman" w:hAnsi="Times New Roman" w:cs="Times New Roman"/>
                <w:sz w:val="20"/>
                <w:szCs w:val="20"/>
              </w:rPr>
            </w:pPr>
            <w:r>
              <w:rPr>
                <w:rStyle w:val="47"/>
                <w:rFonts w:ascii="Times New Roman" w:hAnsi="Times New Roman" w:cs="Times New Roman"/>
                <w:sz w:val="20"/>
                <w:szCs w:val="20"/>
                <w:lang w:val="kk-KZ"/>
              </w:rPr>
              <w:t>Қалада тағы басқа қандай ағаштар өседі</w:t>
            </w:r>
          </w:p>
          <w:p w14:paraId="65435BF5">
            <w:pPr>
              <w:spacing w:line="240" w:lineRule="auto"/>
              <w:rPr>
                <w:rStyle w:val="47"/>
                <w:rFonts w:ascii="Times New Roman" w:hAnsi="Times New Roman" w:cs="Times New Roman"/>
                <w:sz w:val="20"/>
                <w:szCs w:val="20"/>
              </w:rPr>
            </w:pPr>
            <w:r>
              <w:rPr>
                <w:rStyle w:val="47"/>
                <w:rFonts w:ascii="Times New Roman" w:hAnsi="Times New Roman" w:cs="Times New Roman"/>
                <w:sz w:val="20"/>
                <w:szCs w:val="20"/>
                <w:lang w:val="kk-KZ"/>
              </w:rPr>
              <w:t>Ағаштар қалада не үшін керек</w:t>
            </w:r>
            <w:r>
              <w:rPr>
                <w:rStyle w:val="47"/>
                <w:rFonts w:ascii="Times New Roman" w:hAnsi="Times New Roman" w:cs="Times New Roman"/>
                <w:sz w:val="20"/>
                <w:szCs w:val="20"/>
              </w:rPr>
              <w:t xml:space="preserve">? </w:t>
            </w:r>
            <w:r>
              <w:rPr>
                <w:rStyle w:val="46"/>
                <w:rFonts w:ascii="Times New Roman" w:hAnsi="Times New Roman" w:cs="Times New Roman"/>
                <w:sz w:val="20"/>
                <w:szCs w:val="20"/>
              </w:rPr>
              <w:t>(</w:t>
            </w:r>
            <w:r>
              <w:rPr>
                <w:rStyle w:val="46"/>
                <w:rFonts w:ascii="Times New Roman" w:hAnsi="Times New Roman" w:cs="Times New Roman"/>
                <w:sz w:val="20"/>
                <w:szCs w:val="20"/>
                <w:lang w:val="kk-KZ"/>
              </w:rPr>
              <w:t>ағаш жапырақтары көмір қышқыл газын өз бойына сіңіріп, таза ауа өңдеп шығарады</w:t>
            </w:r>
            <w:r>
              <w:rPr>
                <w:rStyle w:val="46"/>
                <w:rFonts w:ascii="Times New Roman" w:hAnsi="Times New Roman" w:cs="Times New Roman"/>
                <w:sz w:val="20"/>
                <w:szCs w:val="20"/>
              </w:rPr>
              <w:t>)</w:t>
            </w:r>
          </w:p>
          <w:p w14:paraId="4B9E52B7">
            <w:pPr>
              <w:spacing w:line="240" w:lineRule="auto"/>
              <w:rPr>
                <w:rStyle w:val="46"/>
                <w:rFonts w:ascii="Times New Roman" w:hAnsi="Times New Roman" w:cs="Times New Roman"/>
                <w:i w:val="0"/>
                <w:iCs w:val="0"/>
                <w:sz w:val="20"/>
                <w:szCs w:val="20"/>
              </w:rPr>
            </w:pPr>
            <w:r>
              <w:rPr>
                <w:rStyle w:val="47"/>
                <w:rFonts w:ascii="Times New Roman" w:hAnsi="Times New Roman" w:cs="Times New Roman"/>
                <w:sz w:val="20"/>
                <w:szCs w:val="20"/>
                <w:lang w:val="kk-KZ"/>
              </w:rPr>
              <w:t>Теректің соңғы жапырақтары қашан ұшып түседі</w:t>
            </w:r>
            <w:r>
              <w:rPr>
                <w:rStyle w:val="47"/>
                <w:rFonts w:ascii="Times New Roman" w:hAnsi="Times New Roman" w:cs="Times New Roman"/>
                <w:sz w:val="20"/>
                <w:szCs w:val="20"/>
              </w:rPr>
              <w:t xml:space="preserve">? </w:t>
            </w:r>
            <w:r>
              <w:rPr>
                <w:rStyle w:val="46"/>
                <w:rFonts w:ascii="Times New Roman" w:hAnsi="Times New Roman" w:cs="Times New Roman"/>
                <w:sz w:val="20"/>
                <w:szCs w:val="20"/>
              </w:rPr>
              <w:t>(</w:t>
            </w:r>
            <w:r>
              <w:rPr>
                <w:rStyle w:val="46"/>
                <w:rFonts w:ascii="Times New Roman" w:hAnsi="Times New Roman" w:cs="Times New Roman"/>
                <w:sz w:val="20"/>
                <w:szCs w:val="20"/>
                <w:lang w:val="kk-KZ"/>
              </w:rPr>
              <w:t>күз соңында</w:t>
            </w:r>
            <w:r>
              <w:rPr>
                <w:rStyle w:val="46"/>
                <w:rFonts w:ascii="Times New Roman" w:hAnsi="Times New Roman" w:cs="Times New Roman"/>
                <w:sz w:val="20"/>
                <w:szCs w:val="20"/>
              </w:rPr>
              <w:t>.)</w:t>
            </w:r>
          </w:p>
          <w:p w14:paraId="287464F3">
            <w:pPr>
              <w:spacing w:line="240" w:lineRule="auto"/>
              <w:rPr>
                <w:rStyle w:val="47"/>
                <w:rFonts w:ascii="Times New Roman" w:hAnsi="Times New Roman" w:cs="Times New Roman"/>
                <w:sz w:val="20"/>
                <w:szCs w:val="20"/>
              </w:rPr>
            </w:pPr>
            <w:r>
              <w:rPr>
                <w:rStyle w:val="46"/>
                <w:rFonts w:ascii="Times New Roman" w:hAnsi="Times New Roman" w:cs="Times New Roman"/>
                <w:sz w:val="20"/>
                <w:szCs w:val="20"/>
                <w:lang w:val="kk-KZ"/>
              </w:rPr>
              <w:t>Неге ағаш жапырақтары күзде түседі?(себебі қыста ағаштар ылғалды көп жоғалтпас үшін)</w:t>
            </w:r>
          </w:p>
          <w:p w14:paraId="2A350F80">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Зерттеу жұмысы</w:t>
            </w:r>
          </w:p>
          <w:p w14:paraId="1A723A86">
            <w:pPr>
              <w:spacing w:line="240" w:lineRule="auto"/>
              <w:rPr>
                <w:rStyle w:val="46"/>
                <w:rFonts w:ascii="Times New Roman" w:hAnsi="Times New Roman" w:cs="Times New Roman"/>
                <w:sz w:val="20"/>
                <w:szCs w:val="20"/>
                <w:lang w:val="kk-KZ"/>
              </w:rPr>
            </w:pPr>
            <w:r>
              <w:rPr>
                <w:rStyle w:val="47"/>
                <w:rFonts w:ascii="Times New Roman" w:hAnsi="Times New Roman" w:cs="Times New Roman"/>
                <w:sz w:val="20"/>
                <w:szCs w:val="20"/>
                <w:lang w:val="kk-KZ"/>
              </w:rPr>
              <w:t xml:space="preserve">Ауладағы ағаштарды қарау. Қай ағаш қалай тұр. (кейбір ағаштар бұтағы сирек, тікесінен сыйдиып тұр. Кей ағаштар бұтақтары қармен төмен иіліп тұр т.б.) </w:t>
            </w:r>
          </w:p>
          <w:p w14:paraId="4BEB448F">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Еңбек </w:t>
            </w:r>
          </w:p>
          <w:p w14:paraId="3519EB83">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Кіші топ балаларына қар жинауға көмектесу.</w:t>
            </w:r>
          </w:p>
          <w:p w14:paraId="047C8269">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Мақсаты: кішкентайларға көмек көрсетуге деген ынталарын арттыру, адамгершілікке тәрбиелеу.</w:t>
            </w:r>
          </w:p>
          <w:p w14:paraId="6495F4EA">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Жаттығу ойындары Бір аяқпен секіру</w:t>
            </w:r>
          </w:p>
          <w:p w14:paraId="2035057D">
            <w:pPr>
              <w:spacing w:line="240" w:lineRule="auto"/>
              <w:rPr>
                <w:rStyle w:val="46"/>
                <w:rFonts w:ascii="Times New Roman" w:hAnsi="Times New Roman" w:cs="Times New Roman"/>
                <w:sz w:val="20"/>
                <w:szCs w:val="20"/>
                <w:lang w:val="kk-KZ"/>
              </w:rPr>
            </w:pPr>
            <w:r>
              <w:rPr>
                <w:rStyle w:val="46"/>
                <w:rFonts w:ascii="Times New Roman" w:hAnsi="Times New Roman" w:cs="Times New Roman"/>
                <w:sz w:val="20"/>
                <w:szCs w:val="20"/>
                <w:lang w:val="kk-KZ"/>
              </w:rPr>
              <w:t xml:space="preserve">Мақсаты: жоғары секіруге және жерге дұрыс түсуге жаттықтыру. </w:t>
            </w:r>
          </w:p>
          <w:p w14:paraId="283B3832">
            <w:pPr>
              <w:spacing w:line="240" w:lineRule="auto"/>
              <w:rPr>
                <w:rFonts w:ascii="Times New Roman" w:hAnsi="Times New Roman" w:cs="Times New Roman"/>
                <w:sz w:val="20"/>
                <w:szCs w:val="20"/>
              </w:rPr>
            </w:pPr>
            <w:r>
              <w:rPr>
                <w:rStyle w:val="47"/>
                <w:rFonts w:ascii="Times New Roman" w:hAnsi="Times New Roman" w:cs="Times New Roman"/>
                <w:i/>
                <w:sz w:val="20"/>
                <w:szCs w:val="20"/>
              </w:rPr>
              <w:t>пайдалану керек.</w:t>
            </w:r>
          </w:p>
        </w:tc>
        <w:tc>
          <w:tcPr>
            <w:tcW w:w="2551" w:type="dxa"/>
            <w:tcMar>
              <w:top w:w="15" w:type="dxa"/>
              <w:left w:w="15" w:type="dxa"/>
              <w:bottom w:w="15" w:type="dxa"/>
              <w:right w:w="15" w:type="dxa"/>
            </w:tcMar>
          </w:tcPr>
          <w:p w14:paraId="7D08D889">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Күн мен түн неге ауысады? </w:t>
            </w:r>
          </w:p>
          <w:p w14:paraId="2D7DAE23">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Мақсаты:</w:t>
            </w:r>
            <w:r>
              <w:rPr>
                <w:rStyle w:val="47"/>
                <w:rFonts w:ascii="Times New Roman" w:hAnsi="Times New Roman" w:cs="Times New Roman"/>
                <w:sz w:val="20"/>
                <w:szCs w:val="20"/>
                <w:lang w:val="kk-KZ"/>
              </w:rPr>
              <w:t xml:space="preserve">Күн мен түннің ауысуы қалай жүретіні, жыл мезгілдерінің ауысуына қарай күннің ұзаруын туралы түсінік беру. </w:t>
            </w:r>
          </w:p>
          <w:p w14:paraId="46331545">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Бақылау барысы</w:t>
            </w:r>
          </w:p>
          <w:p w14:paraId="7B54FB1D">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Балаларға жұмбақ жасыру</w:t>
            </w:r>
          </w:p>
          <w:p w14:paraId="750DED2C">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Үлкен алтын табақтан,</w:t>
            </w:r>
          </w:p>
          <w:p w14:paraId="48C7CB2D">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Әлемге нұр таратқан.  (күн)</w:t>
            </w:r>
          </w:p>
          <w:p w14:paraId="197D8A72">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Жартысы жадыратып нұр себеді,</w:t>
            </w:r>
          </w:p>
          <w:p w14:paraId="4941D134">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Жартысы қара мақпал бүркенеді. (түн)</w:t>
            </w:r>
          </w:p>
          <w:p w14:paraId="321F5F7C">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Орақ болып туады,</w:t>
            </w:r>
          </w:p>
          <w:p w14:paraId="262C84E4">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Табақ болып тынады   (ай)</w:t>
            </w:r>
          </w:p>
          <w:p w14:paraId="0E31FFA1">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Күндіз білінбейді,</w:t>
            </w:r>
          </w:p>
          <w:p w14:paraId="4A9EE7F6">
            <w:pPr>
              <w:spacing w:line="240" w:lineRule="auto"/>
              <w:rPr>
                <w:rStyle w:val="46"/>
                <w:rFonts w:ascii="Times New Roman" w:hAnsi="Times New Roman" w:cs="Times New Roman"/>
                <w:i w:val="0"/>
                <w:sz w:val="20"/>
                <w:szCs w:val="20"/>
                <w:lang w:val="kk-KZ"/>
              </w:rPr>
            </w:pPr>
            <w:r>
              <w:rPr>
                <w:rStyle w:val="46"/>
                <w:rFonts w:ascii="Times New Roman" w:hAnsi="Times New Roman" w:cs="Times New Roman"/>
                <w:sz w:val="20"/>
                <w:szCs w:val="20"/>
                <w:lang w:val="kk-KZ"/>
              </w:rPr>
              <w:t>Түнде дірілдейді          (жұлдыз)</w:t>
            </w:r>
          </w:p>
          <w:p w14:paraId="1913FCB5">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  Сендер қалай ойлайсыңдар, күн мен түн неге ауысады? Күн жерге күндіз жарық береді. Жер кеңістікте үлкен жылдамдықпен айналады. Жердің бір айналысы 24 сағатта  өтеді. Жердің айналған уақытында жердің күнге қарамайтын бетінде түн болады да, жердің күнге қараған бетінде түн болады. Жыл мезгілдерінің ауысуына қарай күн мен түннің ұзақтығы да ауысып отырады. Күн жылыған сайын түн қысқарып, күндізгі уақыт ұзарады. </w:t>
            </w:r>
          </w:p>
          <w:p w14:paraId="19E988D1">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Балаларға сұрақтар.</w:t>
            </w:r>
          </w:p>
          <w:p w14:paraId="69F495DD">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Жұлдыздар түнде қайда кетеді?</w:t>
            </w:r>
            <w:r>
              <w:rPr>
                <w:rStyle w:val="46"/>
                <w:rFonts w:ascii="Times New Roman" w:hAnsi="Times New Roman" w:cs="Times New Roman"/>
                <w:sz w:val="20"/>
                <w:szCs w:val="20"/>
                <w:lang w:val="kk-KZ"/>
              </w:rPr>
              <w:t>(жұлдыздар күндіз де аспанда болады. Тек күннің жарығы жұлдыздың жарығынан да күшті болғандықтан, жұлдыздар көрінбейді)</w:t>
            </w:r>
          </w:p>
          <w:p w14:paraId="2AE0873D">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Күн неге батады?  </w:t>
            </w:r>
            <w:r>
              <w:rPr>
                <w:rStyle w:val="46"/>
                <w:rFonts w:ascii="Times New Roman" w:hAnsi="Times New Roman" w:cs="Times New Roman"/>
                <w:sz w:val="20"/>
                <w:szCs w:val="20"/>
                <w:lang w:val="kk-KZ"/>
              </w:rPr>
              <w:t>(жер күнді айналады, сонықтан да шығыстан күн шығып, батыста батқандай әсер қалдырады.)</w:t>
            </w:r>
          </w:p>
          <w:p w14:paraId="7D6A177C">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Зерттеу жұмысы</w:t>
            </w:r>
          </w:p>
          <w:p w14:paraId="3C13F05A">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Жарық сәулелері жерге тура түседі, егер оған жолда бірнәрсе кедергі жасаса, онда  одан көлеңке пайда болады. </w:t>
            </w:r>
          </w:p>
          <w:p w14:paraId="44E64787">
            <w:pPr>
              <w:spacing w:line="240" w:lineRule="auto"/>
              <w:rPr>
                <w:rStyle w:val="46"/>
                <w:rFonts w:ascii="Times New Roman" w:hAnsi="Times New Roman" w:cs="Times New Roman"/>
                <w:sz w:val="20"/>
                <w:szCs w:val="20"/>
                <w:lang w:val="kk-KZ"/>
              </w:rPr>
            </w:pPr>
            <w:r>
              <w:rPr>
                <w:rStyle w:val="47"/>
                <w:rFonts w:ascii="Times New Roman" w:hAnsi="Times New Roman" w:cs="Times New Roman"/>
                <w:sz w:val="20"/>
                <w:szCs w:val="20"/>
                <w:lang w:val="kk-KZ"/>
              </w:rPr>
              <w:t xml:space="preserve">Таңертең, түсте, кешке зерттеу жұмысын жүргізу. Таңертең және кешке көлеңке ұзын болады, ал, түсте көлеңке қысқа болады (түсте күн дәл төбеден түседі, сондықтан көлеңке қысқа). </w:t>
            </w:r>
          </w:p>
          <w:p w14:paraId="760E95D3">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Еңбек </w:t>
            </w:r>
          </w:p>
          <w:p w14:paraId="72E1C54B">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 xml:space="preserve">Ойын алаңындағы қарды сыртқа шығару. </w:t>
            </w:r>
          </w:p>
          <w:p w14:paraId="5E89DFB9">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Мақсаты: еңбексүйгіштікке, бірлесе еңбек етуге тәрбиелеу</w:t>
            </w:r>
            <w:r>
              <w:rPr>
                <w:rStyle w:val="47"/>
                <w:rFonts w:ascii="Times New Roman" w:hAnsi="Times New Roman" w:cs="Times New Roman"/>
                <w:sz w:val="20"/>
                <w:szCs w:val="20"/>
                <w:lang w:val="kk-KZ"/>
              </w:rPr>
              <w:t xml:space="preserve">. </w:t>
            </w:r>
          </w:p>
          <w:p w14:paraId="471B872D">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Қимылды ойын</w:t>
            </w:r>
          </w:p>
          <w:p w14:paraId="228B6E47">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«Күн мен түн».</w:t>
            </w:r>
          </w:p>
          <w:p w14:paraId="432A5BB7">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Мақсаты: тәрбиеші белгісі бойынша әрекет етуге, ойын шартын дұрыс орындауға дағдыландыру.</w:t>
            </w:r>
            <w:r>
              <w:rPr>
                <w:rStyle w:val="47"/>
                <w:rFonts w:ascii="Times New Roman" w:hAnsi="Times New Roman" w:cs="Times New Roman"/>
                <w:sz w:val="20"/>
                <w:szCs w:val="20"/>
                <w:lang w:val="kk-KZ"/>
              </w:rPr>
              <w:t>.</w:t>
            </w:r>
          </w:p>
          <w:p w14:paraId="3B39D7F8">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Жаттығу ойындары Қозғалыстарын дамыту</w:t>
            </w:r>
          </w:p>
          <w:p w14:paraId="2D058759">
            <w:pPr>
              <w:spacing w:line="240" w:lineRule="auto"/>
              <w:rPr>
                <w:rStyle w:val="47"/>
                <w:rFonts w:ascii="Times New Roman" w:hAnsi="Times New Roman" w:cs="Times New Roman"/>
                <w:sz w:val="20"/>
                <w:szCs w:val="20"/>
                <w:lang w:val="kk-KZ"/>
              </w:rPr>
            </w:pPr>
            <w:r>
              <w:rPr>
                <w:rStyle w:val="47"/>
                <w:rFonts w:ascii="Times New Roman" w:hAnsi="Times New Roman" w:cs="Times New Roman"/>
                <w:sz w:val="20"/>
                <w:szCs w:val="20"/>
                <w:lang w:val="kk-KZ"/>
              </w:rPr>
              <w:t>«Шығырыққа лақтыру».</w:t>
            </w:r>
          </w:p>
          <w:p w14:paraId="4191CF6A">
            <w:pPr>
              <w:spacing w:line="240" w:lineRule="auto"/>
              <w:rPr>
                <w:rStyle w:val="47"/>
                <w:rFonts w:ascii="Times New Roman" w:hAnsi="Times New Roman" w:cs="Times New Roman"/>
                <w:sz w:val="20"/>
                <w:szCs w:val="20"/>
                <w:lang w:val="kk-KZ"/>
              </w:rPr>
            </w:pPr>
            <w:r>
              <w:rPr>
                <w:rStyle w:val="46"/>
                <w:rFonts w:ascii="Times New Roman" w:hAnsi="Times New Roman" w:cs="Times New Roman"/>
                <w:sz w:val="20"/>
                <w:szCs w:val="20"/>
                <w:lang w:val="kk-KZ"/>
              </w:rPr>
              <w:t xml:space="preserve">Мақсаты: мергендіктерін дамыту. </w:t>
            </w:r>
          </w:p>
          <w:p w14:paraId="78A3E912">
            <w:pPr>
              <w:spacing w:line="240" w:lineRule="auto"/>
              <w:rPr>
                <w:rStyle w:val="47"/>
                <w:rFonts w:ascii="Times New Roman" w:hAnsi="Times New Roman" w:cs="Times New Roman"/>
                <w:sz w:val="20"/>
                <w:szCs w:val="20"/>
                <w:lang w:val="kk-KZ"/>
              </w:rPr>
            </w:pPr>
          </w:p>
          <w:p w14:paraId="2FDBEB8B">
            <w:pPr>
              <w:spacing w:line="240" w:lineRule="auto"/>
              <w:rPr>
                <w:rStyle w:val="47"/>
                <w:rFonts w:ascii="Times New Roman" w:hAnsi="Times New Roman" w:cs="Times New Roman"/>
                <w:sz w:val="20"/>
                <w:szCs w:val="20"/>
                <w:lang w:val="kk-KZ"/>
              </w:rPr>
            </w:pPr>
          </w:p>
          <w:p w14:paraId="5E6BF64C">
            <w:pPr>
              <w:spacing w:line="240" w:lineRule="auto"/>
              <w:rPr>
                <w:rFonts w:ascii="Times New Roman" w:hAnsi="Times New Roman" w:cs="Times New Roman"/>
                <w:sz w:val="20"/>
                <w:szCs w:val="20"/>
                <w:lang w:val="kk-KZ"/>
              </w:rPr>
            </w:pPr>
            <w:r>
              <w:rPr>
                <w:rStyle w:val="47"/>
                <w:rFonts w:ascii="Times New Roman" w:hAnsi="Times New Roman" w:cs="Times New Roman"/>
                <w:i/>
                <w:sz w:val="20"/>
                <w:szCs w:val="20"/>
                <w:lang w:val="kk-KZ"/>
              </w:rPr>
              <w:t>Мақал-мәтел: Туған жердің күні де ыстық, түні де ыстық.</w:t>
            </w:r>
          </w:p>
        </w:tc>
        <w:tc>
          <w:tcPr>
            <w:tcW w:w="2268" w:type="dxa"/>
            <w:tcMar>
              <w:top w:w="15" w:type="dxa"/>
              <w:left w:w="15" w:type="dxa"/>
              <w:bottom w:w="15" w:type="dxa"/>
              <w:right w:w="15" w:type="dxa"/>
            </w:tcMar>
          </w:tcPr>
          <w:p w14:paraId="4E3EC2C6">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Бақылау: Паркке саяхат. Парктің әдемілігін адам денсаулығына пайдасын сезіну. Көктем мезгіліндегі ағаштардың әдемілігін сезіну, өзгерісін анықтау.</w:t>
            </w:r>
          </w:p>
          <w:p w14:paraId="2FC6C0B6">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Үлескедегі еңбек: Парктегі зат қалдықтарын жинап, бір жерге жинастыру. Еңбексүйгіштікке тәрбиелеу. Ұқыптылыққа баулу, айналаны таза ұстауға үйрету.</w:t>
            </w:r>
          </w:p>
          <w:p w14:paraId="38F30605">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Қимылды ойын: «Қасқыр қақпан», «Ағашын тап». Тапқырлыққа, жылдамдыққа бірлесіп ойнауға үйрету.</w:t>
            </w:r>
          </w:p>
          <w:p w14:paraId="783FA77F">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Жеке жұмыс: Ойша жұмбақтар құрату. Күн, бұлт, су, көктем, құстар туралы. Жан жақты болуға үйрету.</w:t>
            </w:r>
          </w:p>
          <w:p w14:paraId="3256F7D8">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Өзіндік іс – әрекет: Саябақта не байқағандарын айтып беру.</w:t>
            </w:r>
          </w:p>
          <w:p w14:paraId="1EF7C92E">
            <w:pPr>
              <w:spacing w:line="240" w:lineRule="auto"/>
              <w:rPr>
                <w:rFonts w:ascii="Times New Roman" w:hAnsi="Times New Roman" w:cs="Times New Roman"/>
                <w:sz w:val="20"/>
                <w:szCs w:val="20"/>
                <w:lang w:val="kk-KZ"/>
              </w:rPr>
            </w:pPr>
          </w:p>
        </w:tc>
        <w:tc>
          <w:tcPr>
            <w:tcW w:w="2552" w:type="dxa"/>
            <w:tcMar>
              <w:top w:w="15" w:type="dxa"/>
              <w:left w:w="15" w:type="dxa"/>
              <w:bottom w:w="15" w:type="dxa"/>
              <w:right w:w="15" w:type="dxa"/>
            </w:tcMar>
          </w:tcPr>
          <w:p w14:paraId="0ACED7A4">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Бақылау: Құстың ұясын бақылау.</w:t>
            </w:r>
          </w:p>
          <w:p w14:paraId="39C3F1FD">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Тал басында бір отау (Ұя)</w:t>
            </w:r>
          </w:p>
          <w:p w14:paraId="70D2D23B">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 құстың ұясын бұзбауға, оған қамқор болуға , жанашырлық жасауға үйрету.</w:t>
            </w:r>
          </w:p>
          <w:p w14:paraId="39339F56">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Үлескедегі еңбек: Жыра жүргізу. Күннің көзіне еріп жатқан қарлардан жыра арқылы жүргізу.</w:t>
            </w:r>
          </w:p>
          <w:p w14:paraId="2FDF4BCB">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Қимылды ойын: «Тақия тастамақ». Қимыл – іс әрекетін дамыту, аңғарымпаздылыққа, ептілікке тәрбиелеу.</w:t>
            </w:r>
          </w:p>
          <w:p w14:paraId="4F57C90D">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 Жеке жұмыс: Балалардың тілін дамыту.</w:t>
            </w:r>
          </w:p>
          <w:p w14:paraId="6BE1A7B8">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1 дегенім – біреу,</w:t>
            </w:r>
          </w:p>
          <w:p w14:paraId="43FAD271">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2 дегенім – егеу,</w:t>
            </w:r>
          </w:p>
          <w:p w14:paraId="77739936">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3 дегенім – үсік,</w:t>
            </w:r>
          </w:p>
          <w:p w14:paraId="189BE483">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4 дегенім – төсек</w:t>
            </w:r>
          </w:p>
          <w:p w14:paraId="5197075D">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Өзіндік іс – әрекет: құстың ұясын жасап үйрену.</w:t>
            </w:r>
          </w:p>
          <w:p w14:paraId="21040D40">
            <w:pPr>
              <w:spacing w:line="240" w:lineRule="auto"/>
              <w:rPr>
                <w:rFonts w:ascii="Times New Roman" w:hAnsi="Times New Roman" w:cs="Times New Roman"/>
                <w:sz w:val="20"/>
                <w:szCs w:val="20"/>
                <w:lang w:val="kk-KZ"/>
              </w:rPr>
            </w:pPr>
          </w:p>
        </w:tc>
      </w:tr>
      <w:tr w14:paraId="37D81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09F47B3">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Серуеннен оралу</w:t>
            </w:r>
          </w:p>
        </w:tc>
        <w:tc>
          <w:tcPr>
            <w:tcW w:w="2552" w:type="dxa"/>
            <w:tcMar>
              <w:top w:w="15" w:type="dxa"/>
              <w:left w:w="15" w:type="dxa"/>
              <w:bottom w:w="15" w:type="dxa"/>
              <w:right w:w="15" w:type="dxa"/>
            </w:tcMar>
          </w:tcPr>
          <w:p w14:paraId="30EEF159">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74A6FF1D">
            <w:pPr>
              <w:spacing w:line="240" w:lineRule="auto"/>
              <w:ind w:left="20"/>
              <w:rPr>
                <w:rFonts w:ascii="Times New Roman" w:hAnsi="Times New Roman" w:cs="Times New Roman"/>
                <w:color w:val="000000" w:themeColor="text1"/>
                <w:sz w:val="20"/>
                <w:szCs w:val="20"/>
              </w:rPr>
            </w:pPr>
          </w:p>
          <w:p w14:paraId="6F42549F">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487F5EA3">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636DA2DA">
            <w:pPr>
              <w:spacing w:line="240" w:lineRule="auto"/>
              <w:ind w:left="20"/>
              <w:rPr>
                <w:rFonts w:ascii="Times New Roman" w:hAnsi="Times New Roman" w:cs="Times New Roman"/>
                <w:color w:val="000000" w:themeColor="text1"/>
                <w:sz w:val="20"/>
                <w:szCs w:val="20"/>
              </w:rPr>
            </w:pPr>
          </w:p>
          <w:p w14:paraId="382AB315">
            <w:pPr>
              <w:spacing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7CD5E07D">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0F6E85AB">
            <w:pPr>
              <w:spacing w:line="240" w:lineRule="auto"/>
              <w:ind w:left="20"/>
              <w:rPr>
                <w:rFonts w:ascii="Times New Roman" w:hAnsi="Times New Roman" w:cs="Times New Roman"/>
                <w:color w:val="000000" w:themeColor="text1"/>
                <w:sz w:val="20"/>
                <w:szCs w:val="20"/>
              </w:rPr>
            </w:pPr>
          </w:p>
          <w:p w14:paraId="449C7E59">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3ECCD425">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72FA36F6">
            <w:pPr>
              <w:spacing w:line="240" w:lineRule="auto"/>
              <w:ind w:left="20"/>
              <w:rPr>
                <w:rFonts w:ascii="Times New Roman" w:hAnsi="Times New Roman" w:cs="Times New Roman"/>
                <w:color w:val="000000" w:themeColor="text1"/>
                <w:sz w:val="20"/>
                <w:szCs w:val="20"/>
              </w:rPr>
            </w:pPr>
          </w:p>
          <w:p w14:paraId="35A41296">
            <w:pPr>
              <w:spacing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1DFFE176">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0818D378">
            <w:pPr>
              <w:spacing w:line="240" w:lineRule="auto"/>
              <w:ind w:left="20"/>
              <w:rPr>
                <w:rFonts w:ascii="Times New Roman" w:hAnsi="Times New Roman" w:cs="Times New Roman"/>
                <w:color w:val="000000" w:themeColor="text1"/>
                <w:sz w:val="20"/>
                <w:szCs w:val="20"/>
              </w:rPr>
            </w:pPr>
          </w:p>
          <w:p w14:paraId="3AA3930C">
            <w:pPr>
              <w:spacing w:line="240" w:lineRule="auto"/>
              <w:ind w:left="20"/>
              <w:rPr>
                <w:rFonts w:ascii="Times New Roman" w:hAnsi="Times New Roman" w:cs="Times New Roman"/>
                <w:color w:val="000000" w:themeColor="text1"/>
                <w:sz w:val="20"/>
                <w:szCs w:val="20"/>
              </w:rPr>
            </w:pPr>
          </w:p>
        </w:tc>
      </w:tr>
      <w:tr w14:paraId="3C854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40ABB4B">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Түскі ас</w:t>
            </w:r>
          </w:p>
        </w:tc>
        <w:tc>
          <w:tcPr>
            <w:tcW w:w="2552" w:type="dxa"/>
            <w:tcMar>
              <w:top w:w="15" w:type="dxa"/>
              <w:left w:w="15" w:type="dxa"/>
              <w:bottom w:w="15" w:type="dxa"/>
              <w:right w:w="15" w:type="dxa"/>
            </w:tcMar>
          </w:tcPr>
          <w:p w14:paraId="6BD8FE42">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5C99FBE0">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1341E7EB">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0A492532">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50E6017B">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3A72F5A1">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70C5AFF3">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0CD5C0A2">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6993A9C7">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2FFB7A8B">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r>
      <w:tr w14:paraId="2E10E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5855242">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Күндізгі ұйқы</w:t>
            </w:r>
          </w:p>
        </w:tc>
        <w:tc>
          <w:tcPr>
            <w:tcW w:w="2552" w:type="dxa"/>
            <w:tcMar>
              <w:top w:w="15" w:type="dxa"/>
              <w:left w:w="15" w:type="dxa"/>
              <w:bottom w:w="15" w:type="dxa"/>
              <w:right w:w="15" w:type="dxa"/>
            </w:tcMar>
          </w:tcPr>
          <w:p w14:paraId="3C2ECFCD">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Киімдерін ұқыпты орындыққа іліп (немесе арнайы сөреге) қоюды үйрету. Өз төсек орнын тауып жатуды үйрету. </w:t>
            </w:r>
          </w:p>
          <w:p w14:paraId="5323A3A7">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0B32B02A">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tc>
        <w:tc>
          <w:tcPr>
            <w:tcW w:w="2268" w:type="dxa"/>
            <w:tcMar>
              <w:top w:w="15" w:type="dxa"/>
              <w:left w:w="15" w:type="dxa"/>
              <w:bottom w:w="15" w:type="dxa"/>
              <w:right w:w="15" w:type="dxa"/>
            </w:tcMar>
          </w:tcPr>
          <w:p w14:paraId="5F6FEB82">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 түймелерін, сырмаларын өздігінше ағытуды қалыптастыру. </w:t>
            </w:r>
          </w:p>
          <w:p w14:paraId="0097E3F3">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7BED8E0E">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p w14:paraId="12C83D3D">
            <w:pPr>
              <w:spacing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7F066F3C">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 түймелерін, сырмаларын өздігінше ағытуды қалыптастыру. </w:t>
            </w:r>
          </w:p>
          <w:p w14:paraId="7104C36C">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65DB3E51">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p w14:paraId="3EF6CC61">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77A95124">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Киімдерін ұқыпты орындыққа іліп (немесе арнайы сөреге) қоюды үйрету. Өз төсек орнын тауып жатуды үйрету. </w:t>
            </w:r>
          </w:p>
          <w:p w14:paraId="2DDD2F0A">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4121EA88">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p w14:paraId="54FC3156">
            <w:pPr>
              <w:spacing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003DF469">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Киімдерін ұқыпты орындыққа іліп (немесе арнайы сөреге) қоюды үйрету. Өз төсек орнын тауып жатуды үйрету. </w:t>
            </w:r>
          </w:p>
          <w:p w14:paraId="55CC7C19">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222A53DF">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tc>
      </w:tr>
      <w:tr w14:paraId="362EE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5" w:hRule="atLeast"/>
        </w:trPr>
        <w:tc>
          <w:tcPr>
            <w:tcW w:w="2714" w:type="dxa"/>
            <w:tcMar>
              <w:top w:w="15" w:type="dxa"/>
              <w:left w:w="15" w:type="dxa"/>
              <w:bottom w:w="15" w:type="dxa"/>
              <w:right w:w="15" w:type="dxa"/>
            </w:tcMar>
            <w:vAlign w:val="center"/>
          </w:tcPr>
          <w:p w14:paraId="1A8AA1DC">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Ұйқыдан біртіндеп ояту, сауықтыру шаралары</w:t>
            </w:r>
          </w:p>
        </w:tc>
        <w:tc>
          <w:tcPr>
            <w:tcW w:w="2552" w:type="dxa"/>
            <w:tcMar>
              <w:top w:w="15" w:type="dxa"/>
              <w:left w:w="15" w:type="dxa"/>
              <w:bottom w:w="15" w:type="dxa"/>
              <w:right w:w="15" w:type="dxa"/>
            </w:tcMar>
          </w:tcPr>
          <w:p w14:paraId="55C01B3D">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219DA6AB">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7F607291">
            <w:pPr>
              <w:spacing w:line="240" w:lineRule="auto"/>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40EFE576">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1853458D">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tc>
        <w:tc>
          <w:tcPr>
            <w:tcW w:w="2551" w:type="dxa"/>
            <w:tcMar>
              <w:top w:w="15" w:type="dxa"/>
              <w:left w:w="15" w:type="dxa"/>
              <w:bottom w:w="15" w:type="dxa"/>
              <w:right w:w="15" w:type="dxa"/>
            </w:tcMar>
          </w:tcPr>
          <w:p w14:paraId="618A0F37">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5A5DA906">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149E381D">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2EE46054">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0775255A">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tc>
        <w:tc>
          <w:tcPr>
            <w:tcW w:w="2552" w:type="dxa"/>
            <w:tcMar>
              <w:top w:w="15" w:type="dxa"/>
              <w:left w:w="15" w:type="dxa"/>
              <w:bottom w:w="15" w:type="dxa"/>
              <w:right w:w="15" w:type="dxa"/>
            </w:tcMar>
          </w:tcPr>
          <w:p w14:paraId="4B455967">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7B600977">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0C9D1B74">
            <w:pPr>
              <w:spacing w:line="240" w:lineRule="auto"/>
              <w:ind w:left="20"/>
              <w:rPr>
                <w:rFonts w:ascii="Times New Roman" w:hAnsi="Times New Roman" w:cs="Times New Roman"/>
                <w:color w:val="000000" w:themeColor="text1"/>
                <w:sz w:val="20"/>
                <w:szCs w:val="20"/>
                <w:lang w:val="kk-KZ"/>
              </w:rPr>
            </w:pPr>
          </w:p>
        </w:tc>
      </w:tr>
      <w:tr w14:paraId="1225E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3F4B273">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Бесін ас</w:t>
            </w:r>
          </w:p>
        </w:tc>
        <w:tc>
          <w:tcPr>
            <w:tcW w:w="2552" w:type="dxa"/>
            <w:tcMar>
              <w:top w:w="15" w:type="dxa"/>
              <w:left w:w="15" w:type="dxa"/>
              <w:bottom w:w="15" w:type="dxa"/>
              <w:right w:w="15" w:type="dxa"/>
            </w:tcMar>
          </w:tcPr>
          <w:p w14:paraId="735A70BF">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0000" w:themeColor="text1"/>
                <w:sz w:val="20"/>
                <w:szCs w:val="20"/>
                <w:lang w:val="kk-KZ"/>
              </w:rPr>
              <w:t>(мәдени-гигиеналық дағдылар, өзіне-өзі қызмет ету)</w:t>
            </w:r>
          </w:p>
        </w:tc>
        <w:tc>
          <w:tcPr>
            <w:tcW w:w="2268" w:type="dxa"/>
            <w:tcMar>
              <w:top w:w="15" w:type="dxa"/>
              <w:left w:w="15" w:type="dxa"/>
              <w:bottom w:w="15" w:type="dxa"/>
              <w:right w:w="15" w:type="dxa"/>
            </w:tcMar>
          </w:tcPr>
          <w:p w14:paraId="525EAE7E">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lang w:val="kk-KZ"/>
              </w:rPr>
              <w:t>(мәдени-гигиеналық дағдылар, өзіне-өзі қызмет ету)</w:t>
            </w:r>
          </w:p>
          <w:p w14:paraId="10DFD29B">
            <w:pPr>
              <w:spacing w:line="240" w:lineRule="auto"/>
              <w:ind w:left="20"/>
              <w:rPr>
                <w:rFonts w:ascii="Times New Roman" w:hAnsi="Times New Roman" w:cs="Times New Roman"/>
                <w:color w:val="000000" w:themeColor="text1"/>
                <w:sz w:val="20"/>
                <w:szCs w:val="20"/>
                <w:lang w:val="kk-KZ"/>
              </w:rPr>
            </w:pPr>
          </w:p>
          <w:p w14:paraId="045AC2D4">
            <w:pPr>
              <w:spacing w:line="240" w:lineRule="auto"/>
              <w:ind w:left="20"/>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7A923A85">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lang w:val="kk-KZ"/>
              </w:rPr>
              <w:t>(мәдени-гигиеналық дағдылар, өзіне-өзі қызмет ету)</w:t>
            </w:r>
          </w:p>
          <w:p w14:paraId="1C37DC66">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214C67B7">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үйрету </w:t>
            </w:r>
            <w:r>
              <w:rPr>
                <w:rFonts w:ascii="Times New Roman" w:hAnsi="Times New Roman" w:cs="Times New Roman"/>
                <w:b/>
                <w:bCs/>
                <w:color w:val="000000" w:themeColor="text1"/>
                <w:sz w:val="20"/>
                <w:szCs w:val="20"/>
                <w:lang w:val="kk-KZ"/>
              </w:rPr>
              <w:t>(мәдени-гигиеналық дағдылар, өзіне-өзі қызмет ету)</w:t>
            </w:r>
          </w:p>
        </w:tc>
        <w:tc>
          <w:tcPr>
            <w:tcW w:w="2552" w:type="dxa"/>
            <w:tcMar>
              <w:top w:w="15" w:type="dxa"/>
              <w:left w:w="15" w:type="dxa"/>
              <w:bottom w:w="15" w:type="dxa"/>
              <w:right w:w="15" w:type="dxa"/>
            </w:tcMar>
          </w:tcPr>
          <w:p w14:paraId="01B00008">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үйрету </w:t>
            </w:r>
            <w:r>
              <w:rPr>
                <w:rFonts w:ascii="Times New Roman" w:hAnsi="Times New Roman" w:cs="Times New Roman"/>
                <w:b/>
                <w:bCs/>
                <w:color w:val="000000" w:themeColor="text1"/>
                <w:sz w:val="20"/>
                <w:szCs w:val="20"/>
                <w:lang w:val="kk-KZ"/>
              </w:rPr>
              <w:t>(мәдени-гигиеналық дағдылар, өзіне-өзі қызмет ету)</w:t>
            </w:r>
          </w:p>
          <w:p w14:paraId="55583A23">
            <w:pPr>
              <w:spacing w:line="240" w:lineRule="auto"/>
              <w:ind w:left="20"/>
              <w:rPr>
                <w:rFonts w:ascii="Times New Roman" w:hAnsi="Times New Roman" w:cs="Times New Roman"/>
                <w:color w:val="000000" w:themeColor="text1"/>
                <w:sz w:val="20"/>
                <w:szCs w:val="20"/>
                <w:lang w:val="kk-KZ"/>
              </w:rPr>
            </w:pPr>
          </w:p>
          <w:p w14:paraId="08ACE4BA">
            <w:pPr>
              <w:spacing w:line="240" w:lineRule="auto"/>
              <w:ind w:left="20"/>
              <w:rPr>
                <w:rFonts w:ascii="Times New Roman" w:hAnsi="Times New Roman" w:cs="Times New Roman"/>
                <w:color w:val="000000" w:themeColor="text1"/>
                <w:sz w:val="20"/>
                <w:szCs w:val="20"/>
                <w:lang w:val="kk-KZ"/>
              </w:rPr>
            </w:pPr>
          </w:p>
        </w:tc>
      </w:tr>
      <w:tr w14:paraId="7DA1E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62022CD">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0728B270">
            <w:pPr>
              <w:tabs>
                <w:tab w:val="left" w:pos="1574"/>
                <w:tab w:val="left" w:pos="18995"/>
              </w:tabs>
              <w:spacing w:line="240" w:lineRule="auto"/>
              <w:ind w:right="105"/>
              <w:rPr>
                <w:rFonts w:ascii="Times New Roman" w:hAnsi="Times New Roman" w:cs="Times New Roman"/>
                <w:sz w:val="20"/>
                <w:szCs w:val="20"/>
                <w:lang w:val="kk-KZ"/>
              </w:rPr>
            </w:pPr>
            <w:r>
              <w:rPr>
                <w:rFonts w:ascii="Times New Roman" w:hAnsi="Times New Roman" w:cs="Times New Roman"/>
                <w:sz w:val="20"/>
                <w:szCs w:val="20"/>
                <w:lang w:val="kk-KZ"/>
              </w:rPr>
              <w:t xml:space="preserve">Үйдегі,балабақша тобындағы міндеттері туралы түсініктерін кеңейту. Ненің «дұрыс»немесе «дұрыс емес», «жақсы» немесе «жаман» екенін түсінуге және ажыратабілугеүйрету. Топтағы қарапайым еңбек әрекетін жасату. </w:t>
            </w:r>
          </w:p>
          <w:p w14:paraId="0F3AB902">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(Танымдық,  іс-әрекеті)</w:t>
            </w:r>
          </w:p>
          <w:p w14:paraId="21ABBD1B">
            <w:pPr>
              <w:pStyle w:val="22"/>
              <w:tabs>
                <w:tab w:val="left" w:pos="18995"/>
              </w:tabs>
              <w:rPr>
                <w:rFonts w:ascii="Times New Roman" w:hAnsi="Times New Roman"/>
                <w:b/>
                <w:bCs/>
                <w:sz w:val="20"/>
                <w:szCs w:val="20"/>
                <w:lang w:val="kk-KZ"/>
              </w:rPr>
            </w:pPr>
          </w:p>
          <w:p w14:paraId="4D5B8D6C">
            <w:pPr>
              <w:pStyle w:val="22"/>
              <w:tabs>
                <w:tab w:val="left" w:pos="18995"/>
              </w:tabs>
              <w:rPr>
                <w:rFonts w:ascii="Times New Roman" w:hAnsi="Times New Roman"/>
                <w:sz w:val="20"/>
                <w:szCs w:val="20"/>
                <w:lang w:val="kk-KZ"/>
              </w:rPr>
            </w:pPr>
            <w:r>
              <w:rPr>
                <w:rFonts w:ascii="Times New Roman" w:hAnsi="Times New Roman"/>
                <w:sz w:val="20"/>
                <w:szCs w:val="20"/>
                <w:lang w:val="kk-KZ"/>
              </w:rPr>
              <w:t>Балалардың қалауы бойынша құрастыру материалдарымен әр түрлі құрылымдар құрастыруға жағдай жасау</w:t>
            </w:r>
          </w:p>
          <w:p w14:paraId="1C57A815">
            <w:pPr>
              <w:pStyle w:val="22"/>
              <w:tabs>
                <w:tab w:val="left" w:pos="18995"/>
              </w:tabs>
              <w:rPr>
                <w:rFonts w:ascii="Times New Roman" w:hAnsi="Times New Roman"/>
                <w:b/>
                <w:bCs/>
                <w:sz w:val="20"/>
                <w:szCs w:val="20"/>
                <w:lang w:val="kk-KZ"/>
              </w:rPr>
            </w:pPr>
          </w:p>
          <w:p w14:paraId="48E0F0EA">
            <w:pPr>
              <w:pStyle w:val="22"/>
              <w:tabs>
                <w:tab w:val="left" w:pos="18995"/>
              </w:tabs>
              <w:rPr>
                <w:rFonts w:ascii="Times New Roman" w:hAnsi="Times New Roman"/>
                <w:sz w:val="20"/>
                <w:szCs w:val="20"/>
                <w:lang w:val="kk-KZ"/>
              </w:rPr>
            </w:pPr>
          </w:p>
        </w:tc>
        <w:tc>
          <w:tcPr>
            <w:tcW w:w="2268" w:type="dxa"/>
            <w:tcMar>
              <w:top w:w="15" w:type="dxa"/>
              <w:left w:w="15" w:type="dxa"/>
              <w:bottom w:w="15" w:type="dxa"/>
              <w:right w:w="15" w:type="dxa"/>
            </w:tcMar>
          </w:tcPr>
          <w:p w14:paraId="60C20635">
            <w:pPr>
              <w:pStyle w:val="22"/>
              <w:tabs>
                <w:tab w:val="left" w:pos="18995"/>
              </w:tabs>
              <w:rPr>
                <w:rFonts w:ascii="Times New Roman" w:hAnsi="Times New Roman"/>
                <w:sz w:val="20"/>
                <w:szCs w:val="20"/>
                <w:lang w:val="kk-KZ"/>
              </w:rPr>
            </w:pPr>
          </w:p>
          <w:p w14:paraId="6F929E16">
            <w:pPr>
              <w:pStyle w:val="22"/>
              <w:tabs>
                <w:tab w:val="left" w:pos="18995"/>
              </w:tabs>
              <w:rPr>
                <w:rFonts w:ascii="Times New Roman" w:hAnsi="Times New Roman"/>
                <w:b/>
                <w:sz w:val="20"/>
                <w:szCs w:val="20"/>
                <w:lang w:val="kk-KZ"/>
              </w:rPr>
            </w:pPr>
            <w:r>
              <w:rPr>
                <w:rFonts w:ascii="Times New Roman" w:hAnsi="Times New Roman"/>
                <w:b/>
                <w:sz w:val="20"/>
                <w:szCs w:val="20"/>
                <w:lang w:val="kk-KZ"/>
              </w:rPr>
              <w:t>Вариативтік бөлім</w:t>
            </w:r>
          </w:p>
          <w:p w14:paraId="40B8302C">
            <w:pPr>
              <w:pStyle w:val="22"/>
              <w:tabs>
                <w:tab w:val="left" w:pos="18995"/>
              </w:tabs>
              <w:rPr>
                <w:rFonts w:ascii="Times New Roman" w:hAnsi="Times New Roman" w:eastAsia="Times New Roman"/>
                <w:sz w:val="20"/>
                <w:szCs w:val="20"/>
                <w:lang w:val="kk-KZ" w:eastAsia="ru-RU"/>
              </w:rPr>
            </w:pPr>
            <w:r>
              <w:rPr>
                <w:rFonts w:ascii="Times New Roman" w:hAnsi="Times New Roman"/>
                <w:b/>
                <w:sz w:val="20"/>
                <w:szCs w:val="20"/>
                <w:lang w:val="kk-KZ"/>
              </w:rPr>
              <w:t>Тақырыбы:</w:t>
            </w:r>
            <w:r>
              <w:rPr>
                <w:rFonts w:ascii="Times New Roman" w:hAnsi="Times New Roman" w:eastAsia="Times New Roman"/>
                <w:sz w:val="20"/>
                <w:szCs w:val="20"/>
                <w:lang w:val="kk-KZ" w:eastAsia="ru-RU"/>
              </w:rPr>
              <w:t>Шығармашылығымды шыңдаймын</w:t>
            </w:r>
          </w:p>
          <w:p w14:paraId="7F06155A">
            <w:pPr>
              <w:pStyle w:val="22"/>
              <w:tabs>
                <w:tab w:val="left" w:pos="18995"/>
              </w:tabs>
              <w:rPr>
                <w:rFonts w:ascii="Times New Roman" w:hAnsi="Times New Roman"/>
                <w:sz w:val="20"/>
                <w:szCs w:val="20"/>
                <w:lang w:val="kk-KZ"/>
              </w:rPr>
            </w:pPr>
            <w:r>
              <w:rPr>
                <w:rFonts w:ascii="Times New Roman" w:hAnsi="Times New Roman" w:eastAsia="Times New Roman"/>
                <w:bCs/>
                <w:sz w:val="20"/>
                <w:szCs w:val="20"/>
                <w:lang w:val="kk-KZ" w:eastAsia="ru-RU"/>
              </w:rPr>
              <w:t>Өз қиялындағы кітаптың бейнесін жасау шығу</w:t>
            </w:r>
          </w:p>
        </w:tc>
        <w:tc>
          <w:tcPr>
            <w:tcW w:w="2551" w:type="dxa"/>
            <w:tcMar>
              <w:top w:w="15" w:type="dxa"/>
              <w:left w:w="15" w:type="dxa"/>
              <w:bottom w:w="15" w:type="dxa"/>
              <w:right w:w="15" w:type="dxa"/>
            </w:tcMar>
          </w:tcPr>
          <w:p w14:paraId="03907CA4">
            <w:pPr>
              <w:pStyle w:val="22"/>
              <w:tabs>
                <w:tab w:val="left" w:pos="18995"/>
              </w:tabs>
              <w:rPr>
                <w:rFonts w:ascii="Times New Roman" w:hAnsi="Times New Roman"/>
                <w:b/>
                <w:bCs/>
                <w:sz w:val="20"/>
                <w:szCs w:val="20"/>
                <w:lang w:val="kk-KZ"/>
              </w:rPr>
            </w:pPr>
            <w:r>
              <w:rPr>
                <w:rFonts w:ascii="Times New Roman" w:hAnsi="Times New Roman"/>
                <w:sz w:val="20"/>
                <w:szCs w:val="20"/>
                <w:lang w:val="kk-KZ"/>
              </w:rPr>
              <w:t xml:space="preserve">Біздің үйде ойнайтын ойындарымыз тақырыбында балалармен әңгімелесу.  </w:t>
            </w:r>
          </w:p>
          <w:p w14:paraId="61EB7597">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 xml:space="preserve">(Қарым-қатынас іс-әрекеті) </w:t>
            </w:r>
          </w:p>
          <w:p w14:paraId="336DB051">
            <w:pPr>
              <w:pStyle w:val="22"/>
              <w:tabs>
                <w:tab w:val="left" w:pos="18995"/>
              </w:tabs>
              <w:rPr>
                <w:rFonts w:ascii="Times New Roman" w:hAnsi="Times New Roman"/>
                <w:b/>
                <w:bCs/>
                <w:sz w:val="20"/>
                <w:szCs w:val="20"/>
                <w:lang w:val="kk-KZ"/>
              </w:rPr>
            </w:pPr>
          </w:p>
          <w:p w14:paraId="69DCD071">
            <w:pPr>
              <w:tabs>
                <w:tab w:val="left" w:pos="18995"/>
              </w:tabs>
              <w:spacing w:line="240" w:lineRule="auto"/>
              <w:jc w:val="both"/>
              <w:rPr>
                <w:rFonts w:ascii="Times New Roman" w:hAnsi="Times New Roman" w:cs="Times New Roman"/>
                <w:sz w:val="20"/>
                <w:szCs w:val="20"/>
                <w:lang w:val="kk-KZ"/>
              </w:rPr>
            </w:pPr>
            <w:r>
              <w:rPr>
                <w:rFonts w:ascii="Times New Roman" w:hAnsi="Times New Roman" w:cs="Times New Roman"/>
                <w:sz w:val="20"/>
                <w:szCs w:val="20"/>
                <w:lang w:val="kk-KZ"/>
              </w:rPr>
              <w:t>Таныс дене жаттығуларын музыка әуенімен әсем және ырғақты орындату.Қимылдардыңырғағынмузыка әуеніменүйлестіруін қалыптастыру.</w:t>
            </w:r>
          </w:p>
          <w:p w14:paraId="3A3E39E6">
            <w:pPr>
              <w:tabs>
                <w:tab w:val="left" w:pos="18995"/>
              </w:tabs>
              <w:spacing w:line="240" w:lineRule="auto"/>
              <w:jc w:val="both"/>
              <w:rPr>
                <w:rFonts w:ascii="Times New Roman" w:hAnsi="Times New Roman" w:cs="Times New Roman"/>
                <w:b/>
                <w:bCs/>
                <w:sz w:val="20"/>
                <w:szCs w:val="20"/>
              </w:rPr>
            </w:pPr>
            <w:r>
              <w:rPr>
                <w:rFonts w:ascii="Times New Roman" w:hAnsi="Times New Roman" w:cs="Times New Roman"/>
                <w:b/>
                <w:bCs/>
                <w:sz w:val="20"/>
                <w:szCs w:val="20"/>
              </w:rPr>
              <w:t>(музыка)</w:t>
            </w:r>
          </w:p>
          <w:p w14:paraId="65E3C8D2">
            <w:pPr>
              <w:pStyle w:val="22"/>
              <w:tabs>
                <w:tab w:val="left" w:pos="18995"/>
              </w:tabs>
              <w:rPr>
                <w:rFonts w:ascii="Times New Roman" w:hAnsi="Times New Roman"/>
                <w:b/>
                <w:bCs/>
                <w:sz w:val="20"/>
                <w:szCs w:val="20"/>
                <w:lang w:val="kk-KZ"/>
              </w:rPr>
            </w:pPr>
          </w:p>
          <w:p w14:paraId="264A5920">
            <w:pPr>
              <w:pStyle w:val="22"/>
              <w:tabs>
                <w:tab w:val="left" w:pos="18995"/>
              </w:tabs>
              <w:rPr>
                <w:rFonts w:ascii="Times New Roman" w:hAnsi="Times New Roman"/>
                <w:sz w:val="20"/>
                <w:szCs w:val="20"/>
                <w:lang w:val="kk-KZ"/>
              </w:rPr>
            </w:pPr>
          </w:p>
        </w:tc>
        <w:tc>
          <w:tcPr>
            <w:tcW w:w="2268" w:type="dxa"/>
            <w:tcMar>
              <w:top w:w="15" w:type="dxa"/>
              <w:left w:w="15" w:type="dxa"/>
              <w:bottom w:w="15" w:type="dxa"/>
              <w:right w:w="15" w:type="dxa"/>
            </w:tcMar>
          </w:tcPr>
          <w:p w14:paraId="79C466D2">
            <w:pPr>
              <w:pStyle w:val="22"/>
              <w:tabs>
                <w:tab w:val="left" w:pos="18995"/>
              </w:tabs>
              <w:rPr>
                <w:rFonts w:ascii="Times New Roman" w:hAnsi="Times New Roman"/>
                <w:b/>
                <w:sz w:val="20"/>
                <w:szCs w:val="20"/>
                <w:lang w:val="kk-KZ"/>
              </w:rPr>
            </w:pPr>
            <w:r>
              <w:rPr>
                <w:rFonts w:ascii="Times New Roman" w:hAnsi="Times New Roman"/>
                <w:b/>
                <w:sz w:val="20"/>
                <w:szCs w:val="20"/>
                <w:lang w:val="kk-KZ"/>
              </w:rPr>
              <w:t>Вариативтік бөлім</w:t>
            </w:r>
          </w:p>
          <w:p w14:paraId="7D44C039">
            <w:pPr>
              <w:pStyle w:val="22"/>
              <w:tabs>
                <w:tab w:val="left" w:pos="18995"/>
              </w:tabs>
              <w:rPr>
                <w:rFonts w:ascii="Times New Roman" w:hAnsi="Times New Roman"/>
                <w:b/>
                <w:bCs/>
                <w:sz w:val="20"/>
                <w:szCs w:val="20"/>
                <w:lang w:val="kk-KZ"/>
              </w:rPr>
            </w:pPr>
            <w:r>
              <w:rPr>
                <w:rFonts w:ascii="Times New Roman" w:hAnsi="Times New Roman"/>
                <w:b/>
                <w:sz w:val="20"/>
                <w:szCs w:val="20"/>
                <w:lang w:val="kk-KZ"/>
              </w:rPr>
              <w:t>Тақырыбы:</w:t>
            </w:r>
          </w:p>
          <w:p w14:paraId="47A3B18E">
            <w:pPr>
              <w:pStyle w:val="22"/>
              <w:tabs>
                <w:tab w:val="left" w:pos="18995"/>
              </w:tabs>
              <w:rPr>
                <w:rFonts w:ascii="Times New Roman" w:hAnsi="Times New Roman" w:eastAsia="Times New Roman"/>
                <w:sz w:val="20"/>
                <w:szCs w:val="20"/>
                <w:lang w:val="kk-KZ" w:eastAsia="ru-RU"/>
              </w:rPr>
            </w:pPr>
            <w:r>
              <w:rPr>
                <w:rFonts w:ascii="Times New Roman" w:hAnsi="Times New Roman" w:eastAsia="Times New Roman"/>
                <w:sz w:val="20"/>
                <w:szCs w:val="20"/>
                <w:lang w:val="kk-KZ" w:eastAsia="ru-RU"/>
              </w:rPr>
              <w:t>Табиғи материалдан кітап</w:t>
            </w:r>
          </w:p>
          <w:p w14:paraId="6E75D00B">
            <w:pPr>
              <w:pStyle w:val="22"/>
              <w:tabs>
                <w:tab w:val="left" w:pos="18995"/>
              </w:tabs>
              <w:rPr>
                <w:rFonts w:ascii="Times New Roman" w:hAnsi="Times New Roman"/>
                <w:bCs/>
                <w:sz w:val="20"/>
                <w:szCs w:val="20"/>
                <w:lang w:val="kk-KZ"/>
              </w:rPr>
            </w:pPr>
            <w:r>
              <w:rPr>
                <w:rFonts w:ascii="Times New Roman" w:hAnsi="Times New Roman" w:eastAsia="Times New Roman"/>
                <w:bCs/>
                <w:sz w:val="20"/>
                <w:szCs w:val="20"/>
                <w:lang w:val="kk-KZ" w:eastAsia="ru-RU"/>
              </w:rPr>
              <w:t>Табиғи материалдардан жасалған заттардан көрме ұйымдастыру</w:t>
            </w:r>
          </w:p>
          <w:p w14:paraId="2CD87A26">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 xml:space="preserve">(Қарым-қатынас іс-әрекеті) </w:t>
            </w:r>
          </w:p>
          <w:p w14:paraId="1F8665AA">
            <w:pPr>
              <w:tabs>
                <w:tab w:val="left" w:pos="18995"/>
              </w:tabs>
              <w:spacing w:line="240" w:lineRule="auto"/>
              <w:jc w:val="both"/>
              <w:rPr>
                <w:rFonts w:ascii="Times New Roman" w:hAnsi="Times New Roman" w:cs="Times New Roman"/>
                <w:sz w:val="20"/>
                <w:szCs w:val="20"/>
              </w:rPr>
            </w:pPr>
          </w:p>
        </w:tc>
        <w:tc>
          <w:tcPr>
            <w:tcW w:w="2552" w:type="dxa"/>
            <w:tcMar>
              <w:top w:w="15" w:type="dxa"/>
              <w:left w:w="15" w:type="dxa"/>
              <w:bottom w:w="15" w:type="dxa"/>
              <w:right w:w="15" w:type="dxa"/>
            </w:tcMar>
          </w:tcPr>
          <w:p w14:paraId="451903AF">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Ойын орталығының макетін жасату. Таңдаған тақырыпқа ұжымдық жұмыс. ермексаз, табиғи материалдарды  қағазды қолдану арқылы. </w:t>
            </w:r>
          </w:p>
          <w:p w14:paraId="2DFACF9A">
            <w:pPr>
              <w:pStyle w:val="24"/>
              <w:tabs>
                <w:tab w:val="left" w:pos="18995"/>
              </w:tabs>
              <w:rPr>
                <w:b/>
                <w:bCs/>
                <w:sz w:val="20"/>
                <w:szCs w:val="20"/>
              </w:rPr>
            </w:pPr>
            <w:r>
              <w:rPr>
                <w:b/>
                <w:bCs/>
                <w:sz w:val="20"/>
                <w:szCs w:val="20"/>
              </w:rPr>
              <w:t>(Шығармашылық , танымдық іс-әрекеті)</w:t>
            </w:r>
          </w:p>
          <w:p w14:paraId="42277DDA">
            <w:pPr>
              <w:pStyle w:val="24"/>
              <w:tabs>
                <w:tab w:val="left" w:pos="18995"/>
              </w:tabs>
              <w:rPr>
                <w:sz w:val="20"/>
                <w:szCs w:val="20"/>
              </w:rPr>
            </w:pPr>
          </w:p>
          <w:p w14:paraId="240F6AA2">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Кітаптар қарау, жеке әңгімелер жүргізу. </w:t>
            </w:r>
          </w:p>
        </w:tc>
      </w:tr>
      <w:tr w14:paraId="64F86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568083F">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Балалармен жеке жұмыс</w:t>
            </w:r>
          </w:p>
        </w:tc>
        <w:tc>
          <w:tcPr>
            <w:tcW w:w="2552" w:type="dxa"/>
            <w:tcMar>
              <w:top w:w="15" w:type="dxa"/>
              <w:left w:w="15" w:type="dxa"/>
              <w:bottom w:w="15" w:type="dxa"/>
              <w:right w:w="15" w:type="dxa"/>
            </w:tcMar>
          </w:tcPr>
          <w:p w14:paraId="4A3A037C">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Айаруға </w:t>
            </w:r>
            <w:r>
              <w:rPr>
                <w:rFonts w:ascii="Times New Roman" w:hAnsi="Times New Roman" w:cs="Times New Roman"/>
                <w:color w:val="000000"/>
                <w:sz w:val="20"/>
                <w:szCs w:val="20"/>
                <w:lang w:val="kk-KZ"/>
              </w:rPr>
              <w:t>мазмұнның бірізділігін сақтай отырып, шығарма мазмұнын қайталап айта алуға үйрету</w:t>
            </w:r>
          </w:p>
          <w:p w14:paraId="4FCF86C3">
            <w:pPr>
              <w:pStyle w:val="24"/>
              <w:tabs>
                <w:tab w:val="left" w:pos="18995"/>
              </w:tabs>
              <w:rPr>
                <w:sz w:val="20"/>
                <w:szCs w:val="20"/>
              </w:rPr>
            </w:pPr>
          </w:p>
          <w:p w14:paraId="39A7991A">
            <w:pPr>
              <w:pStyle w:val="24"/>
              <w:tabs>
                <w:tab w:val="left" w:pos="18995"/>
              </w:tabs>
              <w:rPr>
                <w:sz w:val="20"/>
                <w:szCs w:val="20"/>
              </w:rPr>
            </w:pPr>
          </w:p>
          <w:p w14:paraId="55348615">
            <w:pPr>
              <w:pStyle w:val="24"/>
              <w:tabs>
                <w:tab w:val="left" w:pos="18995"/>
              </w:tabs>
              <w:rPr>
                <w:sz w:val="20"/>
                <w:szCs w:val="20"/>
              </w:rPr>
            </w:pPr>
          </w:p>
          <w:p w14:paraId="7A76B5D9">
            <w:pPr>
              <w:pStyle w:val="24"/>
              <w:tabs>
                <w:tab w:val="left" w:pos="18995"/>
              </w:tabs>
              <w:rPr>
                <w:sz w:val="20"/>
                <w:szCs w:val="20"/>
              </w:rPr>
            </w:pPr>
          </w:p>
        </w:tc>
        <w:tc>
          <w:tcPr>
            <w:tcW w:w="2268" w:type="dxa"/>
            <w:tcMar>
              <w:top w:w="15" w:type="dxa"/>
              <w:left w:w="15" w:type="dxa"/>
              <w:bottom w:w="15" w:type="dxa"/>
              <w:right w:w="15" w:type="dxa"/>
            </w:tcMar>
          </w:tcPr>
          <w:p w14:paraId="555C986B">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rPr>
              <w:pict>
                <v:shape id="5-конечная звезда 49" o:spid="_x0000_s1041" style="position:absolute;left:0pt;margin-left:5.9pt;margin-top:2.85pt;height:17.7pt;width:24.75pt;z-index:251689984;v-text-anchor:middle;mso-width-relative:page;mso-height-relative:page;" fillcolor="#FFFFFF" filled="t" stroked="t" coordsize="314325,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" path="m0,85862l120062,85863,157163,0,194263,85863,314325,85862,217192,138927,254294,224789,157163,171723,60031,224789,97133,138927,0,85862xe">
                  <v:path arrowok="t" o:connecttype="custom" o:connectlocs="0,85862;120062,85863;157163,0;194263,85863;314325,85862;217192,138927;254294,224789;157163,171723;60031,224789;97133,138927;0,85862" o:connectangles="0,0,0,0,0,0,0,0,0,0,0"/>
                  <v:fill on="t" focussize="0,0"/>
                  <v:stroke weight="1pt" color="#000000" joinstyle="miter"/>
                  <v:imagedata o:title=""/>
                  <o:lock v:ext="edit"/>
                </v:shape>
              </w:pict>
            </w:r>
          </w:p>
          <w:p w14:paraId="7401E2F8">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           Абайға </w:t>
            </w:r>
            <w:r>
              <w:rPr>
                <w:rFonts w:ascii="Times New Roman" w:hAnsi="Times New Roman" w:cs="Times New Roman"/>
                <w:color w:val="000000"/>
                <w:sz w:val="20"/>
                <w:szCs w:val="20"/>
                <w:lang w:val="kk-KZ"/>
              </w:rPr>
              <w:t>ойын жеткізе алуға, өз пікірін айтуға  талпындыру</w:t>
            </w:r>
          </w:p>
          <w:p w14:paraId="6FF03327">
            <w:pPr>
              <w:pStyle w:val="24"/>
              <w:tabs>
                <w:tab w:val="left" w:pos="18995"/>
              </w:tabs>
              <w:rPr>
                <w:sz w:val="20"/>
                <w:szCs w:val="20"/>
              </w:rPr>
            </w:pPr>
          </w:p>
        </w:tc>
        <w:tc>
          <w:tcPr>
            <w:tcW w:w="2551" w:type="dxa"/>
            <w:tcMar>
              <w:top w:w="15" w:type="dxa"/>
              <w:left w:w="15" w:type="dxa"/>
              <w:bottom w:w="15" w:type="dxa"/>
              <w:right w:w="15" w:type="dxa"/>
            </w:tcMar>
          </w:tcPr>
          <w:p w14:paraId="6F95ADE5">
            <w:pPr>
              <w:tabs>
                <w:tab w:val="left" w:pos="18995"/>
              </w:tabs>
              <w:spacing w:line="240" w:lineRule="auto"/>
              <w:rPr>
                <w:rFonts w:ascii="Times New Roman" w:hAnsi="Times New Roman" w:cs="Times New Roman"/>
                <w:sz w:val="20"/>
                <w:szCs w:val="20"/>
                <w:lang w:val="kk-KZ"/>
              </w:rPr>
            </w:pPr>
          </w:p>
          <w:p w14:paraId="5360E712">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rPr>
              <w:pict>
                <v:shape id="5-конечная звезда 50" o:spid="_x0000_s1040" style="position:absolute;left:0pt;margin-left:0pt;margin-top:0pt;height:17.7pt;width:24.75pt;z-index:251691008;v-text-anchor:middle;mso-width-relative:page;mso-height-relative:page;" fillcolor="#FFFFFF" filled="t" stroked="t" coordsize="314325,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" path="m0,85862l120062,85863,157163,0,194263,85863,314325,85862,217192,138927,254294,224789,157163,171723,60031,224789,97133,138927,0,85862xe">
                  <v:path arrowok="t" o:connecttype="custom" o:connectlocs="0,85862;120062,85863;157163,0;194263,85863;314325,85862;217192,138927;254294,224789;157163,171723;60031,224789;97133,138927;0,85862" o:connectangles="0,0,0,0,0,0,0,0,0,0,0"/>
                  <v:fill on="t" focussize="0,0"/>
                  <v:stroke weight="1pt" color="#000000" joinstyle="miter"/>
                  <v:imagedata o:title=""/>
                  <o:lock v:ext="edit"/>
                </v:shape>
              </w:pict>
            </w:r>
            <w:r>
              <w:rPr>
                <w:rFonts w:ascii="Times New Roman" w:hAnsi="Times New Roman" w:cs="Times New Roman"/>
                <w:sz w:val="20"/>
                <w:szCs w:val="20"/>
                <w:lang w:val="kk-KZ"/>
              </w:rPr>
              <w:t xml:space="preserve">           Аятқа </w:t>
            </w:r>
            <w:r>
              <w:rPr>
                <w:rFonts w:ascii="Times New Roman" w:hAnsi="Times New Roman" w:cs="Times New Roman"/>
                <w:color w:val="000000"/>
                <w:sz w:val="20"/>
                <w:szCs w:val="20"/>
                <w:lang w:val="kk-KZ"/>
              </w:rPr>
              <w:t xml:space="preserve"> құстарды ажыратуға пайдасы туралы білуге, қамқорлық жасауға үйрету</w:t>
            </w:r>
          </w:p>
          <w:p w14:paraId="49EEE70B">
            <w:pPr>
              <w:pStyle w:val="24"/>
              <w:tabs>
                <w:tab w:val="left" w:pos="18995"/>
              </w:tabs>
              <w:rPr>
                <w:sz w:val="20"/>
                <w:szCs w:val="20"/>
              </w:rPr>
            </w:pPr>
          </w:p>
        </w:tc>
        <w:tc>
          <w:tcPr>
            <w:tcW w:w="2268" w:type="dxa"/>
            <w:tcMar>
              <w:top w:w="15" w:type="dxa"/>
              <w:left w:w="15" w:type="dxa"/>
              <w:bottom w:w="15" w:type="dxa"/>
              <w:right w:w="15" w:type="dxa"/>
            </w:tcMar>
          </w:tcPr>
          <w:p w14:paraId="57F7BB89">
            <w:pPr>
              <w:tabs>
                <w:tab w:val="left" w:pos="18995"/>
              </w:tabs>
              <w:spacing w:line="240" w:lineRule="auto"/>
              <w:rPr>
                <w:rFonts w:ascii="Times New Roman" w:hAnsi="Times New Roman" w:cs="Times New Roman"/>
                <w:color w:val="000000"/>
                <w:sz w:val="20"/>
                <w:szCs w:val="20"/>
              </w:rPr>
            </w:pPr>
            <w:r>
              <w:rPr>
                <w:rFonts w:ascii="Times New Roman" w:hAnsi="Times New Roman" w:cs="Times New Roman"/>
                <w:sz w:val="20"/>
                <w:szCs w:val="20"/>
              </w:rPr>
              <w:pict>
                <v:shape id="5-конечная звезда 51" o:spid="_x0000_s1039" style="position:absolute;left:0pt;margin-left:0pt;margin-top:0pt;height:17.7pt;width:24.75pt;z-index:251692032;v-text-anchor:middle;mso-width-relative:page;mso-height-relative:page;" fillcolor="#FFFFFF" filled="t" stroked="t" coordsize="314325,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" path="m0,85862l120062,85863,157163,0,194263,85863,314325,85862,217192,138927,254294,224789,157163,171723,60031,224789,97133,138927,0,85862xe">
                  <v:path arrowok="t" o:connecttype="custom" o:connectlocs="0,85862;120062,85863;157163,0;194263,85863;314325,85862;217192,138927;254294,224789;157163,171723;60031,224789;97133,138927;0,85862" o:connectangles="0,0,0,0,0,0,0,0,0,0,0"/>
                  <v:fill on="t" focussize="0,0"/>
                  <v:stroke weight="1pt" color="#000000" joinstyle="miter"/>
                  <v:imagedata o:title=""/>
                  <o:lock v:ext="edit"/>
                </v:shape>
              </w:pict>
            </w:r>
            <w:r>
              <w:rPr>
                <w:rFonts w:ascii="Times New Roman" w:hAnsi="Times New Roman" w:cs="Times New Roman"/>
                <w:sz w:val="20"/>
                <w:szCs w:val="20"/>
              </w:rPr>
              <w:t xml:space="preserve">Бекарысқа </w:t>
            </w:r>
            <w:r>
              <w:rPr>
                <w:rFonts w:ascii="Times New Roman" w:hAnsi="Times New Roman" w:cs="Times New Roman"/>
                <w:color w:val="000000"/>
                <w:sz w:val="20"/>
                <w:szCs w:val="20"/>
              </w:rPr>
              <w:t>қолдан бұйымдар жасауына көмектесу</w:t>
            </w:r>
          </w:p>
          <w:p w14:paraId="0DCB2091">
            <w:pPr>
              <w:pStyle w:val="24"/>
              <w:tabs>
                <w:tab w:val="left" w:pos="18995"/>
              </w:tabs>
              <w:rPr>
                <w:sz w:val="20"/>
                <w:szCs w:val="20"/>
              </w:rPr>
            </w:pPr>
          </w:p>
        </w:tc>
        <w:tc>
          <w:tcPr>
            <w:tcW w:w="2552" w:type="dxa"/>
            <w:tcMar>
              <w:top w:w="15" w:type="dxa"/>
              <w:left w:w="15" w:type="dxa"/>
              <w:bottom w:w="15" w:type="dxa"/>
              <w:right w:w="15" w:type="dxa"/>
            </w:tcMar>
          </w:tcPr>
          <w:p w14:paraId="5DD51A08">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Нұралиге </w:t>
            </w:r>
            <w:r>
              <w:rPr>
                <w:rFonts w:ascii="Times New Roman" w:hAnsi="Times New Roman" w:cs="Times New Roman"/>
                <w:color w:val="000000"/>
                <w:sz w:val="20"/>
                <w:szCs w:val="20"/>
                <w:lang w:val="kk-KZ"/>
              </w:rPr>
              <w:t xml:space="preserve"> құрастыруға, келісіп орындауға, құрылыспен ойнауға қызықтыру</w:t>
            </w:r>
          </w:p>
          <w:p w14:paraId="3AA34532">
            <w:pPr>
              <w:pStyle w:val="24"/>
              <w:tabs>
                <w:tab w:val="left" w:pos="18995"/>
              </w:tabs>
              <w:rPr>
                <w:sz w:val="20"/>
                <w:szCs w:val="20"/>
              </w:rPr>
            </w:pPr>
          </w:p>
        </w:tc>
      </w:tr>
      <w:tr w14:paraId="1983F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F8E8D3E">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Серуенге дайындық</w:t>
            </w:r>
          </w:p>
        </w:tc>
        <w:tc>
          <w:tcPr>
            <w:tcW w:w="2552" w:type="dxa"/>
            <w:tcMar>
              <w:top w:w="15" w:type="dxa"/>
              <w:left w:w="15" w:type="dxa"/>
              <w:bottom w:w="15" w:type="dxa"/>
              <w:right w:w="15" w:type="dxa"/>
            </w:tcMar>
          </w:tcPr>
          <w:p w14:paraId="4FE3562B">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Киіміндегі </w:t>
            </w:r>
          </w:p>
          <w:p w14:paraId="719F1A7A">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0EEE8C65">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0C7E5315">
            <w:pPr>
              <w:pStyle w:val="24"/>
              <w:rPr>
                <w:color w:val="000000" w:themeColor="text1"/>
                <w:sz w:val="20"/>
                <w:szCs w:val="20"/>
              </w:rPr>
            </w:pPr>
            <w:r>
              <w:rPr>
                <w:color w:val="000000" w:themeColor="text1"/>
                <w:sz w:val="20"/>
                <w:szCs w:val="20"/>
              </w:rPr>
              <w:t>Киіміндегі ұқыпсыздықты байқап, оны өз бетінше немесе ересектердің көмегімен жоюға, қол орамалды пайдалануға үйретуді жалғастыру.</w:t>
            </w:r>
          </w:p>
          <w:p w14:paraId="48F69AF6">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583027DE">
            <w:pPr>
              <w:spacing w:line="240" w:lineRule="auto"/>
              <w:ind w:left="20"/>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37803A86">
            <w:pPr>
              <w:pStyle w:val="24"/>
              <w:rPr>
                <w:color w:val="000000" w:themeColor="text1"/>
                <w:sz w:val="20"/>
                <w:szCs w:val="20"/>
              </w:rPr>
            </w:pPr>
            <w:r>
              <w:rPr>
                <w:color w:val="000000" w:themeColor="text1"/>
                <w:sz w:val="20"/>
                <w:szCs w:val="20"/>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5120280B">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76246588">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323AD560">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w:t>
            </w:r>
          </w:p>
          <w:p w14:paraId="4EF886F8">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6D188D24">
            <w:pPr>
              <w:spacing w:line="240" w:lineRule="auto"/>
              <w:ind w:left="20"/>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6C3A3DA3">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w:t>
            </w:r>
          </w:p>
          <w:p w14:paraId="5FFA9CBA">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341232E4">
            <w:pPr>
              <w:spacing w:line="240" w:lineRule="auto"/>
              <w:ind w:left="20"/>
              <w:rPr>
                <w:rFonts w:ascii="Times New Roman" w:hAnsi="Times New Roman" w:cs="Times New Roman"/>
                <w:color w:val="000000" w:themeColor="text1"/>
                <w:sz w:val="20"/>
                <w:szCs w:val="20"/>
                <w:lang w:val="kk-KZ"/>
              </w:rPr>
            </w:pPr>
          </w:p>
        </w:tc>
      </w:tr>
      <w:tr w14:paraId="7C1BB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D0035A8">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w:t>
            </w:r>
          </w:p>
        </w:tc>
        <w:tc>
          <w:tcPr>
            <w:tcW w:w="2552" w:type="dxa"/>
            <w:tcMar>
              <w:top w:w="15" w:type="dxa"/>
              <w:left w:w="15" w:type="dxa"/>
              <w:bottom w:w="15" w:type="dxa"/>
              <w:right w:w="15" w:type="dxa"/>
            </w:tcMar>
          </w:tcPr>
          <w:p w14:paraId="66130D38">
            <w:pPr>
              <w:tabs>
                <w:tab w:val="left" w:pos="18995"/>
              </w:tabs>
              <w:spacing w:line="240" w:lineRule="auto"/>
              <w:jc w:val="both"/>
              <w:rPr>
                <w:rFonts w:ascii="Times New Roman" w:hAnsi="Times New Roman" w:cs="Times New Roman"/>
                <w:sz w:val="20"/>
                <w:szCs w:val="20"/>
                <w:lang w:val="kk-KZ"/>
              </w:rPr>
            </w:pPr>
            <w:r>
              <w:rPr>
                <w:rFonts w:ascii="Times New Roman" w:hAnsi="Times New Roman" w:cs="Times New Roman"/>
                <w:sz w:val="20"/>
                <w:szCs w:val="20"/>
                <w:lang w:val="kk-KZ"/>
              </w:rPr>
              <w:t>Таныс дене жаттығуларын музыка әуенімен әсем және ырғақты орындату.Қимылдардыңырғағынмузыкалық</w:t>
            </w:r>
            <w:r>
              <w:rPr>
                <w:rFonts w:ascii="Times New Roman" w:hAnsi="Times New Roman" w:cs="Times New Roman"/>
                <w:spacing w:val="1"/>
                <w:sz w:val="20"/>
                <w:szCs w:val="20"/>
                <w:lang w:val="kk-KZ"/>
              </w:rPr>
              <w:t xml:space="preserve"> әуенге </w:t>
            </w:r>
            <w:r>
              <w:rPr>
                <w:rFonts w:ascii="Times New Roman" w:hAnsi="Times New Roman" w:cs="Times New Roman"/>
                <w:sz w:val="20"/>
                <w:szCs w:val="20"/>
                <w:lang w:val="kk-KZ"/>
              </w:rPr>
              <w:t>үйлестіруді жетілдіру.</w:t>
            </w:r>
          </w:p>
          <w:p w14:paraId="7EDCEE23">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(музыка)</w:t>
            </w:r>
          </w:p>
          <w:p w14:paraId="733AA59F">
            <w:pPr>
              <w:pStyle w:val="22"/>
              <w:tabs>
                <w:tab w:val="left" w:pos="18995"/>
              </w:tabs>
              <w:rPr>
                <w:rFonts w:ascii="Times New Roman" w:hAnsi="Times New Roman"/>
                <w:b/>
                <w:bCs/>
                <w:sz w:val="20"/>
                <w:szCs w:val="20"/>
                <w:lang w:val="kk-KZ"/>
              </w:rPr>
            </w:pPr>
          </w:p>
          <w:p w14:paraId="406A797D">
            <w:pPr>
              <w:pStyle w:val="24"/>
              <w:tabs>
                <w:tab w:val="left" w:pos="18995"/>
              </w:tabs>
              <w:rPr>
                <w:b/>
                <w:bCs/>
                <w:sz w:val="20"/>
                <w:szCs w:val="20"/>
              </w:rPr>
            </w:pPr>
            <w:r>
              <w:rPr>
                <w:b/>
                <w:bCs/>
                <w:sz w:val="20"/>
                <w:szCs w:val="20"/>
              </w:rPr>
              <w:t xml:space="preserve">Қимылды ойын </w:t>
            </w:r>
          </w:p>
          <w:p w14:paraId="4CCEDCD1">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«Хан талапай» </w:t>
            </w:r>
          </w:p>
        </w:tc>
        <w:tc>
          <w:tcPr>
            <w:tcW w:w="2268" w:type="dxa"/>
            <w:tcMar>
              <w:top w:w="15" w:type="dxa"/>
              <w:left w:w="15" w:type="dxa"/>
              <w:bottom w:w="15" w:type="dxa"/>
              <w:right w:w="15" w:type="dxa"/>
            </w:tcMar>
          </w:tcPr>
          <w:p w14:paraId="5AC8B874">
            <w:pPr>
              <w:pStyle w:val="24"/>
              <w:tabs>
                <w:tab w:val="left" w:pos="18995"/>
              </w:tabs>
              <w:rPr>
                <w:sz w:val="20"/>
                <w:szCs w:val="20"/>
              </w:rPr>
            </w:pPr>
            <w:r>
              <w:rPr>
                <w:sz w:val="20"/>
                <w:szCs w:val="20"/>
              </w:rPr>
              <w:t xml:space="preserve">Түске дейінгі серуенде суды пішіндерге құйып қалдырған қатқан мұз түйрлерді алып мұздардан қамал жасату. </w:t>
            </w:r>
          </w:p>
          <w:p w14:paraId="296EF5FC">
            <w:pPr>
              <w:pStyle w:val="24"/>
              <w:tabs>
                <w:tab w:val="left" w:pos="18995"/>
              </w:tabs>
              <w:rPr>
                <w:b/>
                <w:bCs/>
                <w:sz w:val="20"/>
                <w:szCs w:val="20"/>
              </w:rPr>
            </w:pPr>
          </w:p>
          <w:p w14:paraId="1A16E481">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 xml:space="preserve"> (Қарым-қатынас іс-әрекеті) </w:t>
            </w:r>
          </w:p>
          <w:p w14:paraId="388FF4B7">
            <w:pPr>
              <w:pStyle w:val="24"/>
              <w:tabs>
                <w:tab w:val="left" w:pos="18995"/>
              </w:tabs>
              <w:rPr>
                <w:sz w:val="20"/>
                <w:szCs w:val="20"/>
              </w:rPr>
            </w:pPr>
          </w:p>
        </w:tc>
        <w:tc>
          <w:tcPr>
            <w:tcW w:w="2551" w:type="dxa"/>
            <w:tcMar>
              <w:top w:w="15" w:type="dxa"/>
              <w:left w:w="15" w:type="dxa"/>
              <w:bottom w:w="15" w:type="dxa"/>
              <w:right w:w="15" w:type="dxa"/>
            </w:tcMar>
          </w:tcPr>
          <w:p w14:paraId="7E1AB586">
            <w:pPr>
              <w:pStyle w:val="22"/>
              <w:tabs>
                <w:tab w:val="left" w:pos="18995"/>
              </w:tabs>
              <w:rPr>
                <w:rFonts w:ascii="Times New Roman" w:hAnsi="Times New Roman"/>
                <w:sz w:val="20"/>
                <w:szCs w:val="20"/>
                <w:lang w:val="kk-KZ"/>
              </w:rPr>
            </w:pPr>
            <w:r>
              <w:rPr>
                <w:rFonts w:ascii="Times New Roman" w:hAnsi="Times New Roman"/>
                <w:sz w:val="20"/>
                <w:szCs w:val="20"/>
                <w:lang w:val="kk-KZ"/>
              </w:rPr>
              <w:t>Балалардың шығармашылығымен құрылыстар құрастырғызу</w:t>
            </w:r>
          </w:p>
          <w:p w14:paraId="62413E8A">
            <w:pPr>
              <w:pStyle w:val="22"/>
              <w:tabs>
                <w:tab w:val="left" w:pos="18995"/>
              </w:tabs>
              <w:rPr>
                <w:rFonts w:ascii="Times New Roman" w:hAnsi="Times New Roman"/>
                <w:sz w:val="20"/>
                <w:szCs w:val="20"/>
                <w:lang w:val="kk-KZ"/>
              </w:rPr>
            </w:pPr>
            <w:r>
              <w:rPr>
                <w:rFonts w:ascii="Times New Roman" w:hAnsi="Times New Roman"/>
                <w:b/>
                <w:bCs/>
                <w:sz w:val="20"/>
                <w:szCs w:val="20"/>
                <w:lang w:val="kk-KZ"/>
              </w:rPr>
              <w:t>(Танымдық,  іс-әрекеті)</w:t>
            </w:r>
          </w:p>
          <w:p w14:paraId="2C85829F">
            <w:pPr>
              <w:tabs>
                <w:tab w:val="left" w:pos="18995"/>
              </w:tabs>
              <w:spacing w:line="240" w:lineRule="auto"/>
              <w:rPr>
                <w:rFonts w:ascii="Times New Roman" w:hAnsi="Times New Roman" w:cs="Times New Roman"/>
                <w:sz w:val="20"/>
                <w:szCs w:val="20"/>
                <w:lang w:val="kk-KZ"/>
              </w:rPr>
            </w:pPr>
          </w:p>
          <w:p w14:paraId="7C46C746">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Ұлттық ойын «Ханталапай»</w:t>
            </w:r>
          </w:p>
          <w:p w14:paraId="2C507B9F">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Балалардың еркін ойыны </w:t>
            </w:r>
          </w:p>
          <w:p w14:paraId="1401F470">
            <w:pPr>
              <w:pStyle w:val="22"/>
              <w:tabs>
                <w:tab w:val="left" w:pos="18995"/>
              </w:tabs>
              <w:rPr>
                <w:rFonts w:ascii="Times New Roman" w:hAnsi="Times New Roman"/>
                <w:sz w:val="20"/>
                <w:szCs w:val="20"/>
                <w:lang w:val="kk-KZ"/>
              </w:rPr>
            </w:pPr>
          </w:p>
        </w:tc>
        <w:tc>
          <w:tcPr>
            <w:tcW w:w="2268" w:type="dxa"/>
            <w:tcMar>
              <w:top w:w="15" w:type="dxa"/>
              <w:left w:w="15" w:type="dxa"/>
              <w:bottom w:w="15" w:type="dxa"/>
              <w:right w:w="15" w:type="dxa"/>
            </w:tcMar>
          </w:tcPr>
          <w:p w14:paraId="1F4BB6DF">
            <w:pPr>
              <w:pStyle w:val="24"/>
              <w:tabs>
                <w:tab w:val="left" w:pos="18995"/>
              </w:tabs>
              <w:rPr>
                <w:b/>
                <w:bCs/>
                <w:sz w:val="20"/>
                <w:szCs w:val="20"/>
              </w:rPr>
            </w:pPr>
            <w:r>
              <w:rPr>
                <w:b/>
                <w:bCs/>
                <w:sz w:val="20"/>
                <w:szCs w:val="20"/>
              </w:rPr>
              <w:t xml:space="preserve">Қимылды ойын </w:t>
            </w:r>
          </w:p>
          <w:p w14:paraId="68352BFD">
            <w:pPr>
              <w:pStyle w:val="24"/>
              <w:tabs>
                <w:tab w:val="left" w:pos="18995"/>
              </w:tabs>
              <w:rPr>
                <w:sz w:val="20"/>
                <w:szCs w:val="20"/>
              </w:rPr>
            </w:pPr>
            <w:r>
              <w:rPr>
                <w:sz w:val="20"/>
                <w:szCs w:val="20"/>
              </w:rPr>
              <w:t>«Орамал тастамақ»</w:t>
            </w:r>
          </w:p>
          <w:p w14:paraId="03F54F67">
            <w:pPr>
              <w:pStyle w:val="14"/>
              <w:tabs>
                <w:tab w:val="left" w:pos="18995"/>
              </w:tabs>
              <w:ind w:left="0"/>
              <w:rPr>
                <w:sz w:val="20"/>
                <w:szCs w:val="20"/>
              </w:rPr>
            </w:pPr>
          </w:p>
        </w:tc>
        <w:tc>
          <w:tcPr>
            <w:tcW w:w="2552" w:type="dxa"/>
            <w:tcMar>
              <w:top w:w="15" w:type="dxa"/>
              <w:left w:w="15" w:type="dxa"/>
              <w:bottom w:w="15" w:type="dxa"/>
              <w:right w:w="15" w:type="dxa"/>
            </w:tcMar>
          </w:tcPr>
          <w:p w14:paraId="3A437921">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Ұлттық ойын «Ақсерек көксерек»</w:t>
            </w:r>
          </w:p>
          <w:p w14:paraId="50BFC090">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Балалардың еркін ойыны </w:t>
            </w:r>
          </w:p>
          <w:p w14:paraId="4816223C">
            <w:pPr>
              <w:tabs>
                <w:tab w:val="left" w:pos="18995"/>
              </w:tabs>
              <w:spacing w:line="240" w:lineRule="auto"/>
              <w:jc w:val="both"/>
              <w:rPr>
                <w:rFonts w:ascii="Times New Roman" w:hAnsi="Times New Roman" w:cs="Times New Roman"/>
                <w:sz w:val="20"/>
                <w:szCs w:val="20"/>
                <w:lang w:val="kk-KZ"/>
              </w:rPr>
            </w:pPr>
          </w:p>
          <w:p w14:paraId="2EE27E9A">
            <w:pPr>
              <w:tabs>
                <w:tab w:val="left" w:pos="18995"/>
              </w:tabs>
              <w:spacing w:line="240" w:lineRule="auto"/>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«Құсшы деген кім?» тақырыбында  әңгімелесу. </w:t>
            </w:r>
          </w:p>
          <w:p w14:paraId="5FB41A6C">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 xml:space="preserve">(Қарым-қатынас іс-әрекеті) </w:t>
            </w:r>
          </w:p>
          <w:p w14:paraId="48F1C693">
            <w:pPr>
              <w:tabs>
                <w:tab w:val="left" w:pos="18995"/>
              </w:tabs>
              <w:spacing w:line="240" w:lineRule="auto"/>
              <w:jc w:val="both"/>
              <w:rPr>
                <w:rFonts w:ascii="Times New Roman" w:hAnsi="Times New Roman" w:cs="Times New Roman"/>
                <w:sz w:val="20"/>
                <w:szCs w:val="20"/>
              </w:rPr>
            </w:pPr>
          </w:p>
        </w:tc>
      </w:tr>
      <w:tr w14:paraId="4201B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B567078">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Серуеннен оралу</w:t>
            </w:r>
          </w:p>
        </w:tc>
        <w:tc>
          <w:tcPr>
            <w:tcW w:w="2552" w:type="dxa"/>
            <w:tcMar>
              <w:top w:w="15" w:type="dxa"/>
              <w:left w:w="15" w:type="dxa"/>
              <w:bottom w:w="15" w:type="dxa"/>
              <w:right w:w="15" w:type="dxa"/>
            </w:tcMar>
          </w:tcPr>
          <w:p w14:paraId="3E682A3C">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22B59162">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0C5EBC0F">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48EA7C80">
            <w:pPr>
              <w:spacing w:line="240" w:lineRule="auto"/>
              <w:ind w:left="20"/>
              <w:rPr>
                <w:rFonts w:ascii="Times New Roman" w:hAnsi="Times New Roman" w:cs="Times New Roman"/>
                <w:color w:val="000000" w:themeColor="text1"/>
                <w:sz w:val="20"/>
                <w:szCs w:val="20"/>
                <w:lang w:val="kk-KZ"/>
              </w:rPr>
            </w:pPr>
          </w:p>
          <w:p w14:paraId="023DD15F">
            <w:pPr>
              <w:spacing w:line="240" w:lineRule="auto"/>
              <w:ind w:left="20"/>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20ABC5A7">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1965C56F">
            <w:pPr>
              <w:spacing w:line="240" w:lineRule="auto"/>
              <w:ind w:left="20"/>
              <w:rPr>
                <w:rFonts w:ascii="Times New Roman" w:hAnsi="Times New Roman" w:cs="Times New Roman"/>
                <w:color w:val="000000" w:themeColor="text1"/>
                <w:sz w:val="20"/>
                <w:szCs w:val="20"/>
                <w:lang w:val="kk-KZ"/>
              </w:rPr>
            </w:pPr>
          </w:p>
          <w:p w14:paraId="602285AB">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43C396ED">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321C82F2">
            <w:pPr>
              <w:spacing w:line="240" w:lineRule="auto"/>
              <w:ind w:left="20"/>
              <w:rPr>
                <w:rFonts w:ascii="Times New Roman" w:hAnsi="Times New Roman" w:cs="Times New Roman"/>
                <w:color w:val="000000" w:themeColor="text1"/>
                <w:sz w:val="20"/>
                <w:szCs w:val="20"/>
                <w:lang w:val="kk-KZ"/>
              </w:rPr>
            </w:pPr>
          </w:p>
          <w:p w14:paraId="48D4D76F">
            <w:pPr>
              <w:spacing w:line="240" w:lineRule="auto"/>
              <w:ind w:left="20"/>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0BD71AE8">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20A9152E">
            <w:pPr>
              <w:spacing w:line="240" w:lineRule="auto"/>
              <w:ind w:left="20"/>
              <w:rPr>
                <w:rFonts w:ascii="Times New Roman" w:hAnsi="Times New Roman" w:cs="Times New Roman"/>
                <w:color w:val="000000" w:themeColor="text1"/>
                <w:sz w:val="20"/>
                <w:szCs w:val="20"/>
                <w:lang w:val="kk-KZ"/>
              </w:rPr>
            </w:pPr>
          </w:p>
          <w:p w14:paraId="26099654">
            <w:pPr>
              <w:spacing w:line="240" w:lineRule="auto"/>
              <w:ind w:left="20"/>
              <w:rPr>
                <w:rFonts w:ascii="Times New Roman" w:hAnsi="Times New Roman" w:cs="Times New Roman"/>
                <w:color w:val="000000" w:themeColor="text1"/>
                <w:sz w:val="20"/>
                <w:szCs w:val="20"/>
                <w:lang w:val="kk-KZ"/>
              </w:rPr>
            </w:pPr>
          </w:p>
        </w:tc>
      </w:tr>
      <w:tr w14:paraId="735A7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8" w:hRule="atLeast"/>
        </w:trPr>
        <w:tc>
          <w:tcPr>
            <w:tcW w:w="2714" w:type="dxa"/>
            <w:tcMar>
              <w:top w:w="15" w:type="dxa"/>
              <w:left w:w="15" w:type="dxa"/>
              <w:bottom w:w="15" w:type="dxa"/>
              <w:right w:w="15" w:type="dxa"/>
            </w:tcMar>
            <w:vAlign w:val="center"/>
          </w:tcPr>
          <w:p w14:paraId="32382050">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726A1B80">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Табиғи материалдармен  құрыстыру жұмыстарын жасату, балалардың шығармашылығын жетілдіру. </w:t>
            </w:r>
          </w:p>
          <w:p w14:paraId="0D4D6A96">
            <w:pPr>
              <w:spacing w:line="240" w:lineRule="auto"/>
              <w:rPr>
                <w:rFonts w:ascii="Times New Roman" w:hAnsi="Times New Roman" w:cs="Times New Roman"/>
                <w:sz w:val="20"/>
                <w:szCs w:val="20"/>
                <w:lang w:val="kk-KZ"/>
              </w:rPr>
            </w:pPr>
            <w:r>
              <w:rPr>
                <w:rFonts w:ascii="Times New Roman" w:hAnsi="Times New Roman" w:cs="Times New Roman"/>
                <w:b/>
                <w:bCs/>
                <w:sz w:val="20"/>
                <w:szCs w:val="20"/>
                <w:lang w:val="kk-KZ"/>
              </w:rPr>
              <w:t>(шығармашылық іс әрекет)</w:t>
            </w:r>
          </w:p>
        </w:tc>
        <w:tc>
          <w:tcPr>
            <w:tcW w:w="2268" w:type="dxa"/>
            <w:tcMar>
              <w:top w:w="15" w:type="dxa"/>
              <w:left w:w="15" w:type="dxa"/>
              <w:bottom w:w="15" w:type="dxa"/>
              <w:right w:w="15" w:type="dxa"/>
            </w:tcMar>
          </w:tcPr>
          <w:p w14:paraId="7CFAB028">
            <w:pPr>
              <w:pStyle w:val="24"/>
              <w:tabs>
                <w:tab w:val="left" w:pos="18995"/>
              </w:tabs>
              <w:rPr>
                <w:b/>
                <w:bCs/>
                <w:sz w:val="20"/>
                <w:szCs w:val="20"/>
              </w:rPr>
            </w:pPr>
            <w:r>
              <w:rPr>
                <w:b/>
                <w:bCs/>
                <w:sz w:val="20"/>
                <w:szCs w:val="20"/>
              </w:rPr>
              <w:t xml:space="preserve">Қимылды ойын </w:t>
            </w:r>
          </w:p>
          <w:p w14:paraId="7B45ED29">
            <w:pPr>
              <w:pStyle w:val="24"/>
              <w:tabs>
                <w:tab w:val="left" w:pos="18995"/>
              </w:tabs>
              <w:rPr>
                <w:sz w:val="20"/>
                <w:szCs w:val="20"/>
              </w:rPr>
            </w:pPr>
            <w:r>
              <w:rPr>
                <w:sz w:val="20"/>
                <w:szCs w:val="20"/>
              </w:rPr>
              <w:t>«Кім жылдам»</w:t>
            </w:r>
          </w:p>
          <w:p w14:paraId="1CA0ABE0">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Балалардың еркін әрекеті. </w:t>
            </w:r>
          </w:p>
          <w:p w14:paraId="7C198C2B">
            <w:pPr>
              <w:pStyle w:val="24"/>
              <w:tabs>
                <w:tab w:val="left" w:pos="18995"/>
              </w:tabs>
              <w:rPr>
                <w:sz w:val="20"/>
                <w:szCs w:val="20"/>
              </w:rPr>
            </w:pPr>
          </w:p>
          <w:p w14:paraId="519EAFF4">
            <w:pPr>
              <w:pStyle w:val="24"/>
              <w:tabs>
                <w:tab w:val="left" w:pos="18995"/>
              </w:tabs>
              <w:rPr>
                <w:sz w:val="20"/>
                <w:szCs w:val="20"/>
              </w:rPr>
            </w:pPr>
            <w:r>
              <w:rPr>
                <w:sz w:val="20"/>
                <w:szCs w:val="20"/>
              </w:rPr>
              <w:t xml:space="preserve">«Қысқы ойындар» тақырыбында әңгімелесу. </w:t>
            </w:r>
          </w:p>
          <w:p w14:paraId="45E54613">
            <w:pPr>
              <w:pStyle w:val="24"/>
              <w:rPr>
                <w:sz w:val="20"/>
                <w:szCs w:val="20"/>
              </w:rPr>
            </w:pPr>
          </w:p>
        </w:tc>
        <w:tc>
          <w:tcPr>
            <w:tcW w:w="2551" w:type="dxa"/>
            <w:tcMar>
              <w:top w:w="15" w:type="dxa"/>
              <w:left w:w="15" w:type="dxa"/>
              <w:bottom w:w="15" w:type="dxa"/>
              <w:right w:w="15" w:type="dxa"/>
            </w:tcMar>
          </w:tcPr>
          <w:p w14:paraId="69C0E9C3">
            <w:pPr>
              <w:tabs>
                <w:tab w:val="left" w:pos="18995"/>
              </w:tabs>
              <w:spacing w:line="240" w:lineRule="auto"/>
              <w:jc w:val="center"/>
              <w:rPr>
                <w:rFonts w:ascii="Times New Roman" w:hAnsi="Times New Roman" w:cs="Times New Roman"/>
                <w:b/>
                <w:bCs/>
                <w:sz w:val="20"/>
                <w:szCs w:val="20"/>
                <w:lang w:val="kk-KZ"/>
              </w:rPr>
            </w:pPr>
            <w:r>
              <w:rPr>
                <w:rFonts w:ascii="Times New Roman" w:hAnsi="Times New Roman" w:cs="Times New Roman"/>
                <w:b/>
                <w:bCs/>
                <w:sz w:val="20"/>
                <w:szCs w:val="20"/>
                <w:lang w:val="kk-KZ"/>
              </w:rPr>
              <w:t>Қазақ тілі</w:t>
            </w:r>
          </w:p>
          <w:p w14:paraId="4624FBF0">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«Қысқы ойындар» Өзініңтәжірибесінесүйеніп,суреттербойыншаәңгімеқұрастыруға</w:t>
            </w:r>
          </w:p>
          <w:p w14:paraId="6520203C">
            <w:pPr>
              <w:pStyle w:val="14"/>
              <w:tabs>
                <w:tab w:val="left" w:pos="18995"/>
              </w:tabs>
              <w:ind w:left="0"/>
              <w:rPr>
                <w:sz w:val="20"/>
                <w:szCs w:val="20"/>
              </w:rPr>
            </w:pPr>
            <w:r>
              <w:rPr>
                <w:sz w:val="20"/>
                <w:szCs w:val="20"/>
              </w:rPr>
              <w:t>баулу.</w:t>
            </w:r>
          </w:p>
        </w:tc>
        <w:tc>
          <w:tcPr>
            <w:tcW w:w="2268" w:type="dxa"/>
            <w:tcMar>
              <w:top w:w="15" w:type="dxa"/>
              <w:left w:w="15" w:type="dxa"/>
              <w:bottom w:w="15" w:type="dxa"/>
              <w:right w:w="15" w:type="dxa"/>
            </w:tcMar>
          </w:tcPr>
          <w:p w14:paraId="51599F30">
            <w:pPr>
              <w:tabs>
                <w:tab w:val="left" w:pos="18995"/>
              </w:tabs>
              <w:spacing w:line="240" w:lineRule="auto"/>
              <w:jc w:val="both"/>
              <w:rPr>
                <w:rFonts w:ascii="Times New Roman" w:hAnsi="Times New Roman" w:cs="Times New Roman"/>
                <w:sz w:val="20"/>
                <w:szCs w:val="20"/>
                <w:lang w:val="kk-KZ"/>
              </w:rPr>
            </w:pPr>
            <w:r>
              <w:rPr>
                <w:rFonts w:ascii="Times New Roman" w:hAnsi="Times New Roman" w:cs="Times New Roman"/>
                <w:b/>
                <w:bCs/>
                <w:sz w:val="20"/>
                <w:szCs w:val="20"/>
                <w:lang w:val="kk-KZ"/>
              </w:rPr>
              <w:t>Математика негіздері</w:t>
            </w:r>
          </w:p>
          <w:p w14:paraId="29991DAA">
            <w:pPr>
              <w:pStyle w:val="14"/>
              <w:tabs>
                <w:tab w:val="left" w:pos="18995"/>
              </w:tabs>
              <w:ind w:left="0"/>
              <w:rPr>
                <w:sz w:val="20"/>
                <w:szCs w:val="20"/>
              </w:rPr>
            </w:pPr>
            <w:r>
              <w:rPr>
                <w:sz w:val="20"/>
                <w:szCs w:val="20"/>
              </w:rPr>
              <w:t xml:space="preserve">Күрделі формадағызаттарды өз бетінше зерттеуге мүмкіндік беру. </w:t>
            </w:r>
          </w:p>
          <w:p w14:paraId="63AF605B">
            <w:pPr>
              <w:tabs>
                <w:tab w:val="left" w:pos="18995"/>
              </w:tabs>
              <w:spacing w:line="240" w:lineRule="auto"/>
              <w:rPr>
                <w:rFonts w:ascii="Times New Roman" w:hAnsi="Times New Roman" w:cs="Times New Roman"/>
                <w:sz w:val="20"/>
                <w:szCs w:val="20"/>
              </w:rPr>
            </w:pPr>
            <w:r>
              <w:rPr>
                <w:rFonts w:ascii="Times New Roman" w:hAnsi="Times New Roman" w:cs="Times New Roman"/>
                <w:sz w:val="20"/>
                <w:szCs w:val="20"/>
              </w:rPr>
              <w:t>Нүктелерді, өрнектерді салуғаүйрету.</w:t>
            </w:r>
          </w:p>
        </w:tc>
        <w:tc>
          <w:tcPr>
            <w:tcW w:w="2552" w:type="dxa"/>
            <w:tcMar>
              <w:top w:w="15" w:type="dxa"/>
              <w:left w:w="15" w:type="dxa"/>
              <w:bottom w:w="15" w:type="dxa"/>
              <w:right w:w="15" w:type="dxa"/>
            </w:tcMar>
          </w:tcPr>
          <w:p w14:paraId="4A63816D">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Қоршаған ортамен таныстыру</w:t>
            </w:r>
          </w:p>
          <w:p w14:paraId="2DC1E493">
            <w:pPr>
              <w:tabs>
                <w:tab w:val="left" w:pos="1389"/>
                <w:tab w:val="left" w:pos="18995"/>
              </w:tabs>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Ойыншықтардың қандай материалдардан жасалғанын өз бетіншеанықтаужәне талдау,олардың сапаларыменқасиеттерінсипаттауын жетілдіру.</w:t>
            </w:r>
          </w:p>
        </w:tc>
      </w:tr>
      <w:tr w14:paraId="6146E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7" w:hRule="atLeast"/>
        </w:trPr>
        <w:tc>
          <w:tcPr>
            <w:tcW w:w="2714" w:type="dxa"/>
            <w:tcMar>
              <w:top w:w="15" w:type="dxa"/>
              <w:left w:w="15" w:type="dxa"/>
              <w:bottom w:w="15" w:type="dxa"/>
              <w:right w:w="15" w:type="dxa"/>
            </w:tcMar>
            <w:vAlign w:val="center"/>
          </w:tcPr>
          <w:p w14:paraId="63D0A539">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Балалардың үйге қайтуы</w:t>
            </w:r>
          </w:p>
        </w:tc>
        <w:tc>
          <w:tcPr>
            <w:tcW w:w="2552" w:type="dxa"/>
            <w:tcMar>
              <w:top w:w="15" w:type="dxa"/>
              <w:left w:w="15" w:type="dxa"/>
              <w:bottom w:w="15" w:type="dxa"/>
              <w:right w:w="15" w:type="dxa"/>
            </w:tcMar>
          </w:tcPr>
          <w:p w14:paraId="6D3CA16C">
            <w:pPr>
              <w:suppressAutoHyphens/>
              <w:spacing w:line="240" w:lineRule="auto"/>
              <w:rPr>
                <w:rFonts w:ascii="Times New Roman" w:hAnsi="Times New Roman" w:cs="Times New Roman"/>
                <w:bCs/>
                <w:iCs/>
                <w:color w:val="000000"/>
                <w:sz w:val="20"/>
                <w:szCs w:val="20"/>
                <w:lang w:val="kk-KZ" w:eastAsia="ar-SA"/>
              </w:rPr>
            </w:pPr>
            <w:r>
              <w:rPr>
                <w:rFonts w:ascii="Times New Roman" w:hAnsi="Times New Roman" w:cs="Times New Roman"/>
                <w:bCs/>
                <w:iCs/>
                <w:color w:val="000000"/>
                <w:sz w:val="20"/>
                <w:szCs w:val="20"/>
                <w:lang w:val="kk-KZ" w:eastAsia="ar-SA"/>
              </w:rPr>
              <w:t>Ата аналарға кеңес:Үйде ойын бұрышын ұйымдастыру.</w:t>
            </w:r>
          </w:p>
          <w:p w14:paraId="6B908F84">
            <w:pPr>
              <w:suppressAutoHyphens/>
              <w:spacing w:line="240" w:lineRule="auto"/>
              <w:rPr>
                <w:rFonts w:ascii="Times New Roman" w:hAnsi="Times New Roman" w:cs="Times New Roman"/>
                <w:bCs/>
                <w:color w:val="000000"/>
                <w:sz w:val="20"/>
                <w:szCs w:val="20"/>
                <w:lang w:val="kk-KZ" w:eastAsia="ar-SA"/>
              </w:rPr>
            </w:pPr>
          </w:p>
          <w:p w14:paraId="3B36B5C4">
            <w:pPr>
              <w:suppressAutoHyphens/>
              <w:spacing w:line="240" w:lineRule="auto"/>
              <w:rPr>
                <w:rFonts w:ascii="Times New Roman" w:hAnsi="Times New Roman" w:cs="Times New Roman"/>
                <w:bCs/>
                <w:color w:val="000000"/>
                <w:sz w:val="20"/>
                <w:szCs w:val="20"/>
                <w:lang w:val="kk-KZ" w:eastAsia="ar-SA"/>
              </w:rPr>
            </w:pPr>
          </w:p>
        </w:tc>
        <w:tc>
          <w:tcPr>
            <w:tcW w:w="2268" w:type="dxa"/>
            <w:tcMar>
              <w:top w:w="15" w:type="dxa"/>
              <w:left w:w="15" w:type="dxa"/>
              <w:bottom w:w="15" w:type="dxa"/>
              <w:right w:w="15" w:type="dxa"/>
            </w:tcMar>
          </w:tcPr>
          <w:p w14:paraId="3E687D06">
            <w:pPr>
              <w:suppressAutoHyphens/>
              <w:spacing w:line="240" w:lineRule="auto"/>
              <w:rPr>
                <w:rFonts w:ascii="Times New Roman" w:hAnsi="Times New Roman" w:cs="Times New Roman"/>
                <w:bCs/>
                <w:color w:val="000000"/>
                <w:sz w:val="20"/>
                <w:szCs w:val="20"/>
                <w:lang w:val="kk-KZ" w:eastAsia="ar-SA"/>
              </w:rPr>
            </w:pPr>
            <w:r>
              <w:rPr>
                <w:rFonts w:ascii="Times New Roman" w:hAnsi="Times New Roman" w:cs="Times New Roman"/>
                <w:bCs/>
                <w:color w:val="000000"/>
                <w:sz w:val="20"/>
                <w:szCs w:val="20"/>
                <w:lang w:val="kk-KZ" w:eastAsia="ar-SA"/>
              </w:rPr>
              <w:t>Кешкі ертегі, балалар қалауымен</w:t>
            </w:r>
          </w:p>
          <w:p w14:paraId="570B3163">
            <w:pPr>
              <w:suppressAutoHyphens/>
              <w:spacing w:line="240" w:lineRule="auto"/>
              <w:rPr>
                <w:rFonts w:ascii="Times New Roman" w:hAnsi="Times New Roman" w:cs="Times New Roman"/>
                <w:bCs/>
                <w:iCs/>
                <w:color w:val="000000"/>
                <w:sz w:val="20"/>
                <w:szCs w:val="20"/>
                <w:lang w:val="kk-KZ" w:eastAsia="ar-SA"/>
              </w:rPr>
            </w:pPr>
            <w:r>
              <w:rPr>
                <w:rFonts w:ascii="Times New Roman" w:hAnsi="Times New Roman" w:cs="Times New Roman"/>
                <w:bCs/>
                <w:color w:val="000000"/>
                <w:sz w:val="20"/>
                <w:szCs w:val="20"/>
                <w:lang w:val="kk-KZ" w:eastAsia="ar-SA"/>
              </w:rPr>
              <w:t>Бала өмірдегі отбасының маңызы туралы әңгімелесу</w:t>
            </w:r>
          </w:p>
        </w:tc>
        <w:tc>
          <w:tcPr>
            <w:tcW w:w="2551" w:type="dxa"/>
            <w:tcMar>
              <w:top w:w="15" w:type="dxa"/>
              <w:left w:w="15" w:type="dxa"/>
              <w:bottom w:w="15" w:type="dxa"/>
              <w:right w:w="15" w:type="dxa"/>
            </w:tcMar>
          </w:tcPr>
          <w:p w14:paraId="620339CC">
            <w:pPr>
              <w:suppressAutoHyphens/>
              <w:spacing w:line="240" w:lineRule="auto"/>
              <w:rPr>
                <w:rFonts w:ascii="Times New Roman" w:hAnsi="Times New Roman" w:cs="Times New Roman"/>
                <w:bCs/>
                <w:color w:val="000000"/>
                <w:sz w:val="20"/>
                <w:szCs w:val="20"/>
                <w:lang w:val="kk-KZ" w:eastAsia="ar-SA"/>
              </w:rPr>
            </w:pPr>
            <w:r>
              <w:rPr>
                <w:rFonts w:ascii="Times New Roman" w:hAnsi="Times New Roman" w:cs="Times New Roman"/>
                <w:bCs/>
                <w:color w:val="000000"/>
                <w:sz w:val="20"/>
                <w:szCs w:val="20"/>
                <w:lang w:val="kk-KZ" w:eastAsia="ar-SA"/>
              </w:rPr>
              <w:t xml:space="preserve">Ата-аналармен балаларының тазалығы туралы әңгімелесу </w:t>
            </w:r>
          </w:p>
          <w:p w14:paraId="6AC39DB4">
            <w:pPr>
              <w:suppressAutoHyphens/>
              <w:spacing w:line="240" w:lineRule="auto"/>
              <w:rPr>
                <w:rFonts w:ascii="Times New Roman" w:hAnsi="Times New Roman" w:cs="Times New Roman"/>
                <w:bCs/>
                <w:color w:val="000000"/>
                <w:sz w:val="20"/>
                <w:szCs w:val="20"/>
                <w:lang w:val="kk-KZ" w:eastAsia="ar-SA"/>
              </w:rPr>
            </w:pPr>
          </w:p>
        </w:tc>
        <w:tc>
          <w:tcPr>
            <w:tcW w:w="2268" w:type="dxa"/>
            <w:tcMar>
              <w:top w:w="15" w:type="dxa"/>
              <w:left w:w="15" w:type="dxa"/>
              <w:bottom w:w="15" w:type="dxa"/>
              <w:right w:w="15" w:type="dxa"/>
            </w:tcMar>
          </w:tcPr>
          <w:p w14:paraId="7A3B8976">
            <w:pPr>
              <w:suppressAutoHyphens/>
              <w:spacing w:line="240" w:lineRule="auto"/>
              <w:rPr>
                <w:rFonts w:ascii="Times New Roman" w:hAnsi="Times New Roman" w:cs="Times New Roman"/>
                <w:bCs/>
                <w:color w:val="000000"/>
                <w:sz w:val="20"/>
                <w:szCs w:val="20"/>
                <w:lang w:val="kk-KZ" w:eastAsia="ar-SA"/>
              </w:rPr>
            </w:pPr>
            <w:r>
              <w:rPr>
                <w:rFonts w:ascii="Times New Roman" w:hAnsi="Times New Roman" w:cs="Times New Roman"/>
                <w:bCs/>
                <w:color w:val="000000"/>
                <w:sz w:val="20"/>
                <w:szCs w:val="20"/>
                <w:lang w:val="kk-KZ" w:eastAsia="ar-SA"/>
              </w:rPr>
              <w:t>Психологтың кеңесі:Егер ата аналары дүкенне ойыншық әпермеген жағдайда,өзін қалай ұстау қажет.</w:t>
            </w:r>
          </w:p>
        </w:tc>
        <w:tc>
          <w:tcPr>
            <w:tcW w:w="2552" w:type="dxa"/>
            <w:tcMar>
              <w:top w:w="15" w:type="dxa"/>
              <w:left w:w="15" w:type="dxa"/>
              <w:bottom w:w="15" w:type="dxa"/>
              <w:right w:w="15" w:type="dxa"/>
            </w:tcMar>
          </w:tcPr>
          <w:p w14:paraId="161904AA">
            <w:pPr>
              <w:suppressAutoHyphens/>
              <w:spacing w:line="240" w:lineRule="auto"/>
              <w:rPr>
                <w:rFonts w:ascii="Times New Roman" w:hAnsi="Times New Roman" w:cs="Times New Roman"/>
                <w:bCs/>
                <w:iCs/>
                <w:color w:val="000000"/>
                <w:sz w:val="20"/>
                <w:szCs w:val="20"/>
                <w:lang w:val="kk-KZ" w:eastAsia="ar-SA"/>
              </w:rPr>
            </w:pPr>
            <w:r>
              <w:rPr>
                <w:rFonts w:ascii="Times New Roman" w:hAnsi="Times New Roman" w:cs="Times New Roman"/>
                <w:bCs/>
                <w:color w:val="000000"/>
                <w:sz w:val="20"/>
                <w:szCs w:val="20"/>
                <w:lang w:val="kk-KZ" w:eastAsia="ar-SA"/>
              </w:rPr>
              <w:t>Балалардың  балабақшаға кешікпей келуі туралы ата-аналарға ескерту.Келерде бетперде киіп келуін сұрау</w:t>
            </w:r>
          </w:p>
        </w:tc>
      </w:tr>
    </w:tbl>
    <w:p w14:paraId="00198CDC">
      <w:pPr>
        <w:spacing w:line="240" w:lineRule="auto"/>
        <w:rPr>
          <w:rFonts w:ascii="Times New Roman" w:hAnsi="Times New Roman" w:cs="Times New Roman"/>
          <w:b/>
          <w:sz w:val="20"/>
          <w:szCs w:val="20"/>
          <w:lang w:val="kk-KZ"/>
        </w:rPr>
      </w:pPr>
      <w:r>
        <w:rPr>
          <w:rFonts w:ascii="Times New Roman" w:hAnsi="Times New Roman" w:cs="Times New Roman"/>
          <w:color w:val="000000" w:themeColor="text1"/>
          <w:sz w:val="20"/>
          <w:szCs w:val="20"/>
          <w:lang w:val="kk-KZ"/>
        </w:rPr>
        <w:t>     </w:t>
      </w:r>
      <w:r>
        <w:rPr>
          <w:rFonts w:ascii="Times New Roman" w:hAnsi="Times New Roman" w:cs="Times New Roman"/>
          <w:b/>
          <w:sz w:val="20"/>
          <w:szCs w:val="20"/>
          <w:lang w:val="kk-KZ"/>
        </w:rPr>
        <w:t xml:space="preserve">Тексерілді_______________     Балабақша әдіскері:                       </w:t>
      </w:r>
    </w:p>
    <w:p w14:paraId="359291FF">
      <w:pPr>
        <w:spacing w:line="240" w:lineRule="auto"/>
        <w:jc w:val="both"/>
        <w:rPr>
          <w:rFonts w:ascii="Times New Roman" w:hAnsi="Times New Roman" w:cs="Times New Roman"/>
          <w:b/>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w:t>
      </w:r>
    </w:p>
    <w:p w14:paraId="6A4364E5">
      <w:pPr>
        <w:spacing w:after="0" w:line="240" w:lineRule="auto"/>
        <w:ind w:right="284"/>
        <w:jc w:val="center"/>
        <w:rPr>
          <w:rFonts w:ascii="Times New Roman" w:hAnsi="Times New Roman" w:eastAsia="Calibri" w:cs="Times New Roman"/>
          <w:b/>
          <w:sz w:val="20"/>
          <w:szCs w:val="20"/>
          <w:lang w:val="kk-KZ"/>
        </w:rPr>
      </w:pPr>
    </w:p>
    <w:p w14:paraId="080B8C5C">
      <w:pPr>
        <w:spacing w:after="0" w:line="240" w:lineRule="auto"/>
        <w:ind w:right="284"/>
        <w:jc w:val="center"/>
        <w:rPr>
          <w:rFonts w:ascii="Times New Roman" w:hAnsi="Times New Roman" w:eastAsia="Calibri" w:cs="Times New Roman"/>
          <w:b/>
          <w:sz w:val="20"/>
          <w:szCs w:val="20"/>
          <w:lang w:val="kk-KZ"/>
        </w:rPr>
      </w:pPr>
    </w:p>
    <w:p w14:paraId="1BDEDF36">
      <w:pPr>
        <w:spacing w:after="0" w:line="240" w:lineRule="auto"/>
        <w:ind w:right="284"/>
        <w:jc w:val="center"/>
        <w:rPr>
          <w:rFonts w:ascii="Times New Roman" w:hAnsi="Times New Roman" w:eastAsia="Calibri" w:cs="Times New Roman"/>
          <w:b/>
          <w:sz w:val="20"/>
          <w:szCs w:val="20"/>
          <w:lang w:val="kk-KZ"/>
        </w:rPr>
      </w:pPr>
    </w:p>
    <w:p w14:paraId="7ABBE2C6">
      <w:pPr>
        <w:spacing w:after="0" w:line="240" w:lineRule="auto"/>
        <w:ind w:right="284"/>
        <w:jc w:val="center"/>
        <w:rPr>
          <w:rFonts w:ascii="Times New Roman" w:hAnsi="Times New Roman" w:eastAsia="Calibri" w:cs="Times New Roman"/>
          <w:b/>
          <w:sz w:val="20"/>
          <w:szCs w:val="20"/>
          <w:lang w:val="kk-KZ"/>
        </w:rPr>
      </w:pPr>
    </w:p>
    <w:p w14:paraId="647633C1">
      <w:pPr>
        <w:spacing w:after="0" w:line="240" w:lineRule="auto"/>
        <w:ind w:right="284"/>
        <w:jc w:val="center"/>
        <w:rPr>
          <w:rFonts w:ascii="Times New Roman" w:hAnsi="Times New Roman" w:eastAsia="Calibri" w:cs="Times New Roman"/>
          <w:b/>
          <w:sz w:val="20"/>
          <w:szCs w:val="20"/>
          <w:lang w:val="kk-KZ"/>
        </w:rPr>
      </w:pPr>
    </w:p>
    <w:p w14:paraId="7EB9D118">
      <w:pPr>
        <w:spacing w:after="0" w:line="240" w:lineRule="auto"/>
        <w:ind w:right="284"/>
        <w:jc w:val="center"/>
        <w:rPr>
          <w:rFonts w:ascii="Times New Roman" w:hAnsi="Times New Roman" w:eastAsia="Calibri" w:cs="Times New Roman"/>
          <w:b/>
          <w:sz w:val="20"/>
          <w:szCs w:val="20"/>
          <w:lang w:val="kk-KZ"/>
        </w:rPr>
      </w:pPr>
    </w:p>
    <w:p w14:paraId="3889C53C">
      <w:pPr>
        <w:spacing w:after="0" w:line="240" w:lineRule="auto"/>
        <w:ind w:right="284"/>
        <w:jc w:val="center"/>
        <w:rPr>
          <w:rFonts w:ascii="Times New Roman" w:hAnsi="Times New Roman" w:eastAsia="Calibri" w:cs="Times New Roman"/>
          <w:b/>
          <w:sz w:val="20"/>
          <w:szCs w:val="20"/>
          <w:lang w:val="kk-KZ"/>
        </w:rPr>
      </w:pPr>
    </w:p>
    <w:p w14:paraId="1B74DB09">
      <w:pPr>
        <w:spacing w:after="0" w:line="240" w:lineRule="auto"/>
        <w:ind w:right="284"/>
        <w:jc w:val="center"/>
        <w:rPr>
          <w:rFonts w:ascii="Times New Roman" w:hAnsi="Times New Roman" w:eastAsia="Calibri" w:cs="Times New Roman"/>
          <w:b/>
          <w:sz w:val="20"/>
          <w:szCs w:val="20"/>
          <w:lang w:val="kk-KZ"/>
        </w:rPr>
      </w:pPr>
    </w:p>
    <w:p w14:paraId="195F2144">
      <w:pPr>
        <w:spacing w:after="0" w:line="240" w:lineRule="auto"/>
        <w:ind w:right="284"/>
        <w:jc w:val="center"/>
        <w:rPr>
          <w:rFonts w:ascii="Times New Roman" w:hAnsi="Times New Roman" w:eastAsia="Calibri" w:cs="Times New Roman"/>
          <w:b/>
          <w:sz w:val="20"/>
          <w:szCs w:val="20"/>
          <w:lang w:val="kk-KZ"/>
        </w:rPr>
      </w:pPr>
    </w:p>
    <w:p w14:paraId="55453793">
      <w:pPr>
        <w:spacing w:after="0" w:line="240" w:lineRule="auto"/>
        <w:ind w:right="284"/>
        <w:jc w:val="center"/>
        <w:rPr>
          <w:rFonts w:ascii="Times New Roman" w:hAnsi="Times New Roman" w:eastAsia="Calibri" w:cs="Times New Roman"/>
          <w:b/>
          <w:sz w:val="20"/>
          <w:szCs w:val="20"/>
          <w:lang w:val="kk-KZ"/>
        </w:rPr>
      </w:pPr>
    </w:p>
    <w:p w14:paraId="6F998B3B">
      <w:pPr>
        <w:spacing w:after="0" w:line="240" w:lineRule="auto"/>
        <w:ind w:right="284"/>
        <w:jc w:val="center"/>
        <w:rPr>
          <w:rFonts w:ascii="Times New Roman" w:hAnsi="Times New Roman" w:eastAsia="Calibri" w:cs="Times New Roman"/>
          <w:b/>
          <w:sz w:val="20"/>
          <w:szCs w:val="20"/>
          <w:lang w:val="kk-KZ"/>
        </w:rPr>
      </w:pPr>
    </w:p>
    <w:p w14:paraId="6A65AA60">
      <w:pPr>
        <w:spacing w:after="0" w:line="240" w:lineRule="auto"/>
        <w:ind w:right="284"/>
        <w:jc w:val="center"/>
        <w:rPr>
          <w:rFonts w:ascii="Times New Roman" w:hAnsi="Times New Roman" w:eastAsia="Calibri" w:cs="Times New Roman"/>
          <w:b/>
          <w:sz w:val="20"/>
          <w:szCs w:val="20"/>
          <w:lang w:val="kk-KZ"/>
        </w:rPr>
      </w:pPr>
    </w:p>
    <w:p w14:paraId="61BBBE4C">
      <w:pPr>
        <w:spacing w:after="0" w:line="240" w:lineRule="auto"/>
        <w:ind w:right="284"/>
        <w:jc w:val="center"/>
        <w:rPr>
          <w:rFonts w:ascii="Times New Roman" w:hAnsi="Times New Roman" w:eastAsia="Calibri" w:cs="Times New Roman"/>
          <w:b/>
          <w:sz w:val="20"/>
          <w:szCs w:val="20"/>
          <w:lang w:val="kk-KZ"/>
        </w:rPr>
      </w:pPr>
    </w:p>
    <w:p w14:paraId="1F75B102">
      <w:pPr>
        <w:spacing w:after="0" w:line="240" w:lineRule="auto"/>
        <w:ind w:right="284"/>
        <w:jc w:val="center"/>
        <w:rPr>
          <w:rFonts w:ascii="Times New Roman" w:hAnsi="Times New Roman" w:eastAsia="Calibri" w:cs="Times New Roman"/>
          <w:b/>
          <w:sz w:val="20"/>
          <w:szCs w:val="20"/>
          <w:lang w:val="kk-KZ"/>
        </w:rPr>
      </w:pPr>
    </w:p>
    <w:p w14:paraId="7CC7A813">
      <w:pPr>
        <w:spacing w:after="0" w:line="240" w:lineRule="auto"/>
        <w:ind w:right="284"/>
        <w:jc w:val="center"/>
        <w:rPr>
          <w:rFonts w:ascii="Times New Roman" w:hAnsi="Times New Roman" w:eastAsia="Calibri" w:cs="Times New Roman"/>
          <w:b/>
          <w:sz w:val="20"/>
          <w:szCs w:val="20"/>
          <w:lang w:val="kk-KZ"/>
        </w:rPr>
      </w:pPr>
    </w:p>
    <w:p w14:paraId="483C3E95">
      <w:pPr>
        <w:spacing w:after="0" w:line="240" w:lineRule="auto"/>
        <w:ind w:right="284"/>
        <w:jc w:val="center"/>
        <w:rPr>
          <w:rFonts w:ascii="Times New Roman" w:hAnsi="Times New Roman" w:eastAsia="Calibri" w:cs="Times New Roman"/>
          <w:b/>
          <w:sz w:val="20"/>
          <w:szCs w:val="20"/>
          <w:lang w:val="kk-KZ"/>
        </w:rPr>
      </w:pPr>
    </w:p>
    <w:p w14:paraId="48BC0FF9">
      <w:pPr>
        <w:spacing w:after="0" w:line="240" w:lineRule="auto"/>
        <w:ind w:right="284"/>
        <w:jc w:val="center"/>
        <w:rPr>
          <w:rFonts w:ascii="Times New Roman" w:hAnsi="Times New Roman" w:eastAsia="Calibri" w:cs="Times New Roman"/>
          <w:b/>
          <w:sz w:val="20"/>
          <w:szCs w:val="20"/>
          <w:lang w:val="kk-KZ"/>
        </w:rPr>
      </w:pPr>
    </w:p>
    <w:p w14:paraId="073DF64B">
      <w:pPr>
        <w:spacing w:after="0" w:line="240" w:lineRule="auto"/>
        <w:ind w:right="284"/>
        <w:jc w:val="center"/>
        <w:rPr>
          <w:rFonts w:ascii="Times New Roman" w:hAnsi="Times New Roman" w:eastAsia="Calibri" w:cs="Times New Roman"/>
          <w:b/>
          <w:sz w:val="20"/>
          <w:szCs w:val="20"/>
          <w:lang w:val="kk-KZ"/>
        </w:rPr>
      </w:pPr>
    </w:p>
    <w:p w14:paraId="20EDD48C">
      <w:pPr>
        <w:spacing w:after="0" w:line="240" w:lineRule="auto"/>
        <w:ind w:right="284"/>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34F6E805">
      <w:pPr>
        <w:tabs>
          <w:tab w:val="left" w:pos="4873"/>
        </w:tabs>
        <w:spacing w:after="0" w:line="240" w:lineRule="auto"/>
        <w:ind w:left="-567" w:right="284" w:firstLine="567"/>
        <w:rPr>
          <w:rFonts w:ascii="Times New Roman" w:hAnsi="Times New Roman" w:cs="Times New Roman"/>
          <w:b/>
          <w:bCs/>
          <w:iCs/>
          <w:sz w:val="20"/>
          <w:szCs w:val="20"/>
          <w:lang w:val="kk-KZ"/>
        </w:rPr>
      </w:pPr>
      <w:r>
        <w:rPr>
          <w:rFonts w:ascii="Times New Roman" w:hAnsi="Times New Roman" w:cs="Times New Roman"/>
          <w:b/>
          <w:bCs/>
          <w:sz w:val="20"/>
          <w:szCs w:val="20"/>
          <w:lang w:val="kk-KZ"/>
        </w:rPr>
        <w:tab/>
      </w:r>
    </w:p>
    <w:p w14:paraId="6C32F85B">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0DDD6087">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1F10CD7C">
      <w:pPr>
        <w:tabs>
          <w:tab w:val="left" w:pos="5009"/>
        </w:tabs>
        <w:spacing w:after="0" w:line="240" w:lineRule="auto"/>
        <w:ind w:left="-567" w:right="284"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2697BCB6">
      <w:pPr>
        <w:spacing w:after="0" w:line="240" w:lineRule="auto"/>
        <w:ind w:left="-567" w:right="284"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17.02-21.02.2025ж. (ақпан, 3-апта)</w:t>
      </w:r>
    </w:p>
    <w:p w14:paraId="19D018AB">
      <w:pPr>
        <w:tabs>
          <w:tab w:val="left" w:pos="2361"/>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ab/>
      </w: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5F6B2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F725450">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Күн тәртібі</w:t>
            </w:r>
          </w:p>
        </w:tc>
        <w:tc>
          <w:tcPr>
            <w:tcW w:w="2552" w:type="dxa"/>
            <w:tcMar>
              <w:top w:w="15" w:type="dxa"/>
              <w:left w:w="15" w:type="dxa"/>
              <w:bottom w:w="15" w:type="dxa"/>
              <w:right w:w="15" w:type="dxa"/>
            </w:tcMar>
          </w:tcPr>
          <w:p w14:paraId="54A33421">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 xml:space="preserve">Дүйсенбі </w:t>
            </w:r>
          </w:p>
          <w:p w14:paraId="736199C2">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17</w:t>
            </w:r>
            <w:r>
              <w:rPr>
                <w:rFonts w:ascii="Times New Roman" w:hAnsi="Times New Roman" w:cs="Times New Roman"/>
                <w:b/>
                <w:color w:val="000000"/>
                <w:sz w:val="20"/>
                <w:szCs w:val="20"/>
                <w:lang w:val="kk-KZ"/>
              </w:rPr>
              <w:t>.</w:t>
            </w:r>
            <w:r>
              <w:rPr>
                <w:rFonts w:ascii="Times New Roman" w:hAnsi="Times New Roman" w:cs="Times New Roman"/>
                <w:b/>
                <w:color w:val="000000"/>
                <w:sz w:val="20"/>
                <w:szCs w:val="20"/>
              </w:rPr>
              <w:t>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5B9D3FAE">
            <w:pPr>
              <w:spacing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28ECD557">
            <w:pPr>
              <w:spacing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Сейсенбі </w:t>
            </w:r>
          </w:p>
          <w:p w14:paraId="1ADE841D">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18.02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168397A9">
            <w:pPr>
              <w:spacing w:line="240" w:lineRule="auto"/>
              <w:jc w:val="center"/>
              <w:rPr>
                <w:rFonts w:ascii="Times New Roman" w:hAnsi="Times New Roman" w:cs="Times New Roman"/>
                <w:b/>
                <w:color w:val="000000"/>
                <w:sz w:val="20"/>
                <w:szCs w:val="20"/>
                <w:lang w:val="kk-KZ"/>
              </w:rPr>
            </w:pPr>
          </w:p>
          <w:p w14:paraId="75787082">
            <w:pPr>
              <w:spacing w:line="240" w:lineRule="auto"/>
              <w:ind w:left="20"/>
              <w:jc w:val="both"/>
              <w:rPr>
                <w:rFonts w:ascii="Times New Roman" w:hAnsi="Times New Roman" w:cs="Times New Roman"/>
                <w:b/>
                <w:bCs/>
                <w:sz w:val="20"/>
                <w:szCs w:val="20"/>
              </w:rPr>
            </w:pPr>
          </w:p>
        </w:tc>
        <w:tc>
          <w:tcPr>
            <w:tcW w:w="2551" w:type="dxa"/>
            <w:tcMar>
              <w:top w:w="15" w:type="dxa"/>
              <w:left w:w="15" w:type="dxa"/>
              <w:bottom w:w="15" w:type="dxa"/>
              <w:right w:w="15" w:type="dxa"/>
            </w:tcMar>
          </w:tcPr>
          <w:p w14:paraId="311129F6">
            <w:pPr>
              <w:spacing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Сәрсенбі </w:t>
            </w:r>
          </w:p>
          <w:p w14:paraId="098DEE73">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19</w:t>
            </w:r>
            <w:r>
              <w:rPr>
                <w:rFonts w:ascii="Times New Roman" w:hAnsi="Times New Roman" w:cs="Times New Roman"/>
                <w:b/>
                <w:color w:val="000000"/>
                <w:sz w:val="20"/>
                <w:szCs w:val="20"/>
                <w:lang w:val="kk-KZ"/>
              </w:rPr>
              <w:t>.</w:t>
            </w:r>
            <w:r>
              <w:rPr>
                <w:rFonts w:ascii="Times New Roman" w:hAnsi="Times New Roman" w:cs="Times New Roman"/>
                <w:b/>
                <w:color w:val="000000"/>
                <w:sz w:val="20"/>
                <w:szCs w:val="20"/>
              </w:rPr>
              <w:t>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2D845199">
            <w:pPr>
              <w:spacing w:line="240" w:lineRule="auto"/>
              <w:jc w:val="center"/>
              <w:rPr>
                <w:rFonts w:ascii="Times New Roman" w:hAnsi="Times New Roman" w:cs="Times New Roman"/>
                <w:b/>
                <w:color w:val="000000"/>
                <w:sz w:val="20"/>
                <w:szCs w:val="20"/>
                <w:lang w:val="kk-KZ"/>
              </w:rPr>
            </w:pPr>
          </w:p>
          <w:p w14:paraId="630245F3">
            <w:pPr>
              <w:spacing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2DC55034">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Бейсенбі</w:t>
            </w:r>
          </w:p>
          <w:p w14:paraId="5FF538DC">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20.02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2A9ED37D">
            <w:pPr>
              <w:spacing w:line="240" w:lineRule="auto"/>
              <w:ind w:left="20"/>
              <w:jc w:val="both"/>
              <w:rPr>
                <w:rFonts w:ascii="Times New Roman" w:hAnsi="Times New Roman" w:cs="Times New Roman"/>
                <w:b/>
                <w:bCs/>
                <w:sz w:val="20"/>
                <w:szCs w:val="20"/>
              </w:rPr>
            </w:pPr>
          </w:p>
        </w:tc>
        <w:tc>
          <w:tcPr>
            <w:tcW w:w="2552" w:type="dxa"/>
            <w:tcMar>
              <w:top w:w="15" w:type="dxa"/>
              <w:left w:w="15" w:type="dxa"/>
              <w:bottom w:w="15" w:type="dxa"/>
              <w:right w:w="15" w:type="dxa"/>
            </w:tcMar>
          </w:tcPr>
          <w:p w14:paraId="503FFD75">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 xml:space="preserve">Жұма </w:t>
            </w:r>
          </w:p>
          <w:p w14:paraId="4CB67F5E">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21.02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5875C891">
            <w:pPr>
              <w:spacing w:line="240" w:lineRule="auto"/>
              <w:jc w:val="center"/>
              <w:rPr>
                <w:rFonts w:ascii="Times New Roman" w:hAnsi="Times New Roman" w:cs="Times New Roman"/>
                <w:b/>
                <w:color w:val="000000"/>
                <w:sz w:val="20"/>
                <w:szCs w:val="20"/>
                <w:lang w:val="kk-KZ"/>
              </w:rPr>
            </w:pPr>
          </w:p>
          <w:p w14:paraId="53FA30C6">
            <w:pPr>
              <w:spacing w:line="240" w:lineRule="auto"/>
              <w:ind w:left="20"/>
              <w:jc w:val="both"/>
              <w:rPr>
                <w:rFonts w:ascii="Times New Roman" w:hAnsi="Times New Roman" w:cs="Times New Roman"/>
                <w:b/>
                <w:bCs/>
                <w:sz w:val="20"/>
                <w:szCs w:val="20"/>
              </w:rPr>
            </w:pPr>
          </w:p>
        </w:tc>
      </w:tr>
      <w:tr w14:paraId="12E4E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133D630">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Балаларды қабылдау</w:t>
            </w:r>
          </w:p>
        </w:tc>
        <w:tc>
          <w:tcPr>
            <w:tcW w:w="2552" w:type="dxa"/>
            <w:tcMar>
              <w:top w:w="15" w:type="dxa"/>
              <w:left w:w="15" w:type="dxa"/>
              <w:bottom w:w="15" w:type="dxa"/>
              <w:right w:w="15" w:type="dxa"/>
            </w:tcMar>
          </w:tcPr>
          <w:p w14:paraId="3ECB66A0">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Тәрбиешінің балалармен қарым-қатынасы: балалардың өз балабақшаларына деген ыстық сезімдерін дамыту Күй қосу,</w:t>
            </w:r>
            <w:r>
              <w:rPr>
                <w:rFonts w:ascii="Times New Roman" w:hAnsi="Times New Roman" w:cs="Times New Roman"/>
                <w:b/>
                <w:bCs/>
                <w:color w:val="0070C0"/>
                <w:sz w:val="20"/>
                <w:szCs w:val="20"/>
                <w:lang w:val="kk-KZ"/>
              </w:rPr>
              <w:t>күй күмбірі</w:t>
            </w:r>
          </w:p>
        </w:tc>
        <w:tc>
          <w:tcPr>
            <w:tcW w:w="2268" w:type="dxa"/>
            <w:tcMar>
              <w:top w:w="15" w:type="dxa"/>
              <w:left w:w="15" w:type="dxa"/>
              <w:bottom w:w="15" w:type="dxa"/>
              <w:right w:w="15" w:type="dxa"/>
            </w:tcMar>
          </w:tcPr>
          <w:p w14:paraId="6960D5E6">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Үш түрлі смайликмен қарсы алу Күй қосу,</w:t>
            </w:r>
            <w:r>
              <w:rPr>
                <w:rFonts w:ascii="Times New Roman" w:hAnsi="Times New Roman" w:cs="Times New Roman"/>
                <w:b/>
                <w:bCs/>
                <w:color w:val="0070C0"/>
                <w:sz w:val="20"/>
                <w:szCs w:val="20"/>
                <w:lang w:val="kk-KZ"/>
              </w:rPr>
              <w:t>күй күмбірі</w:t>
            </w:r>
          </w:p>
        </w:tc>
        <w:tc>
          <w:tcPr>
            <w:tcW w:w="2551" w:type="dxa"/>
            <w:tcMar>
              <w:top w:w="15" w:type="dxa"/>
              <w:left w:w="15" w:type="dxa"/>
              <w:bottom w:w="15" w:type="dxa"/>
              <w:right w:w="15" w:type="dxa"/>
            </w:tcMar>
          </w:tcPr>
          <w:p w14:paraId="737A96DE">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Балалық шақ күйімен қарсы алу Күй қосу,</w:t>
            </w:r>
            <w:r>
              <w:rPr>
                <w:rFonts w:ascii="Times New Roman" w:hAnsi="Times New Roman" w:cs="Times New Roman"/>
                <w:b/>
                <w:bCs/>
                <w:color w:val="0070C0"/>
                <w:sz w:val="20"/>
                <w:szCs w:val="20"/>
                <w:lang w:val="kk-KZ"/>
              </w:rPr>
              <w:t>күй күмбірі</w:t>
            </w:r>
          </w:p>
        </w:tc>
        <w:tc>
          <w:tcPr>
            <w:tcW w:w="2268" w:type="dxa"/>
            <w:tcMar>
              <w:top w:w="15" w:type="dxa"/>
              <w:left w:w="15" w:type="dxa"/>
              <w:bottom w:w="15" w:type="dxa"/>
              <w:right w:w="15" w:type="dxa"/>
            </w:tcMar>
          </w:tcPr>
          <w:p w14:paraId="7AD5AFE6">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Көңілді күн әнімен қарсы алу Күй қосу,</w:t>
            </w:r>
            <w:r>
              <w:rPr>
                <w:rFonts w:ascii="Times New Roman" w:hAnsi="Times New Roman" w:cs="Times New Roman"/>
                <w:b/>
                <w:bCs/>
                <w:color w:val="0070C0"/>
                <w:sz w:val="20"/>
                <w:szCs w:val="20"/>
                <w:lang w:val="kk-KZ"/>
              </w:rPr>
              <w:t>күй күмбірі</w:t>
            </w:r>
          </w:p>
        </w:tc>
        <w:tc>
          <w:tcPr>
            <w:tcW w:w="2552" w:type="dxa"/>
            <w:tcMar>
              <w:top w:w="15" w:type="dxa"/>
              <w:left w:w="15" w:type="dxa"/>
              <w:bottom w:w="15" w:type="dxa"/>
              <w:right w:w="15" w:type="dxa"/>
            </w:tcMar>
          </w:tcPr>
          <w:p w14:paraId="1B2252E5">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Ертегілер кейіпкерлерімен қарсы алу Күй қосу,</w:t>
            </w:r>
            <w:r>
              <w:rPr>
                <w:rFonts w:ascii="Times New Roman" w:hAnsi="Times New Roman" w:cs="Times New Roman"/>
                <w:b/>
                <w:bCs/>
                <w:color w:val="0070C0"/>
                <w:sz w:val="20"/>
                <w:szCs w:val="20"/>
                <w:lang w:val="kk-KZ"/>
              </w:rPr>
              <w:t>күй күмбірі</w:t>
            </w:r>
          </w:p>
        </w:tc>
      </w:tr>
      <w:tr w14:paraId="7BC97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DCE92CC">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5623DCE9">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color w:val="000000"/>
                <w:sz w:val="20"/>
                <w:szCs w:val="20"/>
                <w:lang w:val="kk-KZ"/>
              </w:rPr>
              <w:t>Ата-аналармен әңгіме:</w:t>
            </w:r>
          </w:p>
          <w:p w14:paraId="3144FF93">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sz w:val="20"/>
                <w:szCs w:val="20"/>
                <w:lang w:val="kk-KZ"/>
              </w:rPr>
              <w:t>Балалардың жетістік пен дәрежесі үшін емес, сол қалпында сөзсіз қабылдап жақсы көретініңізді сездіріңіз.</w:t>
            </w:r>
          </w:p>
        </w:tc>
        <w:tc>
          <w:tcPr>
            <w:tcW w:w="2268" w:type="dxa"/>
            <w:tcMar>
              <w:top w:w="15" w:type="dxa"/>
              <w:left w:w="15" w:type="dxa"/>
              <w:bottom w:w="15" w:type="dxa"/>
              <w:right w:w="15" w:type="dxa"/>
            </w:tcMar>
          </w:tcPr>
          <w:p w14:paraId="7395BE5D">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color w:val="000000"/>
                <w:sz w:val="20"/>
                <w:szCs w:val="20"/>
                <w:lang w:val="kk-KZ"/>
              </w:rPr>
              <w:t>Ата-аналармен әңгіме:</w:t>
            </w:r>
          </w:p>
          <w:p w14:paraId="2F4176F2">
            <w:pPr>
              <w:adjustRightInd w:val="0"/>
              <w:spacing w:line="240" w:lineRule="auto"/>
              <w:rPr>
                <w:rFonts w:ascii="Times New Roman" w:hAnsi="Times New Roman" w:cs="Times New Roman"/>
                <w:bCs/>
                <w:color w:val="000000"/>
                <w:sz w:val="20"/>
                <w:szCs w:val="20"/>
                <w:lang w:val="kk-KZ"/>
              </w:rPr>
            </w:pPr>
            <w:r>
              <w:rPr>
                <w:rFonts w:ascii="Times New Roman" w:hAnsi="Times New Roman" w:eastAsia="Calibri" w:cs="Times New Roman"/>
                <w:bCs/>
                <w:sz w:val="20"/>
                <w:szCs w:val="20"/>
                <w:lang w:val="kk-KZ"/>
              </w:rPr>
              <w:t>Ата-аналарға балаларды тамақтарын тауысып жеуге үйретулерін ескерту.</w:t>
            </w:r>
          </w:p>
        </w:tc>
        <w:tc>
          <w:tcPr>
            <w:tcW w:w="2551" w:type="dxa"/>
            <w:tcMar>
              <w:top w:w="15" w:type="dxa"/>
              <w:left w:w="15" w:type="dxa"/>
              <w:bottom w:w="15" w:type="dxa"/>
              <w:right w:w="15" w:type="dxa"/>
            </w:tcMar>
          </w:tcPr>
          <w:p w14:paraId="720169D5">
            <w:pPr>
              <w:spacing w:line="240" w:lineRule="auto"/>
              <w:rPr>
                <w:rFonts w:ascii="Times New Roman" w:hAnsi="Times New Roman" w:eastAsia="Calibri" w:cs="Times New Roman"/>
                <w:bCs/>
                <w:sz w:val="20"/>
                <w:szCs w:val="20"/>
                <w:lang w:val="kk-KZ"/>
              </w:rPr>
            </w:pPr>
            <w:r>
              <w:rPr>
                <w:rFonts w:ascii="Times New Roman" w:hAnsi="Times New Roman" w:eastAsia="Calibri" w:cs="Times New Roman"/>
                <w:bCs/>
                <w:sz w:val="20"/>
                <w:szCs w:val="20"/>
                <w:lang w:val="kk-KZ"/>
              </w:rPr>
              <w:t>Ата –аналармен әңгіме:  «Дұрыс тамақтануға баулу»</w:t>
            </w:r>
          </w:p>
          <w:p w14:paraId="45218CF4">
            <w:pPr>
              <w:adjustRightInd w:val="0"/>
              <w:spacing w:line="240" w:lineRule="auto"/>
              <w:rPr>
                <w:rFonts w:ascii="Times New Roman" w:hAnsi="Times New Roman" w:cs="Times New Roman"/>
                <w:bCs/>
                <w:color w:val="000000"/>
                <w:sz w:val="20"/>
                <w:szCs w:val="20"/>
                <w:lang w:val="kk-KZ"/>
              </w:rPr>
            </w:pPr>
          </w:p>
        </w:tc>
        <w:tc>
          <w:tcPr>
            <w:tcW w:w="2268" w:type="dxa"/>
            <w:tcMar>
              <w:top w:w="15" w:type="dxa"/>
              <w:left w:w="15" w:type="dxa"/>
              <w:bottom w:w="15" w:type="dxa"/>
              <w:right w:w="15" w:type="dxa"/>
            </w:tcMar>
          </w:tcPr>
          <w:p w14:paraId="0BC89944">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color w:val="000000"/>
                <w:sz w:val="20"/>
                <w:szCs w:val="20"/>
                <w:lang w:val="kk-KZ"/>
              </w:rPr>
              <w:t>Ата-аналармен әңгіме:</w:t>
            </w:r>
          </w:p>
          <w:p w14:paraId="7C117016">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color w:val="000000"/>
                <w:sz w:val="20"/>
                <w:szCs w:val="20"/>
                <w:lang w:val="kk-KZ"/>
              </w:rPr>
              <w:t>Балалардың тазалығы жөнінде кеңес беру</w:t>
            </w:r>
          </w:p>
          <w:p w14:paraId="41443ABE">
            <w:pPr>
              <w:adjustRightInd w:val="0"/>
              <w:spacing w:line="240" w:lineRule="auto"/>
              <w:rPr>
                <w:rFonts w:ascii="Times New Roman" w:hAnsi="Times New Roman" w:cs="Times New Roman"/>
                <w:bCs/>
                <w:color w:val="000000"/>
                <w:sz w:val="20"/>
                <w:szCs w:val="20"/>
                <w:lang w:val="kk-KZ"/>
              </w:rPr>
            </w:pPr>
          </w:p>
        </w:tc>
        <w:tc>
          <w:tcPr>
            <w:tcW w:w="2552" w:type="dxa"/>
            <w:tcMar>
              <w:top w:w="15" w:type="dxa"/>
              <w:left w:w="15" w:type="dxa"/>
              <w:bottom w:w="15" w:type="dxa"/>
              <w:right w:w="15" w:type="dxa"/>
            </w:tcMar>
          </w:tcPr>
          <w:p w14:paraId="5F45059C">
            <w:pPr>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color w:val="000000"/>
                <w:sz w:val="20"/>
                <w:szCs w:val="20"/>
                <w:lang w:val="kk-KZ"/>
              </w:rPr>
              <w:t>Ата-аналармен әңгіме:</w:t>
            </w:r>
            <w:r>
              <w:rPr>
                <w:rFonts w:ascii="Times New Roman" w:hAnsi="Times New Roman" w:eastAsia="Calibri" w:cs="Times New Roman"/>
                <w:bCs/>
                <w:sz w:val="20"/>
                <w:szCs w:val="20"/>
                <w:lang w:val="kk-KZ"/>
              </w:rPr>
              <w:t>Ата- аналарға балаларын ертеңгілік жаттығуға үлгертіп алып келулерін ескерту.</w:t>
            </w:r>
          </w:p>
          <w:p w14:paraId="260937A6">
            <w:pPr>
              <w:adjustRightInd w:val="0"/>
              <w:spacing w:line="240" w:lineRule="auto"/>
              <w:ind w:firstLine="708"/>
              <w:rPr>
                <w:rFonts w:ascii="Times New Roman" w:hAnsi="Times New Roman" w:cs="Times New Roman"/>
                <w:bCs/>
                <w:color w:val="000000"/>
                <w:sz w:val="20"/>
                <w:szCs w:val="20"/>
                <w:lang w:val="kk-KZ"/>
              </w:rPr>
            </w:pPr>
          </w:p>
        </w:tc>
      </w:tr>
      <w:tr w14:paraId="1C479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F4496FA">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іс-әрекеті</w:t>
            </w:r>
          </w:p>
          <w:p w14:paraId="0318DA5C">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3D49819F">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Топта балалармен шағын ойын орталықтарында еркін ойындарды ұйымдастыру. </w:t>
            </w:r>
          </w:p>
          <w:p w14:paraId="046A8668">
            <w:pPr>
              <w:pStyle w:val="24"/>
              <w:tabs>
                <w:tab w:val="left" w:pos="18995"/>
              </w:tabs>
              <w:rPr>
                <w:sz w:val="20"/>
                <w:szCs w:val="20"/>
              </w:rPr>
            </w:pPr>
            <w:r>
              <w:rPr>
                <w:sz w:val="20"/>
                <w:szCs w:val="20"/>
              </w:rPr>
              <w:t xml:space="preserve">Дидактикалық ойындар карточкаларымен жұмыс «Артығын тап», «жетпейтін бөлігін тап» </w:t>
            </w:r>
          </w:p>
          <w:p w14:paraId="0DC23F2B">
            <w:pPr>
              <w:pStyle w:val="24"/>
              <w:tabs>
                <w:tab w:val="left" w:pos="18995"/>
              </w:tabs>
              <w:rPr>
                <w:sz w:val="20"/>
                <w:szCs w:val="20"/>
              </w:rPr>
            </w:pPr>
            <w:r>
              <w:rPr>
                <w:sz w:val="20"/>
                <w:szCs w:val="20"/>
              </w:rPr>
              <w:t xml:space="preserve">Шығармашылық жұмыстар </w:t>
            </w:r>
          </w:p>
          <w:p w14:paraId="08B51AF9">
            <w:pPr>
              <w:pStyle w:val="24"/>
              <w:tabs>
                <w:tab w:val="left" w:pos="18995"/>
              </w:tabs>
              <w:rPr>
                <w:sz w:val="20"/>
                <w:szCs w:val="20"/>
              </w:rPr>
            </w:pPr>
            <w:r>
              <w:rPr>
                <w:sz w:val="20"/>
                <w:szCs w:val="20"/>
              </w:rPr>
              <w:t>Балармен жеке жұмыстар жасау.</w:t>
            </w:r>
          </w:p>
          <w:p w14:paraId="12BAA7DF">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(Танымдық, шығармашылық  іс-әрекеттер)</w:t>
            </w:r>
          </w:p>
          <w:p w14:paraId="36521603">
            <w:pPr>
              <w:pStyle w:val="24"/>
              <w:tabs>
                <w:tab w:val="left" w:pos="18995"/>
              </w:tabs>
              <w:rPr>
                <w:sz w:val="20"/>
                <w:szCs w:val="20"/>
              </w:rPr>
            </w:pPr>
          </w:p>
        </w:tc>
        <w:tc>
          <w:tcPr>
            <w:tcW w:w="2268" w:type="dxa"/>
            <w:tcMar>
              <w:top w:w="15" w:type="dxa"/>
              <w:left w:w="15" w:type="dxa"/>
              <w:bottom w:w="15" w:type="dxa"/>
              <w:right w:w="15" w:type="dxa"/>
            </w:tcMar>
          </w:tcPr>
          <w:p w14:paraId="0FC3B6F1">
            <w:pPr>
              <w:pStyle w:val="24"/>
              <w:tabs>
                <w:tab w:val="left" w:pos="18995"/>
              </w:tabs>
              <w:rPr>
                <w:b/>
                <w:iCs/>
                <w:color w:val="44546A" w:themeColor="text2"/>
                <w:kern w:val="2"/>
                <w:sz w:val="20"/>
                <w:szCs w:val="20"/>
                <w:lang w:eastAsia="zh-TW"/>
              </w:rPr>
            </w:pPr>
            <w:r>
              <w:rPr>
                <w:b/>
                <w:iCs/>
                <w:color w:val="44546A" w:themeColor="text2"/>
                <w:kern w:val="2"/>
                <w:sz w:val="20"/>
                <w:szCs w:val="20"/>
                <w:lang w:eastAsia="zh-TW"/>
              </w:rPr>
              <w:t xml:space="preserve">«Өнерліміз, өркенбіз» </w:t>
            </w:r>
          </w:p>
          <w:p w14:paraId="214047E4">
            <w:pPr>
              <w:pStyle w:val="24"/>
              <w:tabs>
                <w:tab w:val="left" w:pos="18995"/>
              </w:tabs>
              <w:rPr>
                <w:sz w:val="20"/>
                <w:szCs w:val="20"/>
              </w:rPr>
            </w:pPr>
            <w:r>
              <w:rPr>
                <w:sz w:val="20"/>
                <w:szCs w:val="20"/>
              </w:rPr>
              <w:t>Өнер орталығында сурет салу, суретті кітапшаларды бояу, ермексазбен жұмыстар жасату. Көрме ұйымдастыру.</w:t>
            </w:r>
          </w:p>
          <w:p w14:paraId="4E4C1066">
            <w:pPr>
              <w:pStyle w:val="24"/>
              <w:tabs>
                <w:tab w:val="left" w:pos="18995"/>
              </w:tabs>
              <w:rPr>
                <w:sz w:val="20"/>
                <w:szCs w:val="20"/>
              </w:rPr>
            </w:pPr>
            <w:r>
              <w:rPr>
                <w:sz w:val="20"/>
                <w:szCs w:val="20"/>
              </w:rPr>
              <w:t>Табиғи құрастыру материалдарымен ойындар.</w:t>
            </w:r>
          </w:p>
          <w:p w14:paraId="796692EE">
            <w:pPr>
              <w:pStyle w:val="24"/>
              <w:tabs>
                <w:tab w:val="left" w:pos="18995"/>
              </w:tabs>
              <w:rPr>
                <w:sz w:val="20"/>
                <w:szCs w:val="20"/>
              </w:rPr>
            </w:pPr>
            <w:r>
              <w:rPr>
                <w:sz w:val="20"/>
                <w:szCs w:val="20"/>
              </w:rPr>
              <w:t xml:space="preserve">Балармен жеке жұмыстар жүргізу </w:t>
            </w:r>
          </w:p>
          <w:p w14:paraId="70692C76">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(Танымдық, шығармашылық  іс-әрекеттер)</w:t>
            </w:r>
          </w:p>
          <w:p w14:paraId="7E8724B7">
            <w:pPr>
              <w:pStyle w:val="22"/>
              <w:tabs>
                <w:tab w:val="left" w:pos="18995"/>
              </w:tabs>
              <w:rPr>
                <w:rFonts w:ascii="Times New Roman" w:hAnsi="Times New Roman"/>
                <w:sz w:val="20"/>
                <w:szCs w:val="20"/>
                <w:lang w:val="kk-KZ"/>
              </w:rPr>
            </w:pPr>
          </w:p>
        </w:tc>
        <w:tc>
          <w:tcPr>
            <w:tcW w:w="2551" w:type="dxa"/>
            <w:tcMar>
              <w:top w:w="15" w:type="dxa"/>
              <w:left w:w="15" w:type="dxa"/>
              <w:bottom w:w="15" w:type="dxa"/>
              <w:right w:w="15" w:type="dxa"/>
            </w:tcMar>
          </w:tcPr>
          <w:p w14:paraId="173AFAA7">
            <w:pPr>
              <w:pStyle w:val="37"/>
              <w:rPr>
                <w:rFonts w:ascii="Times New Roman" w:hAnsi="Times New Roman"/>
                <w:sz w:val="20"/>
                <w:szCs w:val="20"/>
                <w:lang w:val="kk-KZ"/>
              </w:rPr>
            </w:pPr>
            <w:r>
              <w:rPr>
                <w:rStyle w:val="41"/>
                <w:rFonts w:ascii="Times New Roman" w:hAnsi="Times New Roman"/>
                <w:b w:val="0"/>
                <w:bCs w:val="0"/>
                <w:sz w:val="20"/>
                <w:szCs w:val="20"/>
                <w:lang w:val="kk-KZ"/>
              </w:rPr>
              <w:t xml:space="preserve">Ойын: «Қауіпсіздік ережелерін үйренеміз» </w:t>
            </w:r>
            <w:r>
              <w:rPr>
                <w:rStyle w:val="42"/>
                <w:rFonts w:ascii="Times New Roman" w:hAnsi="Times New Roman"/>
                <w:sz w:val="20"/>
                <w:szCs w:val="20"/>
                <w:lang w:val="kk-KZ"/>
              </w:rPr>
              <w:t>Сюжет жасаңыз:</w:t>
            </w:r>
          </w:p>
          <w:p w14:paraId="01787771">
            <w:pPr>
              <w:pStyle w:val="39"/>
              <w:rPr>
                <w:rFonts w:ascii="Times New Roman" w:hAnsi="Times New Roman"/>
                <w:sz w:val="20"/>
                <w:szCs w:val="20"/>
                <w:lang w:val="kk-KZ"/>
              </w:rPr>
            </w:pPr>
            <w:r>
              <w:rPr>
                <w:rStyle w:val="42"/>
                <w:rFonts w:ascii="Times New Roman" w:hAnsi="Times New Roman"/>
                <w:sz w:val="20"/>
                <w:szCs w:val="20"/>
                <w:lang w:val="kk-KZ"/>
              </w:rPr>
              <w:t>Бір бала «бейтаныс адам» болады, ал басқа бала оған қалай әрекет ететінін көрсетедіЖағдайларды талдаңыз:</w:t>
            </w:r>
          </w:p>
          <w:p w14:paraId="3A9F508A">
            <w:pPr>
              <w:pStyle w:val="39"/>
              <w:rPr>
                <w:rFonts w:ascii="Times New Roman" w:hAnsi="Times New Roman"/>
                <w:sz w:val="20"/>
                <w:szCs w:val="20"/>
                <w:lang w:val="kk-KZ"/>
              </w:rPr>
            </w:pPr>
            <w:r>
              <w:rPr>
                <w:rStyle w:val="42"/>
                <w:rFonts w:ascii="Times New Roman" w:hAnsi="Times New Roman"/>
                <w:sz w:val="20"/>
                <w:szCs w:val="20"/>
                <w:lang w:val="kk-KZ"/>
              </w:rPr>
              <w:t>Бейтаныс адам бір нәрсе ұсынса, бала дұрыс жауап беруі керек:«Кешіріңіз, менің ата-анам жоқ, мен сізбен сөйлесе алмаймын.»</w:t>
            </w:r>
          </w:p>
          <w:p w14:paraId="7486FFC9">
            <w:pPr>
              <w:pStyle w:val="37"/>
              <w:rPr>
                <w:rStyle w:val="42"/>
                <w:rFonts w:ascii="Times New Roman" w:hAnsi="Times New Roman"/>
                <w:b/>
                <w:bCs/>
                <w:color w:val="0070C0"/>
                <w:sz w:val="20"/>
                <w:szCs w:val="20"/>
                <w:lang w:val="kk-KZ"/>
              </w:rPr>
            </w:pPr>
            <w:r>
              <w:rPr>
                <w:rStyle w:val="42"/>
                <w:rFonts w:ascii="Times New Roman" w:hAnsi="Times New Roman"/>
                <w:sz w:val="20"/>
                <w:szCs w:val="20"/>
                <w:lang w:val="kk-KZ"/>
              </w:rPr>
              <w:t>Балаларға дұрыс және дұрыс емес әрекеттерді түсіндіріңіз.</w:t>
            </w:r>
            <w:r>
              <w:rPr>
                <w:rStyle w:val="42"/>
                <w:rFonts w:ascii="Times New Roman" w:hAnsi="Times New Roman"/>
                <w:b/>
                <w:bCs/>
                <w:color w:val="0070C0"/>
                <w:sz w:val="20"/>
                <w:szCs w:val="20"/>
                <w:lang w:val="kk-KZ"/>
              </w:rPr>
              <w:t xml:space="preserve"> Қауіпсіздік ережелері</w:t>
            </w:r>
          </w:p>
          <w:p w14:paraId="55EC9923">
            <w:pPr>
              <w:pStyle w:val="37"/>
              <w:rPr>
                <w:rStyle w:val="42"/>
                <w:rFonts w:hint="default" w:ascii="Times New Roman" w:hAnsi="Times New Roman"/>
                <w:b/>
                <w:bCs/>
                <w:color w:val="0070C0"/>
                <w:sz w:val="20"/>
                <w:szCs w:val="20"/>
                <w:lang w:val="kk-KZ"/>
              </w:rPr>
            </w:pPr>
            <w:r>
              <w:rPr>
                <w:rStyle w:val="42"/>
                <w:rFonts w:ascii="Times New Roman" w:hAnsi="Times New Roman"/>
                <w:b/>
                <w:bCs/>
                <w:color w:val="0070C0"/>
                <w:sz w:val="20"/>
                <w:szCs w:val="20"/>
                <w:lang w:val="kk-KZ"/>
              </w:rPr>
              <w:t>Лифті</w:t>
            </w:r>
            <w:r>
              <w:rPr>
                <w:rStyle w:val="42"/>
                <w:rFonts w:hint="default" w:ascii="Times New Roman" w:hAnsi="Times New Roman"/>
                <w:b/>
                <w:bCs/>
                <w:color w:val="0070C0"/>
                <w:sz w:val="20"/>
                <w:szCs w:val="20"/>
                <w:lang w:val="kk-KZ"/>
              </w:rPr>
              <w:t xml:space="preserve"> мен кіреберістегі мінез құлық ережелері</w:t>
            </w:r>
          </w:p>
          <w:p w14:paraId="70188FD1">
            <w:pPr>
              <w:pStyle w:val="38"/>
              <w:rPr>
                <w:rFonts w:ascii="Times New Roman" w:hAnsi="Times New Roman"/>
                <w:sz w:val="20"/>
                <w:szCs w:val="20"/>
              </w:rPr>
            </w:pPr>
          </w:p>
          <w:p w14:paraId="48437065">
            <w:pPr>
              <w:pStyle w:val="24"/>
              <w:tabs>
                <w:tab w:val="left" w:pos="18995"/>
              </w:tabs>
              <w:rPr>
                <w:sz w:val="20"/>
                <w:szCs w:val="20"/>
              </w:rPr>
            </w:pPr>
          </w:p>
        </w:tc>
        <w:tc>
          <w:tcPr>
            <w:tcW w:w="2268" w:type="dxa"/>
            <w:tcMar>
              <w:top w:w="15" w:type="dxa"/>
              <w:left w:w="15" w:type="dxa"/>
              <w:bottom w:w="15" w:type="dxa"/>
              <w:right w:w="15" w:type="dxa"/>
            </w:tcMar>
          </w:tcPr>
          <w:p w14:paraId="42935859">
            <w:pPr>
              <w:pStyle w:val="37"/>
              <w:rPr>
                <w:rStyle w:val="42"/>
                <w:rFonts w:ascii="Times New Roman" w:hAnsi="Times New Roman"/>
                <w:sz w:val="20"/>
                <w:szCs w:val="20"/>
                <w:lang w:val="kk-KZ"/>
              </w:rPr>
            </w:pPr>
            <w:r>
              <w:rPr>
                <w:rStyle w:val="41"/>
                <w:rFonts w:ascii="Times New Roman" w:hAnsi="Times New Roman"/>
                <w:b w:val="0"/>
                <w:bCs w:val="0"/>
                <w:sz w:val="20"/>
                <w:szCs w:val="20"/>
                <w:lang w:val="kk-KZ"/>
              </w:rPr>
              <w:t>Балаларға сақтық шараларын үйрету</w:t>
            </w:r>
            <w:r>
              <w:rPr>
                <w:rStyle w:val="43"/>
                <w:rFonts w:ascii="Times New Roman" w:hAnsi="Times New Roman"/>
                <w:b w:val="0"/>
                <w:bCs w:val="0"/>
                <w:sz w:val="20"/>
                <w:szCs w:val="20"/>
                <w:lang w:val="kk-KZ"/>
              </w:rPr>
              <w:t>Бейтаныс адамдармен сөйлеспеу:</w:t>
            </w:r>
            <w:r>
              <w:rPr>
                <w:rStyle w:val="42"/>
                <w:rFonts w:ascii="Times New Roman" w:hAnsi="Times New Roman"/>
                <w:b/>
                <w:bCs/>
                <w:sz w:val="20"/>
                <w:szCs w:val="20"/>
                <w:lang w:val="kk-KZ"/>
              </w:rPr>
              <w:t>«</w:t>
            </w:r>
            <w:r>
              <w:rPr>
                <w:rStyle w:val="42"/>
                <w:rFonts w:ascii="Times New Roman" w:hAnsi="Times New Roman"/>
                <w:sz w:val="20"/>
                <w:szCs w:val="20"/>
                <w:lang w:val="kk-KZ"/>
              </w:rPr>
              <w:t>Егер сізге бейтаныс адам жақындап, бір нәрсе сұраса, оған жауап бермеу керек. Бірден ата-анаңызға немесе тәрбиешіңізге айтыңыз.»</w:t>
            </w:r>
            <w:r>
              <w:rPr>
                <w:rStyle w:val="43"/>
                <w:rFonts w:ascii="Times New Roman" w:hAnsi="Times New Roman"/>
                <w:b w:val="0"/>
                <w:bCs w:val="0"/>
                <w:sz w:val="20"/>
                <w:szCs w:val="20"/>
                <w:lang w:val="kk-KZ"/>
              </w:rPr>
              <w:t>Бөгде адамдардан сыйлық алмау:</w:t>
            </w:r>
            <w:r>
              <w:rPr>
                <w:rStyle w:val="42"/>
                <w:rFonts w:ascii="Times New Roman" w:hAnsi="Times New Roman"/>
                <w:b/>
                <w:bCs/>
                <w:sz w:val="20"/>
                <w:szCs w:val="20"/>
                <w:lang w:val="kk-KZ"/>
              </w:rPr>
              <w:t>«</w:t>
            </w:r>
            <w:r>
              <w:rPr>
                <w:rStyle w:val="42"/>
                <w:rFonts w:ascii="Times New Roman" w:hAnsi="Times New Roman"/>
                <w:sz w:val="20"/>
                <w:szCs w:val="20"/>
                <w:lang w:val="kk-KZ"/>
              </w:rPr>
              <w:t>Бейтаныс адам сізге тәтті, ойыншық немесе басқа зат ұсынса, алмай тұрып, алдымен ата-анаңызға айтыңыз.</w:t>
            </w:r>
          </w:p>
          <w:p w14:paraId="13E8215A">
            <w:pPr>
              <w:pStyle w:val="40"/>
              <w:spacing w:before="0"/>
              <w:ind w:left="0" w:firstLine="0"/>
              <w:rPr>
                <w:rFonts w:ascii="Times New Roman" w:hAnsi="Times New Roman"/>
                <w:sz w:val="20"/>
                <w:szCs w:val="20"/>
              </w:rPr>
            </w:pPr>
          </w:p>
        </w:tc>
        <w:tc>
          <w:tcPr>
            <w:tcW w:w="2552" w:type="dxa"/>
            <w:tcMar>
              <w:top w:w="15" w:type="dxa"/>
              <w:left w:w="15" w:type="dxa"/>
              <w:bottom w:w="15" w:type="dxa"/>
              <w:right w:w="15" w:type="dxa"/>
            </w:tcMar>
          </w:tcPr>
          <w:p w14:paraId="25FBDCA3">
            <w:pPr>
              <w:pStyle w:val="24"/>
              <w:tabs>
                <w:tab w:val="left" w:pos="18995"/>
              </w:tabs>
              <w:rPr>
                <w:sz w:val="20"/>
                <w:szCs w:val="20"/>
              </w:rPr>
            </w:pPr>
            <w:r>
              <w:rPr>
                <w:sz w:val="20"/>
                <w:szCs w:val="20"/>
              </w:rPr>
              <w:t>Құрастыру материалдарымен құрастыру ойындары, кітаптарды қарау.</w:t>
            </w:r>
          </w:p>
          <w:p w14:paraId="16E7E4C1">
            <w:pPr>
              <w:pStyle w:val="24"/>
              <w:tabs>
                <w:tab w:val="left" w:pos="18995"/>
              </w:tabs>
              <w:rPr>
                <w:sz w:val="20"/>
                <w:szCs w:val="20"/>
              </w:rPr>
            </w:pPr>
            <w:r>
              <w:rPr>
                <w:sz w:val="20"/>
                <w:szCs w:val="20"/>
              </w:rPr>
              <w:t>Балармен жеке жұмыстар жүргізу</w:t>
            </w:r>
          </w:p>
          <w:p w14:paraId="5EDEA430">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(Танымдық, қарым қатынас  іс-әрекеттер)</w:t>
            </w:r>
          </w:p>
          <w:p w14:paraId="540F1F7E">
            <w:pPr>
              <w:pStyle w:val="22"/>
              <w:tabs>
                <w:tab w:val="left" w:pos="18995"/>
              </w:tabs>
              <w:rPr>
                <w:rFonts w:ascii="Times New Roman" w:hAnsi="Times New Roman"/>
                <w:sz w:val="20"/>
                <w:szCs w:val="20"/>
                <w:lang w:val="kk-KZ"/>
              </w:rPr>
            </w:pPr>
          </w:p>
        </w:tc>
      </w:tr>
      <w:tr w14:paraId="43C67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98E4208">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Ертеңгілік жаттығу</w:t>
            </w:r>
          </w:p>
        </w:tc>
        <w:tc>
          <w:tcPr>
            <w:tcW w:w="2552" w:type="dxa"/>
            <w:tcMar>
              <w:top w:w="15" w:type="dxa"/>
              <w:left w:w="15" w:type="dxa"/>
              <w:bottom w:w="15" w:type="dxa"/>
              <w:right w:w="15" w:type="dxa"/>
            </w:tcMar>
          </w:tcPr>
          <w:p w14:paraId="63DC0C7C">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Ақпан </w:t>
            </w:r>
            <w:r>
              <w:rPr>
                <w:rFonts w:ascii="Times New Roman" w:hAnsi="Times New Roman" w:cs="Times New Roman"/>
                <w:color w:val="000000" w:themeColor="text1"/>
                <w:sz w:val="20"/>
                <w:szCs w:val="20"/>
              </w:rPr>
              <w:t xml:space="preserve">айына арналған таңертеңгі жаттығуларды орындату </w:t>
            </w:r>
          </w:p>
          <w:p w14:paraId="5ED3048B">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(Жалпы дамытушы жаттығулар, қимыл белсенділігі, ойын әрекеті)</w:t>
            </w:r>
          </w:p>
          <w:p w14:paraId="3795C05D">
            <w:pPr>
              <w:pStyle w:val="5"/>
              <w:spacing w:line="240" w:lineRule="auto"/>
              <w:rPr>
                <w:rFonts w:ascii="Times New Roman" w:hAnsi="Times New Roman" w:cs="Times New Roman"/>
                <w:color w:val="000000"/>
                <w:sz w:val="20"/>
                <w:szCs w:val="20"/>
              </w:rPr>
            </w:pPr>
            <w:r>
              <w:rPr>
                <w:rStyle w:val="19"/>
                <w:rFonts w:ascii="Times New Roman" w:hAnsi="Times New Roman" w:eastAsia="Calibri" w:cs="Times New Roman"/>
                <w:color w:val="000000"/>
                <w:sz w:val="20"/>
                <w:szCs w:val="20"/>
              </w:rPr>
              <w:t>«Текшемен шапалақта» жаттығу Бастапқы қалып (Б.қ.):</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 xml:space="preserve">Екі аяқ сәл алшақ, қолдарда текше, төмен түсірілген. </w:t>
            </w:r>
            <w:r>
              <w:rPr>
                <w:rStyle w:val="19"/>
                <w:rFonts w:ascii="Times New Roman" w:hAnsi="Times New Roman" w:eastAsia="Calibri" w:cs="Times New Roman"/>
                <w:color w:val="000000"/>
                <w:sz w:val="20"/>
                <w:szCs w:val="20"/>
              </w:rPr>
              <w:t xml:space="preserve">Қимыл: </w:t>
            </w:r>
            <w:r>
              <w:rPr>
                <w:rFonts w:ascii="Times New Roman" w:hAnsi="Times New Roman" w:cs="Times New Roman"/>
                <w:color w:val="000000"/>
                <w:sz w:val="20"/>
                <w:szCs w:val="20"/>
              </w:rPr>
              <w:t xml:space="preserve">1 – Қолдарды екі жаққа созу. 2 – Текшені жоғары көтеріп, бір-біріне тигізу (шапалақтау).3 – Қолдарды қайтадан екі жаққа созу. 4 – Бастапқы қалыпқа келу. </w:t>
            </w:r>
            <w:r>
              <w:rPr>
                <w:rStyle w:val="19"/>
                <w:rFonts w:ascii="Times New Roman" w:hAnsi="Times New Roman" w:eastAsia="Calibri" w:cs="Times New Roman"/>
                <w:color w:val="000000"/>
                <w:sz w:val="20"/>
                <w:szCs w:val="20"/>
              </w:rPr>
              <w:t>Қайталау:</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4-5 рет.</w:t>
            </w:r>
          </w:p>
          <w:p w14:paraId="1BD5A6B9">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6D761ED5">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Таныс,бұрынүйренгенжаттығулардыжәнеқимылдардымузыкаменсүйемелдеуарқылыорындату</w:t>
            </w:r>
          </w:p>
          <w:p w14:paraId="7D9579DB">
            <w:pPr>
              <w:pStyle w:val="5"/>
              <w:spacing w:line="240" w:lineRule="auto"/>
              <w:rPr>
                <w:rFonts w:ascii="Times New Roman" w:hAnsi="Times New Roman" w:cs="Times New Roman"/>
                <w:color w:val="000000"/>
                <w:sz w:val="20"/>
                <w:szCs w:val="20"/>
              </w:rPr>
            </w:pPr>
            <w:r>
              <w:rPr>
                <w:rStyle w:val="19"/>
                <w:rFonts w:ascii="Times New Roman" w:hAnsi="Times New Roman" w:eastAsia="Calibri" w:cs="Times New Roman"/>
                <w:color w:val="000000"/>
                <w:sz w:val="20"/>
                <w:szCs w:val="20"/>
              </w:rPr>
              <w:t>«Тербелу» жаттығуы Б.қ.:</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Аяқ иық деңгейінде, қолды жоғары көтеру.</w:t>
            </w:r>
            <w:r>
              <w:rPr>
                <w:rStyle w:val="19"/>
                <w:rFonts w:ascii="Times New Roman" w:hAnsi="Times New Roman" w:eastAsia="Calibri" w:cs="Times New Roman"/>
                <w:color w:val="000000"/>
                <w:sz w:val="20"/>
                <w:szCs w:val="20"/>
              </w:rPr>
              <w:t>Қимыл:</w:t>
            </w:r>
            <w:r>
              <w:rPr>
                <w:rFonts w:ascii="Times New Roman" w:hAnsi="Times New Roman" w:cs="Times New Roman"/>
                <w:color w:val="000000"/>
                <w:sz w:val="20"/>
                <w:szCs w:val="20"/>
              </w:rPr>
              <w:t>Екі жаққа сәл иіліп, тербелу.Әр жаққа 4 реттен иілу.</w:t>
            </w:r>
            <w:r>
              <w:rPr>
                <w:rStyle w:val="19"/>
                <w:rFonts w:ascii="Times New Roman" w:hAnsi="Times New Roman" w:eastAsia="Calibri" w:cs="Times New Roman"/>
                <w:color w:val="000000"/>
                <w:sz w:val="20"/>
                <w:szCs w:val="20"/>
              </w:rPr>
              <w:t>Қайталау:</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4 рет.</w:t>
            </w:r>
          </w:p>
          <w:p w14:paraId="33B98313">
            <w:pPr>
              <w:spacing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15D99D38">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(Жалпы дамытушы жаттығулар, қимыл белсенділігі, ойын әрекеті)</w:t>
            </w:r>
          </w:p>
          <w:p w14:paraId="3E5B7F30">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Таныс,бұрынүйренгенжаттығулардыжәнеқимылдардымузыкаменсүйемелдеуарқылыорындату</w:t>
            </w:r>
          </w:p>
          <w:p w14:paraId="247A4869">
            <w:pPr>
              <w:pStyle w:val="5"/>
              <w:spacing w:line="240" w:lineRule="auto"/>
              <w:rPr>
                <w:rFonts w:ascii="Times New Roman" w:hAnsi="Times New Roman" w:cs="Times New Roman"/>
                <w:color w:val="000000"/>
                <w:sz w:val="20"/>
                <w:szCs w:val="20"/>
              </w:rPr>
            </w:pPr>
            <w:r>
              <w:rPr>
                <w:rStyle w:val="19"/>
                <w:rFonts w:ascii="Times New Roman" w:hAnsi="Times New Roman" w:eastAsia="Calibri" w:cs="Times New Roman"/>
                <w:color w:val="000000"/>
                <w:sz w:val="20"/>
                <w:szCs w:val="20"/>
              </w:rPr>
              <w:t>Б.қ. Аяқ иық деңгейінде, еңкею.Б.қ.:</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 xml:space="preserve">Қол белде, аяқ иық деңгейінде.Қимыл: 1 – Қолды жоғары көтеру.2 – Еңкейіп, аяқ ұшын ұстау. </w:t>
            </w:r>
            <w:r>
              <w:rPr>
                <w:rStyle w:val="19"/>
                <w:rFonts w:ascii="Times New Roman" w:hAnsi="Times New Roman" w:eastAsia="Calibri" w:cs="Times New Roman"/>
                <w:color w:val="000000"/>
                <w:sz w:val="20"/>
                <w:szCs w:val="20"/>
              </w:rPr>
              <w:t>Қайталау:</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5-6 рет.</w:t>
            </w:r>
          </w:p>
          <w:p w14:paraId="0911AEAB">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0D8F6404">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Ақпан </w:t>
            </w:r>
            <w:r>
              <w:rPr>
                <w:rFonts w:ascii="Times New Roman" w:hAnsi="Times New Roman" w:cs="Times New Roman"/>
                <w:color w:val="000000" w:themeColor="text1"/>
                <w:sz w:val="20"/>
                <w:szCs w:val="20"/>
              </w:rPr>
              <w:t xml:space="preserve">  айына арналған таңертеңгі жаттығуларды орындату </w:t>
            </w:r>
          </w:p>
          <w:p w14:paraId="475E8CB1">
            <w:pPr>
              <w:spacing w:line="240" w:lineRule="auto"/>
              <w:ind w:left="20"/>
              <w:rPr>
                <w:rFonts w:ascii="Times New Roman" w:hAnsi="Times New Roman" w:cs="Times New Roman"/>
                <w:color w:val="000000" w:themeColor="text1"/>
                <w:sz w:val="20"/>
                <w:szCs w:val="20"/>
              </w:rPr>
            </w:pPr>
          </w:p>
          <w:p w14:paraId="00407392">
            <w:pPr>
              <w:pStyle w:val="5"/>
              <w:spacing w:line="240" w:lineRule="auto"/>
              <w:rPr>
                <w:rFonts w:ascii="Times New Roman" w:hAnsi="Times New Roman" w:cs="Times New Roman"/>
                <w:color w:val="000000"/>
                <w:sz w:val="20"/>
                <w:szCs w:val="20"/>
              </w:rPr>
            </w:pPr>
            <w:r>
              <w:rPr>
                <w:rStyle w:val="19"/>
                <w:rFonts w:ascii="Times New Roman" w:hAnsi="Times New Roman" w:eastAsia="Calibri" w:cs="Times New Roman"/>
                <w:color w:val="000000"/>
                <w:sz w:val="20"/>
                <w:szCs w:val="20"/>
              </w:rPr>
              <w:t>Б.қ. Қолды бастан асырып сермеу.Б.қ.:</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 xml:space="preserve">Қол белде.Қимыл: 1 – Оң қолды бастан асырып сермеу, еңкею. 2 – Бастапқы қалыпқа келу. 3 – Сол қолды бастан асырып сермеу. </w:t>
            </w:r>
            <w:r>
              <w:rPr>
                <w:rStyle w:val="19"/>
                <w:rFonts w:ascii="Times New Roman" w:hAnsi="Times New Roman" w:eastAsia="Calibri" w:cs="Times New Roman"/>
                <w:color w:val="000000"/>
                <w:sz w:val="20"/>
                <w:szCs w:val="20"/>
              </w:rPr>
              <w:t>Қайталау:</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5-6 рет.</w:t>
            </w:r>
          </w:p>
          <w:p w14:paraId="7AEA614A">
            <w:pPr>
              <w:spacing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65DC2C4E">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Ақпан </w:t>
            </w:r>
            <w:r>
              <w:rPr>
                <w:rFonts w:ascii="Times New Roman" w:hAnsi="Times New Roman" w:cs="Times New Roman"/>
                <w:color w:val="000000" w:themeColor="text1"/>
                <w:sz w:val="20"/>
                <w:szCs w:val="20"/>
              </w:rPr>
              <w:t xml:space="preserve">айына арналған таңертеңгі жаттығуларды орындату </w:t>
            </w:r>
          </w:p>
          <w:p w14:paraId="73099D17">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(Жалпы дамытушы жаттығулар, қимыл белсенділігі, ойын әрекеті)</w:t>
            </w:r>
          </w:p>
          <w:p w14:paraId="244F2120">
            <w:pPr>
              <w:pStyle w:val="5"/>
              <w:spacing w:line="240" w:lineRule="auto"/>
              <w:rPr>
                <w:rFonts w:ascii="Times New Roman" w:hAnsi="Times New Roman" w:cs="Times New Roman"/>
                <w:color w:val="000000"/>
                <w:sz w:val="20"/>
                <w:szCs w:val="20"/>
              </w:rPr>
            </w:pPr>
            <w:r>
              <w:rPr>
                <w:rStyle w:val="19"/>
                <w:rFonts w:ascii="Times New Roman" w:hAnsi="Times New Roman" w:eastAsia="Calibri" w:cs="Times New Roman"/>
                <w:color w:val="000000"/>
                <w:sz w:val="20"/>
                <w:szCs w:val="20"/>
              </w:rPr>
              <w:t>Б.қ. Тізені көтеру. Б.қ.:</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 xml:space="preserve">Аяқ бірге, қол жанда. Қимыл:1 – Оң тізені көтеріп, екі қолмен құшақтау. 2 – Кеудеге тақау, арқаны тік ұстау. 3 – Сол тізеге қайталау. </w:t>
            </w:r>
            <w:r>
              <w:rPr>
                <w:rStyle w:val="19"/>
                <w:rFonts w:ascii="Times New Roman" w:hAnsi="Times New Roman" w:eastAsia="Calibri" w:cs="Times New Roman"/>
                <w:color w:val="000000"/>
                <w:sz w:val="20"/>
                <w:szCs w:val="20"/>
              </w:rPr>
              <w:t>Қайталау:</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4-5 рет.</w:t>
            </w:r>
          </w:p>
          <w:p w14:paraId="19321DE2">
            <w:pPr>
              <w:spacing w:line="240" w:lineRule="auto"/>
              <w:ind w:left="20"/>
              <w:rPr>
                <w:rFonts w:ascii="Times New Roman" w:hAnsi="Times New Roman" w:cs="Times New Roman"/>
                <w:color w:val="000000" w:themeColor="text1"/>
                <w:sz w:val="20"/>
                <w:szCs w:val="20"/>
              </w:rPr>
            </w:pPr>
          </w:p>
        </w:tc>
      </w:tr>
      <w:tr w14:paraId="5DBE5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4416D48">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Таңғы ас</w:t>
            </w:r>
          </w:p>
        </w:tc>
        <w:tc>
          <w:tcPr>
            <w:tcW w:w="2552" w:type="dxa"/>
            <w:tcMar>
              <w:top w:w="15" w:type="dxa"/>
              <w:left w:w="15" w:type="dxa"/>
              <w:bottom w:w="15" w:type="dxa"/>
              <w:right w:w="15" w:type="dxa"/>
            </w:tcMar>
          </w:tcPr>
          <w:p w14:paraId="5F1D9B1C">
            <w:pPr>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r>
              <w:rPr>
                <w:rFonts w:ascii="Times New Roman" w:hAnsi="Times New Roman" w:cs="Times New Roman"/>
                <w:color w:val="000000" w:themeColor="text1"/>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0000" w:themeColor="text1"/>
                <w:sz w:val="20"/>
                <w:szCs w:val="20"/>
              </w:rPr>
              <w:t>Бір тұтас тәрбие</w:t>
            </w:r>
          </w:p>
          <w:p w14:paraId="3DA74F49">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sz w:val="20"/>
                <w:szCs w:val="20"/>
                <w:lang w:val="kk-KZ"/>
              </w:rPr>
              <w:t>Денеміз сау, асымыз дәмді,</w:t>
            </w:r>
            <w:r>
              <w:rPr>
                <w:rFonts w:ascii="Times New Roman" w:hAnsi="Times New Roman" w:cs="Times New Roman"/>
                <w:color w:val="000000"/>
                <w:sz w:val="20"/>
                <w:szCs w:val="20"/>
                <w:lang w:val="kk-KZ"/>
              </w:rPr>
              <w:br w:type="textWrapping"/>
            </w:r>
            <w:r>
              <w:rPr>
                <w:rFonts w:ascii="Times New Roman" w:hAnsi="Times New Roman" w:cs="Times New Roman"/>
                <w:color w:val="000000"/>
                <w:sz w:val="20"/>
                <w:szCs w:val="20"/>
                <w:lang w:val="kk-KZ"/>
              </w:rPr>
              <w:t>Күніміз бақытты болсын мәңгі!</w:t>
            </w:r>
          </w:p>
          <w:p w14:paraId="53C33B11">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0EB086CE">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w:t>
            </w: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p w14:paraId="1094C5E0">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sz w:val="20"/>
                <w:szCs w:val="20"/>
                <w:lang w:val="kk-KZ"/>
              </w:rPr>
              <w:t>Асты ішіп, бойға жинайық,</w:t>
            </w:r>
            <w:r>
              <w:rPr>
                <w:rFonts w:ascii="Times New Roman" w:hAnsi="Times New Roman" w:cs="Times New Roman"/>
                <w:color w:val="000000"/>
                <w:sz w:val="20"/>
                <w:szCs w:val="20"/>
                <w:lang w:val="kk-KZ"/>
              </w:rPr>
              <w:br w:type="textWrapping"/>
            </w:r>
            <w:r>
              <w:rPr>
                <w:rFonts w:ascii="Times New Roman" w:hAnsi="Times New Roman" w:cs="Times New Roman"/>
                <w:color w:val="000000"/>
                <w:sz w:val="20"/>
                <w:szCs w:val="20"/>
                <w:lang w:val="kk-KZ"/>
              </w:rPr>
              <w:t>Шаттықпен күнді қарсы алайық!</w:t>
            </w:r>
          </w:p>
        </w:tc>
        <w:tc>
          <w:tcPr>
            <w:tcW w:w="2551" w:type="dxa"/>
            <w:tcMar>
              <w:top w:w="15" w:type="dxa"/>
              <w:left w:w="15" w:type="dxa"/>
              <w:bottom w:w="15" w:type="dxa"/>
              <w:right w:w="15" w:type="dxa"/>
            </w:tcMar>
          </w:tcPr>
          <w:p w14:paraId="36092E5C">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Таңғы ас алдында қолдарын сумен сабындап жуу мәдениетін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r>
              <w:rPr>
                <w:rFonts w:ascii="Times New Roman" w:hAnsi="Times New Roman" w:cs="Times New Roman"/>
                <w:color w:val="000000"/>
                <w:sz w:val="20"/>
                <w:szCs w:val="20"/>
                <w:lang w:val="kk-KZ"/>
              </w:rPr>
              <w:t>Тамақ күш пен қуат берсін,</w:t>
            </w:r>
            <w:r>
              <w:rPr>
                <w:rFonts w:ascii="Times New Roman" w:hAnsi="Times New Roman" w:cs="Times New Roman"/>
                <w:color w:val="000000"/>
                <w:sz w:val="20"/>
                <w:szCs w:val="20"/>
                <w:lang w:val="kk-KZ"/>
              </w:rPr>
              <w:br w:type="textWrapping"/>
            </w:r>
            <w:r>
              <w:rPr>
                <w:rFonts w:ascii="Times New Roman" w:hAnsi="Times New Roman" w:cs="Times New Roman"/>
                <w:color w:val="000000"/>
                <w:sz w:val="20"/>
                <w:szCs w:val="20"/>
                <w:lang w:val="kk-KZ"/>
              </w:rPr>
              <w:t>Күніміз шаттыққа толсын!</w:t>
            </w:r>
          </w:p>
        </w:tc>
        <w:tc>
          <w:tcPr>
            <w:tcW w:w="2268" w:type="dxa"/>
            <w:tcMar>
              <w:top w:w="15" w:type="dxa"/>
              <w:left w:w="15" w:type="dxa"/>
              <w:bottom w:w="15" w:type="dxa"/>
              <w:right w:w="15" w:type="dxa"/>
            </w:tcMar>
          </w:tcPr>
          <w:p w14:paraId="68D7ABD7">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Тамақтанып болғаннан кейін алғыс айтуды үйрету </w:t>
            </w: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r>
              <w:rPr>
                <w:rFonts w:ascii="Times New Roman" w:hAnsi="Times New Roman" w:cs="Times New Roman"/>
                <w:color w:val="000000"/>
                <w:sz w:val="20"/>
                <w:szCs w:val="20"/>
                <w:lang w:val="kk-KZ"/>
              </w:rPr>
              <w:t>Ас ішіп, мықты боламыз,</w:t>
            </w:r>
            <w:r>
              <w:rPr>
                <w:rFonts w:ascii="Times New Roman" w:hAnsi="Times New Roman" w:cs="Times New Roman"/>
                <w:color w:val="000000"/>
                <w:sz w:val="20"/>
                <w:szCs w:val="20"/>
                <w:lang w:val="kk-KZ"/>
              </w:rPr>
              <w:br w:type="textWrapping"/>
            </w:r>
            <w:r>
              <w:rPr>
                <w:rFonts w:ascii="Times New Roman" w:hAnsi="Times New Roman" w:cs="Times New Roman"/>
                <w:color w:val="000000"/>
                <w:sz w:val="20"/>
                <w:szCs w:val="20"/>
                <w:lang w:val="kk-KZ"/>
              </w:rPr>
              <w:t>Жақсылықты бәріміз қолданамыз!</w:t>
            </w:r>
          </w:p>
          <w:p w14:paraId="4669EAE0">
            <w:pPr>
              <w:spacing w:line="240" w:lineRule="auto"/>
              <w:ind w:left="20"/>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147D372E">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Тамақтанып болғаннан кейін алғыс айтуды үйрету </w:t>
            </w: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p w14:paraId="6150A533">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sz w:val="20"/>
                <w:szCs w:val="20"/>
                <w:lang w:val="kk-KZ"/>
              </w:rPr>
              <w:t>Дәмді тамақ бойымызға күш берсін,</w:t>
            </w:r>
            <w:r>
              <w:rPr>
                <w:rFonts w:ascii="Times New Roman" w:hAnsi="Times New Roman" w:cs="Times New Roman"/>
                <w:color w:val="000000"/>
                <w:sz w:val="20"/>
                <w:szCs w:val="20"/>
                <w:lang w:val="kk-KZ"/>
              </w:rPr>
              <w:br w:type="textWrapping"/>
            </w:r>
            <w:r>
              <w:rPr>
                <w:rFonts w:ascii="Times New Roman" w:hAnsi="Times New Roman" w:cs="Times New Roman"/>
                <w:color w:val="000000"/>
                <w:sz w:val="20"/>
                <w:szCs w:val="20"/>
                <w:lang w:val="kk-KZ"/>
              </w:rPr>
              <w:t>Жақсы көңіл бәрімізге жарассын!</w:t>
            </w:r>
          </w:p>
        </w:tc>
      </w:tr>
      <w:tr w14:paraId="5489E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trPr>
        <w:tc>
          <w:tcPr>
            <w:tcW w:w="2714" w:type="dxa"/>
            <w:tcMar>
              <w:top w:w="15" w:type="dxa"/>
              <w:left w:w="15" w:type="dxa"/>
              <w:bottom w:w="15" w:type="dxa"/>
              <w:right w:w="15" w:type="dxa"/>
            </w:tcMar>
            <w:vAlign w:val="center"/>
          </w:tcPr>
          <w:p w14:paraId="12D778E4">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Ұйымдастырылған іс-әрекетті өткізуге дайындық (бұдан әрі – ҰІӘ)</w:t>
            </w:r>
          </w:p>
        </w:tc>
        <w:tc>
          <w:tcPr>
            <w:tcW w:w="2552" w:type="dxa"/>
            <w:tcMar>
              <w:top w:w="15" w:type="dxa"/>
              <w:left w:w="15" w:type="dxa"/>
              <w:bottom w:w="15" w:type="dxa"/>
              <w:right w:w="15" w:type="dxa"/>
            </w:tcMar>
          </w:tcPr>
          <w:p w14:paraId="4941B0E5">
            <w:pPr>
              <w:spacing w:line="240" w:lineRule="auto"/>
              <w:rPr>
                <w:rFonts w:ascii="Times New Roman" w:hAnsi="Times New Roman" w:cs="Times New Roman"/>
                <w:b/>
                <w:sz w:val="20"/>
                <w:szCs w:val="20"/>
                <w:lang w:val="kk-KZ"/>
              </w:rPr>
            </w:pPr>
            <w:r>
              <w:rPr>
                <w:rFonts w:ascii="Times New Roman" w:hAnsi="Times New Roman" w:cs="Times New Roman"/>
                <w:sz w:val="20"/>
                <w:szCs w:val="20"/>
                <w:lang w:val="kk-KZ"/>
              </w:rPr>
              <w:t>Өлеңдіжатқа,мәнерлеп,интонацияменайтуды.Көркемшығарманырөлдерге</w:t>
            </w:r>
            <w:r>
              <w:rPr>
                <w:rFonts w:ascii="Times New Roman" w:hAnsi="Times New Roman" w:cs="Times New Roman"/>
                <w:spacing w:val="-1"/>
                <w:sz w:val="20"/>
                <w:szCs w:val="20"/>
                <w:lang w:val="kk-KZ"/>
              </w:rPr>
              <w:t>бөліп,сахналауды,рөлдердекейіпкердің</w:t>
            </w:r>
            <w:r>
              <w:rPr>
                <w:rFonts w:ascii="Times New Roman" w:hAnsi="Times New Roman" w:cs="Times New Roman"/>
                <w:sz w:val="20"/>
                <w:szCs w:val="20"/>
                <w:lang w:val="kk-KZ"/>
              </w:rPr>
              <w:t>көңілкүйіменмінезін,бейненіңқимылын,интонациясы мен мимикасын беруді, қойылымдағы өзінің рөлін мәнерлі дербесорындауды үйрету</w:t>
            </w:r>
          </w:p>
        </w:tc>
        <w:tc>
          <w:tcPr>
            <w:tcW w:w="2268" w:type="dxa"/>
            <w:tcMar>
              <w:top w:w="15" w:type="dxa"/>
              <w:left w:w="15" w:type="dxa"/>
              <w:bottom w:w="15" w:type="dxa"/>
              <w:right w:w="15" w:type="dxa"/>
            </w:tcMar>
          </w:tcPr>
          <w:p w14:paraId="4365AFDB">
            <w:pPr>
              <w:pStyle w:val="14"/>
              <w:ind w:left="0" w:right="110"/>
              <w:rPr>
                <w:sz w:val="20"/>
                <w:szCs w:val="20"/>
              </w:rPr>
            </w:pPr>
            <w:r>
              <w:rPr>
                <w:sz w:val="20"/>
                <w:szCs w:val="20"/>
              </w:rPr>
              <w:t>Сөйлемді ауызша талдау:жай сөйлемдерді сөздерге бөлу, сөйлемдегі сөздердің ретін, санын анықтау.берілгенсөзге сөйлем құрастыру.</w:t>
            </w:r>
          </w:p>
          <w:p w14:paraId="64CAA751">
            <w:pPr>
              <w:pStyle w:val="14"/>
              <w:ind w:left="0" w:right="107"/>
              <w:rPr>
                <w:b/>
                <w:sz w:val="20"/>
                <w:szCs w:val="20"/>
              </w:rPr>
            </w:pPr>
          </w:p>
        </w:tc>
        <w:tc>
          <w:tcPr>
            <w:tcW w:w="2551" w:type="dxa"/>
            <w:tcMar>
              <w:top w:w="15" w:type="dxa"/>
              <w:left w:w="15" w:type="dxa"/>
              <w:bottom w:w="15" w:type="dxa"/>
              <w:right w:w="15" w:type="dxa"/>
            </w:tcMar>
          </w:tcPr>
          <w:p w14:paraId="6B35CF29">
            <w:pPr>
              <w:pStyle w:val="14"/>
              <w:ind w:left="0" w:right="106"/>
              <w:rPr>
                <w:sz w:val="20"/>
                <w:szCs w:val="20"/>
              </w:rPr>
            </w:pPr>
            <w:r>
              <w:rPr>
                <w:sz w:val="20"/>
                <w:szCs w:val="20"/>
              </w:rPr>
              <w:t>Жиынның бөліктерін санау және элементтердің (заттардың) бір-бірінеқатынасынегізіндесалыстыруды пысықтау.</w:t>
            </w:r>
          </w:p>
          <w:p w14:paraId="50B726A1">
            <w:pPr>
              <w:pStyle w:val="24"/>
              <w:rPr>
                <w:b/>
                <w:sz w:val="20"/>
                <w:szCs w:val="20"/>
              </w:rPr>
            </w:pPr>
          </w:p>
        </w:tc>
        <w:tc>
          <w:tcPr>
            <w:tcW w:w="2268" w:type="dxa"/>
            <w:tcMar>
              <w:top w:w="15" w:type="dxa"/>
              <w:left w:w="15" w:type="dxa"/>
              <w:bottom w:w="15" w:type="dxa"/>
              <w:right w:w="15" w:type="dxa"/>
            </w:tcMar>
          </w:tcPr>
          <w:p w14:paraId="672990F0">
            <w:pPr>
              <w:pStyle w:val="14"/>
              <w:ind w:left="0" w:right="107"/>
              <w:rPr>
                <w:sz w:val="20"/>
                <w:szCs w:val="20"/>
              </w:rPr>
            </w:pPr>
            <w:r>
              <w:rPr>
                <w:sz w:val="20"/>
                <w:szCs w:val="20"/>
              </w:rPr>
              <w:t>Әртүрлібағыттағытігінен,көлденең, қысқа, ұзын, толқынды, ирек сызықтарды, нүктелерді, тамшы тәріздіпішіндердіолардыңарасындағыарақашықтықтысақтап,алдыменүлгібойыншажәнекейіннен өзбетінше жазуға мүмкіндікберу.</w:t>
            </w:r>
          </w:p>
          <w:p w14:paraId="57002888">
            <w:pPr>
              <w:pStyle w:val="24"/>
              <w:rPr>
                <w:sz w:val="20"/>
                <w:szCs w:val="20"/>
              </w:rPr>
            </w:pPr>
          </w:p>
        </w:tc>
        <w:tc>
          <w:tcPr>
            <w:tcW w:w="2552" w:type="dxa"/>
            <w:tcMar>
              <w:top w:w="15" w:type="dxa"/>
              <w:left w:w="15" w:type="dxa"/>
              <w:bottom w:w="15" w:type="dxa"/>
              <w:right w:w="15" w:type="dxa"/>
            </w:tcMar>
          </w:tcPr>
          <w:p w14:paraId="39F5B816">
            <w:pPr>
              <w:pStyle w:val="24"/>
              <w:rPr>
                <w:b/>
                <w:sz w:val="20"/>
                <w:szCs w:val="20"/>
              </w:rPr>
            </w:pPr>
            <w:r>
              <w:rPr>
                <w:sz w:val="20"/>
                <w:szCs w:val="20"/>
              </w:rPr>
              <w:t>Көрнекілік негізінде 10  санының пайда болуымен таныстыру. 10 көлеміндегі сандарды тура және кері санауға жаттықтыру</w:t>
            </w:r>
          </w:p>
        </w:tc>
      </w:tr>
      <w:tr w14:paraId="17CF4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8C1B0A4">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 xml:space="preserve">Кестеге сәйкес ҰІӘ </w:t>
            </w:r>
          </w:p>
        </w:tc>
        <w:tc>
          <w:tcPr>
            <w:tcW w:w="2552" w:type="dxa"/>
            <w:tcMar>
              <w:top w:w="15" w:type="dxa"/>
              <w:left w:w="15" w:type="dxa"/>
              <w:bottom w:w="15" w:type="dxa"/>
              <w:right w:w="15" w:type="dxa"/>
            </w:tcMar>
          </w:tcPr>
          <w:p w14:paraId="3A1DD850">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499CB5A2">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Тақырыбы:</w:t>
            </w:r>
            <w:r>
              <w:rPr>
                <w:rFonts w:ascii="Times New Roman" w:hAnsi="Times New Roman" w:cs="Times New Roman"/>
                <w:color w:val="000000" w:themeColor="text1"/>
                <w:sz w:val="20"/>
                <w:szCs w:val="20"/>
                <w:lang w:val="kk-KZ"/>
              </w:rPr>
              <w:t xml:space="preserve"> Тәрбиеші деген кім? ол қандай қызмет атқарады? Балабақшада тағы қандай мамандық иелері жұмыс жасайды? Шығармашылықпен әңгімелеп беруді жетілдіру:</w:t>
            </w:r>
          </w:p>
          <w:p w14:paraId="74267707">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бақылауларменсуреттербойыншасипаттауды қалыптастыру. </w:t>
            </w:r>
          </w:p>
          <w:p w14:paraId="2B25C4A0">
            <w:pPr>
              <w:adjustRightInd w:val="0"/>
              <w:spacing w:line="240" w:lineRule="auto"/>
              <w:ind w:right="-108"/>
              <w:rPr>
                <w:rFonts w:ascii="Times New Roman" w:hAnsi="Times New Roman" w:cs="Times New Roman"/>
                <w:color w:val="000000" w:themeColor="text1"/>
                <w:sz w:val="20"/>
                <w:szCs w:val="20"/>
                <w:lang w:val="kk-KZ"/>
              </w:rPr>
            </w:pPr>
          </w:p>
          <w:p w14:paraId="121B75E6">
            <w:pPr>
              <w:pStyle w:val="14"/>
              <w:tabs>
                <w:tab w:val="left" w:pos="18995"/>
              </w:tabs>
              <w:ind w:left="0"/>
              <w:rPr>
                <w:b/>
                <w:bCs/>
                <w:color w:val="000000" w:themeColor="text1"/>
                <w:sz w:val="20"/>
                <w:szCs w:val="20"/>
              </w:rPr>
            </w:pPr>
            <w:r>
              <w:rPr>
                <w:b/>
                <w:color w:val="000000" w:themeColor="text1"/>
                <w:sz w:val="20"/>
                <w:szCs w:val="20"/>
              </w:rPr>
              <w:t>Тақырып:</w:t>
            </w:r>
            <w:r>
              <w:rPr>
                <w:b/>
                <w:bCs/>
                <w:color w:val="000000" w:themeColor="text1"/>
                <w:sz w:val="20"/>
                <w:szCs w:val="20"/>
              </w:rPr>
              <w:t xml:space="preserve"> Балалардыңмузыкалықаспаптарындаойнау.</w:t>
            </w:r>
          </w:p>
          <w:p w14:paraId="705DD465">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Музыкалық сазсырнай және шулыаспаптардаойнаутәсілдерімен таныстыру.</w:t>
            </w:r>
          </w:p>
          <w:p w14:paraId="6B299355">
            <w:pPr>
              <w:adjustRightInd w:val="0"/>
              <w:spacing w:line="240" w:lineRule="auto"/>
              <w:rPr>
                <w:rFonts w:ascii="Times New Roman" w:hAnsi="Times New Roman" w:cs="Times New Roman"/>
                <w:b/>
                <w:color w:val="000000" w:themeColor="text1"/>
                <w:sz w:val="20"/>
                <w:szCs w:val="20"/>
                <w:lang w:val="kk-KZ"/>
              </w:rPr>
            </w:pPr>
          </w:p>
          <w:p w14:paraId="73E6711A">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6BD45DE6">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 xml:space="preserve">Жалпы дамытушы жаттығулар. </w:t>
            </w:r>
          </w:p>
          <w:p w14:paraId="23A5DED8">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Негізгі қимылдар: </w:t>
            </w:r>
          </w:p>
          <w:p w14:paraId="40C17991">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белгі бойынша басқа бағытқа бұрылып жүру;</w:t>
            </w:r>
          </w:p>
          <w:p w14:paraId="773C32C9">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1,5–2 минут         тоқтамай жүгіру;</w:t>
            </w:r>
          </w:p>
          <w:p w14:paraId="46333D86">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2–2,5 метр арақашықтықтағы нысанаға құм салынғанқапшықты лақтыру;</w:t>
            </w:r>
          </w:p>
          <w:p w14:paraId="0372C37F">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орнында айналу</w:t>
            </w:r>
          </w:p>
          <w:p w14:paraId="1EF3ECE1">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Қимылды ойын: </w:t>
            </w:r>
          </w:p>
          <w:p w14:paraId="7BE40E76">
            <w:pPr>
              <w:shd w:val="clear" w:color="auto" w:fill="FFFFFF"/>
              <w:tabs>
                <w:tab w:val="left" w:pos="18995"/>
              </w:tabs>
              <w:adjustRightInd w:val="0"/>
              <w:spacing w:line="240" w:lineRule="auto"/>
              <w:ind w:right="680"/>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Қу түлкі</w:t>
            </w:r>
          </w:p>
          <w:p w14:paraId="48799BB7">
            <w:pPr>
              <w:pStyle w:val="14"/>
              <w:tabs>
                <w:tab w:val="left" w:pos="18995"/>
              </w:tabs>
              <w:ind w:left="0" w:right="113"/>
              <w:rPr>
                <w:color w:val="000000" w:themeColor="text1"/>
                <w:sz w:val="20"/>
                <w:szCs w:val="20"/>
              </w:rPr>
            </w:pPr>
          </w:p>
        </w:tc>
        <w:tc>
          <w:tcPr>
            <w:tcW w:w="2268" w:type="dxa"/>
            <w:tcMar>
              <w:top w:w="15" w:type="dxa"/>
              <w:left w:w="15" w:type="dxa"/>
              <w:bottom w:w="15" w:type="dxa"/>
              <w:right w:w="15" w:type="dxa"/>
            </w:tcMar>
          </w:tcPr>
          <w:p w14:paraId="3061CE75">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7CA1DE62">
            <w:pPr>
              <w:tabs>
                <w:tab w:val="left" w:pos="18995"/>
              </w:tabs>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Үйде ата аналарымен олардың мамандықтары туралы не белгенін сұрау. Жақындарыныңәңгімесіненалғанақпараттарымен,әсерлерімен бөлісуінемүмкіндікберу.</w:t>
            </w:r>
          </w:p>
          <w:p w14:paraId="222BC578">
            <w:pPr>
              <w:pStyle w:val="27"/>
              <w:rPr>
                <w:color w:val="000000" w:themeColor="text1"/>
                <w:sz w:val="20"/>
                <w:szCs w:val="20"/>
                <w:lang w:val="kk-KZ"/>
              </w:rPr>
            </w:pPr>
          </w:p>
          <w:p w14:paraId="269B8F01">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63746498">
            <w:pPr>
              <w:pStyle w:val="14"/>
              <w:tabs>
                <w:tab w:val="left" w:pos="18995"/>
              </w:tabs>
              <w:ind w:left="0" w:right="114"/>
              <w:rPr>
                <w:color w:val="000000" w:themeColor="text1"/>
                <w:sz w:val="20"/>
                <w:szCs w:val="20"/>
              </w:rPr>
            </w:pPr>
            <w:r>
              <w:rPr>
                <w:b/>
                <w:color w:val="000000" w:themeColor="text1"/>
                <w:sz w:val="20"/>
                <w:szCs w:val="20"/>
              </w:rPr>
              <w:t>Тақырып:</w:t>
            </w:r>
            <w:r>
              <w:rPr>
                <w:color w:val="000000" w:themeColor="text1"/>
                <w:sz w:val="20"/>
                <w:szCs w:val="20"/>
              </w:rPr>
              <w:t xml:space="preserve"> Балаларға жұмсақ метр өлшеу құралын беріп. Балалар топтағы барлық затты өлшеп қағазға суреттердің қасына сандарын жазып шығуын ұйымдастыру. Шартты өлшемнің көмегімен заттардыңұзындығын,енін,биіктігінөлшеужәнеосыөлшемдербойыншабірнешезаттардысалыстыруды пысықтау.</w:t>
            </w:r>
          </w:p>
          <w:p w14:paraId="2D5A4A90">
            <w:pPr>
              <w:pStyle w:val="14"/>
              <w:tabs>
                <w:tab w:val="left" w:pos="18995"/>
              </w:tabs>
              <w:ind w:left="0"/>
              <w:rPr>
                <w:color w:val="000000" w:themeColor="text1"/>
                <w:sz w:val="20"/>
                <w:szCs w:val="20"/>
              </w:rPr>
            </w:pPr>
            <w:r>
              <w:rPr>
                <w:color w:val="000000" w:themeColor="text1"/>
                <w:sz w:val="20"/>
                <w:szCs w:val="20"/>
              </w:rPr>
              <w:t>Қисық жәнеқиғашсызықтардыдәптердіңторкөзіндесызуға үйрету.</w:t>
            </w:r>
          </w:p>
          <w:p w14:paraId="38F1F0F5">
            <w:pPr>
              <w:spacing w:line="240" w:lineRule="auto"/>
              <w:rPr>
                <w:rFonts w:ascii="Times New Roman" w:hAnsi="Times New Roman" w:cs="Times New Roman"/>
                <w:b/>
                <w:color w:val="000000" w:themeColor="text1"/>
                <w:sz w:val="20"/>
                <w:szCs w:val="20"/>
                <w:lang w:val="kk-KZ"/>
              </w:rPr>
            </w:pPr>
          </w:p>
          <w:p w14:paraId="201EC16C">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w:t>
            </w:r>
          </w:p>
          <w:p w14:paraId="7731056D">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Мамандықтар картасын қарап сөйлемді ауызша талдауды  дамыту.</w:t>
            </w:r>
          </w:p>
          <w:p w14:paraId="29055C1F">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Алдыменүлгібойынша жәнекейіннен өзбетінше жазуға мүмкіндікберу</w:t>
            </w:r>
          </w:p>
          <w:p w14:paraId="08169E19">
            <w:pPr>
              <w:spacing w:line="240" w:lineRule="auto"/>
              <w:rPr>
                <w:rFonts w:ascii="Times New Roman" w:hAnsi="Times New Roman" w:cs="Times New Roman"/>
                <w:b/>
                <w:color w:val="000000" w:themeColor="text1"/>
                <w:sz w:val="20"/>
                <w:szCs w:val="20"/>
                <w:lang w:val="kk-KZ"/>
              </w:rPr>
            </w:pPr>
          </w:p>
          <w:p w14:paraId="3ED58638">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56D4D413">
            <w:pPr>
              <w:spacing w:line="240" w:lineRule="auto"/>
              <w:ind w:left="-567" w:right="283" w:firstLine="567"/>
              <w:rPr>
                <w:rFonts w:ascii="Times New Roman" w:hAnsi="Times New Roman" w:cs="Times New Roman"/>
                <w:color w:val="000000" w:themeColor="text1"/>
                <w:sz w:val="20"/>
                <w:szCs w:val="20"/>
                <w:shd w:val="clear" w:color="auto" w:fill="FFFFFF"/>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Полиция қызметкерінің сурет көрсету. Оның қызметі туралы түсіндіру және өзөмірініңқауіпсіздігінсақтауды орындауды үйрету. (бейтанысадамдарменсөйлеспеу,ойнамау,бөтенмашиналарға отырмау, бейтаныс адамдардың өтініштерін орындамау, олардыңсоңынан ермеу).</w:t>
            </w:r>
          </w:p>
        </w:tc>
        <w:tc>
          <w:tcPr>
            <w:tcW w:w="2551" w:type="dxa"/>
            <w:tcMar>
              <w:top w:w="15" w:type="dxa"/>
              <w:left w:w="15" w:type="dxa"/>
              <w:bottom w:w="15" w:type="dxa"/>
              <w:right w:w="15" w:type="dxa"/>
            </w:tcMar>
          </w:tcPr>
          <w:p w14:paraId="5C009DE7">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6B39CCA5">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Топқа әдіскер қонаққа келеді, өзінің мамандығы туралы айтып түсіндіреді. Өзімен алып келген суреттер бойынша сөйлемді ауызша талдауды  үйретеді. </w:t>
            </w:r>
          </w:p>
          <w:p w14:paraId="3E257136">
            <w:pPr>
              <w:pStyle w:val="14"/>
              <w:tabs>
                <w:tab w:val="left" w:pos="18995"/>
              </w:tabs>
              <w:ind w:left="0"/>
              <w:rPr>
                <w:color w:val="000000" w:themeColor="text1"/>
                <w:sz w:val="20"/>
                <w:szCs w:val="20"/>
              </w:rPr>
            </w:pPr>
            <w:r>
              <w:rPr>
                <w:color w:val="000000" w:themeColor="text1"/>
                <w:sz w:val="20"/>
                <w:szCs w:val="20"/>
              </w:rPr>
              <w:t>Алдыменүлгібойынша жәнекейіннен өзбетінше жазуға мүмкіндікберу.</w:t>
            </w:r>
          </w:p>
          <w:p w14:paraId="3A61867B">
            <w:pPr>
              <w:adjustRightInd w:val="0"/>
              <w:spacing w:line="240" w:lineRule="auto"/>
              <w:rPr>
                <w:rFonts w:ascii="Times New Roman" w:hAnsi="Times New Roman" w:cs="Times New Roman"/>
                <w:b/>
                <w:color w:val="000000" w:themeColor="text1"/>
                <w:sz w:val="20"/>
                <w:szCs w:val="20"/>
                <w:lang w:val="kk-KZ"/>
              </w:rPr>
            </w:pPr>
          </w:p>
          <w:p w14:paraId="11BA641A">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119012D0">
            <w:pPr>
              <w:pStyle w:val="14"/>
              <w:tabs>
                <w:tab w:val="left" w:pos="18995"/>
              </w:tabs>
              <w:ind w:left="0"/>
              <w:rPr>
                <w:b/>
                <w:bCs/>
                <w:color w:val="000000" w:themeColor="text1"/>
                <w:sz w:val="20"/>
                <w:szCs w:val="20"/>
              </w:rPr>
            </w:pPr>
            <w:r>
              <w:rPr>
                <w:b/>
                <w:color w:val="000000" w:themeColor="text1"/>
                <w:sz w:val="20"/>
                <w:szCs w:val="20"/>
              </w:rPr>
              <w:t>Тақырып:</w:t>
            </w:r>
            <w:r>
              <w:rPr>
                <w:b/>
                <w:bCs/>
                <w:color w:val="000000" w:themeColor="text1"/>
                <w:sz w:val="20"/>
                <w:szCs w:val="20"/>
              </w:rPr>
              <w:t xml:space="preserve"> Бишығармашылығы.</w:t>
            </w:r>
          </w:p>
          <w:p w14:paraId="7FE63E62">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Танысбиқимылдарынқолданаотырып,музыканыңсипатынасәйкесойдан би қимылдарын шығару, мәтінге сәйкес әнді сахналау; шығармашылықтапсырмалардыорындауға ынталандыру</w:t>
            </w:r>
          </w:p>
          <w:p w14:paraId="23F66C21">
            <w:pPr>
              <w:adjustRightInd w:val="0"/>
              <w:spacing w:line="240" w:lineRule="auto"/>
              <w:rPr>
                <w:rFonts w:ascii="Times New Roman" w:hAnsi="Times New Roman" w:cs="Times New Roman"/>
                <w:b/>
                <w:color w:val="000000" w:themeColor="text1"/>
                <w:sz w:val="20"/>
                <w:szCs w:val="20"/>
                <w:lang w:val="kk-KZ"/>
              </w:rPr>
            </w:pPr>
          </w:p>
          <w:p w14:paraId="1E79D2DB">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0E9E9570">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Жалпы дамытушы жаттығулар.</w:t>
            </w:r>
          </w:p>
          <w:p w14:paraId="34B14717">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Негізгі қимылдар: </w:t>
            </w:r>
          </w:p>
          <w:p w14:paraId="337041AA">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жүру,</w:t>
            </w:r>
          </w:p>
          <w:p w14:paraId="06756701">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жүгіру;</w:t>
            </w:r>
          </w:p>
          <w:p w14:paraId="3E1F0E51">
            <w:pPr>
              <w:pStyle w:val="14"/>
              <w:tabs>
                <w:tab w:val="left" w:pos="18995"/>
              </w:tabs>
              <w:ind w:left="0"/>
              <w:rPr>
                <w:color w:val="000000" w:themeColor="text1"/>
                <w:sz w:val="20"/>
                <w:szCs w:val="20"/>
              </w:rPr>
            </w:pPr>
            <w:r>
              <w:rPr>
                <w:color w:val="000000" w:themeColor="text1"/>
                <w:sz w:val="20"/>
                <w:szCs w:val="20"/>
              </w:rPr>
              <w:t>отырып,кедір-бұдыртақтай бойымен тепе-теңдікті сақтап жүру;</w:t>
            </w:r>
          </w:p>
          <w:p w14:paraId="06B16664">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орнында айналу</w:t>
            </w:r>
          </w:p>
          <w:p w14:paraId="52784B58">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Қимылды ойын: </w:t>
            </w:r>
          </w:p>
          <w:p w14:paraId="3CD60196">
            <w:pPr>
              <w:shd w:val="clear" w:color="auto" w:fill="FFFFFF"/>
              <w:tabs>
                <w:tab w:val="left" w:pos="18995"/>
              </w:tabs>
              <w:adjustRightInd w:val="0"/>
              <w:spacing w:line="240" w:lineRule="auto"/>
              <w:ind w:right="207"/>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Жүгіріп өтуге үлгер</w:t>
            </w:r>
          </w:p>
          <w:p w14:paraId="1C50C72B">
            <w:pPr>
              <w:adjustRightInd w:val="0"/>
              <w:spacing w:line="240" w:lineRule="auto"/>
              <w:rPr>
                <w:rFonts w:ascii="Times New Roman" w:hAnsi="Times New Roman" w:cs="Times New Roman"/>
                <w:b/>
                <w:color w:val="000000" w:themeColor="text1"/>
                <w:sz w:val="20"/>
                <w:szCs w:val="20"/>
                <w:lang w:val="kk-KZ"/>
              </w:rPr>
            </w:pPr>
          </w:p>
          <w:p w14:paraId="4F7EAAC1">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0C88FDE6">
            <w:pPr>
              <w:pStyle w:val="22"/>
              <w:tabs>
                <w:tab w:val="left" w:pos="18995"/>
              </w:tabs>
              <w:rPr>
                <w:rFonts w:ascii="Times New Roman" w:hAnsi="Times New Roman"/>
                <w:color w:val="000000" w:themeColor="text1"/>
                <w:sz w:val="20"/>
                <w:szCs w:val="20"/>
                <w:lang w:val="kk-KZ"/>
              </w:rPr>
            </w:pPr>
            <w:r>
              <w:rPr>
                <w:rFonts w:ascii="Times New Roman" w:hAnsi="Times New Roman"/>
                <w:b/>
                <w:color w:val="000000" w:themeColor="text1"/>
                <w:sz w:val="20"/>
                <w:szCs w:val="20"/>
                <w:lang w:val="kk-KZ"/>
              </w:rPr>
              <w:t>Тақырып:</w:t>
            </w:r>
            <w:r>
              <w:rPr>
                <w:rFonts w:ascii="Times New Roman" w:hAnsi="Times New Roman"/>
                <w:color w:val="000000" w:themeColor="text1"/>
                <w:sz w:val="20"/>
                <w:szCs w:val="20"/>
                <w:lang w:val="kk-KZ"/>
              </w:rPr>
              <w:t xml:space="preserve"> «Мен болашақта дәргер боламын» тақырыбында    хабарлау әңгімелерінқұрастыру өзарабайланыстыбіріздісюжетқұрастыруды дамыту. </w:t>
            </w:r>
          </w:p>
          <w:p w14:paraId="33E80607">
            <w:pPr>
              <w:adjustRightInd w:val="0"/>
              <w:spacing w:line="240" w:lineRule="auto"/>
              <w:rPr>
                <w:rFonts w:ascii="Times New Roman" w:hAnsi="Times New Roman" w:cs="Times New Roman"/>
                <w:b/>
                <w:color w:val="000000" w:themeColor="text1"/>
                <w:sz w:val="20"/>
                <w:szCs w:val="20"/>
                <w:lang w:val="kk-KZ"/>
              </w:rPr>
            </w:pPr>
          </w:p>
        </w:tc>
        <w:tc>
          <w:tcPr>
            <w:tcW w:w="2268" w:type="dxa"/>
            <w:tcMar>
              <w:top w:w="15" w:type="dxa"/>
              <w:left w:w="15" w:type="dxa"/>
              <w:bottom w:w="15" w:type="dxa"/>
              <w:right w:w="15" w:type="dxa"/>
            </w:tcMar>
          </w:tcPr>
          <w:p w14:paraId="630146AE">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705BB491">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Мен анам мен әкемнің орнында болғанда не істер едім. Сөздерді жіктеп, тәуелдеп, септеп қолданабілуді жетілдіру.Өзойынжайылмасөйлемдермен жеткізугемүмкіндікберу</w:t>
            </w:r>
          </w:p>
          <w:p w14:paraId="3D9214FD">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22A48375">
            <w:pPr>
              <w:pStyle w:val="14"/>
              <w:tabs>
                <w:tab w:val="left" w:pos="18995"/>
              </w:tabs>
              <w:ind w:left="0" w:right="114"/>
              <w:rPr>
                <w:color w:val="000000" w:themeColor="text1"/>
                <w:sz w:val="20"/>
                <w:szCs w:val="20"/>
              </w:rPr>
            </w:pPr>
            <w:r>
              <w:rPr>
                <w:b/>
                <w:color w:val="000000" w:themeColor="text1"/>
                <w:sz w:val="20"/>
                <w:szCs w:val="20"/>
              </w:rPr>
              <w:t>Тақырып:</w:t>
            </w:r>
            <w:r>
              <w:rPr>
                <w:color w:val="000000" w:themeColor="text1"/>
                <w:sz w:val="20"/>
                <w:szCs w:val="20"/>
              </w:rPr>
              <w:t xml:space="preserve"> Балаларға жұмсақ метр өлшеу құралын беріп. Балалар топтағы барлық затты өлшеп қағазға суреттердің қасына сандарын жазып шығуын ұйымдастыру. Шартты өлшемнің көмегімен заттардыңұзындығын,енін,биіктігінөлшеужәнеосыөлшемдербойыншабірнешезаттардысалыстыруды пысықтау.</w:t>
            </w:r>
          </w:p>
          <w:p w14:paraId="5F6F7964">
            <w:pPr>
              <w:pStyle w:val="14"/>
              <w:tabs>
                <w:tab w:val="left" w:pos="18995"/>
              </w:tabs>
              <w:ind w:left="0"/>
              <w:rPr>
                <w:color w:val="000000" w:themeColor="text1"/>
                <w:sz w:val="20"/>
                <w:szCs w:val="20"/>
              </w:rPr>
            </w:pPr>
            <w:r>
              <w:rPr>
                <w:color w:val="000000" w:themeColor="text1"/>
                <w:sz w:val="20"/>
                <w:szCs w:val="20"/>
              </w:rPr>
              <w:t>Қисық жәнеқиғашсызықтардыдәптердіңторкөзіндесызуға үйрету.</w:t>
            </w:r>
          </w:p>
          <w:p w14:paraId="68C75E91">
            <w:pPr>
              <w:spacing w:line="240" w:lineRule="auto"/>
              <w:rPr>
                <w:rFonts w:ascii="Times New Roman" w:hAnsi="Times New Roman" w:cs="Times New Roman"/>
                <w:b/>
                <w:color w:val="000000" w:themeColor="text1"/>
                <w:sz w:val="20"/>
                <w:szCs w:val="20"/>
                <w:lang w:val="kk-KZ"/>
              </w:rPr>
            </w:pPr>
          </w:p>
          <w:p w14:paraId="6338BB89">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4B438F55">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Мен балабақша басшысы болсам не істер едім тақырыбында әңгімелесу. Айналасында болыпжатқан оқиғаларғаөзініңкөзқарасынбілдіругеқұлшынысындамыту</w:t>
            </w:r>
          </w:p>
          <w:p w14:paraId="6A7E7695">
            <w:pPr>
              <w:pStyle w:val="22"/>
              <w:rPr>
                <w:rFonts w:ascii="Times New Roman" w:hAnsi="Times New Roman"/>
                <w:color w:val="000000" w:themeColor="text1"/>
                <w:sz w:val="20"/>
                <w:szCs w:val="20"/>
                <w:lang w:val="kk-KZ"/>
              </w:rPr>
            </w:pPr>
          </w:p>
          <w:p w14:paraId="15C8680A">
            <w:pPr>
              <w:tabs>
                <w:tab w:val="left" w:pos="18995"/>
              </w:tabs>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Шығармашылық: :</w:t>
            </w:r>
            <w:r>
              <w:rPr>
                <w:rFonts w:ascii="Times New Roman" w:hAnsi="Times New Roman" w:cs="Times New Roman"/>
                <w:b/>
                <w:bCs/>
                <w:color w:val="000000" w:themeColor="text1"/>
                <w:sz w:val="20"/>
                <w:szCs w:val="20"/>
                <w:lang w:val="kk-KZ"/>
              </w:rPr>
              <w:t xml:space="preserve">Сурет салу Мүсіндеу </w:t>
            </w:r>
          </w:p>
          <w:p w14:paraId="1E955F59">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Жапсыру,құрастыру</w:t>
            </w:r>
          </w:p>
          <w:p w14:paraId="44A3C52C">
            <w:pPr>
              <w:adjustRightInd w:val="0"/>
              <w:spacing w:line="240" w:lineRule="auto"/>
              <w:rPr>
                <w:rFonts w:ascii="Times New Roman" w:hAnsi="Times New Roman" w:cs="Times New Roman"/>
                <w:b/>
                <w:color w:val="000000" w:themeColor="text1"/>
                <w:sz w:val="20"/>
                <w:szCs w:val="20"/>
                <w:lang w:val="kk-KZ"/>
              </w:rPr>
            </w:pPr>
          </w:p>
          <w:p w14:paraId="6B1B9A08">
            <w:pPr>
              <w:tabs>
                <w:tab w:val="left" w:pos="18995"/>
              </w:tabs>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Тақырып</w:t>
            </w:r>
          </w:p>
          <w:p w14:paraId="5C03AD31">
            <w:pPr>
              <w:tabs>
                <w:tab w:val="left" w:pos="18995"/>
              </w:tabs>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Құрдастарымен бірлесіп, шығармашылықпен құрастыруға баулу.</w:t>
            </w:r>
          </w:p>
          <w:p w14:paraId="07701BFC">
            <w:pPr>
              <w:spacing w:line="240" w:lineRule="auto"/>
              <w:ind w:left="10" w:right="284"/>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Табиғи(ағаш,мақта,жүн,жіп,асық,қағаз,тері,кенеп,мата,дәнніңтүрлері)және қалдықзаттардан «Қыстың ғажап күндері» тақырыбында композиция құрастыруға баулу.</w:t>
            </w:r>
          </w:p>
        </w:tc>
        <w:tc>
          <w:tcPr>
            <w:tcW w:w="2552" w:type="dxa"/>
            <w:tcMar>
              <w:top w:w="15" w:type="dxa"/>
              <w:left w:w="15" w:type="dxa"/>
              <w:bottom w:w="15" w:type="dxa"/>
              <w:right w:w="15" w:type="dxa"/>
            </w:tcMar>
          </w:tcPr>
          <w:p w14:paraId="1714E603">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0CEFB33E">
            <w:pPr>
              <w:pStyle w:val="14"/>
              <w:tabs>
                <w:tab w:val="left" w:pos="18995"/>
              </w:tabs>
              <w:ind w:left="0"/>
              <w:rPr>
                <w:color w:val="000000" w:themeColor="text1"/>
                <w:sz w:val="20"/>
                <w:szCs w:val="20"/>
              </w:rPr>
            </w:pPr>
            <w:r>
              <w:rPr>
                <w:b/>
                <w:color w:val="000000" w:themeColor="text1"/>
                <w:sz w:val="20"/>
                <w:szCs w:val="20"/>
              </w:rPr>
              <w:t>Тақырып:</w:t>
            </w:r>
            <w:r>
              <w:rPr>
                <w:color w:val="000000" w:themeColor="text1"/>
                <w:sz w:val="20"/>
                <w:szCs w:val="20"/>
              </w:rPr>
              <w:t xml:space="preserve"> Мамандықтар қалашығын жасату. Дайын бейнелерді мамандығына сәйкестендіріп қою. Қағазпарағынбағдарлайбілуді бекіту.</w:t>
            </w:r>
          </w:p>
          <w:p w14:paraId="197D7A5A">
            <w:pPr>
              <w:pStyle w:val="14"/>
              <w:tabs>
                <w:tab w:val="left" w:pos="18995"/>
              </w:tabs>
              <w:ind w:left="0"/>
              <w:rPr>
                <w:color w:val="000000" w:themeColor="text1"/>
                <w:sz w:val="20"/>
                <w:szCs w:val="20"/>
              </w:rPr>
            </w:pPr>
            <w:r>
              <w:rPr>
                <w:color w:val="000000" w:themeColor="text1"/>
                <w:sz w:val="20"/>
                <w:szCs w:val="20"/>
              </w:rPr>
              <w:t>Қисық жәнеқиғашсызықтардыдәптердіңторкөзіндесызуға үйрету.</w:t>
            </w:r>
          </w:p>
          <w:p w14:paraId="5FFABCD1">
            <w:pPr>
              <w:spacing w:line="240" w:lineRule="auto"/>
              <w:rPr>
                <w:rFonts w:ascii="Times New Roman" w:hAnsi="Times New Roman" w:cs="Times New Roman"/>
                <w:b/>
                <w:color w:val="000000" w:themeColor="text1"/>
                <w:sz w:val="20"/>
                <w:szCs w:val="20"/>
                <w:lang w:val="kk-KZ"/>
              </w:rPr>
            </w:pPr>
          </w:p>
          <w:p w14:paraId="0D7426A9">
            <w:pPr>
              <w:spacing w:line="240" w:lineRule="auto"/>
              <w:rPr>
                <w:rFonts w:ascii="Times New Roman" w:hAnsi="Times New Roman" w:cs="Times New Roman"/>
                <w:b/>
                <w:color w:val="000000" w:themeColor="text1"/>
                <w:sz w:val="20"/>
                <w:szCs w:val="20"/>
                <w:lang w:val="kk-KZ"/>
              </w:rPr>
            </w:pPr>
          </w:p>
          <w:p w14:paraId="0404ECC0">
            <w:pPr>
              <w:adjustRightInd w:val="0"/>
              <w:spacing w:line="240" w:lineRule="auto"/>
              <w:ind w:right="-108"/>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1DBADBF0">
            <w:pPr>
              <w:pStyle w:val="22"/>
              <w:tabs>
                <w:tab w:val="left" w:pos="18995"/>
              </w:tabs>
              <w:rPr>
                <w:rFonts w:ascii="Times New Roman" w:hAnsi="Times New Roman"/>
                <w:b/>
                <w:bCs/>
                <w:color w:val="000000" w:themeColor="text1"/>
                <w:sz w:val="20"/>
                <w:szCs w:val="20"/>
                <w:lang w:val="kk-KZ"/>
              </w:rPr>
            </w:pPr>
            <w:r>
              <w:rPr>
                <w:rFonts w:ascii="Times New Roman" w:hAnsi="Times New Roman"/>
                <w:b/>
                <w:color w:val="000000" w:themeColor="text1"/>
                <w:sz w:val="20"/>
                <w:szCs w:val="20"/>
                <w:lang w:val="kk-KZ"/>
              </w:rPr>
              <w:t xml:space="preserve">Тақырып: </w:t>
            </w:r>
            <w:r>
              <w:rPr>
                <w:rFonts w:ascii="Times New Roman" w:hAnsi="Times New Roman"/>
                <w:b/>
                <w:bCs/>
                <w:color w:val="000000" w:themeColor="text1"/>
                <w:sz w:val="20"/>
                <w:szCs w:val="20"/>
                <w:lang w:val="kk-KZ"/>
              </w:rPr>
              <w:t>Сөйлем</w:t>
            </w:r>
          </w:p>
          <w:p w14:paraId="5031AD4C">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Мамандықтар картасын қарап сөйлемді ауызша талдауды  дамыту.</w:t>
            </w:r>
          </w:p>
          <w:p w14:paraId="3006FF2E">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Алдыменүлгібойынша жәнекейіннен өзбетінше жазуға мүмкіндікберу</w:t>
            </w:r>
          </w:p>
          <w:p w14:paraId="13AAFCFF">
            <w:pPr>
              <w:adjustRightInd w:val="0"/>
              <w:spacing w:line="240" w:lineRule="auto"/>
              <w:jc w:val="center"/>
              <w:rPr>
                <w:rFonts w:ascii="Times New Roman" w:hAnsi="Times New Roman" w:cs="Times New Roman"/>
                <w:color w:val="000000" w:themeColor="text1"/>
                <w:spacing w:val="-57"/>
                <w:sz w:val="20"/>
                <w:szCs w:val="20"/>
                <w:lang w:val="kk-KZ"/>
              </w:rPr>
            </w:pPr>
          </w:p>
          <w:p w14:paraId="01D3269D">
            <w:pPr>
              <w:adjustRightInd w:val="0"/>
              <w:spacing w:line="240" w:lineRule="auto"/>
              <w:rPr>
                <w:rFonts w:ascii="Times New Roman" w:hAnsi="Times New Roman" w:cs="Times New Roman"/>
                <w:b/>
                <w:color w:val="000000" w:themeColor="text1"/>
                <w:sz w:val="20"/>
                <w:szCs w:val="20"/>
                <w:lang w:val="kk-KZ"/>
              </w:rPr>
            </w:pPr>
          </w:p>
          <w:p w14:paraId="674FDBF3">
            <w:pPr>
              <w:pStyle w:val="14"/>
              <w:tabs>
                <w:tab w:val="left" w:pos="18995"/>
              </w:tabs>
              <w:ind w:left="0" w:right="113"/>
              <w:rPr>
                <w:color w:val="000000" w:themeColor="text1"/>
                <w:sz w:val="20"/>
                <w:szCs w:val="20"/>
              </w:rPr>
            </w:pPr>
          </w:p>
          <w:p w14:paraId="06ADD674">
            <w:pPr>
              <w:adjustRightInd w:val="0"/>
              <w:spacing w:line="240" w:lineRule="auto"/>
              <w:rPr>
                <w:rFonts w:ascii="Times New Roman" w:hAnsi="Times New Roman" w:cs="Times New Roman"/>
                <w:b/>
                <w:color w:val="000000" w:themeColor="text1"/>
                <w:sz w:val="20"/>
                <w:szCs w:val="20"/>
                <w:lang w:val="kk-KZ"/>
              </w:rPr>
            </w:pPr>
          </w:p>
          <w:p w14:paraId="6666E598">
            <w:pPr>
              <w:tabs>
                <w:tab w:val="left" w:pos="1388"/>
                <w:tab w:val="left" w:pos="18995"/>
              </w:tabs>
              <w:spacing w:line="240" w:lineRule="auto"/>
              <w:rPr>
                <w:rFonts w:ascii="Times New Roman" w:hAnsi="Times New Roman" w:cs="Times New Roman"/>
                <w:color w:val="000000" w:themeColor="text1"/>
                <w:sz w:val="20"/>
                <w:szCs w:val="20"/>
                <w:lang w:val="kk-KZ"/>
              </w:rPr>
            </w:pPr>
          </w:p>
          <w:p w14:paraId="031B3D41">
            <w:pPr>
              <w:adjustRightInd w:val="0"/>
              <w:spacing w:line="240" w:lineRule="auto"/>
              <w:rPr>
                <w:rFonts w:ascii="Times New Roman" w:hAnsi="Times New Roman" w:cs="Times New Roman"/>
                <w:b/>
                <w:color w:val="000000" w:themeColor="text1"/>
                <w:sz w:val="20"/>
                <w:szCs w:val="20"/>
                <w:lang w:val="kk-KZ"/>
              </w:rPr>
            </w:pPr>
          </w:p>
          <w:p w14:paraId="043868AC">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2EDACB0F">
            <w:pPr>
              <w:tabs>
                <w:tab w:val="left" w:pos="1574"/>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Үйдегі,балабақша тобындағы міндеттері туралы түсініктерін кеңейту. Ненің «дұрыс»немесе «дұрыс емес», «жақсы» немесе «жаман» екенін түсінуге және ажыратабілугеүйрету.</w:t>
            </w:r>
          </w:p>
          <w:p w14:paraId="04C49B0C">
            <w:pPr>
              <w:adjustRightInd w:val="0"/>
              <w:spacing w:line="240" w:lineRule="auto"/>
              <w:rPr>
                <w:rFonts w:ascii="Times New Roman" w:hAnsi="Times New Roman" w:cs="Times New Roman"/>
                <w:b/>
                <w:color w:val="000000" w:themeColor="text1"/>
                <w:sz w:val="20"/>
                <w:szCs w:val="20"/>
                <w:lang w:val="kk-KZ"/>
              </w:rPr>
            </w:pPr>
          </w:p>
          <w:p w14:paraId="7F468213">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5DB20B70">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Жалпы дамытушы жаттығулар.</w:t>
            </w:r>
          </w:p>
          <w:p w14:paraId="79C3ED66">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Негізгі қимылдар: </w:t>
            </w:r>
          </w:p>
          <w:p w14:paraId="6475A618">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Алға қарайжүру;</w:t>
            </w:r>
          </w:p>
          <w:p w14:paraId="0E8532A6">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кедергілерденөтуарқылы</w:t>
            </w:r>
          </w:p>
          <w:p w14:paraId="628F3A46">
            <w:pPr>
              <w:pStyle w:val="22"/>
              <w:tabs>
                <w:tab w:val="center" w:pos="1260"/>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жүгіру;</w:t>
            </w:r>
            <w:r>
              <w:rPr>
                <w:rFonts w:ascii="Times New Roman" w:hAnsi="Times New Roman"/>
                <w:color w:val="000000" w:themeColor="text1"/>
                <w:sz w:val="20"/>
                <w:szCs w:val="20"/>
                <w:lang w:val="kk-KZ"/>
              </w:rPr>
              <w:tab/>
            </w:r>
          </w:p>
          <w:p w14:paraId="6401F84F">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 xml:space="preserve">бір орында тұрып биіктікке секіру (6-8 метр); </w:t>
            </w:r>
          </w:p>
          <w:p w14:paraId="4906E797">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кедір-бұдыртақтай бойымен тепе-теңдікті сақтап жүру;</w:t>
            </w:r>
          </w:p>
          <w:p w14:paraId="0D03045A">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Қимылды ойын: </w:t>
            </w:r>
          </w:p>
          <w:p w14:paraId="55059F40">
            <w:pPr>
              <w:spacing w:line="240" w:lineRule="auto"/>
              <w:ind w:right="284"/>
              <w:rPr>
                <w:rFonts w:ascii="Times New Roman" w:hAnsi="Times New Roman" w:cs="Times New Roman"/>
                <w:color w:val="000000" w:themeColor="text1"/>
                <w:sz w:val="20"/>
                <w:szCs w:val="20"/>
                <w:lang w:val="kk-KZ"/>
              </w:rPr>
            </w:pPr>
            <w:r>
              <w:rPr>
                <w:rFonts w:ascii="Times New Roman" w:hAnsi="Times New Roman" w:cs="Times New Roman"/>
                <w:bCs/>
                <w:color w:val="000000" w:themeColor="text1"/>
                <w:sz w:val="20"/>
                <w:szCs w:val="20"/>
                <w:lang w:val="kk-KZ"/>
              </w:rPr>
              <w:t>Табан балық және шортан</w:t>
            </w:r>
          </w:p>
        </w:tc>
      </w:tr>
      <w:tr w14:paraId="48706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EE91CF3">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2-ші таңғы ас</w:t>
            </w:r>
          </w:p>
        </w:tc>
        <w:tc>
          <w:tcPr>
            <w:tcW w:w="2552" w:type="dxa"/>
            <w:tcMar>
              <w:top w:w="15" w:type="dxa"/>
              <w:left w:w="15" w:type="dxa"/>
              <w:bottom w:w="15" w:type="dxa"/>
              <w:right w:w="15" w:type="dxa"/>
            </w:tcMar>
          </w:tcPr>
          <w:p w14:paraId="5AEB3974">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14:paraId="06FB3E9C">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Таңғы ас алдында қолдарын сумен сабындап жуу мәдениетін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4B403965">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w:t>
            </w:r>
          </w:p>
          <w:p w14:paraId="45627A7C">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07FF8A22">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отыру. </w:t>
            </w:r>
          </w:p>
        </w:tc>
        <w:tc>
          <w:tcPr>
            <w:tcW w:w="2552" w:type="dxa"/>
            <w:tcMar>
              <w:top w:w="15" w:type="dxa"/>
              <w:left w:w="15" w:type="dxa"/>
              <w:bottom w:w="15" w:type="dxa"/>
              <w:right w:w="15" w:type="dxa"/>
            </w:tcMar>
          </w:tcPr>
          <w:p w14:paraId="31DCD09B">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Таңғы ас алдында қолдарын сумен сабындап жуу мәдениетін қалыптастыру. Үстел басында қарапайым мінез-құлық дағдыларын қалыптастыру: нанды үгітпеу, тамақты ауызды жауып шайнау, ауызды тамаққа  толтырып сөйлемеу</w:t>
            </w:r>
          </w:p>
          <w:p w14:paraId="62FB5775">
            <w:pPr>
              <w:spacing w:line="240" w:lineRule="auto"/>
              <w:ind w:left="20"/>
              <w:rPr>
                <w:rFonts w:ascii="Times New Roman" w:hAnsi="Times New Roman" w:cs="Times New Roman"/>
                <w:color w:val="000000" w:themeColor="text1"/>
                <w:sz w:val="20"/>
                <w:szCs w:val="20"/>
              </w:rPr>
            </w:pPr>
          </w:p>
        </w:tc>
      </w:tr>
      <w:tr w14:paraId="266DD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149A219">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Серуенге дайындық</w:t>
            </w:r>
          </w:p>
        </w:tc>
        <w:tc>
          <w:tcPr>
            <w:tcW w:w="2552" w:type="dxa"/>
            <w:tcMar>
              <w:top w:w="15" w:type="dxa"/>
              <w:left w:w="15" w:type="dxa"/>
              <w:bottom w:w="15" w:type="dxa"/>
              <w:right w:w="15" w:type="dxa"/>
            </w:tcMar>
          </w:tcPr>
          <w:p w14:paraId="6AAB7A65">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418C662C">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551" w:type="dxa"/>
            <w:tcMar>
              <w:top w:w="15" w:type="dxa"/>
              <w:left w:w="15" w:type="dxa"/>
              <w:bottom w:w="15" w:type="dxa"/>
              <w:right w:w="15" w:type="dxa"/>
            </w:tcMar>
          </w:tcPr>
          <w:p w14:paraId="7EB09A1C">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1FFC6F47">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552" w:type="dxa"/>
            <w:tcMar>
              <w:top w:w="15" w:type="dxa"/>
              <w:left w:w="15" w:type="dxa"/>
              <w:bottom w:w="15" w:type="dxa"/>
              <w:right w:w="15" w:type="dxa"/>
            </w:tcMar>
          </w:tcPr>
          <w:p w14:paraId="21E23FB8">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r>
      <w:tr w14:paraId="64BA3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60C1801">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w:t>
            </w:r>
          </w:p>
        </w:tc>
        <w:tc>
          <w:tcPr>
            <w:tcW w:w="2552" w:type="dxa"/>
            <w:tcMar>
              <w:top w:w="15" w:type="dxa"/>
              <w:left w:w="15" w:type="dxa"/>
              <w:bottom w:w="15" w:type="dxa"/>
              <w:right w:w="15" w:type="dxa"/>
            </w:tcMar>
          </w:tcPr>
          <w:p w14:paraId="7E9E2A64">
            <w:pPr>
              <w:pStyle w:val="24"/>
              <w:rPr>
                <w:bCs/>
                <w:sz w:val="20"/>
                <w:szCs w:val="20"/>
              </w:rPr>
            </w:pPr>
            <w:r>
              <w:rPr>
                <w:bCs/>
                <w:sz w:val="20"/>
                <w:szCs w:val="20"/>
              </w:rPr>
              <w:t>Бақылау: Балалардың көңілін жоғарыдан жылтырап тұрған мұздақтарға аударту. Олар салқында ерімей күннің көзі жылығанда ғана еритінін түсіндіру.</w:t>
            </w:r>
          </w:p>
          <w:p w14:paraId="3C947D25">
            <w:pPr>
              <w:pStyle w:val="24"/>
              <w:rPr>
                <w:bCs/>
                <w:sz w:val="20"/>
                <w:szCs w:val="20"/>
              </w:rPr>
            </w:pPr>
            <w:r>
              <w:rPr>
                <w:bCs/>
                <w:sz w:val="20"/>
                <w:szCs w:val="20"/>
              </w:rPr>
              <w:t>Үлескедегі еңбек: Үлеске ішіндегі қарды тазалау. Еңбексүйгіштікке баулу.</w:t>
            </w:r>
          </w:p>
          <w:p w14:paraId="4FC9396B">
            <w:pPr>
              <w:pStyle w:val="24"/>
              <w:rPr>
                <w:bCs/>
                <w:sz w:val="20"/>
                <w:szCs w:val="20"/>
              </w:rPr>
            </w:pPr>
            <w:r>
              <w:rPr>
                <w:bCs/>
                <w:sz w:val="20"/>
                <w:szCs w:val="20"/>
              </w:rPr>
              <w:t xml:space="preserve">Қимылды ойын: «Қарғалар» </w:t>
            </w:r>
          </w:p>
          <w:p w14:paraId="5CCCB724">
            <w:pPr>
              <w:pStyle w:val="24"/>
              <w:rPr>
                <w:bCs/>
                <w:sz w:val="20"/>
                <w:szCs w:val="20"/>
              </w:rPr>
            </w:pPr>
            <w:r>
              <w:rPr>
                <w:bCs/>
                <w:sz w:val="20"/>
                <w:szCs w:val="20"/>
              </w:rPr>
              <w:t>Мақсаты: ептілікке, шапшаңдыққа баулу.</w:t>
            </w:r>
          </w:p>
          <w:p w14:paraId="3845E239">
            <w:pPr>
              <w:pStyle w:val="24"/>
              <w:rPr>
                <w:bCs/>
                <w:sz w:val="20"/>
                <w:szCs w:val="20"/>
              </w:rPr>
            </w:pPr>
            <w:r>
              <w:rPr>
                <w:bCs/>
                <w:sz w:val="20"/>
                <w:szCs w:val="20"/>
              </w:rPr>
              <w:t>Жеке жұмыс: Орта топтың балаларымен құстар болып ұшып үйрену.</w:t>
            </w:r>
          </w:p>
          <w:p w14:paraId="0C642496">
            <w:pPr>
              <w:pStyle w:val="24"/>
              <w:rPr>
                <w:bCs/>
                <w:sz w:val="20"/>
                <w:szCs w:val="20"/>
              </w:rPr>
            </w:pPr>
            <w:r>
              <w:rPr>
                <w:bCs/>
                <w:sz w:val="20"/>
                <w:szCs w:val="20"/>
              </w:rPr>
              <w:t>Өзіндік іс – әрекет: қардың қай жерлерде көп жатқанын байқау.</w:t>
            </w:r>
          </w:p>
          <w:p w14:paraId="45E43FA2">
            <w:pPr>
              <w:pStyle w:val="24"/>
              <w:rPr>
                <w:bCs/>
                <w:sz w:val="20"/>
                <w:szCs w:val="20"/>
              </w:rPr>
            </w:pPr>
          </w:p>
        </w:tc>
        <w:tc>
          <w:tcPr>
            <w:tcW w:w="2268" w:type="dxa"/>
            <w:tcMar>
              <w:top w:w="15" w:type="dxa"/>
              <w:left w:w="15" w:type="dxa"/>
              <w:bottom w:w="15" w:type="dxa"/>
              <w:right w:w="15" w:type="dxa"/>
            </w:tcMar>
          </w:tcPr>
          <w:p w14:paraId="75AD86E0">
            <w:pPr>
              <w:pStyle w:val="24"/>
              <w:rPr>
                <w:sz w:val="20"/>
                <w:szCs w:val="20"/>
              </w:rPr>
            </w:pPr>
            <w:r>
              <w:rPr>
                <w:sz w:val="20"/>
                <w:szCs w:val="20"/>
              </w:rPr>
              <w:t>Бақылау: Терезеге салған аяз өрнегін бақылау.</w:t>
            </w:r>
          </w:p>
          <w:p w14:paraId="5BB6F12A">
            <w:pPr>
              <w:pStyle w:val="24"/>
              <w:rPr>
                <w:sz w:val="20"/>
                <w:szCs w:val="20"/>
              </w:rPr>
            </w:pPr>
            <w:r>
              <w:rPr>
                <w:sz w:val="20"/>
                <w:szCs w:val="20"/>
              </w:rPr>
              <w:t>Еңбек: Топта табиғат бұрышында балықтарды жемдеу.</w:t>
            </w:r>
          </w:p>
          <w:p w14:paraId="79511FF2">
            <w:pPr>
              <w:pStyle w:val="24"/>
              <w:rPr>
                <w:sz w:val="20"/>
                <w:szCs w:val="20"/>
              </w:rPr>
            </w:pPr>
            <w:r>
              <w:rPr>
                <w:sz w:val="20"/>
                <w:szCs w:val="20"/>
              </w:rPr>
              <w:t>Жеке жұмыс: Қыс айларын жаттату (желтоқсан, қаңтар, ақпан)</w:t>
            </w:r>
          </w:p>
          <w:p w14:paraId="2160792F">
            <w:pPr>
              <w:pStyle w:val="24"/>
              <w:rPr>
                <w:sz w:val="20"/>
                <w:szCs w:val="20"/>
              </w:rPr>
            </w:pPr>
            <w:r>
              <w:rPr>
                <w:sz w:val="20"/>
                <w:szCs w:val="20"/>
              </w:rPr>
              <w:t>Қимылды ойын: «Ұшты – ұшты»</w:t>
            </w:r>
          </w:p>
          <w:p w14:paraId="068F4BDB">
            <w:pPr>
              <w:pStyle w:val="24"/>
              <w:rPr>
                <w:sz w:val="20"/>
                <w:szCs w:val="20"/>
              </w:rPr>
            </w:pPr>
            <w:r>
              <w:rPr>
                <w:sz w:val="20"/>
                <w:szCs w:val="20"/>
              </w:rPr>
              <w:t>Өзіндік іс – әрекет: балаларды ептілікке, шапшаңдыққа үйрету.</w:t>
            </w:r>
          </w:p>
          <w:p w14:paraId="1DC41E89">
            <w:pPr>
              <w:pStyle w:val="24"/>
              <w:rPr>
                <w:sz w:val="20"/>
                <w:szCs w:val="20"/>
              </w:rPr>
            </w:pPr>
          </w:p>
          <w:p w14:paraId="6ACB60B6">
            <w:pPr>
              <w:pStyle w:val="24"/>
              <w:rPr>
                <w:sz w:val="20"/>
                <w:szCs w:val="20"/>
              </w:rPr>
            </w:pPr>
          </w:p>
        </w:tc>
        <w:tc>
          <w:tcPr>
            <w:tcW w:w="2551" w:type="dxa"/>
            <w:tcMar>
              <w:top w:w="15" w:type="dxa"/>
              <w:left w:w="15" w:type="dxa"/>
              <w:bottom w:w="15" w:type="dxa"/>
              <w:right w:w="15" w:type="dxa"/>
            </w:tcMar>
          </w:tcPr>
          <w:p w14:paraId="410396CA">
            <w:pPr>
              <w:pStyle w:val="24"/>
              <w:rPr>
                <w:bCs/>
                <w:sz w:val="20"/>
                <w:szCs w:val="20"/>
              </w:rPr>
            </w:pPr>
            <w:r>
              <w:rPr>
                <w:bCs/>
                <w:sz w:val="20"/>
                <w:szCs w:val="20"/>
              </w:rPr>
              <w:t>Бақылау: Терезеден адамдардың қысқы қалың киімдерін бақылау. Оларды атау.</w:t>
            </w:r>
          </w:p>
          <w:p w14:paraId="0CDB2886">
            <w:pPr>
              <w:pStyle w:val="24"/>
              <w:rPr>
                <w:bCs/>
                <w:sz w:val="20"/>
                <w:szCs w:val="20"/>
              </w:rPr>
            </w:pPr>
            <w:r>
              <w:rPr>
                <w:bCs/>
                <w:sz w:val="20"/>
                <w:szCs w:val="20"/>
              </w:rPr>
              <w:t>Еңбек: Топтағы гүлдерді қопсытып, су құю.</w:t>
            </w:r>
          </w:p>
          <w:p w14:paraId="1E118F97">
            <w:pPr>
              <w:pStyle w:val="24"/>
              <w:rPr>
                <w:bCs/>
                <w:sz w:val="20"/>
                <w:szCs w:val="20"/>
              </w:rPr>
            </w:pPr>
            <w:r>
              <w:rPr>
                <w:bCs/>
                <w:sz w:val="20"/>
                <w:szCs w:val="20"/>
              </w:rPr>
              <w:t>Жеке жұмыс: Ерқанатқа, Жангелдіге, Ерназарға еңбек түрлерін айтқызу (қар күреу, жем шашу, суару)</w:t>
            </w:r>
          </w:p>
          <w:p w14:paraId="1690CDA9">
            <w:pPr>
              <w:pStyle w:val="24"/>
              <w:rPr>
                <w:bCs/>
                <w:sz w:val="20"/>
                <w:szCs w:val="20"/>
              </w:rPr>
            </w:pPr>
            <w:r>
              <w:rPr>
                <w:bCs/>
                <w:sz w:val="20"/>
                <w:szCs w:val="20"/>
              </w:rPr>
              <w:t>Қимылды ойын: «Доп лақтыру»</w:t>
            </w:r>
          </w:p>
          <w:p w14:paraId="4D4836C1">
            <w:pPr>
              <w:pStyle w:val="24"/>
              <w:rPr>
                <w:bCs/>
                <w:sz w:val="20"/>
                <w:szCs w:val="20"/>
              </w:rPr>
            </w:pPr>
            <w:r>
              <w:rPr>
                <w:bCs/>
                <w:sz w:val="20"/>
                <w:szCs w:val="20"/>
              </w:rPr>
              <w:t>Өзіндік іс – әрекет: Артық, кем, қанша, болса сонша ұғымдарын қалыптастыру</w:t>
            </w:r>
          </w:p>
        </w:tc>
        <w:tc>
          <w:tcPr>
            <w:tcW w:w="2268" w:type="dxa"/>
            <w:tcMar>
              <w:top w:w="15" w:type="dxa"/>
              <w:left w:w="15" w:type="dxa"/>
              <w:bottom w:w="15" w:type="dxa"/>
              <w:right w:w="15" w:type="dxa"/>
            </w:tcMar>
          </w:tcPr>
          <w:p w14:paraId="3CA0CC63">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Бақылау: Күннің қатты аяз соғып, суытуын бақылау.</w:t>
            </w:r>
          </w:p>
          <w:p w14:paraId="638592DF">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Еңбек: Аула сыпырушының еңбегін бақылау.</w:t>
            </w:r>
          </w:p>
          <w:p w14:paraId="3B1A770A">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Жеке жұмыс: Мақал – мәтелдер үйрету:</w:t>
            </w:r>
          </w:p>
          <w:p w14:paraId="7CE00404">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Қыс – қызыл, жаз – жасыл.</w:t>
            </w:r>
          </w:p>
          <w:p w14:paraId="274DCACD">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Бір тал кессең,</w:t>
            </w:r>
          </w:p>
          <w:p w14:paraId="62B1C6B3">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Он тал ек.</w:t>
            </w:r>
          </w:p>
          <w:p w14:paraId="5975F95E">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Қимылды ойындар: Шанамен ойындар ойнау. Шаңғы тебуге үйрету.</w:t>
            </w:r>
          </w:p>
          <w:p w14:paraId="5C3500E3">
            <w:pPr>
              <w:spacing w:line="240" w:lineRule="auto"/>
              <w:rPr>
                <w:rFonts w:ascii="Times New Roman" w:hAnsi="Times New Roman" w:cs="Times New Roman"/>
                <w:sz w:val="20"/>
                <w:szCs w:val="20"/>
                <w:lang w:val="kk-KZ"/>
              </w:rPr>
            </w:pPr>
          </w:p>
          <w:p w14:paraId="7C7A274B">
            <w:pPr>
              <w:spacing w:line="240" w:lineRule="auto"/>
              <w:rPr>
                <w:rFonts w:ascii="Times New Roman" w:hAnsi="Times New Roman" w:cs="Times New Roman"/>
                <w:sz w:val="20"/>
                <w:szCs w:val="20"/>
                <w:lang w:val="kk-KZ"/>
              </w:rPr>
            </w:pPr>
          </w:p>
        </w:tc>
        <w:tc>
          <w:tcPr>
            <w:tcW w:w="2552" w:type="dxa"/>
            <w:tcMar>
              <w:top w:w="15" w:type="dxa"/>
              <w:left w:w="15" w:type="dxa"/>
              <w:bottom w:w="15" w:type="dxa"/>
              <w:right w:w="15" w:type="dxa"/>
            </w:tcMar>
          </w:tcPr>
          <w:p w14:paraId="706EB8B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Мақсаты:қардағы құс іздерін тани білуге </w:t>
            </w:r>
          </w:p>
          <w:p w14:paraId="7049E741">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үйрету .</w:t>
            </w:r>
          </w:p>
          <w:p w14:paraId="32C4C013">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Бақылау барысы</w:t>
            </w:r>
          </w:p>
          <w:p w14:paraId="42519722">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Балаларға сұрақтар </w:t>
            </w:r>
          </w:p>
          <w:p w14:paraId="37FBABD4">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Із дегеніміз не? (қардың үстінде қалған белгі)</w:t>
            </w:r>
          </w:p>
          <w:p w14:paraId="28719CCB">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Балаларға ауладағы жем шашылған жерде қалған </w:t>
            </w:r>
          </w:p>
          <w:p w14:paraId="149619B2">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құс іздерін бақылауға ұсыну..</w:t>
            </w:r>
          </w:p>
          <w:p w14:paraId="498CB46B">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Қалай ойлайсыңдер, мынау ненің іздері, құстың </w:t>
            </w:r>
          </w:p>
          <w:p w14:paraId="14931FDD">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 әлде жануардың ба? </w:t>
            </w:r>
          </w:p>
          <w:p w14:paraId="750D55B5">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Қар бетінде неліктен құс іздері қалады? </w:t>
            </w:r>
          </w:p>
          <w:p w14:paraId="75F22FD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(құстардың салмағынан табаны астындағы қар </w:t>
            </w:r>
          </w:p>
          <w:p w14:paraId="379BFCE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ұшқындары сынады)</w:t>
            </w:r>
          </w:p>
          <w:p w14:paraId="20C675E7">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Балаларға құстар ізі салынған парақтар </w:t>
            </w:r>
          </w:p>
          <w:p w14:paraId="4D7C067C">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таратылады және оларға қай құстың ізі екенін </w:t>
            </w:r>
          </w:p>
          <w:p w14:paraId="2F836E2D">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анықтау тапсырылады. Қар бетінен ұқсас із </w:t>
            </w:r>
          </w:p>
          <w:p w14:paraId="5E4FB302">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іздестіріледі..</w:t>
            </w:r>
          </w:p>
          <w:p w14:paraId="3679889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 Құстардың ізі арқылы нені білуге </w:t>
            </w:r>
          </w:p>
          <w:p w14:paraId="7F159801">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болады? (құстың көлемі қандай, қалай қарай </w:t>
            </w:r>
          </w:p>
          <w:p w14:paraId="1B8331AB">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жүрген, бір жерде аялдаған ба?)</w:t>
            </w:r>
          </w:p>
          <w:p w14:paraId="64274DE6">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Алаңдағы шағын жердегі қарды нығыздау және </w:t>
            </w:r>
          </w:p>
          <w:p w14:paraId="7987243B">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таяқшамен құс ізінің суретін салу.</w:t>
            </w:r>
          </w:p>
        </w:tc>
      </w:tr>
      <w:tr w14:paraId="0B5C8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4" w:hRule="atLeast"/>
        </w:trPr>
        <w:tc>
          <w:tcPr>
            <w:tcW w:w="2714" w:type="dxa"/>
            <w:tcMar>
              <w:top w:w="15" w:type="dxa"/>
              <w:left w:w="15" w:type="dxa"/>
              <w:bottom w:w="15" w:type="dxa"/>
              <w:right w:w="15" w:type="dxa"/>
            </w:tcMar>
            <w:vAlign w:val="center"/>
          </w:tcPr>
          <w:p w14:paraId="12D1EB35">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Серуеннен оралу</w:t>
            </w:r>
          </w:p>
        </w:tc>
        <w:tc>
          <w:tcPr>
            <w:tcW w:w="2552" w:type="dxa"/>
            <w:tcMar>
              <w:top w:w="15" w:type="dxa"/>
              <w:left w:w="15" w:type="dxa"/>
              <w:bottom w:w="15" w:type="dxa"/>
              <w:right w:w="15" w:type="dxa"/>
            </w:tcMar>
          </w:tcPr>
          <w:p w14:paraId="47345422">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77FF3E64">
            <w:pPr>
              <w:spacing w:line="240" w:lineRule="auto"/>
              <w:ind w:left="20"/>
              <w:rPr>
                <w:rFonts w:ascii="Times New Roman" w:hAnsi="Times New Roman" w:cs="Times New Roman"/>
                <w:color w:val="000000" w:themeColor="text1"/>
                <w:sz w:val="20"/>
                <w:szCs w:val="20"/>
              </w:rPr>
            </w:pPr>
          </w:p>
          <w:p w14:paraId="117C84B4">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590A2861">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tc>
        <w:tc>
          <w:tcPr>
            <w:tcW w:w="2551" w:type="dxa"/>
            <w:tcMar>
              <w:top w:w="15" w:type="dxa"/>
              <w:left w:w="15" w:type="dxa"/>
              <w:bottom w:w="15" w:type="dxa"/>
              <w:right w:w="15" w:type="dxa"/>
            </w:tcMar>
          </w:tcPr>
          <w:p w14:paraId="39AB45A3">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05A890EA">
            <w:pPr>
              <w:spacing w:line="240" w:lineRule="auto"/>
              <w:ind w:left="20"/>
              <w:rPr>
                <w:rFonts w:ascii="Times New Roman" w:hAnsi="Times New Roman" w:cs="Times New Roman"/>
                <w:color w:val="000000" w:themeColor="text1"/>
                <w:sz w:val="20"/>
                <w:szCs w:val="20"/>
              </w:rPr>
            </w:pPr>
          </w:p>
          <w:p w14:paraId="75F34880">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2B85362E">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4BEB442E">
            <w:pPr>
              <w:spacing w:line="240" w:lineRule="auto"/>
              <w:ind w:left="20"/>
              <w:rPr>
                <w:rFonts w:ascii="Times New Roman" w:hAnsi="Times New Roman" w:cs="Times New Roman"/>
                <w:color w:val="000000" w:themeColor="text1"/>
                <w:sz w:val="20"/>
                <w:szCs w:val="20"/>
              </w:rPr>
            </w:pPr>
          </w:p>
          <w:p w14:paraId="1B42146C">
            <w:pPr>
              <w:spacing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4595BEB4">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1EEFD8BA">
            <w:pPr>
              <w:spacing w:line="240" w:lineRule="auto"/>
              <w:ind w:left="20"/>
              <w:rPr>
                <w:rFonts w:ascii="Times New Roman" w:hAnsi="Times New Roman" w:cs="Times New Roman"/>
                <w:color w:val="000000" w:themeColor="text1"/>
                <w:sz w:val="20"/>
                <w:szCs w:val="20"/>
              </w:rPr>
            </w:pPr>
          </w:p>
          <w:p w14:paraId="03FAE300">
            <w:pPr>
              <w:spacing w:line="240" w:lineRule="auto"/>
              <w:ind w:left="20"/>
              <w:rPr>
                <w:rFonts w:ascii="Times New Roman" w:hAnsi="Times New Roman" w:cs="Times New Roman"/>
                <w:color w:val="000000" w:themeColor="text1"/>
                <w:sz w:val="20"/>
                <w:szCs w:val="20"/>
              </w:rPr>
            </w:pPr>
          </w:p>
        </w:tc>
      </w:tr>
      <w:tr w14:paraId="1A124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7DE098B">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Түскі ас</w:t>
            </w:r>
          </w:p>
        </w:tc>
        <w:tc>
          <w:tcPr>
            <w:tcW w:w="2552" w:type="dxa"/>
            <w:tcMar>
              <w:top w:w="15" w:type="dxa"/>
              <w:left w:w="15" w:type="dxa"/>
              <w:bottom w:w="15" w:type="dxa"/>
              <w:right w:w="15" w:type="dxa"/>
            </w:tcMar>
          </w:tcPr>
          <w:p w14:paraId="482F9AB3">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24071817">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635828F6">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472FF727">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02844920">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1F9D7371">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32FB64D9">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1B931F8B">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4EE5BFBD">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0EED6093">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r>
      <w:tr w14:paraId="258FF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B225017">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Күндізгі ұйқы</w:t>
            </w:r>
          </w:p>
        </w:tc>
        <w:tc>
          <w:tcPr>
            <w:tcW w:w="2552" w:type="dxa"/>
            <w:tcMar>
              <w:top w:w="15" w:type="dxa"/>
              <w:left w:w="15" w:type="dxa"/>
              <w:bottom w:w="15" w:type="dxa"/>
              <w:right w:w="15" w:type="dxa"/>
            </w:tcMar>
          </w:tcPr>
          <w:p w14:paraId="0241A494">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Киімдерін ұқыпты орындыққа іліп (немесе арнайы сөреге) қоюды үйрету. Өз төсек орнын тауып жатуды үйрету. </w:t>
            </w:r>
          </w:p>
          <w:p w14:paraId="0013FF01">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23A3FB2A">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tc>
        <w:tc>
          <w:tcPr>
            <w:tcW w:w="2268" w:type="dxa"/>
            <w:tcMar>
              <w:top w:w="15" w:type="dxa"/>
              <w:left w:w="15" w:type="dxa"/>
              <w:bottom w:w="15" w:type="dxa"/>
              <w:right w:w="15" w:type="dxa"/>
            </w:tcMar>
          </w:tcPr>
          <w:p w14:paraId="06E6F96F">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 түймелерін, сырмаларын өздігінше ағытуды қалыптастыру. </w:t>
            </w:r>
          </w:p>
          <w:p w14:paraId="6AB8F67A">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2962B7B4">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p w14:paraId="389F8FFE">
            <w:pPr>
              <w:spacing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7BF96D34">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 түймелерін, сырмаларын өздігінше ағытуды қалыптастыру. </w:t>
            </w:r>
          </w:p>
          <w:p w14:paraId="4145A4D4">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34EE761E">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p w14:paraId="1CFC8150">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5F99F4B3">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Киімдерін ұқыпты орындыққа іліп (немесе арнайы сөреге) қоюды үйрету. Өз төсек орнын тауып жатуды үйрету. </w:t>
            </w:r>
          </w:p>
          <w:p w14:paraId="5B05E575">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611EE6CD">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p w14:paraId="74457178">
            <w:pPr>
              <w:spacing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29F48CEF">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Киімдерін ұқыпты орындыққа іліп (немесе арнайы сөреге) қоюды үйрету. Өз төсек орнын тауып жатуды үйрету. </w:t>
            </w:r>
          </w:p>
          <w:p w14:paraId="20EDD30E">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6BC27618">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tc>
      </w:tr>
      <w:tr w14:paraId="40822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EF6B9B1">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Ұйқыдан біртіндеп ояту, сауықтыру шаралары</w:t>
            </w:r>
          </w:p>
        </w:tc>
        <w:tc>
          <w:tcPr>
            <w:tcW w:w="2552" w:type="dxa"/>
            <w:tcMar>
              <w:top w:w="15" w:type="dxa"/>
              <w:left w:w="15" w:type="dxa"/>
              <w:bottom w:w="15" w:type="dxa"/>
              <w:right w:w="15" w:type="dxa"/>
            </w:tcMar>
          </w:tcPr>
          <w:p w14:paraId="2FCD3554">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00A8FB6D">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6255DA82">
            <w:pPr>
              <w:spacing w:line="240" w:lineRule="auto"/>
              <w:rPr>
                <w:rFonts w:ascii="Times New Roman" w:hAnsi="Times New Roman" w:cs="Times New Roman"/>
                <w:color w:val="000000" w:themeColor="text1"/>
                <w:sz w:val="20"/>
                <w:szCs w:val="20"/>
                <w:lang w:val="kk-KZ"/>
              </w:rPr>
            </w:pPr>
          </w:p>
          <w:p w14:paraId="4C6F2707">
            <w:pPr>
              <w:spacing w:line="240" w:lineRule="auto"/>
              <w:ind w:left="20"/>
              <w:rPr>
                <w:rFonts w:ascii="Times New Roman" w:hAnsi="Times New Roman" w:cs="Times New Roman"/>
                <w:color w:val="000000" w:themeColor="text1"/>
                <w:sz w:val="20"/>
                <w:szCs w:val="20"/>
                <w:lang w:val="kk-KZ"/>
              </w:rPr>
            </w:pPr>
          </w:p>
          <w:p w14:paraId="428D8EA1">
            <w:pPr>
              <w:spacing w:line="240" w:lineRule="auto"/>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4106E1E6">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780DEEE9">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tc>
        <w:tc>
          <w:tcPr>
            <w:tcW w:w="2551" w:type="dxa"/>
            <w:tcMar>
              <w:top w:w="15" w:type="dxa"/>
              <w:left w:w="15" w:type="dxa"/>
              <w:bottom w:w="15" w:type="dxa"/>
              <w:right w:w="15" w:type="dxa"/>
            </w:tcMar>
          </w:tcPr>
          <w:p w14:paraId="6858C1ED">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02A3FE00">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78143F2E">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7D51CDF7">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0B851625">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3E08DEB4">
            <w:pPr>
              <w:spacing w:line="240" w:lineRule="auto"/>
              <w:ind w:left="20"/>
              <w:rPr>
                <w:rFonts w:ascii="Times New Roman" w:hAnsi="Times New Roman" w:cs="Times New Roman"/>
                <w:color w:val="000000" w:themeColor="text1"/>
                <w:sz w:val="20"/>
                <w:szCs w:val="20"/>
                <w:lang w:val="kk-KZ"/>
              </w:rPr>
            </w:pPr>
          </w:p>
          <w:p w14:paraId="4342622D">
            <w:pPr>
              <w:spacing w:line="240" w:lineRule="auto"/>
              <w:ind w:left="20"/>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3D8FC995">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69DAF2FC">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1E8C7EE6">
            <w:pPr>
              <w:spacing w:line="240" w:lineRule="auto"/>
              <w:ind w:left="20"/>
              <w:rPr>
                <w:rFonts w:ascii="Times New Roman" w:hAnsi="Times New Roman" w:cs="Times New Roman"/>
                <w:color w:val="000000" w:themeColor="text1"/>
                <w:sz w:val="20"/>
                <w:szCs w:val="20"/>
                <w:lang w:val="kk-KZ"/>
              </w:rPr>
            </w:pPr>
          </w:p>
        </w:tc>
      </w:tr>
      <w:tr w14:paraId="20CEA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17916C9">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Бесін ас</w:t>
            </w:r>
          </w:p>
        </w:tc>
        <w:tc>
          <w:tcPr>
            <w:tcW w:w="2552" w:type="dxa"/>
            <w:tcMar>
              <w:top w:w="15" w:type="dxa"/>
              <w:left w:w="15" w:type="dxa"/>
              <w:bottom w:w="15" w:type="dxa"/>
              <w:right w:w="15" w:type="dxa"/>
            </w:tcMar>
          </w:tcPr>
          <w:p w14:paraId="214E0505">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0000" w:themeColor="text1"/>
                <w:sz w:val="20"/>
                <w:szCs w:val="20"/>
                <w:lang w:val="kk-KZ"/>
              </w:rPr>
              <w:t>(мәдени-гигиеналық дағдылар, өзіне-өзі қызмет ету)</w:t>
            </w:r>
          </w:p>
        </w:tc>
        <w:tc>
          <w:tcPr>
            <w:tcW w:w="2268" w:type="dxa"/>
            <w:tcMar>
              <w:top w:w="15" w:type="dxa"/>
              <w:left w:w="15" w:type="dxa"/>
              <w:bottom w:w="15" w:type="dxa"/>
              <w:right w:w="15" w:type="dxa"/>
            </w:tcMar>
          </w:tcPr>
          <w:p w14:paraId="1F62C320">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lang w:val="kk-KZ"/>
              </w:rPr>
              <w:t>(мәдени-гигиеналық дағдылар, өзіне-өзі қызмет ету)</w:t>
            </w:r>
          </w:p>
          <w:p w14:paraId="747FFEFC">
            <w:pPr>
              <w:spacing w:line="240" w:lineRule="auto"/>
              <w:ind w:left="20"/>
              <w:rPr>
                <w:rFonts w:ascii="Times New Roman" w:hAnsi="Times New Roman" w:cs="Times New Roman"/>
                <w:color w:val="000000" w:themeColor="text1"/>
                <w:sz w:val="20"/>
                <w:szCs w:val="20"/>
                <w:lang w:val="kk-KZ"/>
              </w:rPr>
            </w:pPr>
          </w:p>
          <w:p w14:paraId="0E0D2E00">
            <w:pPr>
              <w:spacing w:line="240" w:lineRule="auto"/>
              <w:ind w:left="20"/>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6025A324">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lang w:val="kk-KZ"/>
              </w:rPr>
              <w:t>(мәдени-гигиеналық дағдылар, өзіне-өзі қызмет ету)</w:t>
            </w:r>
          </w:p>
          <w:p w14:paraId="57E56892">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22655FA2">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үйрету </w:t>
            </w:r>
            <w:r>
              <w:rPr>
                <w:rFonts w:ascii="Times New Roman" w:hAnsi="Times New Roman" w:cs="Times New Roman"/>
                <w:b/>
                <w:bCs/>
                <w:color w:val="000000" w:themeColor="text1"/>
                <w:sz w:val="20"/>
                <w:szCs w:val="20"/>
                <w:lang w:val="kk-KZ"/>
              </w:rPr>
              <w:t>(мәдени-гигиеналық дағдылар, өзіне-өзі қызмет ету)</w:t>
            </w:r>
          </w:p>
        </w:tc>
        <w:tc>
          <w:tcPr>
            <w:tcW w:w="2552" w:type="dxa"/>
            <w:tcMar>
              <w:top w:w="15" w:type="dxa"/>
              <w:left w:w="15" w:type="dxa"/>
              <w:bottom w:w="15" w:type="dxa"/>
              <w:right w:w="15" w:type="dxa"/>
            </w:tcMar>
          </w:tcPr>
          <w:p w14:paraId="59492DAB">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үйрету </w:t>
            </w:r>
            <w:r>
              <w:rPr>
                <w:rFonts w:ascii="Times New Roman" w:hAnsi="Times New Roman" w:cs="Times New Roman"/>
                <w:b/>
                <w:bCs/>
                <w:color w:val="000000" w:themeColor="text1"/>
                <w:sz w:val="20"/>
                <w:szCs w:val="20"/>
                <w:lang w:val="kk-KZ"/>
              </w:rPr>
              <w:t>(мәдени-гигиеналық дағдылар, өзіне-өзі қызмет ету)</w:t>
            </w:r>
          </w:p>
          <w:p w14:paraId="5FBE7E91">
            <w:pPr>
              <w:spacing w:line="240" w:lineRule="auto"/>
              <w:ind w:left="20"/>
              <w:rPr>
                <w:rFonts w:ascii="Times New Roman" w:hAnsi="Times New Roman" w:cs="Times New Roman"/>
                <w:color w:val="000000" w:themeColor="text1"/>
                <w:sz w:val="20"/>
                <w:szCs w:val="20"/>
                <w:lang w:val="kk-KZ"/>
              </w:rPr>
            </w:pPr>
          </w:p>
          <w:p w14:paraId="146B60FB">
            <w:pPr>
              <w:spacing w:line="240" w:lineRule="auto"/>
              <w:ind w:left="20"/>
              <w:rPr>
                <w:rFonts w:ascii="Times New Roman" w:hAnsi="Times New Roman" w:cs="Times New Roman"/>
                <w:color w:val="000000" w:themeColor="text1"/>
                <w:sz w:val="20"/>
                <w:szCs w:val="20"/>
                <w:lang w:val="kk-KZ"/>
              </w:rPr>
            </w:pPr>
          </w:p>
        </w:tc>
      </w:tr>
      <w:tr w14:paraId="24F37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0821146">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146BB726">
            <w:pPr>
              <w:pStyle w:val="22"/>
              <w:tabs>
                <w:tab w:val="left" w:pos="18995"/>
              </w:tabs>
              <w:rPr>
                <w:rFonts w:ascii="Times New Roman" w:hAnsi="Times New Roman"/>
                <w:sz w:val="20"/>
                <w:szCs w:val="20"/>
                <w:lang w:val="kk-KZ"/>
              </w:rPr>
            </w:pPr>
            <w:r>
              <w:rPr>
                <w:rFonts w:ascii="Times New Roman" w:hAnsi="Times New Roman"/>
                <w:sz w:val="20"/>
                <w:szCs w:val="20"/>
                <w:lang w:val="kk-KZ"/>
              </w:rPr>
              <w:t>Топта бар мамандық иелерінің киімдерін кигізіп, рөлдерге еніп ойнату.</w:t>
            </w:r>
          </w:p>
          <w:p w14:paraId="27D676F5">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(Танымдық  іс-әрекеті)</w:t>
            </w:r>
          </w:p>
          <w:p w14:paraId="146C2507">
            <w:pPr>
              <w:pStyle w:val="22"/>
              <w:tabs>
                <w:tab w:val="left" w:pos="18995"/>
              </w:tabs>
              <w:rPr>
                <w:rFonts w:ascii="Times New Roman" w:hAnsi="Times New Roman"/>
                <w:b/>
                <w:bCs/>
                <w:sz w:val="20"/>
                <w:szCs w:val="20"/>
                <w:lang w:val="kk-KZ"/>
              </w:rPr>
            </w:pPr>
          </w:p>
          <w:p w14:paraId="11CF476C">
            <w:pPr>
              <w:pStyle w:val="22"/>
              <w:tabs>
                <w:tab w:val="left" w:pos="18995"/>
              </w:tabs>
              <w:rPr>
                <w:rFonts w:ascii="Times New Roman" w:hAnsi="Times New Roman"/>
                <w:sz w:val="20"/>
                <w:szCs w:val="20"/>
              </w:rPr>
            </w:pPr>
          </w:p>
        </w:tc>
        <w:tc>
          <w:tcPr>
            <w:tcW w:w="2268" w:type="dxa"/>
            <w:tcMar>
              <w:top w:w="15" w:type="dxa"/>
              <w:left w:w="15" w:type="dxa"/>
              <w:bottom w:w="15" w:type="dxa"/>
              <w:right w:w="15" w:type="dxa"/>
            </w:tcMar>
          </w:tcPr>
          <w:p w14:paraId="2A53F0E1">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Вариативтік бөлім</w:t>
            </w:r>
          </w:p>
          <w:p w14:paraId="0E433953">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Тақырыбы: </w:t>
            </w:r>
          </w:p>
          <w:p w14:paraId="593701B6">
            <w:pPr>
              <w:tabs>
                <w:tab w:val="left" w:pos="18995"/>
              </w:tabs>
              <w:spacing w:line="240" w:lineRule="auto"/>
              <w:rPr>
                <w:rFonts w:ascii="Times New Roman" w:hAnsi="Times New Roman" w:cs="Times New Roman"/>
                <w:bCs/>
                <w:sz w:val="20"/>
                <w:szCs w:val="20"/>
                <w:lang w:val="kk-KZ"/>
              </w:rPr>
            </w:pPr>
            <w:r>
              <w:rPr>
                <w:rFonts w:ascii="Times New Roman" w:hAnsi="Times New Roman" w:cs="Times New Roman"/>
                <w:sz w:val="20"/>
                <w:szCs w:val="20"/>
                <w:lang w:val="kk-KZ"/>
              </w:rPr>
              <w:t>Бәрін білгім келеді</w:t>
            </w:r>
            <w:r>
              <w:rPr>
                <w:rFonts w:ascii="Times New Roman" w:hAnsi="Times New Roman" w:cs="Times New Roman"/>
                <w:bCs/>
                <w:sz w:val="20"/>
                <w:szCs w:val="20"/>
                <w:lang w:val="kk-KZ"/>
              </w:rPr>
              <w:t>.</w:t>
            </w:r>
          </w:p>
          <w:p w14:paraId="5CC11C7D">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Cs/>
                <w:sz w:val="20"/>
                <w:szCs w:val="20"/>
                <w:lang w:val="kk-KZ"/>
              </w:rPr>
              <w:t>Кітапты зерттеу</w:t>
            </w:r>
            <w:r>
              <w:rPr>
                <w:rFonts w:ascii="Times New Roman" w:hAnsi="Times New Roman" w:cs="Times New Roman"/>
                <w:sz w:val="20"/>
                <w:szCs w:val="20"/>
                <w:lang w:val="kk-KZ"/>
              </w:rPr>
              <w:tab/>
            </w:r>
            <w:r>
              <w:rPr>
                <w:rFonts w:ascii="Times New Roman" w:hAnsi="Times New Roman" w:cs="Times New Roman"/>
                <w:b/>
                <w:bCs/>
                <w:sz w:val="20"/>
                <w:szCs w:val="20"/>
                <w:lang w:val="kk-KZ"/>
              </w:rPr>
              <w:t xml:space="preserve"> (Қарым-қатынас іс-әрекеті)</w:t>
            </w:r>
          </w:p>
        </w:tc>
        <w:tc>
          <w:tcPr>
            <w:tcW w:w="2551" w:type="dxa"/>
            <w:tcMar>
              <w:top w:w="15" w:type="dxa"/>
              <w:left w:w="15" w:type="dxa"/>
              <w:bottom w:w="15" w:type="dxa"/>
              <w:right w:w="15" w:type="dxa"/>
            </w:tcMar>
          </w:tcPr>
          <w:p w14:paraId="5E04EFD3">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Әр түрлі мамандардың еңбек ететін жұмыс орнынын ғимараттарын құрастыру. Рөлдерге еніп сонда ойнату. </w:t>
            </w:r>
          </w:p>
          <w:p w14:paraId="6D3803F3">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(Танымдық,  шығармашылық іс-әрекеті)</w:t>
            </w:r>
          </w:p>
          <w:p w14:paraId="18DC7CEC">
            <w:pPr>
              <w:tabs>
                <w:tab w:val="left" w:pos="18995"/>
              </w:tabs>
              <w:spacing w:line="240" w:lineRule="auto"/>
              <w:rPr>
                <w:rFonts w:ascii="Times New Roman" w:hAnsi="Times New Roman" w:cs="Times New Roman"/>
                <w:sz w:val="20"/>
                <w:szCs w:val="20"/>
              </w:rPr>
            </w:pPr>
          </w:p>
        </w:tc>
        <w:tc>
          <w:tcPr>
            <w:tcW w:w="2268" w:type="dxa"/>
            <w:tcMar>
              <w:top w:w="15" w:type="dxa"/>
              <w:left w:w="15" w:type="dxa"/>
              <w:bottom w:w="15" w:type="dxa"/>
              <w:right w:w="15" w:type="dxa"/>
            </w:tcMar>
          </w:tcPr>
          <w:p w14:paraId="790C8D61">
            <w:pPr>
              <w:spacing w:line="240" w:lineRule="auto"/>
              <w:rPr>
                <w:rFonts w:ascii="Times New Roman" w:hAnsi="Times New Roman" w:cs="Times New Roman"/>
                <w:bCs/>
                <w:sz w:val="20"/>
                <w:szCs w:val="20"/>
                <w:lang w:val="kk-KZ"/>
              </w:rPr>
            </w:pPr>
            <w:r>
              <w:rPr>
                <w:rFonts w:ascii="Times New Roman" w:hAnsi="Times New Roman" w:cs="Times New Roman"/>
                <w:bCs/>
                <w:sz w:val="20"/>
                <w:szCs w:val="20"/>
                <w:lang w:val="kk-KZ"/>
              </w:rPr>
              <w:t>Вариативтік бөлім</w:t>
            </w:r>
          </w:p>
          <w:p w14:paraId="03BF09AE">
            <w:pPr>
              <w:spacing w:line="240" w:lineRule="auto"/>
              <w:rPr>
                <w:rFonts w:ascii="Times New Roman" w:hAnsi="Times New Roman" w:cs="Times New Roman"/>
                <w:bCs/>
                <w:sz w:val="20"/>
                <w:szCs w:val="20"/>
                <w:lang w:val="kk-KZ"/>
              </w:rPr>
            </w:pPr>
            <w:r>
              <w:rPr>
                <w:rFonts w:ascii="Times New Roman" w:hAnsi="Times New Roman" w:cs="Times New Roman"/>
                <w:bCs/>
                <w:sz w:val="20"/>
                <w:szCs w:val="20"/>
                <w:lang w:val="kk-KZ"/>
              </w:rPr>
              <w:t>Тақырыбы: Сюжетті-рөлдік ойын  «Кітапханашы»</w:t>
            </w:r>
          </w:p>
          <w:p w14:paraId="51E7A067">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(Қарым-қатынас іс-әрекеті)</w:t>
            </w:r>
          </w:p>
          <w:p w14:paraId="02B0B975">
            <w:pPr>
              <w:pStyle w:val="24"/>
              <w:tabs>
                <w:tab w:val="left" w:pos="18995"/>
              </w:tabs>
              <w:ind w:firstLine="708"/>
              <w:rPr>
                <w:b/>
                <w:bCs/>
                <w:sz w:val="20"/>
                <w:szCs w:val="20"/>
              </w:rPr>
            </w:pPr>
          </w:p>
          <w:p w14:paraId="0F8547EA">
            <w:pPr>
              <w:spacing w:line="240" w:lineRule="auto"/>
              <w:rPr>
                <w:rFonts w:ascii="Times New Roman" w:hAnsi="Times New Roman" w:cs="Times New Roman"/>
                <w:bCs/>
                <w:sz w:val="20"/>
                <w:szCs w:val="20"/>
                <w:lang w:val="kk-KZ"/>
              </w:rPr>
            </w:pPr>
          </w:p>
        </w:tc>
        <w:tc>
          <w:tcPr>
            <w:tcW w:w="2552" w:type="dxa"/>
            <w:tcMar>
              <w:top w:w="15" w:type="dxa"/>
              <w:left w:w="15" w:type="dxa"/>
              <w:bottom w:w="15" w:type="dxa"/>
              <w:right w:w="15" w:type="dxa"/>
            </w:tcMar>
          </w:tcPr>
          <w:p w14:paraId="0CCB7504">
            <w:pPr>
              <w:pStyle w:val="24"/>
              <w:tabs>
                <w:tab w:val="left" w:pos="18995"/>
              </w:tabs>
              <w:rPr>
                <w:sz w:val="20"/>
                <w:szCs w:val="20"/>
              </w:rPr>
            </w:pPr>
            <w:r>
              <w:rPr>
                <w:sz w:val="20"/>
                <w:szCs w:val="20"/>
              </w:rPr>
              <w:t>Апта бойы жасалған іс әрекеттерді естеріне түсіріп, ерекше әсер алған сәттермен бөлісу. Жаңа сөздерді пысықтау</w:t>
            </w:r>
          </w:p>
          <w:p w14:paraId="664B1732">
            <w:pPr>
              <w:pStyle w:val="24"/>
              <w:tabs>
                <w:tab w:val="left" w:pos="18995"/>
              </w:tabs>
              <w:rPr>
                <w:sz w:val="20"/>
                <w:szCs w:val="20"/>
              </w:rPr>
            </w:pPr>
            <w:r>
              <w:rPr>
                <w:b/>
                <w:bCs/>
                <w:sz w:val="20"/>
                <w:szCs w:val="20"/>
              </w:rPr>
              <w:t>(Қарым-қатынас іс-әрекеті)</w:t>
            </w:r>
          </w:p>
          <w:p w14:paraId="2609059D">
            <w:pPr>
              <w:pStyle w:val="22"/>
              <w:tabs>
                <w:tab w:val="left" w:pos="18995"/>
              </w:tabs>
              <w:rPr>
                <w:rFonts w:ascii="Times New Roman" w:hAnsi="Times New Roman"/>
                <w:b/>
                <w:bCs/>
                <w:sz w:val="20"/>
                <w:szCs w:val="20"/>
                <w:lang w:val="kk-KZ"/>
              </w:rPr>
            </w:pPr>
          </w:p>
          <w:p w14:paraId="2530624F">
            <w:pPr>
              <w:pStyle w:val="22"/>
              <w:tabs>
                <w:tab w:val="left" w:pos="18995"/>
              </w:tabs>
              <w:rPr>
                <w:rFonts w:ascii="Times New Roman" w:hAnsi="Times New Roman"/>
                <w:sz w:val="20"/>
                <w:szCs w:val="20"/>
                <w:lang w:val="kk-KZ"/>
              </w:rPr>
            </w:pPr>
          </w:p>
        </w:tc>
      </w:tr>
      <w:tr w14:paraId="15D47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DDC3BB5">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Балалармен жеке жұмыс</w:t>
            </w:r>
          </w:p>
        </w:tc>
        <w:tc>
          <w:tcPr>
            <w:tcW w:w="2552" w:type="dxa"/>
            <w:tcMar>
              <w:top w:w="15" w:type="dxa"/>
              <w:left w:w="15" w:type="dxa"/>
              <w:bottom w:w="15" w:type="dxa"/>
              <w:right w:w="15" w:type="dxa"/>
            </w:tcMar>
          </w:tcPr>
          <w:p w14:paraId="262055F5">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rPr>
              <w:pict>
                <v:shape id="5-конечная звезда 52" o:spid="_x0000_s1038" style="position:absolute;left:0pt;margin-left:2.05pt;margin-top:1.15pt;height:17.7pt;width:24.75pt;z-index:251693056;v-text-anchor:middle;mso-width-relative:page;mso-height-relative:page;" fillcolor="#FFFFFF" filled="t" stroked="t" coordsize="314325,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" path="m0,85862l120062,85863,157163,0,194263,85863,314325,85862,217192,138927,254294,224789,157163,171723,60031,224789,97133,138927,0,85862xe">
                  <v:path arrowok="t" o:connecttype="custom" o:connectlocs="0,85862;120062,85863;157163,0;194263,85863;314325,85862;217192,138927;254294,224789;157163,171723;60031,224789;97133,138927;0,85862" o:connectangles="0,0,0,0,0,0,0,0,0,0,0"/>
                  <v:fill on="t" focussize="0,0"/>
                  <v:stroke weight="1pt" color="#000000" joinstyle="miter"/>
                  <v:imagedata o:title=""/>
                  <o:lock v:ext="edit"/>
                </v:shape>
              </w:pict>
            </w:r>
          </w:p>
          <w:p w14:paraId="599E75AC">
            <w:pPr>
              <w:tabs>
                <w:tab w:val="left" w:pos="18995"/>
              </w:tabs>
              <w:spacing w:line="240" w:lineRule="auto"/>
              <w:rPr>
                <w:rFonts w:ascii="Times New Roman" w:hAnsi="Times New Roman" w:cs="Times New Roman"/>
                <w:sz w:val="20"/>
                <w:szCs w:val="20"/>
                <w:lang w:val="kk-KZ"/>
              </w:rPr>
            </w:pPr>
          </w:p>
          <w:p w14:paraId="63EDBA60">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Абаймен </w:t>
            </w:r>
            <w:r>
              <w:rPr>
                <w:rFonts w:ascii="Times New Roman" w:hAnsi="Times New Roman" w:cs="Times New Roman"/>
                <w:color w:val="000000"/>
                <w:sz w:val="20"/>
                <w:szCs w:val="20"/>
                <w:lang w:val="kk-KZ"/>
              </w:rPr>
              <w:t>қоршаған ортада, табиғатта тәртіп ережелерін сақтауды машықтандыру</w:t>
            </w:r>
          </w:p>
          <w:p w14:paraId="63F79998">
            <w:pPr>
              <w:pStyle w:val="24"/>
              <w:tabs>
                <w:tab w:val="left" w:pos="18995"/>
              </w:tabs>
              <w:rPr>
                <w:sz w:val="20"/>
                <w:szCs w:val="20"/>
              </w:rPr>
            </w:pPr>
          </w:p>
        </w:tc>
        <w:tc>
          <w:tcPr>
            <w:tcW w:w="2268" w:type="dxa"/>
            <w:tcMar>
              <w:top w:w="15" w:type="dxa"/>
              <w:left w:w="15" w:type="dxa"/>
              <w:bottom w:w="15" w:type="dxa"/>
              <w:right w:w="15" w:type="dxa"/>
            </w:tcMar>
          </w:tcPr>
          <w:p w14:paraId="3D58798E">
            <w:pPr>
              <w:tabs>
                <w:tab w:val="left" w:pos="18995"/>
              </w:tabs>
              <w:spacing w:line="240" w:lineRule="auto"/>
              <w:rPr>
                <w:rFonts w:ascii="Times New Roman" w:hAnsi="Times New Roman" w:cs="Times New Roman"/>
                <w:color w:val="000000"/>
                <w:sz w:val="20"/>
                <w:szCs w:val="20"/>
              </w:rPr>
            </w:pPr>
            <w:r>
              <w:rPr>
                <w:rFonts w:ascii="Times New Roman" w:hAnsi="Times New Roman" w:cs="Times New Roman"/>
                <w:sz w:val="20"/>
                <w:szCs w:val="20"/>
                <w:lang w:val="kk-KZ"/>
              </w:rPr>
              <w:t xml:space="preserve">Айсұлтанға </w:t>
            </w:r>
            <w:r>
              <w:rPr>
                <w:rFonts w:ascii="Times New Roman" w:hAnsi="Times New Roman" w:cs="Times New Roman"/>
                <w:color w:val="000000"/>
                <w:sz w:val="20"/>
                <w:szCs w:val="20"/>
              </w:rPr>
              <w:t xml:space="preserve"> ұлттық киімдерді салуға көмектесу</w:t>
            </w:r>
          </w:p>
          <w:p w14:paraId="571B91C5">
            <w:pPr>
              <w:pStyle w:val="24"/>
              <w:tabs>
                <w:tab w:val="left" w:pos="18995"/>
              </w:tabs>
              <w:rPr>
                <w:sz w:val="20"/>
                <w:szCs w:val="20"/>
              </w:rPr>
            </w:pPr>
          </w:p>
        </w:tc>
        <w:tc>
          <w:tcPr>
            <w:tcW w:w="2551" w:type="dxa"/>
            <w:tcMar>
              <w:top w:w="15" w:type="dxa"/>
              <w:left w:w="15" w:type="dxa"/>
              <w:bottom w:w="15" w:type="dxa"/>
              <w:right w:w="15" w:type="dxa"/>
            </w:tcMar>
          </w:tcPr>
          <w:p w14:paraId="18C214CD">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rPr>
              <w:pict>
                <v:shape id="5-конечная звезда 53" o:spid="_x0000_s1037" style="position:absolute;left:0pt;margin-left:-0.5pt;margin-top:2.55pt;height:17.7pt;width:24.75pt;z-index:251694080;v-text-anchor:middle;mso-width-relative:page;mso-height-relative:page;" fillcolor="#FFFFFF" filled="t" stroked="t" coordsize="314325,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" path="m0,85862l120062,85863,157163,0,194263,85863,314325,85862,217192,138927,254294,224789,157163,171723,60031,224789,97133,138927,0,85862xe">
                  <v:path arrowok="t" o:connecttype="custom" o:connectlocs="0,85862;120062,85863;157163,0;194263,85863;314325,85862;217192,138927;254294,224789;157163,171723;60031,224789;97133,138927;0,85862" o:connectangles="0,0,0,0,0,0,0,0,0,0,0"/>
                  <v:fill on="t" focussize="0,0"/>
                  <v:stroke weight="1pt" color="#000000" joinstyle="miter"/>
                  <v:imagedata o:title=""/>
                  <o:lock v:ext="edit"/>
                </v:shape>
              </w:pict>
            </w:r>
          </w:p>
          <w:p w14:paraId="494E2F68">
            <w:pPr>
              <w:tabs>
                <w:tab w:val="left" w:pos="18995"/>
              </w:tabs>
              <w:spacing w:line="240" w:lineRule="auto"/>
              <w:rPr>
                <w:rFonts w:ascii="Times New Roman" w:hAnsi="Times New Roman" w:cs="Times New Roman"/>
                <w:sz w:val="20"/>
                <w:szCs w:val="20"/>
                <w:lang w:val="kk-KZ"/>
              </w:rPr>
            </w:pPr>
          </w:p>
          <w:p w14:paraId="4D79097A">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Бекарысқа </w:t>
            </w:r>
            <w:r>
              <w:rPr>
                <w:rFonts w:ascii="Times New Roman" w:hAnsi="Times New Roman" w:cs="Times New Roman"/>
                <w:color w:val="000000"/>
                <w:sz w:val="20"/>
                <w:szCs w:val="20"/>
                <w:lang w:val="kk-KZ"/>
              </w:rPr>
              <w:t xml:space="preserve"> қағаз бетінде бағдарлай алуға, апта күндерін, жыл мезгілдері бойынша айларды ретімен атай алуды үйрету</w:t>
            </w:r>
          </w:p>
        </w:tc>
        <w:tc>
          <w:tcPr>
            <w:tcW w:w="2268" w:type="dxa"/>
            <w:tcMar>
              <w:top w:w="15" w:type="dxa"/>
              <w:left w:w="15" w:type="dxa"/>
              <w:bottom w:w="15" w:type="dxa"/>
              <w:right w:w="15" w:type="dxa"/>
            </w:tcMar>
          </w:tcPr>
          <w:p w14:paraId="52CDC3C9">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Айымға </w:t>
            </w:r>
            <w:r>
              <w:rPr>
                <w:rFonts w:ascii="Times New Roman" w:hAnsi="Times New Roman" w:cs="Times New Roman"/>
                <w:color w:val="000000"/>
                <w:sz w:val="20"/>
                <w:szCs w:val="20"/>
                <w:lang w:val="kk-KZ"/>
              </w:rPr>
              <w:t>сурет салуда әртүрлі техниканы қолдануға болатынын түсіндіру</w:t>
            </w:r>
          </w:p>
          <w:p w14:paraId="4ACA6C16">
            <w:pPr>
              <w:pStyle w:val="24"/>
              <w:tabs>
                <w:tab w:val="left" w:pos="18995"/>
              </w:tabs>
              <w:rPr>
                <w:sz w:val="20"/>
                <w:szCs w:val="20"/>
              </w:rPr>
            </w:pPr>
          </w:p>
        </w:tc>
        <w:tc>
          <w:tcPr>
            <w:tcW w:w="2552" w:type="dxa"/>
            <w:tcMar>
              <w:top w:w="15" w:type="dxa"/>
              <w:left w:w="15" w:type="dxa"/>
              <w:bottom w:w="15" w:type="dxa"/>
              <w:right w:w="15" w:type="dxa"/>
            </w:tcMar>
          </w:tcPr>
          <w:p w14:paraId="117EFEC3">
            <w:pPr>
              <w:pStyle w:val="24"/>
              <w:tabs>
                <w:tab w:val="left" w:pos="18995"/>
              </w:tabs>
              <w:rPr>
                <w:sz w:val="20"/>
                <w:szCs w:val="20"/>
              </w:rPr>
            </w:pPr>
            <w:r>
              <w:rPr>
                <w:sz w:val="20"/>
                <w:szCs w:val="20"/>
              </w:rPr>
              <w:t xml:space="preserve">Аминаға </w:t>
            </w:r>
            <w:r>
              <w:rPr>
                <w:color w:val="000000"/>
                <w:sz w:val="20"/>
                <w:szCs w:val="20"/>
              </w:rPr>
              <w:t xml:space="preserve"> мүсіндеудің әртүрлі әдістерін қолдана білуді баулу</w:t>
            </w:r>
          </w:p>
        </w:tc>
      </w:tr>
      <w:tr w14:paraId="2802F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6E144D5">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Серуенге дайындық</w:t>
            </w:r>
          </w:p>
        </w:tc>
        <w:tc>
          <w:tcPr>
            <w:tcW w:w="2552" w:type="dxa"/>
            <w:tcMar>
              <w:top w:w="15" w:type="dxa"/>
              <w:left w:w="15" w:type="dxa"/>
              <w:bottom w:w="15" w:type="dxa"/>
              <w:right w:w="15" w:type="dxa"/>
            </w:tcMar>
          </w:tcPr>
          <w:p w14:paraId="0E4367C7">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Киіміндегі </w:t>
            </w:r>
          </w:p>
          <w:p w14:paraId="3CBDEE6B">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2D7D4A3F">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5EAE9495">
            <w:pPr>
              <w:pStyle w:val="24"/>
              <w:rPr>
                <w:color w:val="000000" w:themeColor="text1"/>
                <w:sz w:val="20"/>
                <w:szCs w:val="20"/>
              </w:rPr>
            </w:pPr>
            <w:r>
              <w:rPr>
                <w:color w:val="000000" w:themeColor="text1"/>
                <w:sz w:val="20"/>
                <w:szCs w:val="20"/>
              </w:rPr>
              <w:t>Киіміндегі ұқыпсыздықты байқап, оны өз бетінше немесе ересектердің көмегімен жоюға, қол орамалды пайдалануға үйретуді жалғастыру.</w:t>
            </w:r>
          </w:p>
          <w:p w14:paraId="698697CF">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tc>
        <w:tc>
          <w:tcPr>
            <w:tcW w:w="2551" w:type="dxa"/>
            <w:tcMar>
              <w:top w:w="15" w:type="dxa"/>
              <w:left w:w="15" w:type="dxa"/>
              <w:bottom w:w="15" w:type="dxa"/>
              <w:right w:w="15" w:type="dxa"/>
            </w:tcMar>
          </w:tcPr>
          <w:p w14:paraId="17DB92F2">
            <w:pPr>
              <w:pStyle w:val="24"/>
              <w:rPr>
                <w:color w:val="000000" w:themeColor="text1"/>
                <w:sz w:val="20"/>
                <w:szCs w:val="20"/>
              </w:rPr>
            </w:pPr>
            <w:r>
              <w:rPr>
                <w:color w:val="000000" w:themeColor="text1"/>
                <w:sz w:val="20"/>
                <w:szCs w:val="20"/>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22CFD903">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202F8DD8">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3DF68EC1">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w:t>
            </w:r>
          </w:p>
          <w:p w14:paraId="6BF50F16">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07A5012F">
            <w:pPr>
              <w:spacing w:line="240" w:lineRule="auto"/>
              <w:ind w:left="20"/>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56A81092">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w:t>
            </w:r>
          </w:p>
          <w:p w14:paraId="5A428C7B">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51498FFA">
            <w:pPr>
              <w:spacing w:line="240" w:lineRule="auto"/>
              <w:ind w:left="20"/>
              <w:rPr>
                <w:rFonts w:ascii="Times New Roman" w:hAnsi="Times New Roman" w:cs="Times New Roman"/>
                <w:color w:val="000000" w:themeColor="text1"/>
                <w:sz w:val="20"/>
                <w:szCs w:val="20"/>
                <w:lang w:val="kk-KZ"/>
              </w:rPr>
            </w:pPr>
          </w:p>
        </w:tc>
      </w:tr>
      <w:tr w14:paraId="703F8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BC8FC7A">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w:t>
            </w:r>
          </w:p>
        </w:tc>
        <w:tc>
          <w:tcPr>
            <w:tcW w:w="2552" w:type="dxa"/>
            <w:tcMar>
              <w:top w:w="15" w:type="dxa"/>
              <w:left w:w="15" w:type="dxa"/>
              <w:bottom w:w="15" w:type="dxa"/>
              <w:right w:w="15" w:type="dxa"/>
            </w:tcMar>
          </w:tcPr>
          <w:p w14:paraId="434FF08E">
            <w:pPr>
              <w:pStyle w:val="24"/>
              <w:tabs>
                <w:tab w:val="left" w:pos="18995"/>
              </w:tabs>
              <w:rPr>
                <w:sz w:val="20"/>
                <w:szCs w:val="20"/>
              </w:rPr>
            </w:pPr>
            <w:r>
              <w:rPr>
                <w:sz w:val="20"/>
                <w:szCs w:val="20"/>
              </w:rPr>
              <w:t>Қимылды ойын «Ақсерек көксерек»</w:t>
            </w:r>
          </w:p>
          <w:p w14:paraId="39D96BAC">
            <w:pPr>
              <w:pStyle w:val="24"/>
              <w:tabs>
                <w:tab w:val="left" w:pos="18995"/>
              </w:tabs>
              <w:rPr>
                <w:sz w:val="20"/>
                <w:szCs w:val="20"/>
              </w:rPr>
            </w:pPr>
            <w:r>
              <w:rPr>
                <w:sz w:val="20"/>
                <w:szCs w:val="20"/>
              </w:rPr>
              <w:t xml:space="preserve">Көңілді музыкаға  би билету. Наурыз мерекесіне арналған ертеңгілікке дайындық </w:t>
            </w:r>
          </w:p>
          <w:p w14:paraId="4FC767E7">
            <w:pPr>
              <w:pStyle w:val="24"/>
              <w:tabs>
                <w:tab w:val="left" w:pos="18995"/>
              </w:tabs>
              <w:rPr>
                <w:b/>
                <w:bCs/>
                <w:sz w:val="20"/>
                <w:szCs w:val="20"/>
              </w:rPr>
            </w:pPr>
            <w:r>
              <w:rPr>
                <w:b/>
                <w:bCs/>
                <w:sz w:val="20"/>
                <w:szCs w:val="20"/>
              </w:rPr>
              <w:t>(музыка)</w:t>
            </w:r>
          </w:p>
          <w:p w14:paraId="07DBE85D">
            <w:pPr>
              <w:pStyle w:val="24"/>
              <w:tabs>
                <w:tab w:val="left" w:pos="18995"/>
              </w:tabs>
              <w:rPr>
                <w:sz w:val="20"/>
                <w:szCs w:val="20"/>
              </w:rPr>
            </w:pPr>
            <w:r>
              <w:rPr>
                <w:sz w:val="20"/>
                <w:szCs w:val="20"/>
              </w:rPr>
              <w:t>Балалардың еркін ойындары</w:t>
            </w:r>
          </w:p>
        </w:tc>
        <w:tc>
          <w:tcPr>
            <w:tcW w:w="2268" w:type="dxa"/>
            <w:tcMar>
              <w:top w:w="15" w:type="dxa"/>
              <w:left w:w="15" w:type="dxa"/>
              <w:bottom w:w="15" w:type="dxa"/>
              <w:right w:w="15" w:type="dxa"/>
            </w:tcMar>
          </w:tcPr>
          <w:p w14:paraId="5F06C98E">
            <w:pPr>
              <w:pStyle w:val="24"/>
              <w:tabs>
                <w:tab w:val="left" w:pos="18995"/>
              </w:tabs>
              <w:rPr>
                <w:sz w:val="20"/>
                <w:szCs w:val="20"/>
              </w:rPr>
            </w:pPr>
            <w:r>
              <w:rPr>
                <w:sz w:val="20"/>
                <w:szCs w:val="20"/>
              </w:rPr>
              <w:t>Қимылды ойын «Поезд»</w:t>
            </w:r>
          </w:p>
          <w:p w14:paraId="1F842531">
            <w:pPr>
              <w:pStyle w:val="24"/>
              <w:tabs>
                <w:tab w:val="left" w:pos="18995"/>
              </w:tabs>
              <w:rPr>
                <w:sz w:val="20"/>
                <w:szCs w:val="20"/>
              </w:rPr>
            </w:pPr>
          </w:p>
          <w:p w14:paraId="79EF8A86">
            <w:pPr>
              <w:pStyle w:val="24"/>
              <w:tabs>
                <w:tab w:val="left" w:pos="18995"/>
              </w:tabs>
              <w:rPr>
                <w:sz w:val="20"/>
                <w:szCs w:val="20"/>
              </w:rPr>
            </w:pPr>
            <w:r>
              <w:rPr>
                <w:sz w:val="20"/>
                <w:szCs w:val="20"/>
              </w:rPr>
              <w:t>Балалардың еркін ойындары</w:t>
            </w:r>
          </w:p>
          <w:p w14:paraId="49565A95">
            <w:pPr>
              <w:pStyle w:val="24"/>
              <w:tabs>
                <w:tab w:val="left" w:pos="18995"/>
              </w:tabs>
              <w:rPr>
                <w:sz w:val="20"/>
                <w:szCs w:val="20"/>
              </w:rPr>
            </w:pPr>
          </w:p>
          <w:p w14:paraId="17ED8F4F">
            <w:pPr>
              <w:pStyle w:val="24"/>
              <w:tabs>
                <w:tab w:val="left" w:pos="18995"/>
              </w:tabs>
              <w:rPr>
                <w:sz w:val="20"/>
                <w:szCs w:val="20"/>
              </w:rPr>
            </w:pPr>
          </w:p>
        </w:tc>
        <w:tc>
          <w:tcPr>
            <w:tcW w:w="2551" w:type="dxa"/>
            <w:tcMar>
              <w:top w:w="15" w:type="dxa"/>
              <w:left w:w="15" w:type="dxa"/>
              <w:bottom w:w="15" w:type="dxa"/>
              <w:right w:w="15" w:type="dxa"/>
            </w:tcMar>
          </w:tcPr>
          <w:p w14:paraId="44B14AF5">
            <w:pPr>
              <w:pStyle w:val="24"/>
              <w:tabs>
                <w:tab w:val="left" w:pos="18995"/>
              </w:tabs>
              <w:rPr>
                <w:sz w:val="20"/>
                <w:szCs w:val="20"/>
              </w:rPr>
            </w:pPr>
            <w:r>
              <w:rPr>
                <w:sz w:val="20"/>
                <w:szCs w:val="20"/>
              </w:rPr>
              <w:t>Қимылды ойын</w:t>
            </w:r>
          </w:p>
          <w:p w14:paraId="0C228336">
            <w:pPr>
              <w:pStyle w:val="24"/>
              <w:tabs>
                <w:tab w:val="left" w:pos="18995"/>
              </w:tabs>
              <w:rPr>
                <w:sz w:val="20"/>
                <w:szCs w:val="20"/>
              </w:rPr>
            </w:pPr>
            <w:r>
              <w:rPr>
                <w:sz w:val="20"/>
                <w:szCs w:val="20"/>
              </w:rPr>
              <w:t xml:space="preserve">«Кетті кетті» </w:t>
            </w:r>
          </w:p>
          <w:p w14:paraId="0D5FC45D">
            <w:pPr>
              <w:pStyle w:val="24"/>
              <w:tabs>
                <w:tab w:val="left" w:pos="18995"/>
              </w:tabs>
              <w:rPr>
                <w:sz w:val="20"/>
                <w:szCs w:val="20"/>
              </w:rPr>
            </w:pPr>
          </w:p>
          <w:p w14:paraId="039E1558">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Балалардың еркін ойындары</w:t>
            </w:r>
          </w:p>
          <w:p w14:paraId="672AF8CE">
            <w:pPr>
              <w:tabs>
                <w:tab w:val="left" w:pos="18995"/>
              </w:tabs>
              <w:spacing w:line="240" w:lineRule="auto"/>
              <w:rPr>
                <w:rFonts w:ascii="Times New Roman" w:hAnsi="Times New Roman" w:cs="Times New Roman"/>
                <w:sz w:val="20"/>
                <w:szCs w:val="20"/>
                <w:lang w:val="kk-KZ"/>
              </w:rPr>
            </w:pPr>
          </w:p>
          <w:p w14:paraId="29EB50C7">
            <w:pPr>
              <w:tabs>
                <w:tab w:val="left" w:pos="18995"/>
              </w:tabs>
              <w:spacing w:line="240" w:lineRule="auto"/>
              <w:rPr>
                <w:rFonts w:ascii="Times New Roman" w:hAnsi="Times New Roman" w:cs="Times New Roman"/>
                <w:sz w:val="20"/>
                <w:szCs w:val="20"/>
                <w:lang w:val="kk-KZ"/>
              </w:rPr>
            </w:pPr>
          </w:p>
        </w:tc>
        <w:tc>
          <w:tcPr>
            <w:tcW w:w="2268" w:type="dxa"/>
            <w:tcMar>
              <w:top w:w="15" w:type="dxa"/>
              <w:left w:w="15" w:type="dxa"/>
              <w:bottom w:w="15" w:type="dxa"/>
              <w:right w:w="15" w:type="dxa"/>
            </w:tcMar>
          </w:tcPr>
          <w:p w14:paraId="3A36B121">
            <w:pPr>
              <w:tabs>
                <w:tab w:val="left" w:pos="18995"/>
              </w:tabs>
              <w:spacing w:line="240" w:lineRule="auto"/>
              <w:rPr>
                <w:rFonts w:ascii="Times New Roman" w:hAnsi="Times New Roman" w:cs="Times New Roman"/>
                <w:sz w:val="20"/>
                <w:szCs w:val="20"/>
              </w:rPr>
            </w:pPr>
            <w:r>
              <w:rPr>
                <w:rFonts w:ascii="Times New Roman" w:hAnsi="Times New Roman" w:cs="Times New Roman"/>
                <w:sz w:val="20"/>
                <w:szCs w:val="20"/>
              </w:rPr>
              <w:t>Қимылды ойын</w:t>
            </w:r>
          </w:p>
          <w:p w14:paraId="53E2D698">
            <w:pPr>
              <w:pStyle w:val="24"/>
              <w:tabs>
                <w:tab w:val="left" w:pos="18995"/>
              </w:tabs>
              <w:rPr>
                <w:sz w:val="20"/>
                <w:szCs w:val="20"/>
              </w:rPr>
            </w:pPr>
            <w:r>
              <w:rPr>
                <w:sz w:val="20"/>
                <w:szCs w:val="20"/>
              </w:rPr>
              <w:t>«Ақ серек көк серек»</w:t>
            </w:r>
          </w:p>
          <w:p w14:paraId="4DC100DE">
            <w:pPr>
              <w:pStyle w:val="24"/>
              <w:tabs>
                <w:tab w:val="left" w:pos="18995"/>
              </w:tabs>
              <w:rPr>
                <w:sz w:val="20"/>
                <w:szCs w:val="20"/>
              </w:rPr>
            </w:pPr>
          </w:p>
          <w:p w14:paraId="786EE063">
            <w:pPr>
              <w:pStyle w:val="24"/>
              <w:tabs>
                <w:tab w:val="left" w:pos="18995"/>
              </w:tabs>
              <w:rPr>
                <w:sz w:val="20"/>
                <w:szCs w:val="20"/>
              </w:rPr>
            </w:pPr>
          </w:p>
        </w:tc>
        <w:tc>
          <w:tcPr>
            <w:tcW w:w="2552" w:type="dxa"/>
            <w:tcMar>
              <w:top w:w="15" w:type="dxa"/>
              <w:left w:w="15" w:type="dxa"/>
              <w:bottom w:w="15" w:type="dxa"/>
              <w:right w:w="15" w:type="dxa"/>
            </w:tcMar>
          </w:tcPr>
          <w:p w14:paraId="079FDC73">
            <w:pPr>
              <w:pStyle w:val="24"/>
              <w:tabs>
                <w:tab w:val="left" w:pos="18995"/>
              </w:tabs>
              <w:rPr>
                <w:sz w:val="20"/>
                <w:szCs w:val="20"/>
              </w:rPr>
            </w:pPr>
            <w:r>
              <w:rPr>
                <w:sz w:val="20"/>
                <w:szCs w:val="20"/>
              </w:rPr>
              <w:t>Қимылды ойындар</w:t>
            </w:r>
          </w:p>
          <w:p w14:paraId="26DB02D2">
            <w:pPr>
              <w:pStyle w:val="24"/>
              <w:tabs>
                <w:tab w:val="left" w:pos="18995"/>
              </w:tabs>
              <w:rPr>
                <w:sz w:val="20"/>
                <w:szCs w:val="20"/>
              </w:rPr>
            </w:pPr>
            <w:r>
              <w:rPr>
                <w:sz w:val="20"/>
                <w:szCs w:val="20"/>
              </w:rPr>
              <w:t>«Түйілген орамал»</w:t>
            </w:r>
          </w:p>
          <w:p w14:paraId="1ACFA9AE">
            <w:pPr>
              <w:pStyle w:val="24"/>
              <w:tabs>
                <w:tab w:val="left" w:pos="18995"/>
              </w:tabs>
              <w:rPr>
                <w:sz w:val="20"/>
                <w:szCs w:val="20"/>
              </w:rPr>
            </w:pPr>
          </w:p>
          <w:p w14:paraId="504506D3">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Балалардың еркін ойындары</w:t>
            </w:r>
          </w:p>
          <w:p w14:paraId="7B166455">
            <w:pPr>
              <w:tabs>
                <w:tab w:val="left" w:pos="18995"/>
              </w:tabs>
              <w:spacing w:line="240" w:lineRule="auto"/>
              <w:rPr>
                <w:rFonts w:ascii="Times New Roman" w:hAnsi="Times New Roman" w:cs="Times New Roman"/>
                <w:sz w:val="20"/>
                <w:szCs w:val="20"/>
                <w:lang w:val="kk-KZ"/>
              </w:rPr>
            </w:pPr>
          </w:p>
          <w:p w14:paraId="659B8077">
            <w:pPr>
              <w:tabs>
                <w:tab w:val="left" w:pos="18995"/>
              </w:tabs>
              <w:spacing w:line="240" w:lineRule="auto"/>
              <w:rPr>
                <w:rFonts w:ascii="Times New Roman" w:hAnsi="Times New Roman" w:cs="Times New Roman"/>
                <w:sz w:val="20"/>
                <w:szCs w:val="20"/>
                <w:lang w:val="kk-KZ"/>
              </w:rPr>
            </w:pPr>
          </w:p>
        </w:tc>
      </w:tr>
      <w:tr w14:paraId="54197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949BA5A">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Серуеннен оралу</w:t>
            </w:r>
          </w:p>
        </w:tc>
        <w:tc>
          <w:tcPr>
            <w:tcW w:w="2552" w:type="dxa"/>
            <w:tcMar>
              <w:top w:w="15" w:type="dxa"/>
              <w:left w:w="15" w:type="dxa"/>
              <w:bottom w:w="15" w:type="dxa"/>
              <w:right w:w="15" w:type="dxa"/>
            </w:tcMar>
          </w:tcPr>
          <w:p w14:paraId="38173D3D">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29AA7EB1">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075065ED">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tc>
        <w:tc>
          <w:tcPr>
            <w:tcW w:w="2551" w:type="dxa"/>
            <w:tcMar>
              <w:top w:w="15" w:type="dxa"/>
              <w:left w:w="15" w:type="dxa"/>
              <w:bottom w:w="15" w:type="dxa"/>
              <w:right w:w="15" w:type="dxa"/>
            </w:tcMar>
          </w:tcPr>
          <w:p w14:paraId="2B743F15">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13849CC0">
            <w:pPr>
              <w:spacing w:line="240" w:lineRule="auto"/>
              <w:ind w:left="20"/>
              <w:rPr>
                <w:rFonts w:ascii="Times New Roman" w:hAnsi="Times New Roman" w:cs="Times New Roman"/>
                <w:color w:val="000000" w:themeColor="text1"/>
                <w:sz w:val="20"/>
                <w:szCs w:val="20"/>
                <w:lang w:val="kk-KZ"/>
              </w:rPr>
            </w:pPr>
          </w:p>
          <w:p w14:paraId="09FA3B83">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70151BAA">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58EE296B">
            <w:pPr>
              <w:spacing w:line="240" w:lineRule="auto"/>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321C0DA1">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2CBF6D17">
            <w:pPr>
              <w:spacing w:line="240" w:lineRule="auto"/>
              <w:ind w:left="20"/>
              <w:rPr>
                <w:rFonts w:ascii="Times New Roman" w:hAnsi="Times New Roman" w:cs="Times New Roman"/>
                <w:color w:val="000000" w:themeColor="text1"/>
                <w:sz w:val="20"/>
                <w:szCs w:val="20"/>
                <w:lang w:val="kk-KZ"/>
              </w:rPr>
            </w:pPr>
          </w:p>
          <w:p w14:paraId="41A2033E">
            <w:pPr>
              <w:spacing w:line="240" w:lineRule="auto"/>
              <w:ind w:left="20"/>
              <w:rPr>
                <w:rFonts w:ascii="Times New Roman" w:hAnsi="Times New Roman" w:cs="Times New Roman"/>
                <w:color w:val="000000" w:themeColor="text1"/>
                <w:sz w:val="20"/>
                <w:szCs w:val="20"/>
                <w:lang w:val="kk-KZ"/>
              </w:rPr>
            </w:pPr>
          </w:p>
        </w:tc>
      </w:tr>
      <w:tr w14:paraId="5E097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83E8B8A">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39B4A446">
            <w:pPr>
              <w:pStyle w:val="22"/>
              <w:tabs>
                <w:tab w:val="left" w:pos="18995"/>
              </w:tabs>
              <w:rPr>
                <w:rFonts w:ascii="Times New Roman" w:hAnsi="Times New Roman"/>
                <w:sz w:val="20"/>
                <w:szCs w:val="20"/>
                <w:lang w:val="kk-KZ"/>
              </w:rPr>
            </w:pPr>
            <w:r>
              <w:rPr>
                <w:rFonts w:ascii="Times New Roman" w:hAnsi="Times New Roman"/>
                <w:sz w:val="20"/>
                <w:szCs w:val="20"/>
                <w:lang w:val="kk-KZ"/>
              </w:rPr>
              <w:t>Әр түрлі мамандардың құралдарын    ермексаздан мүсіндету.</w:t>
            </w:r>
          </w:p>
          <w:p w14:paraId="7DE773A4">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Кітаптардағы суреттерге қарап сурет салдырту. </w:t>
            </w:r>
          </w:p>
          <w:p w14:paraId="58B81A79">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 xml:space="preserve">(Шығармашылық іс-әрекеті) </w:t>
            </w:r>
          </w:p>
          <w:p w14:paraId="55A0571B">
            <w:pPr>
              <w:spacing w:line="240" w:lineRule="auto"/>
              <w:rPr>
                <w:rFonts w:ascii="Times New Roman" w:hAnsi="Times New Roman" w:cs="Times New Roman"/>
                <w:sz w:val="20"/>
                <w:szCs w:val="20"/>
                <w:lang w:val="kk-KZ"/>
              </w:rPr>
            </w:pPr>
          </w:p>
        </w:tc>
        <w:tc>
          <w:tcPr>
            <w:tcW w:w="2268" w:type="dxa"/>
            <w:tcMar>
              <w:top w:w="15" w:type="dxa"/>
              <w:left w:w="15" w:type="dxa"/>
              <w:bottom w:w="15" w:type="dxa"/>
              <w:right w:w="15" w:type="dxa"/>
            </w:tcMar>
          </w:tcPr>
          <w:p w14:paraId="4B2E7398">
            <w:pPr>
              <w:pStyle w:val="22"/>
              <w:tabs>
                <w:tab w:val="left" w:pos="18995"/>
              </w:tabs>
              <w:rPr>
                <w:rFonts w:ascii="Times New Roman" w:hAnsi="Times New Roman"/>
                <w:sz w:val="20"/>
                <w:szCs w:val="20"/>
                <w:lang w:val="kk-KZ"/>
              </w:rPr>
            </w:pPr>
            <w:r>
              <w:rPr>
                <w:rFonts w:ascii="Times New Roman" w:hAnsi="Times New Roman"/>
                <w:sz w:val="20"/>
                <w:szCs w:val="20"/>
                <w:lang w:val="kk-KZ"/>
              </w:rPr>
              <w:t>Топта бар мамандық иелерінің киімдерін киеп, рөлдерге еніп ойнауына жағдай жасау.</w:t>
            </w:r>
          </w:p>
          <w:p w14:paraId="2CA45B28">
            <w:pPr>
              <w:pStyle w:val="24"/>
              <w:tabs>
                <w:tab w:val="left" w:pos="18995"/>
              </w:tabs>
              <w:rPr>
                <w:b/>
                <w:bCs/>
                <w:sz w:val="20"/>
                <w:szCs w:val="20"/>
              </w:rPr>
            </w:pPr>
          </w:p>
          <w:p w14:paraId="53C17616">
            <w:pPr>
              <w:pStyle w:val="24"/>
              <w:tabs>
                <w:tab w:val="left" w:pos="18995"/>
              </w:tabs>
              <w:rPr>
                <w:b/>
                <w:bCs/>
                <w:sz w:val="20"/>
                <w:szCs w:val="20"/>
              </w:rPr>
            </w:pPr>
            <w:r>
              <w:rPr>
                <w:b/>
                <w:bCs/>
                <w:sz w:val="20"/>
                <w:szCs w:val="20"/>
              </w:rPr>
              <w:t>(Танымдық  іс-әрекеті)</w:t>
            </w:r>
          </w:p>
          <w:p w14:paraId="64497B5B">
            <w:pPr>
              <w:pStyle w:val="24"/>
              <w:rPr>
                <w:sz w:val="20"/>
                <w:szCs w:val="20"/>
              </w:rPr>
            </w:pPr>
          </w:p>
        </w:tc>
        <w:tc>
          <w:tcPr>
            <w:tcW w:w="2551" w:type="dxa"/>
            <w:tcMar>
              <w:top w:w="15" w:type="dxa"/>
              <w:left w:w="15" w:type="dxa"/>
              <w:bottom w:w="15" w:type="dxa"/>
              <w:right w:w="15" w:type="dxa"/>
            </w:tcMar>
          </w:tcPr>
          <w:p w14:paraId="114E1E4D">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Кітаптардан әр түрлі жұмыс құралдарын қарап олармен не істейтіні туралы әңгімелесу. </w:t>
            </w:r>
          </w:p>
          <w:p w14:paraId="24FF01D6">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(Қарым-қатынас, танымдық іс-әрекеті)</w:t>
            </w:r>
          </w:p>
          <w:p w14:paraId="350C3068">
            <w:pPr>
              <w:pStyle w:val="24"/>
              <w:rPr>
                <w:sz w:val="20"/>
                <w:szCs w:val="20"/>
              </w:rPr>
            </w:pPr>
          </w:p>
        </w:tc>
        <w:tc>
          <w:tcPr>
            <w:tcW w:w="2268" w:type="dxa"/>
            <w:tcMar>
              <w:top w:w="15" w:type="dxa"/>
              <w:left w:w="15" w:type="dxa"/>
              <w:bottom w:w="15" w:type="dxa"/>
              <w:right w:w="15" w:type="dxa"/>
            </w:tcMar>
          </w:tcPr>
          <w:p w14:paraId="68110C19">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Топтағы, үйдегі  ережелерді орындау жайлы, өзін өзі басқару тәртібі туралы әңгімелесу. Өз ойларын айтқызу. </w:t>
            </w:r>
          </w:p>
          <w:p w14:paraId="0CAB1F8A">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(Танымдық, зерттеу  іс-әрекеті)</w:t>
            </w:r>
          </w:p>
          <w:p w14:paraId="6F8D16E6">
            <w:pPr>
              <w:pStyle w:val="24"/>
              <w:rPr>
                <w:sz w:val="20"/>
                <w:szCs w:val="20"/>
              </w:rPr>
            </w:pPr>
          </w:p>
        </w:tc>
        <w:tc>
          <w:tcPr>
            <w:tcW w:w="2552" w:type="dxa"/>
            <w:tcMar>
              <w:top w:w="15" w:type="dxa"/>
              <w:left w:w="15" w:type="dxa"/>
              <w:bottom w:w="15" w:type="dxa"/>
              <w:right w:w="15" w:type="dxa"/>
            </w:tcMar>
          </w:tcPr>
          <w:p w14:paraId="3914E29D">
            <w:pPr>
              <w:pStyle w:val="22"/>
              <w:tabs>
                <w:tab w:val="left" w:pos="18995"/>
              </w:tabs>
              <w:rPr>
                <w:rFonts w:ascii="Times New Roman" w:hAnsi="Times New Roman"/>
                <w:sz w:val="20"/>
                <w:szCs w:val="20"/>
                <w:lang w:val="kk-KZ"/>
              </w:rPr>
            </w:pPr>
            <w:r>
              <w:rPr>
                <w:rFonts w:ascii="Times New Roman" w:hAnsi="Times New Roman"/>
                <w:sz w:val="20"/>
                <w:szCs w:val="20"/>
                <w:lang w:val="kk-KZ"/>
              </w:rPr>
              <w:t>Кітаптардан балалардың сұранысы бойынша ертегі, тақпақтар, әңгімелер оқып беру. Сюжеттік бірізділікті сақтай отырып, балалардың ертегіні мазмұндауын бақылау.</w:t>
            </w:r>
          </w:p>
          <w:p w14:paraId="583E53B5">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Тақпақтарын қайталату. </w:t>
            </w:r>
          </w:p>
          <w:p w14:paraId="378D5FB1">
            <w:pPr>
              <w:tabs>
                <w:tab w:val="left" w:pos="18995"/>
              </w:tabs>
              <w:spacing w:line="240" w:lineRule="auto"/>
              <w:rPr>
                <w:rFonts w:ascii="Times New Roman" w:hAnsi="Times New Roman" w:cs="Times New Roman"/>
                <w:b/>
                <w:bCs/>
                <w:sz w:val="20"/>
                <w:szCs w:val="20"/>
              </w:rPr>
            </w:pPr>
            <w:r>
              <w:rPr>
                <w:rFonts w:ascii="Times New Roman" w:hAnsi="Times New Roman" w:cs="Times New Roman"/>
                <w:b/>
                <w:bCs/>
                <w:sz w:val="20"/>
                <w:szCs w:val="20"/>
              </w:rPr>
              <w:t>(Қарым-қатынас іс-әрекеті)</w:t>
            </w:r>
          </w:p>
          <w:p w14:paraId="649F1D0C">
            <w:pPr>
              <w:pStyle w:val="24"/>
              <w:rPr>
                <w:sz w:val="20"/>
                <w:szCs w:val="20"/>
              </w:rPr>
            </w:pPr>
          </w:p>
        </w:tc>
      </w:tr>
      <w:tr w14:paraId="02947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5AAAC3D">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Балалардың үйге қайтуы</w:t>
            </w:r>
          </w:p>
        </w:tc>
        <w:tc>
          <w:tcPr>
            <w:tcW w:w="2552" w:type="dxa"/>
            <w:tcMar>
              <w:top w:w="15" w:type="dxa"/>
              <w:left w:w="15" w:type="dxa"/>
              <w:bottom w:w="15" w:type="dxa"/>
              <w:right w:w="15" w:type="dxa"/>
            </w:tcMar>
          </w:tcPr>
          <w:p w14:paraId="21DBB085">
            <w:pPr>
              <w:suppressAutoHyphens/>
              <w:spacing w:line="240" w:lineRule="auto"/>
              <w:rPr>
                <w:rFonts w:ascii="Times New Roman" w:hAnsi="Times New Roman" w:cs="Times New Roman"/>
                <w:bCs/>
                <w:iCs/>
                <w:color w:val="000000"/>
                <w:sz w:val="20"/>
                <w:szCs w:val="20"/>
                <w:lang w:val="kk-KZ" w:eastAsia="ar-SA"/>
              </w:rPr>
            </w:pPr>
            <w:r>
              <w:rPr>
                <w:rFonts w:ascii="Times New Roman" w:hAnsi="Times New Roman" w:cs="Times New Roman"/>
                <w:bCs/>
                <w:iCs/>
                <w:color w:val="000000"/>
                <w:sz w:val="20"/>
                <w:szCs w:val="20"/>
                <w:lang w:val="kk-KZ" w:eastAsia="ar-SA"/>
              </w:rPr>
              <w:t>Ата аналарға кеңес:Үйде ойын бұрышын ұйымдастыру.</w:t>
            </w:r>
          </w:p>
          <w:p w14:paraId="65AAFCC7">
            <w:pPr>
              <w:suppressAutoHyphens/>
              <w:spacing w:line="240" w:lineRule="auto"/>
              <w:rPr>
                <w:rFonts w:ascii="Times New Roman" w:hAnsi="Times New Roman" w:cs="Times New Roman"/>
                <w:bCs/>
                <w:color w:val="000000"/>
                <w:sz w:val="20"/>
                <w:szCs w:val="20"/>
                <w:lang w:val="kk-KZ" w:eastAsia="ar-SA"/>
              </w:rPr>
            </w:pPr>
          </w:p>
          <w:p w14:paraId="16CF7E3E">
            <w:pPr>
              <w:suppressAutoHyphens/>
              <w:spacing w:line="240" w:lineRule="auto"/>
              <w:rPr>
                <w:rFonts w:ascii="Times New Roman" w:hAnsi="Times New Roman" w:cs="Times New Roman"/>
                <w:bCs/>
                <w:color w:val="000000"/>
                <w:sz w:val="20"/>
                <w:szCs w:val="20"/>
                <w:lang w:val="kk-KZ" w:eastAsia="ar-SA"/>
              </w:rPr>
            </w:pPr>
          </w:p>
        </w:tc>
        <w:tc>
          <w:tcPr>
            <w:tcW w:w="2268" w:type="dxa"/>
            <w:tcMar>
              <w:top w:w="15" w:type="dxa"/>
              <w:left w:w="15" w:type="dxa"/>
              <w:bottom w:w="15" w:type="dxa"/>
              <w:right w:w="15" w:type="dxa"/>
            </w:tcMar>
          </w:tcPr>
          <w:p w14:paraId="27CB3041">
            <w:pPr>
              <w:suppressAutoHyphens/>
              <w:spacing w:line="240" w:lineRule="auto"/>
              <w:rPr>
                <w:rFonts w:ascii="Times New Roman" w:hAnsi="Times New Roman" w:cs="Times New Roman"/>
                <w:bCs/>
                <w:color w:val="000000"/>
                <w:sz w:val="20"/>
                <w:szCs w:val="20"/>
                <w:lang w:val="kk-KZ" w:eastAsia="ar-SA"/>
              </w:rPr>
            </w:pPr>
            <w:r>
              <w:rPr>
                <w:rFonts w:ascii="Times New Roman" w:hAnsi="Times New Roman" w:cs="Times New Roman"/>
                <w:bCs/>
                <w:color w:val="000000"/>
                <w:sz w:val="20"/>
                <w:szCs w:val="20"/>
                <w:lang w:val="kk-KZ" w:eastAsia="ar-SA"/>
              </w:rPr>
              <w:t>Кешкі ертегі, балалар қалауымен</w:t>
            </w:r>
          </w:p>
          <w:p w14:paraId="07760710">
            <w:pPr>
              <w:suppressAutoHyphens/>
              <w:spacing w:line="240" w:lineRule="auto"/>
              <w:rPr>
                <w:rFonts w:ascii="Times New Roman" w:hAnsi="Times New Roman" w:cs="Times New Roman"/>
                <w:bCs/>
                <w:color w:val="000000"/>
                <w:sz w:val="20"/>
                <w:szCs w:val="20"/>
                <w:lang w:val="kk-KZ" w:eastAsia="ar-SA"/>
              </w:rPr>
            </w:pPr>
          </w:p>
          <w:p w14:paraId="07AFA98F">
            <w:pPr>
              <w:suppressAutoHyphens/>
              <w:spacing w:line="240" w:lineRule="auto"/>
              <w:rPr>
                <w:rFonts w:ascii="Times New Roman" w:hAnsi="Times New Roman" w:cs="Times New Roman"/>
                <w:bCs/>
                <w:iCs/>
                <w:color w:val="000000"/>
                <w:sz w:val="20"/>
                <w:szCs w:val="20"/>
                <w:lang w:val="kk-KZ" w:eastAsia="ar-SA"/>
              </w:rPr>
            </w:pPr>
            <w:r>
              <w:rPr>
                <w:rFonts w:ascii="Times New Roman" w:hAnsi="Times New Roman" w:cs="Times New Roman"/>
                <w:bCs/>
                <w:color w:val="000000"/>
                <w:sz w:val="20"/>
                <w:szCs w:val="20"/>
                <w:lang w:val="kk-KZ" w:eastAsia="ar-SA"/>
              </w:rPr>
              <w:t>Бала өмірдегі отбасының маңызы туралы әңгімелесу</w:t>
            </w:r>
          </w:p>
          <w:p w14:paraId="3EEAE4B1">
            <w:pPr>
              <w:suppressAutoHyphens/>
              <w:spacing w:line="240" w:lineRule="auto"/>
              <w:rPr>
                <w:rFonts w:ascii="Times New Roman" w:hAnsi="Times New Roman" w:cs="Times New Roman"/>
                <w:bCs/>
                <w:color w:val="000000"/>
                <w:sz w:val="20"/>
                <w:szCs w:val="20"/>
                <w:lang w:val="kk-KZ" w:eastAsia="ar-SA"/>
              </w:rPr>
            </w:pPr>
          </w:p>
        </w:tc>
        <w:tc>
          <w:tcPr>
            <w:tcW w:w="2551" w:type="dxa"/>
            <w:tcMar>
              <w:top w:w="15" w:type="dxa"/>
              <w:left w:w="15" w:type="dxa"/>
              <w:bottom w:w="15" w:type="dxa"/>
              <w:right w:w="15" w:type="dxa"/>
            </w:tcMar>
          </w:tcPr>
          <w:p w14:paraId="62E884FE">
            <w:pPr>
              <w:suppressAutoHyphens/>
              <w:spacing w:line="240" w:lineRule="auto"/>
              <w:rPr>
                <w:rFonts w:ascii="Times New Roman" w:hAnsi="Times New Roman" w:cs="Times New Roman"/>
                <w:bCs/>
                <w:color w:val="000000"/>
                <w:sz w:val="20"/>
                <w:szCs w:val="20"/>
                <w:lang w:val="kk-KZ" w:eastAsia="ar-SA"/>
              </w:rPr>
            </w:pPr>
            <w:r>
              <w:rPr>
                <w:rFonts w:ascii="Times New Roman" w:hAnsi="Times New Roman" w:cs="Times New Roman"/>
                <w:bCs/>
                <w:color w:val="000000"/>
                <w:sz w:val="20"/>
                <w:szCs w:val="20"/>
                <w:lang w:val="kk-KZ" w:eastAsia="ar-SA"/>
              </w:rPr>
              <w:t xml:space="preserve">Ата-аналармен балаларының тазалығы туралы әңгімелесу </w:t>
            </w:r>
          </w:p>
          <w:p w14:paraId="72B2E3A0">
            <w:pPr>
              <w:suppressAutoHyphens/>
              <w:spacing w:line="240" w:lineRule="auto"/>
              <w:rPr>
                <w:rFonts w:ascii="Times New Roman" w:hAnsi="Times New Roman" w:cs="Times New Roman"/>
                <w:bCs/>
                <w:color w:val="000000"/>
                <w:sz w:val="20"/>
                <w:szCs w:val="20"/>
                <w:lang w:val="kk-KZ" w:eastAsia="ar-SA"/>
              </w:rPr>
            </w:pPr>
          </w:p>
        </w:tc>
        <w:tc>
          <w:tcPr>
            <w:tcW w:w="2268" w:type="dxa"/>
            <w:tcMar>
              <w:top w:w="15" w:type="dxa"/>
              <w:left w:w="15" w:type="dxa"/>
              <w:bottom w:w="15" w:type="dxa"/>
              <w:right w:w="15" w:type="dxa"/>
            </w:tcMar>
          </w:tcPr>
          <w:p w14:paraId="761E4701">
            <w:pPr>
              <w:suppressAutoHyphens/>
              <w:spacing w:line="240" w:lineRule="auto"/>
              <w:rPr>
                <w:rFonts w:ascii="Times New Roman" w:hAnsi="Times New Roman" w:cs="Times New Roman"/>
                <w:bCs/>
                <w:color w:val="000000"/>
                <w:sz w:val="20"/>
                <w:szCs w:val="20"/>
                <w:lang w:val="kk-KZ" w:eastAsia="ar-SA"/>
              </w:rPr>
            </w:pPr>
            <w:r>
              <w:rPr>
                <w:rFonts w:ascii="Times New Roman" w:hAnsi="Times New Roman" w:cs="Times New Roman"/>
                <w:bCs/>
                <w:color w:val="000000"/>
                <w:sz w:val="20"/>
                <w:szCs w:val="20"/>
                <w:lang w:val="kk-KZ" w:eastAsia="ar-SA"/>
              </w:rPr>
              <w:t>Психологтың кеңесі:Егер ата аналары дүкенне ойыншық әпермеген жағдайда,өзін қалай ұстау қажет.</w:t>
            </w:r>
          </w:p>
        </w:tc>
        <w:tc>
          <w:tcPr>
            <w:tcW w:w="2552" w:type="dxa"/>
            <w:tcMar>
              <w:top w:w="15" w:type="dxa"/>
              <w:left w:w="15" w:type="dxa"/>
              <w:bottom w:w="15" w:type="dxa"/>
              <w:right w:w="15" w:type="dxa"/>
            </w:tcMar>
          </w:tcPr>
          <w:p w14:paraId="6CF24E16">
            <w:pPr>
              <w:suppressAutoHyphens/>
              <w:spacing w:line="240" w:lineRule="auto"/>
              <w:rPr>
                <w:rFonts w:ascii="Times New Roman" w:hAnsi="Times New Roman" w:cs="Times New Roman"/>
                <w:bCs/>
                <w:iCs/>
                <w:color w:val="000000"/>
                <w:sz w:val="20"/>
                <w:szCs w:val="20"/>
                <w:lang w:val="kk-KZ" w:eastAsia="ar-SA"/>
              </w:rPr>
            </w:pPr>
            <w:r>
              <w:rPr>
                <w:rFonts w:ascii="Times New Roman" w:hAnsi="Times New Roman" w:cs="Times New Roman"/>
                <w:bCs/>
                <w:color w:val="000000"/>
                <w:sz w:val="20"/>
                <w:szCs w:val="20"/>
                <w:lang w:val="kk-KZ" w:eastAsia="ar-SA"/>
              </w:rPr>
              <w:t>Балалардың  балабақшаға кешікпей келуі туралы ата-аналарға ескерту.Келерде бетперде киіп келуін сұрау</w:t>
            </w:r>
          </w:p>
          <w:p w14:paraId="129FE3DF">
            <w:pPr>
              <w:suppressAutoHyphens/>
              <w:spacing w:line="240" w:lineRule="auto"/>
              <w:rPr>
                <w:rFonts w:ascii="Times New Roman" w:hAnsi="Times New Roman" w:cs="Times New Roman"/>
                <w:bCs/>
                <w:color w:val="000000"/>
                <w:sz w:val="20"/>
                <w:szCs w:val="20"/>
                <w:lang w:val="kk-KZ" w:eastAsia="ar-SA"/>
              </w:rPr>
            </w:pPr>
          </w:p>
        </w:tc>
      </w:tr>
    </w:tbl>
    <w:p w14:paraId="287E47B9">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w:t>
      </w:r>
    </w:p>
    <w:p w14:paraId="270BD6C3">
      <w:pPr>
        <w:spacing w:line="240" w:lineRule="auto"/>
        <w:rPr>
          <w:rFonts w:ascii="Times New Roman" w:hAnsi="Times New Roman" w:cs="Times New Roman"/>
          <w:b/>
          <w:color w:val="000000" w:themeColor="text1"/>
          <w:sz w:val="20"/>
          <w:szCs w:val="20"/>
          <w:lang w:val="kk-KZ"/>
        </w:rPr>
      </w:pPr>
    </w:p>
    <w:p w14:paraId="2ECBA5D0">
      <w:pPr>
        <w:spacing w:line="240" w:lineRule="auto"/>
        <w:rPr>
          <w:rFonts w:ascii="Times New Roman" w:hAnsi="Times New Roman" w:cs="Times New Roman"/>
          <w:sz w:val="20"/>
          <w:szCs w:val="20"/>
          <w:lang w:val="kk-KZ"/>
        </w:rPr>
      </w:pPr>
    </w:p>
    <w:p w14:paraId="3D21D16D">
      <w:pPr>
        <w:spacing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 xml:space="preserve">Тексерілді_______________     Балабақша әдіскері:                       </w:t>
      </w:r>
    </w:p>
    <w:p w14:paraId="5B0EAA09">
      <w:pPr>
        <w:tabs>
          <w:tab w:val="left" w:pos="1725"/>
          <w:tab w:val="left" w:pos="6795"/>
        </w:tabs>
        <w:spacing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368FD426">
      <w:pPr>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Ұсыныс________________________________________________________________________________________________________________________________________________________________________________________________________________________________</w:t>
      </w:r>
    </w:p>
    <w:p w14:paraId="44253C05">
      <w:pPr>
        <w:spacing w:line="240" w:lineRule="auto"/>
        <w:jc w:val="center"/>
        <w:rPr>
          <w:rFonts w:ascii="Times New Roman" w:hAnsi="Times New Roman" w:cs="Times New Roman"/>
          <w:b/>
          <w:color w:val="000000" w:themeColor="text1"/>
          <w:sz w:val="20"/>
          <w:szCs w:val="20"/>
          <w:lang w:val="kk-KZ"/>
        </w:rPr>
      </w:pPr>
    </w:p>
    <w:p w14:paraId="54AE9310">
      <w:pPr>
        <w:spacing w:line="240" w:lineRule="auto"/>
        <w:jc w:val="center"/>
        <w:rPr>
          <w:rFonts w:ascii="Times New Roman" w:hAnsi="Times New Roman" w:cs="Times New Roman"/>
          <w:b/>
          <w:color w:val="000000" w:themeColor="text1"/>
          <w:sz w:val="20"/>
          <w:szCs w:val="20"/>
          <w:lang w:val="kk-KZ"/>
        </w:rPr>
      </w:pPr>
    </w:p>
    <w:p w14:paraId="57D1BA1C">
      <w:pPr>
        <w:spacing w:line="240" w:lineRule="auto"/>
        <w:jc w:val="center"/>
        <w:rPr>
          <w:rFonts w:ascii="Times New Roman" w:hAnsi="Times New Roman" w:cs="Times New Roman"/>
          <w:b/>
          <w:color w:val="000000" w:themeColor="text1"/>
          <w:sz w:val="20"/>
          <w:szCs w:val="20"/>
          <w:lang w:val="kk-KZ"/>
        </w:rPr>
      </w:pPr>
    </w:p>
    <w:p w14:paraId="41593DCC">
      <w:pPr>
        <w:spacing w:line="240" w:lineRule="auto"/>
        <w:jc w:val="center"/>
        <w:rPr>
          <w:rFonts w:ascii="Times New Roman" w:hAnsi="Times New Roman" w:cs="Times New Roman"/>
          <w:b/>
          <w:color w:val="000000" w:themeColor="text1"/>
          <w:sz w:val="20"/>
          <w:szCs w:val="20"/>
          <w:lang w:val="kk-KZ"/>
        </w:rPr>
      </w:pPr>
    </w:p>
    <w:p w14:paraId="09C501C5">
      <w:pPr>
        <w:spacing w:line="240" w:lineRule="auto"/>
        <w:jc w:val="center"/>
        <w:rPr>
          <w:rFonts w:ascii="Times New Roman" w:hAnsi="Times New Roman" w:cs="Times New Roman"/>
          <w:b/>
          <w:color w:val="000000" w:themeColor="text1"/>
          <w:sz w:val="20"/>
          <w:szCs w:val="20"/>
          <w:lang w:val="kk-KZ"/>
        </w:rPr>
      </w:pPr>
    </w:p>
    <w:p w14:paraId="20CDEC49">
      <w:pPr>
        <w:spacing w:line="240" w:lineRule="auto"/>
        <w:jc w:val="center"/>
        <w:rPr>
          <w:rFonts w:ascii="Times New Roman" w:hAnsi="Times New Roman" w:cs="Times New Roman"/>
          <w:b/>
          <w:color w:val="000000" w:themeColor="text1"/>
          <w:sz w:val="20"/>
          <w:szCs w:val="20"/>
          <w:lang w:val="kk-KZ"/>
        </w:rPr>
      </w:pPr>
    </w:p>
    <w:p w14:paraId="74E306FD">
      <w:pPr>
        <w:spacing w:line="240" w:lineRule="auto"/>
        <w:jc w:val="center"/>
        <w:rPr>
          <w:rFonts w:ascii="Times New Roman" w:hAnsi="Times New Roman" w:cs="Times New Roman"/>
          <w:b/>
          <w:color w:val="000000" w:themeColor="text1"/>
          <w:sz w:val="20"/>
          <w:szCs w:val="20"/>
          <w:lang w:val="kk-KZ"/>
        </w:rPr>
      </w:pPr>
    </w:p>
    <w:p w14:paraId="207E715A">
      <w:pPr>
        <w:spacing w:line="240" w:lineRule="auto"/>
        <w:jc w:val="center"/>
        <w:rPr>
          <w:rFonts w:ascii="Times New Roman" w:hAnsi="Times New Roman" w:cs="Times New Roman"/>
          <w:b/>
          <w:color w:val="000000" w:themeColor="text1"/>
          <w:sz w:val="20"/>
          <w:szCs w:val="20"/>
          <w:lang w:val="kk-KZ"/>
        </w:rPr>
      </w:pPr>
    </w:p>
    <w:p w14:paraId="6ADE45B9">
      <w:pPr>
        <w:spacing w:line="240" w:lineRule="auto"/>
        <w:jc w:val="center"/>
        <w:rPr>
          <w:rFonts w:ascii="Times New Roman" w:hAnsi="Times New Roman" w:cs="Times New Roman"/>
          <w:b/>
          <w:color w:val="000000" w:themeColor="text1"/>
          <w:sz w:val="20"/>
          <w:szCs w:val="20"/>
          <w:lang w:val="kk-KZ"/>
        </w:rPr>
      </w:pPr>
    </w:p>
    <w:p w14:paraId="59C67731">
      <w:pPr>
        <w:spacing w:line="240" w:lineRule="auto"/>
        <w:jc w:val="center"/>
        <w:rPr>
          <w:rFonts w:ascii="Times New Roman" w:hAnsi="Times New Roman" w:cs="Times New Roman"/>
          <w:b/>
          <w:color w:val="000000" w:themeColor="text1"/>
          <w:sz w:val="20"/>
          <w:szCs w:val="20"/>
          <w:lang w:val="kk-KZ"/>
        </w:rPr>
      </w:pPr>
    </w:p>
    <w:p w14:paraId="1FBDF950">
      <w:pPr>
        <w:spacing w:line="240" w:lineRule="auto"/>
        <w:jc w:val="center"/>
        <w:rPr>
          <w:rFonts w:ascii="Times New Roman" w:hAnsi="Times New Roman" w:cs="Times New Roman"/>
          <w:b/>
          <w:color w:val="000000" w:themeColor="text1"/>
          <w:sz w:val="20"/>
          <w:szCs w:val="20"/>
          <w:lang w:val="kk-KZ"/>
        </w:rPr>
      </w:pPr>
    </w:p>
    <w:p w14:paraId="02C0D08D">
      <w:pPr>
        <w:spacing w:line="240" w:lineRule="auto"/>
        <w:jc w:val="center"/>
        <w:rPr>
          <w:rFonts w:ascii="Times New Roman" w:hAnsi="Times New Roman" w:cs="Times New Roman"/>
          <w:b/>
          <w:color w:val="000000" w:themeColor="text1"/>
          <w:sz w:val="20"/>
          <w:szCs w:val="20"/>
          <w:lang w:val="kk-KZ"/>
        </w:rPr>
      </w:pPr>
    </w:p>
    <w:p w14:paraId="31582775">
      <w:pPr>
        <w:spacing w:line="240" w:lineRule="auto"/>
        <w:jc w:val="center"/>
        <w:rPr>
          <w:rFonts w:ascii="Times New Roman" w:hAnsi="Times New Roman" w:cs="Times New Roman"/>
          <w:b/>
          <w:color w:val="000000" w:themeColor="text1"/>
          <w:sz w:val="20"/>
          <w:szCs w:val="20"/>
          <w:lang w:val="kk-KZ"/>
        </w:rPr>
      </w:pPr>
    </w:p>
    <w:p w14:paraId="4F54099D">
      <w:pPr>
        <w:spacing w:line="240" w:lineRule="auto"/>
        <w:jc w:val="center"/>
        <w:rPr>
          <w:rFonts w:ascii="Times New Roman" w:hAnsi="Times New Roman" w:cs="Times New Roman"/>
          <w:b/>
          <w:color w:val="000000" w:themeColor="text1"/>
          <w:sz w:val="20"/>
          <w:szCs w:val="20"/>
          <w:lang w:val="kk-KZ"/>
        </w:rPr>
      </w:pPr>
    </w:p>
    <w:p w14:paraId="30E8592B">
      <w:pPr>
        <w:spacing w:line="240" w:lineRule="auto"/>
        <w:jc w:val="center"/>
        <w:rPr>
          <w:rFonts w:ascii="Times New Roman" w:hAnsi="Times New Roman" w:cs="Times New Roman"/>
          <w:b/>
          <w:color w:val="000000" w:themeColor="text1"/>
          <w:sz w:val="20"/>
          <w:szCs w:val="20"/>
          <w:lang w:val="kk-KZ"/>
        </w:rPr>
      </w:pPr>
    </w:p>
    <w:p w14:paraId="0C5F93BC">
      <w:pPr>
        <w:spacing w:line="240" w:lineRule="auto"/>
        <w:jc w:val="center"/>
        <w:rPr>
          <w:rFonts w:ascii="Times New Roman" w:hAnsi="Times New Roman" w:cs="Times New Roman"/>
          <w:b/>
          <w:color w:val="000000" w:themeColor="text1"/>
          <w:sz w:val="20"/>
          <w:szCs w:val="20"/>
          <w:lang w:val="kk-KZ"/>
        </w:rPr>
      </w:pPr>
    </w:p>
    <w:p w14:paraId="27CB903E">
      <w:pPr>
        <w:spacing w:line="240" w:lineRule="auto"/>
        <w:jc w:val="center"/>
        <w:rPr>
          <w:rFonts w:ascii="Times New Roman" w:hAnsi="Times New Roman" w:cs="Times New Roman"/>
          <w:b/>
          <w:color w:val="000000" w:themeColor="text1"/>
          <w:sz w:val="20"/>
          <w:szCs w:val="20"/>
          <w:lang w:val="kk-KZ"/>
        </w:rPr>
      </w:pPr>
    </w:p>
    <w:p w14:paraId="2259F690">
      <w:pPr>
        <w:spacing w:line="240" w:lineRule="auto"/>
        <w:jc w:val="center"/>
        <w:rPr>
          <w:rFonts w:ascii="Times New Roman" w:hAnsi="Times New Roman" w:cs="Times New Roman"/>
          <w:b/>
          <w:color w:val="000000" w:themeColor="text1"/>
          <w:sz w:val="20"/>
          <w:szCs w:val="20"/>
          <w:lang w:val="kk-KZ"/>
        </w:rPr>
      </w:pPr>
    </w:p>
    <w:p w14:paraId="0F733360">
      <w:pPr>
        <w:spacing w:after="0" w:line="240" w:lineRule="auto"/>
        <w:ind w:right="284"/>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7909A8F9">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3C4EDB02">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4D9ECEF5">
      <w:pPr>
        <w:tabs>
          <w:tab w:val="left" w:pos="5009"/>
        </w:tabs>
        <w:spacing w:after="0" w:line="240" w:lineRule="auto"/>
        <w:ind w:left="-567" w:right="284"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59931CC4">
      <w:pPr>
        <w:spacing w:after="0" w:line="240" w:lineRule="auto"/>
        <w:ind w:left="-567" w:right="284"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24.02-28.02.2025ж. (ақпан, 4-апта)</w:t>
      </w: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1E16B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B8B4C26">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Күн тәртібі</w:t>
            </w:r>
          </w:p>
        </w:tc>
        <w:tc>
          <w:tcPr>
            <w:tcW w:w="2552" w:type="dxa"/>
            <w:tcMar>
              <w:top w:w="15" w:type="dxa"/>
              <w:left w:w="15" w:type="dxa"/>
              <w:bottom w:w="15" w:type="dxa"/>
              <w:right w:w="15" w:type="dxa"/>
            </w:tcMar>
          </w:tcPr>
          <w:p w14:paraId="5E9BA299">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 xml:space="preserve">Дүйсенбі </w:t>
            </w:r>
          </w:p>
          <w:p w14:paraId="4772E9D0">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24</w:t>
            </w:r>
            <w:r>
              <w:rPr>
                <w:rFonts w:ascii="Times New Roman" w:hAnsi="Times New Roman" w:cs="Times New Roman"/>
                <w:b/>
                <w:color w:val="000000"/>
                <w:sz w:val="20"/>
                <w:szCs w:val="20"/>
                <w:lang w:val="kk-KZ"/>
              </w:rPr>
              <w:t>.</w:t>
            </w:r>
            <w:r>
              <w:rPr>
                <w:rFonts w:ascii="Times New Roman" w:hAnsi="Times New Roman" w:cs="Times New Roman"/>
                <w:b/>
                <w:color w:val="000000"/>
                <w:sz w:val="20"/>
                <w:szCs w:val="20"/>
              </w:rPr>
              <w:t>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41158043">
            <w:pPr>
              <w:spacing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6B47E990">
            <w:pPr>
              <w:spacing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Сейсенбі </w:t>
            </w:r>
          </w:p>
          <w:p w14:paraId="48C118F7">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25.02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5E847895">
            <w:pPr>
              <w:spacing w:line="240" w:lineRule="auto"/>
              <w:jc w:val="center"/>
              <w:rPr>
                <w:rFonts w:ascii="Times New Roman" w:hAnsi="Times New Roman" w:cs="Times New Roman"/>
                <w:b/>
                <w:color w:val="000000"/>
                <w:sz w:val="20"/>
                <w:szCs w:val="20"/>
                <w:lang w:val="kk-KZ"/>
              </w:rPr>
            </w:pPr>
          </w:p>
          <w:p w14:paraId="582BEB1E">
            <w:pPr>
              <w:spacing w:line="240" w:lineRule="auto"/>
              <w:ind w:left="20"/>
              <w:jc w:val="both"/>
              <w:rPr>
                <w:rFonts w:ascii="Times New Roman" w:hAnsi="Times New Roman" w:cs="Times New Roman"/>
                <w:b/>
                <w:bCs/>
                <w:sz w:val="20"/>
                <w:szCs w:val="20"/>
              </w:rPr>
            </w:pPr>
          </w:p>
        </w:tc>
        <w:tc>
          <w:tcPr>
            <w:tcW w:w="2551" w:type="dxa"/>
            <w:tcMar>
              <w:top w:w="15" w:type="dxa"/>
              <w:left w:w="15" w:type="dxa"/>
              <w:bottom w:w="15" w:type="dxa"/>
              <w:right w:w="15" w:type="dxa"/>
            </w:tcMar>
          </w:tcPr>
          <w:p w14:paraId="6440FB3A">
            <w:pPr>
              <w:spacing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Сәрсенбі </w:t>
            </w:r>
          </w:p>
          <w:p w14:paraId="3733AF60">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26</w:t>
            </w:r>
            <w:r>
              <w:rPr>
                <w:rFonts w:ascii="Times New Roman" w:hAnsi="Times New Roman" w:cs="Times New Roman"/>
                <w:b/>
                <w:color w:val="000000"/>
                <w:sz w:val="20"/>
                <w:szCs w:val="20"/>
                <w:lang w:val="kk-KZ"/>
              </w:rPr>
              <w:t>.</w:t>
            </w:r>
            <w:r>
              <w:rPr>
                <w:rFonts w:ascii="Times New Roman" w:hAnsi="Times New Roman" w:cs="Times New Roman"/>
                <w:b/>
                <w:color w:val="000000"/>
                <w:sz w:val="20"/>
                <w:szCs w:val="20"/>
              </w:rPr>
              <w:t>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68416B95">
            <w:pPr>
              <w:spacing w:line="240" w:lineRule="auto"/>
              <w:jc w:val="center"/>
              <w:rPr>
                <w:rFonts w:ascii="Times New Roman" w:hAnsi="Times New Roman" w:cs="Times New Roman"/>
                <w:b/>
                <w:color w:val="000000"/>
                <w:sz w:val="20"/>
                <w:szCs w:val="20"/>
                <w:lang w:val="kk-KZ"/>
              </w:rPr>
            </w:pPr>
          </w:p>
          <w:p w14:paraId="10BB1E6F">
            <w:pPr>
              <w:spacing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777C4EEC">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Бейсенбі</w:t>
            </w:r>
          </w:p>
          <w:p w14:paraId="1F128915">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27.02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4E360F26">
            <w:pPr>
              <w:spacing w:line="240" w:lineRule="auto"/>
              <w:ind w:left="20"/>
              <w:jc w:val="both"/>
              <w:rPr>
                <w:rFonts w:ascii="Times New Roman" w:hAnsi="Times New Roman" w:cs="Times New Roman"/>
                <w:b/>
                <w:bCs/>
                <w:sz w:val="20"/>
                <w:szCs w:val="20"/>
              </w:rPr>
            </w:pPr>
          </w:p>
        </w:tc>
        <w:tc>
          <w:tcPr>
            <w:tcW w:w="2552" w:type="dxa"/>
            <w:tcMar>
              <w:top w:w="15" w:type="dxa"/>
              <w:left w:w="15" w:type="dxa"/>
              <w:bottom w:w="15" w:type="dxa"/>
              <w:right w:w="15" w:type="dxa"/>
            </w:tcMar>
          </w:tcPr>
          <w:p w14:paraId="606A94BD">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 xml:space="preserve">Жұма </w:t>
            </w:r>
          </w:p>
          <w:p w14:paraId="743DF35D">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28.02</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015D8866">
            <w:pPr>
              <w:spacing w:line="240" w:lineRule="auto"/>
              <w:jc w:val="center"/>
              <w:rPr>
                <w:rFonts w:ascii="Times New Roman" w:hAnsi="Times New Roman" w:cs="Times New Roman"/>
                <w:b/>
                <w:color w:val="000000"/>
                <w:sz w:val="20"/>
                <w:szCs w:val="20"/>
                <w:lang w:val="kk-KZ"/>
              </w:rPr>
            </w:pPr>
          </w:p>
          <w:p w14:paraId="6C06C864">
            <w:pPr>
              <w:spacing w:line="240" w:lineRule="auto"/>
              <w:ind w:left="20"/>
              <w:jc w:val="both"/>
              <w:rPr>
                <w:rFonts w:ascii="Times New Roman" w:hAnsi="Times New Roman" w:cs="Times New Roman"/>
                <w:b/>
                <w:bCs/>
                <w:sz w:val="20"/>
                <w:szCs w:val="20"/>
              </w:rPr>
            </w:pPr>
          </w:p>
        </w:tc>
      </w:tr>
      <w:tr w14:paraId="15FBA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D3CBFAE">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Балаларды қабылдау</w:t>
            </w:r>
          </w:p>
        </w:tc>
        <w:tc>
          <w:tcPr>
            <w:tcW w:w="2552" w:type="dxa"/>
            <w:tcMar>
              <w:top w:w="15" w:type="dxa"/>
              <w:left w:w="15" w:type="dxa"/>
              <w:bottom w:w="15" w:type="dxa"/>
              <w:right w:w="15" w:type="dxa"/>
            </w:tcMar>
          </w:tcPr>
          <w:p w14:paraId="520D4D63">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Тәрбиешінің балалармен қарым-қатынасы: балалардың өз балабақшаларына деген ыстық сезімдерін дамыту Күй қосу,</w:t>
            </w:r>
            <w:r>
              <w:rPr>
                <w:rFonts w:ascii="Times New Roman" w:hAnsi="Times New Roman" w:cs="Times New Roman"/>
                <w:b/>
                <w:bCs/>
                <w:color w:val="0070C0"/>
                <w:sz w:val="20"/>
                <w:szCs w:val="20"/>
                <w:lang w:val="kk-KZ"/>
              </w:rPr>
              <w:t>күй күмбірі</w:t>
            </w:r>
          </w:p>
        </w:tc>
        <w:tc>
          <w:tcPr>
            <w:tcW w:w="2268" w:type="dxa"/>
            <w:tcMar>
              <w:top w:w="15" w:type="dxa"/>
              <w:left w:w="15" w:type="dxa"/>
              <w:bottom w:w="15" w:type="dxa"/>
              <w:right w:w="15" w:type="dxa"/>
            </w:tcMar>
          </w:tcPr>
          <w:p w14:paraId="628DB9AD">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Үш түрлі смайликмен қарсы алу Күй қосу,</w:t>
            </w:r>
            <w:r>
              <w:rPr>
                <w:rFonts w:ascii="Times New Roman" w:hAnsi="Times New Roman" w:cs="Times New Roman"/>
                <w:b/>
                <w:bCs/>
                <w:color w:val="0070C0"/>
                <w:sz w:val="20"/>
                <w:szCs w:val="20"/>
                <w:lang w:val="kk-KZ"/>
              </w:rPr>
              <w:t>күй күмбірі</w:t>
            </w:r>
          </w:p>
        </w:tc>
        <w:tc>
          <w:tcPr>
            <w:tcW w:w="2551" w:type="dxa"/>
            <w:tcMar>
              <w:top w:w="15" w:type="dxa"/>
              <w:left w:w="15" w:type="dxa"/>
              <w:bottom w:w="15" w:type="dxa"/>
              <w:right w:w="15" w:type="dxa"/>
            </w:tcMar>
          </w:tcPr>
          <w:p w14:paraId="1EACC76B">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Балалық шақ күйімен қарсы алу Күй қосу,</w:t>
            </w:r>
            <w:r>
              <w:rPr>
                <w:rFonts w:ascii="Times New Roman" w:hAnsi="Times New Roman" w:cs="Times New Roman"/>
                <w:b/>
                <w:bCs/>
                <w:color w:val="0070C0"/>
                <w:sz w:val="20"/>
                <w:szCs w:val="20"/>
                <w:lang w:val="kk-KZ"/>
              </w:rPr>
              <w:t>күй күмбірі</w:t>
            </w:r>
          </w:p>
        </w:tc>
        <w:tc>
          <w:tcPr>
            <w:tcW w:w="2268" w:type="dxa"/>
            <w:tcMar>
              <w:top w:w="15" w:type="dxa"/>
              <w:left w:w="15" w:type="dxa"/>
              <w:bottom w:w="15" w:type="dxa"/>
              <w:right w:w="15" w:type="dxa"/>
            </w:tcMar>
          </w:tcPr>
          <w:p w14:paraId="20042CA8">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Көңілді күн әнімен қарсы алу Күй қосу,</w:t>
            </w:r>
            <w:r>
              <w:rPr>
                <w:rFonts w:ascii="Times New Roman" w:hAnsi="Times New Roman" w:cs="Times New Roman"/>
                <w:b/>
                <w:bCs/>
                <w:color w:val="0070C0"/>
                <w:sz w:val="20"/>
                <w:szCs w:val="20"/>
                <w:lang w:val="kk-KZ"/>
              </w:rPr>
              <w:t>күй күмбірі</w:t>
            </w:r>
          </w:p>
        </w:tc>
        <w:tc>
          <w:tcPr>
            <w:tcW w:w="2552" w:type="dxa"/>
            <w:tcMar>
              <w:top w:w="15" w:type="dxa"/>
              <w:left w:w="15" w:type="dxa"/>
              <w:bottom w:w="15" w:type="dxa"/>
              <w:right w:w="15" w:type="dxa"/>
            </w:tcMar>
          </w:tcPr>
          <w:p w14:paraId="33D10612">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Ертегілер кейіпкерлерімен қарсы алу Күй қосу,</w:t>
            </w:r>
            <w:r>
              <w:rPr>
                <w:rFonts w:ascii="Times New Roman" w:hAnsi="Times New Roman" w:cs="Times New Roman"/>
                <w:b/>
                <w:bCs/>
                <w:color w:val="0070C0"/>
                <w:sz w:val="20"/>
                <w:szCs w:val="20"/>
                <w:lang w:val="kk-KZ"/>
              </w:rPr>
              <w:t>күй күмбірі</w:t>
            </w:r>
          </w:p>
        </w:tc>
      </w:tr>
      <w:tr w14:paraId="3A96B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1B5AFD9">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218FF0EF">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Балалардың көңіл-күйі, денсаулығы жайлы әңгімелесу. </w:t>
            </w:r>
          </w:p>
        </w:tc>
        <w:tc>
          <w:tcPr>
            <w:tcW w:w="2268" w:type="dxa"/>
            <w:tcMar>
              <w:top w:w="15" w:type="dxa"/>
              <w:left w:w="15" w:type="dxa"/>
              <w:bottom w:w="15" w:type="dxa"/>
              <w:right w:w="15" w:type="dxa"/>
            </w:tcMar>
          </w:tcPr>
          <w:p w14:paraId="6E5785F8">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14:paraId="7851374D">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Баланың үйдегі ойыншықтарға деген қызығушылығы жайлы сұрау</w:t>
            </w:r>
          </w:p>
        </w:tc>
        <w:tc>
          <w:tcPr>
            <w:tcW w:w="2268" w:type="dxa"/>
            <w:tcMar>
              <w:top w:w="15" w:type="dxa"/>
              <w:left w:w="15" w:type="dxa"/>
              <w:bottom w:w="15" w:type="dxa"/>
              <w:right w:w="15" w:type="dxa"/>
            </w:tcMar>
          </w:tcPr>
          <w:p w14:paraId="57FDEB03">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Балабақшадан кейінгі баланың өзін-өзі қалай ұстатйыны жайлы әңгімелесу</w:t>
            </w:r>
          </w:p>
        </w:tc>
        <w:tc>
          <w:tcPr>
            <w:tcW w:w="2552" w:type="dxa"/>
            <w:tcMar>
              <w:top w:w="15" w:type="dxa"/>
              <w:left w:w="15" w:type="dxa"/>
              <w:bottom w:w="15" w:type="dxa"/>
              <w:right w:w="15" w:type="dxa"/>
            </w:tcMar>
          </w:tcPr>
          <w:p w14:paraId="4E071CA0">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Демалыс күндердегі баланың күн тәртібі жайлы әңгімелесу</w:t>
            </w:r>
          </w:p>
        </w:tc>
      </w:tr>
      <w:tr w14:paraId="5F37B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B077AB0">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іс-әрекеті</w:t>
            </w:r>
          </w:p>
          <w:p w14:paraId="7E1585B4">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5DE57830">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Жануарлармен ойындар  (пазлдар)., роботехника құралдары, шашка, бестемшеойындарын ойнату</w:t>
            </w:r>
          </w:p>
          <w:p w14:paraId="0FB9887B">
            <w:pPr>
              <w:tabs>
                <w:tab w:val="left" w:pos="18995"/>
              </w:tabs>
              <w:spacing w:line="240" w:lineRule="auto"/>
              <w:rPr>
                <w:rFonts w:ascii="Times New Roman" w:hAnsi="Times New Roman" w:cs="Times New Roman"/>
                <w:sz w:val="20"/>
                <w:szCs w:val="20"/>
                <w:lang w:val="kk-KZ"/>
              </w:rPr>
            </w:pPr>
          </w:p>
          <w:p w14:paraId="3C8F0493">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Табиғат бұрышындағы еңбек (бөлме өсімдіктеріне күтім жасату)</w:t>
            </w:r>
          </w:p>
          <w:p w14:paraId="724236A9">
            <w:pPr>
              <w:pStyle w:val="24"/>
              <w:tabs>
                <w:tab w:val="left" w:pos="18995"/>
              </w:tabs>
              <w:rPr>
                <w:sz w:val="20"/>
                <w:szCs w:val="20"/>
              </w:rPr>
            </w:pPr>
            <w:r>
              <w:rPr>
                <w:sz w:val="20"/>
                <w:szCs w:val="20"/>
              </w:rPr>
              <w:t>Балалармен жеке жұмыс.</w:t>
            </w:r>
          </w:p>
          <w:p w14:paraId="7E1C19D5">
            <w:pPr>
              <w:tabs>
                <w:tab w:val="left" w:pos="18995"/>
              </w:tabs>
              <w:spacing w:line="240" w:lineRule="auto"/>
              <w:rPr>
                <w:rFonts w:ascii="Times New Roman" w:hAnsi="Times New Roman" w:cs="Times New Roman"/>
                <w:sz w:val="20"/>
                <w:szCs w:val="20"/>
                <w:lang w:val="kk-KZ"/>
              </w:rPr>
            </w:pPr>
            <w:r>
              <w:rPr>
                <w:rFonts w:ascii="Times New Roman" w:hAnsi="Times New Roman" w:cs="Times New Roman"/>
                <w:b/>
                <w:bCs/>
                <w:sz w:val="20"/>
                <w:szCs w:val="20"/>
                <w:lang w:val="kk-KZ"/>
              </w:rPr>
              <w:t>(танымдық іс-әрекет)</w:t>
            </w:r>
          </w:p>
          <w:p w14:paraId="236C8475">
            <w:pPr>
              <w:tabs>
                <w:tab w:val="left" w:pos="18995"/>
              </w:tabs>
              <w:spacing w:line="240" w:lineRule="auto"/>
              <w:rPr>
                <w:rFonts w:ascii="Times New Roman" w:hAnsi="Times New Roman" w:cs="Times New Roman"/>
                <w:b/>
                <w:bCs/>
                <w:sz w:val="20"/>
                <w:szCs w:val="20"/>
                <w:lang w:val="kk-KZ"/>
              </w:rPr>
            </w:pPr>
          </w:p>
        </w:tc>
        <w:tc>
          <w:tcPr>
            <w:tcW w:w="2268" w:type="dxa"/>
            <w:tcMar>
              <w:top w:w="15" w:type="dxa"/>
              <w:left w:w="15" w:type="dxa"/>
              <w:bottom w:w="15" w:type="dxa"/>
              <w:right w:w="15" w:type="dxa"/>
            </w:tcMar>
          </w:tcPr>
          <w:p w14:paraId="6794EFF2">
            <w:pPr>
              <w:tabs>
                <w:tab w:val="left" w:pos="18995"/>
              </w:tabs>
              <w:spacing w:line="240" w:lineRule="auto"/>
              <w:rPr>
                <w:rFonts w:ascii="Times New Roman" w:hAnsi="Times New Roman" w:cs="Times New Roman"/>
                <w:sz w:val="20"/>
                <w:szCs w:val="20"/>
              </w:rPr>
            </w:pPr>
            <w:r>
              <w:rPr>
                <w:rFonts w:ascii="Times New Roman" w:hAnsi="Times New Roman" w:cs="Times New Roman"/>
                <w:sz w:val="20"/>
                <w:szCs w:val="20"/>
              </w:rPr>
              <w:t>Балалар арасында достық қарым-қатынасты тәрбиелеу.</w:t>
            </w:r>
          </w:p>
          <w:p w14:paraId="030A0C2C">
            <w:pPr>
              <w:tabs>
                <w:tab w:val="left" w:pos="18995"/>
              </w:tabs>
              <w:spacing w:line="240" w:lineRule="auto"/>
              <w:rPr>
                <w:rFonts w:ascii="Times New Roman" w:hAnsi="Times New Roman" w:cs="Times New Roman"/>
                <w:sz w:val="20"/>
                <w:szCs w:val="20"/>
              </w:rPr>
            </w:pPr>
            <w:r>
              <w:rPr>
                <w:rFonts w:ascii="Times New Roman" w:hAnsi="Times New Roman" w:cs="Times New Roman"/>
                <w:sz w:val="20"/>
                <w:szCs w:val="20"/>
              </w:rPr>
              <w:t>Шағын ойын орталықтарында үстел үсті, логикалық ойындарын  ойнауда олардың еркін таңдаған ойындарын ұйымдастыру,.</w:t>
            </w:r>
          </w:p>
          <w:p w14:paraId="10CE7EE5">
            <w:pPr>
              <w:tabs>
                <w:tab w:val="left" w:pos="18995"/>
              </w:tabs>
              <w:spacing w:line="240" w:lineRule="auto"/>
              <w:rPr>
                <w:rFonts w:ascii="Times New Roman" w:hAnsi="Times New Roman" w:cs="Times New Roman"/>
                <w:sz w:val="20"/>
                <w:szCs w:val="20"/>
              </w:rPr>
            </w:pPr>
            <w:r>
              <w:rPr>
                <w:rFonts w:ascii="Times New Roman" w:hAnsi="Times New Roman" w:cs="Times New Roman"/>
                <w:b/>
                <w:bCs/>
                <w:sz w:val="20"/>
                <w:szCs w:val="20"/>
              </w:rPr>
              <w:t>(Қарым-қатынас іс-әрекеті және танымдық іс-әрекет)</w:t>
            </w:r>
          </w:p>
          <w:p w14:paraId="448236DD">
            <w:pPr>
              <w:pStyle w:val="24"/>
              <w:tabs>
                <w:tab w:val="left" w:pos="18995"/>
              </w:tabs>
              <w:rPr>
                <w:b/>
                <w:bCs/>
                <w:sz w:val="20"/>
                <w:szCs w:val="20"/>
              </w:rPr>
            </w:pPr>
          </w:p>
        </w:tc>
        <w:tc>
          <w:tcPr>
            <w:tcW w:w="2551" w:type="dxa"/>
            <w:tcMar>
              <w:top w:w="15" w:type="dxa"/>
              <w:left w:w="15" w:type="dxa"/>
              <w:bottom w:w="15" w:type="dxa"/>
              <w:right w:w="15" w:type="dxa"/>
            </w:tcMar>
          </w:tcPr>
          <w:p w14:paraId="6EE3FF8F">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 xml:space="preserve">Өнер орталығында сурет салу, суретті кітапшаларды бояуда түстердіөзқалауы бойынша таңдауын дамыту </w:t>
            </w:r>
            <w:r>
              <w:rPr>
                <w:rFonts w:ascii="Times New Roman" w:hAnsi="Times New Roman" w:cs="Times New Roman"/>
                <w:b/>
                <w:bCs/>
                <w:sz w:val="20"/>
                <w:szCs w:val="20"/>
                <w:lang w:val="kk-KZ"/>
              </w:rPr>
              <w:t>(бейнелеу іс-әрекеті)</w:t>
            </w:r>
          </w:p>
          <w:p w14:paraId="7A9DD109">
            <w:pPr>
              <w:pStyle w:val="24"/>
              <w:tabs>
                <w:tab w:val="left" w:pos="18995"/>
              </w:tabs>
              <w:rPr>
                <w:rFonts w:hint="default"/>
                <w:color w:val="0000FF"/>
                <w:sz w:val="20"/>
                <w:szCs w:val="20"/>
                <w:lang w:val="kk-KZ"/>
              </w:rPr>
            </w:pPr>
            <w:r>
              <w:rPr>
                <w:color w:val="0000FF"/>
                <w:sz w:val="20"/>
                <w:szCs w:val="20"/>
                <w:lang w:val="kk-KZ"/>
              </w:rPr>
              <w:t>Қауіпсіздік</w:t>
            </w:r>
            <w:r>
              <w:rPr>
                <w:rFonts w:hint="default"/>
                <w:color w:val="0000FF"/>
                <w:sz w:val="20"/>
                <w:szCs w:val="20"/>
                <w:lang w:val="kk-KZ"/>
              </w:rPr>
              <w:t xml:space="preserve"> ережелері</w:t>
            </w:r>
          </w:p>
          <w:p w14:paraId="461D078D">
            <w:pPr>
              <w:pStyle w:val="24"/>
              <w:tabs>
                <w:tab w:val="left" w:pos="18995"/>
              </w:tabs>
              <w:rPr>
                <w:sz w:val="20"/>
                <w:szCs w:val="20"/>
              </w:rPr>
            </w:pPr>
            <w:r>
              <w:rPr>
                <w:rFonts w:hint="default"/>
                <w:color w:val="0000FF"/>
                <w:sz w:val="20"/>
                <w:szCs w:val="20"/>
                <w:lang w:val="kk-KZ"/>
              </w:rPr>
              <w:t>Даладағы қауіпті орындар</w:t>
            </w:r>
            <w:r>
              <w:rPr>
                <w:sz w:val="20"/>
                <w:szCs w:val="20"/>
              </w:rPr>
              <w:t>.</w:t>
            </w:r>
          </w:p>
          <w:p w14:paraId="4AFDFD1D">
            <w:pPr>
              <w:pStyle w:val="24"/>
              <w:tabs>
                <w:tab w:val="left" w:pos="18995"/>
              </w:tabs>
              <w:rPr>
                <w:b/>
                <w:bCs/>
                <w:sz w:val="20"/>
                <w:szCs w:val="20"/>
              </w:rPr>
            </w:pPr>
          </w:p>
        </w:tc>
        <w:tc>
          <w:tcPr>
            <w:tcW w:w="2268" w:type="dxa"/>
            <w:tcMar>
              <w:top w:w="15" w:type="dxa"/>
              <w:left w:w="15" w:type="dxa"/>
              <w:bottom w:w="15" w:type="dxa"/>
              <w:right w:w="15" w:type="dxa"/>
            </w:tcMar>
          </w:tcPr>
          <w:p w14:paraId="03E37CE5">
            <w:pPr>
              <w:pStyle w:val="22"/>
              <w:tabs>
                <w:tab w:val="left" w:pos="18995"/>
              </w:tabs>
              <w:rPr>
                <w:rFonts w:ascii="Times New Roman" w:hAnsi="Times New Roman"/>
                <w:sz w:val="20"/>
                <w:szCs w:val="20"/>
                <w:lang w:val="kk-KZ"/>
              </w:rPr>
            </w:pPr>
            <w:r>
              <w:rPr>
                <w:rFonts w:ascii="Times New Roman" w:hAnsi="Times New Roman"/>
                <w:sz w:val="20"/>
                <w:szCs w:val="20"/>
                <w:lang w:val="kk-KZ"/>
              </w:rPr>
              <w:t>Құрастыру материалдарымен, табиғи заттармен  құрастыру ойындарын ойнату.</w:t>
            </w:r>
          </w:p>
          <w:p w14:paraId="21FB62BB">
            <w:pPr>
              <w:pStyle w:val="22"/>
              <w:tabs>
                <w:tab w:val="left" w:pos="18995"/>
              </w:tabs>
              <w:rPr>
                <w:rFonts w:ascii="Times New Roman" w:hAnsi="Times New Roman"/>
                <w:sz w:val="20"/>
                <w:szCs w:val="20"/>
                <w:lang w:val="kk-KZ"/>
              </w:rPr>
            </w:pPr>
          </w:p>
          <w:p w14:paraId="7B7FE2F2">
            <w:pPr>
              <w:pStyle w:val="24"/>
              <w:tabs>
                <w:tab w:val="left" w:pos="18995"/>
              </w:tabs>
              <w:rPr>
                <w:sz w:val="20"/>
                <w:szCs w:val="20"/>
              </w:rPr>
            </w:pPr>
            <w:r>
              <w:rPr>
                <w:sz w:val="20"/>
                <w:szCs w:val="20"/>
              </w:rPr>
              <w:t>Балалармен жеке жұмыс.</w:t>
            </w:r>
          </w:p>
          <w:p w14:paraId="00FED423">
            <w:pPr>
              <w:tabs>
                <w:tab w:val="left" w:pos="18995"/>
              </w:tabs>
              <w:spacing w:line="240" w:lineRule="auto"/>
              <w:rPr>
                <w:rFonts w:ascii="Times New Roman" w:hAnsi="Times New Roman" w:cs="Times New Roman"/>
                <w:sz w:val="20"/>
                <w:szCs w:val="20"/>
                <w:lang w:val="kk-KZ"/>
              </w:rPr>
            </w:pPr>
            <w:r>
              <w:rPr>
                <w:rFonts w:ascii="Times New Roman" w:hAnsi="Times New Roman" w:cs="Times New Roman"/>
                <w:b/>
                <w:bCs/>
                <w:sz w:val="20"/>
                <w:szCs w:val="20"/>
                <w:lang w:val="kk-KZ"/>
              </w:rPr>
              <w:t>(танымдық, зерттеу  іс-әрекеттері)</w:t>
            </w:r>
          </w:p>
          <w:p w14:paraId="00590DCB">
            <w:pPr>
              <w:pStyle w:val="22"/>
              <w:tabs>
                <w:tab w:val="left" w:pos="18995"/>
              </w:tabs>
              <w:rPr>
                <w:rFonts w:ascii="Times New Roman" w:hAnsi="Times New Roman"/>
                <w:b/>
                <w:bCs/>
                <w:sz w:val="20"/>
                <w:szCs w:val="20"/>
                <w:lang w:val="kk-KZ"/>
              </w:rPr>
            </w:pPr>
          </w:p>
        </w:tc>
        <w:tc>
          <w:tcPr>
            <w:tcW w:w="2552" w:type="dxa"/>
            <w:tcMar>
              <w:top w:w="15" w:type="dxa"/>
              <w:left w:w="15" w:type="dxa"/>
              <w:bottom w:w="15" w:type="dxa"/>
              <w:right w:w="15" w:type="dxa"/>
            </w:tcMar>
          </w:tcPr>
          <w:p w14:paraId="7503FD39">
            <w:pPr>
              <w:pStyle w:val="22"/>
              <w:tabs>
                <w:tab w:val="left" w:pos="18995"/>
              </w:tabs>
              <w:rPr>
                <w:rFonts w:ascii="Times New Roman" w:hAnsi="Times New Roman"/>
                <w:b/>
                <w:bCs/>
                <w:sz w:val="20"/>
                <w:szCs w:val="20"/>
                <w:lang w:val="kk-KZ"/>
              </w:rPr>
            </w:pPr>
            <w:r>
              <w:rPr>
                <w:rFonts w:ascii="Times New Roman" w:hAnsi="Times New Roman"/>
                <w:sz w:val="20"/>
                <w:szCs w:val="20"/>
                <w:lang w:val="kk-KZ"/>
              </w:rPr>
              <w:t xml:space="preserve">Кітаптарды қарату, балалардыңназарынкітаптыңбезендірілуіне,иллюстрацияларынааудару.  </w:t>
            </w:r>
            <w:r>
              <w:rPr>
                <w:rFonts w:ascii="Times New Roman" w:hAnsi="Times New Roman"/>
                <w:b/>
                <w:bCs/>
                <w:sz w:val="20"/>
                <w:szCs w:val="20"/>
                <w:lang w:val="kk-KZ"/>
              </w:rPr>
              <w:t>(көркем әдебиет)</w:t>
            </w:r>
          </w:p>
          <w:p w14:paraId="62BB1B2F">
            <w:pPr>
              <w:pStyle w:val="22"/>
              <w:tabs>
                <w:tab w:val="left" w:pos="18995"/>
              </w:tabs>
              <w:rPr>
                <w:rFonts w:ascii="Times New Roman" w:hAnsi="Times New Roman"/>
                <w:b/>
                <w:bCs/>
                <w:sz w:val="20"/>
                <w:szCs w:val="20"/>
                <w:lang w:val="kk-KZ"/>
              </w:rPr>
            </w:pPr>
          </w:p>
          <w:p w14:paraId="2F6AF294">
            <w:pPr>
              <w:pStyle w:val="22"/>
              <w:tabs>
                <w:tab w:val="left" w:pos="18995"/>
              </w:tabs>
              <w:rPr>
                <w:rFonts w:ascii="Times New Roman" w:hAnsi="Times New Roman"/>
                <w:sz w:val="20"/>
                <w:szCs w:val="20"/>
                <w:lang w:val="kk-KZ"/>
              </w:rPr>
            </w:pPr>
            <w:r>
              <w:rPr>
                <w:rFonts w:ascii="Times New Roman" w:hAnsi="Times New Roman"/>
                <w:sz w:val="20"/>
                <w:szCs w:val="20"/>
                <w:lang w:val="kk-KZ"/>
              </w:rPr>
              <w:t>Табиғат бұрышындағы еңбек (бөлме өсімдіктеріне күтім жасату) Балалармен жеке жұмыс.</w:t>
            </w:r>
          </w:p>
          <w:p w14:paraId="0B11BB0C">
            <w:pPr>
              <w:tabs>
                <w:tab w:val="left" w:pos="18995"/>
              </w:tabs>
              <w:spacing w:line="240" w:lineRule="auto"/>
              <w:rPr>
                <w:rFonts w:ascii="Times New Roman" w:hAnsi="Times New Roman" w:cs="Times New Roman"/>
                <w:sz w:val="20"/>
                <w:szCs w:val="20"/>
              </w:rPr>
            </w:pPr>
            <w:r>
              <w:rPr>
                <w:rFonts w:ascii="Times New Roman" w:hAnsi="Times New Roman" w:cs="Times New Roman"/>
                <w:b/>
                <w:bCs/>
                <w:sz w:val="20"/>
                <w:szCs w:val="20"/>
              </w:rPr>
              <w:t>(танымдық іс-әрекет)</w:t>
            </w:r>
          </w:p>
          <w:p w14:paraId="3847300E">
            <w:pPr>
              <w:pStyle w:val="24"/>
              <w:tabs>
                <w:tab w:val="left" w:pos="18995"/>
              </w:tabs>
              <w:rPr>
                <w:b/>
                <w:bCs/>
                <w:sz w:val="20"/>
                <w:szCs w:val="20"/>
              </w:rPr>
            </w:pPr>
          </w:p>
        </w:tc>
      </w:tr>
      <w:tr w14:paraId="3EF38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EA67FD1">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Ертеңгілік жаттығу</w:t>
            </w:r>
          </w:p>
        </w:tc>
        <w:tc>
          <w:tcPr>
            <w:tcW w:w="2552" w:type="dxa"/>
            <w:tcMar>
              <w:top w:w="15" w:type="dxa"/>
              <w:left w:w="15" w:type="dxa"/>
              <w:bottom w:w="15" w:type="dxa"/>
              <w:right w:w="15" w:type="dxa"/>
            </w:tcMar>
          </w:tcPr>
          <w:p w14:paraId="573DA8D2">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Ақпан </w:t>
            </w:r>
            <w:r>
              <w:rPr>
                <w:rFonts w:ascii="Times New Roman" w:hAnsi="Times New Roman" w:cs="Times New Roman"/>
                <w:color w:val="000000" w:themeColor="text1"/>
                <w:sz w:val="20"/>
                <w:szCs w:val="20"/>
              </w:rPr>
              <w:t xml:space="preserve">айына арналған таңертеңгі жаттығуларды орындату </w:t>
            </w:r>
          </w:p>
          <w:p w14:paraId="210A667D">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(Жалпы дамытушы жаттығулар, қимыл белсенділігі, ойын әрекеті)</w:t>
            </w:r>
          </w:p>
          <w:p w14:paraId="439732F3">
            <w:pPr>
              <w:pStyle w:val="5"/>
              <w:spacing w:line="240" w:lineRule="auto"/>
              <w:rPr>
                <w:rFonts w:ascii="Times New Roman" w:hAnsi="Times New Roman" w:cs="Times New Roman"/>
                <w:color w:val="000000"/>
                <w:sz w:val="20"/>
                <w:szCs w:val="20"/>
              </w:rPr>
            </w:pPr>
            <w:r>
              <w:rPr>
                <w:rStyle w:val="19"/>
                <w:rFonts w:ascii="Times New Roman" w:hAnsi="Times New Roman" w:eastAsia="Calibri" w:cs="Times New Roman"/>
                <w:color w:val="000000"/>
                <w:sz w:val="20"/>
                <w:szCs w:val="20"/>
              </w:rPr>
              <w:t>«Текшемен шапалақта» жаттығу Бастапқы қалып (Б.қ.):</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 xml:space="preserve">Екі аяқ сәл алшақ, қолдарда текше, төмен түсірілген. </w:t>
            </w:r>
            <w:r>
              <w:rPr>
                <w:rStyle w:val="19"/>
                <w:rFonts w:ascii="Times New Roman" w:hAnsi="Times New Roman" w:eastAsia="Calibri" w:cs="Times New Roman"/>
                <w:color w:val="000000"/>
                <w:sz w:val="20"/>
                <w:szCs w:val="20"/>
              </w:rPr>
              <w:t xml:space="preserve">Қимыл: </w:t>
            </w:r>
            <w:r>
              <w:rPr>
                <w:rFonts w:ascii="Times New Roman" w:hAnsi="Times New Roman" w:cs="Times New Roman"/>
                <w:color w:val="000000"/>
                <w:sz w:val="20"/>
                <w:szCs w:val="20"/>
              </w:rPr>
              <w:t xml:space="preserve">1 – Қолдарды екі жаққа созу. 2 – Текшені жоғары көтеріп, бір-біріне тигізу (шапалақтау).3 – Қолдарды қайтадан екі жаққа созу. 4 – Бастапқы қалыпқа келу. </w:t>
            </w:r>
            <w:r>
              <w:rPr>
                <w:rStyle w:val="19"/>
                <w:rFonts w:ascii="Times New Roman" w:hAnsi="Times New Roman" w:eastAsia="Calibri" w:cs="Times New Roman"/>
                <w:color w:val="000000"/>
                <w:sz w:val="20"/>
                <w:szCs w:val="20"/>
              </w:rPr>
              <w:t>Қайталау:</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4-5 рет.</w:t>
            </w:r>
          </w:p>
          <w:p w14:paraId="328B1D35">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4AB28BBB">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Таныс,бұрынүйренгенжаттығулардыжәнеқимылдардымузыкаменсүйемелдеуарқылыорындату</w:t>
            </w:r>
          </w:p>
          <w:p w14:paraId="61CBE45C">
            <w:pPr>
              <w:pStyle w:val="5"/>
              <w:spacing w:line="240" w:lineRule="auto"/>
              <w:rPr>
                <w:rFonts w:ascii="Times New Roman" w:hAnsi="Times New Roman" w:cs="Times New Roman"/>
                <w:color w:val="000000"/>
                <w:sz w:val="20"/>
                <w:szCs w:val="20"/>
              </w:rPr>
            </w:pPr>
            <w:r>
              <w:rPr>
                <w:rStyle w:val="19"/>
                <w:rFonts w:ascii="Times New Roman" w:hAnsi="Times New Roman" w:eastAsia="Calibri" w:cs="Times New Roman"/>
                <w:color w:val="000000"/>
                <w:sz w:val="20"/>
                <w:szCs w:val="20"/>
              </w:rPr>
              <w:t>«Тербелу» жаттығуы Б.қ.:</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Аяқ иық деңгейінде, қолды жоғары көтеру.</w:t>
            </w:r>
            <w:r>
              <w:rPr>
                <w:rStyle w:val="19"/>
                <w:rFonts w:ascii="Times New Roman" w:hAnsi="Times New Roman" w:eastAsia="Calibri" w:cs="Times New Roman"/>
                <w:color w:val="000000"/>
                <w:sz w:val="20"/>
                <w:szCs w:val="20"/>
              </w:rPr>
              <w:t>Қимыл:</w:t>
            </w:r>
            <w:r>
              <w:rPr>
                <w:rFonts w:ascii="Times New Roman" w:hAnsi="Times New Roman" w:cs="Times New Roman"/>
                <w:color w:val="000000"/>
                <w:sz w:val="20"/>
                <w:szCs w:val="20"/>
              </w:rPr>
              <w:t>Екі жаққа сәл иіліп, тербелу.Әр жаққа 4 реттен иілу.</w:t>
            </w:r>
            <w:r>
              <w:rPr>
                <w:rStyle w:val="19"/>
                <w:rFonts w:ascii="Times New Roman" w:hAnsi="Times New Roman" w:eastAsia="Calibri" w:cs="Times New Roman"/>
                <w:color w:val="000000"/>
                <w:sz w:val="20"/>
                <w:szCs w:val="20"/>
              </w:rPr>
              <w:t>Қайталау:</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4 рет.</w:t>
            </w:r>
          </w:p>
          <w:p w14:paraId="39AF0059">
            <w:pPr>
              <w:spacing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07382B4A">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(Жалпы дамытушы жаттығулар, қимыл белсенділігі, ойын әрекеті)</w:t>
            </w:r>
          </w:p>
          <w:p w14:paraId="04E5EE81">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Таныс,бұрынүйренгенжаттығулардыжәнеқимылдардымузыкаменсүйемелдеуарқылыорындату</w:t>
            </w:r>
          </w:p>
          <w:p w14:paraId="78BF4693">
            <w:pPr>
              <w:pStyle w:val="5"/>
              <w:spacing w:line="240" w:lineRule="auto"/>
              <w:rPr>
                <w:rFonts w:ascii="Times New Roman" w:hAnsi="Times New Roman" w:cs="Times New Roman"/>
                <w:color w:val="000000"/>
                <w:sz w:val="20"/>
                <w:szCs w:val="20"/>
              </w:rPr>
            </w:pPr>
            <w:r>
              <w:rPr>
                <w:rStyle w:val="19"/>
                <w:rFonts w:ascii="Times New Roman" w:hAnsi="Times New Roman" w:eastAsia="Calibri" w:cs="Times New Roman"/>
                <w:color w:val="000000"/>
                <w:sz w:val="20"/>
                <w:szCs w:val="20"/>
              </w:rPr>
              <w:t>Б.қ. Аяқ иық деңгейінде, еңкею.Б.қ.:</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 xml:space="preserve">Қол белде, аяқ иық деңгейінде.Қимыл: 1 – Қолды жоғары көтеру.2 – Еңкейіп, аяқ ұшын ұстау. </w:t>
            </w:r>
            <w:r>
              <w:rPr>
                <w:rStyle w:val="19"/>
                <w:rFonts w:ascii="Times New Roman" w:hAnsi="Times New Roman" w:eastAsia="Calibri" w:cs="Times New Roman"/>
                <w:color w:val="000000"/>
                <w:sz w:val="20"/>
                <w:szCs w:val="20"/>
              </w:rPr>
              <w:t>Қайталау:</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5-6 рет.</w:t>
            </w:r>
          </w:p>
          <w:p w14:paraId="5E789A50">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1CC1728F">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Ақпан </w:t>
            </w:r>
            <w:r>
              <w:rPr>
                <w:rFonts w:ascii="Times New Roman" w:hAnsi="Times New Roman" w:cs="Times New Roman"/>
                <w:color w:val="000000" w:themeColor="text1"/>
                <w:sz w:val="20"/>
                <w:szCs w:val="20"/>
              </w:rPr>
              <w:t xml:space="preserve">  айына арналған таңертеңгі жаттығуларды орындату </w:t>
            </w:r>
          </w:p>
          <w:p w14:paraId="01909281">
            <w:pPr>
              <w:spacing w:line="240" w:lineRule="auto"/>
              <w:ind w:left="20"/>
              <w:rPr>
                <w:rFonts w:ascii="Times New Roman" w:hAnsi="Times New Roman" w:cs="Times New Roman"/>
                <w:color w:val="000000" w:themeColor="text1"/>
                <w:sz w:val="20"/>
                <w:szCs w:val="20"/>
              </w:rPr>
            </w:pPr>
          </w:p>
          <w:p w14:paraId="39F86650">
            <w:pPr>
              <w:pStyle w:val="5"/>
              <w:spacing w:line="240" w:lineRule="auto"/>
              <w:rPr>
                <w:rFonts w:ascii="Times New Roman" w:hAnsi="Times New Roman" w:cs="Times New Roman"/>
                <w:color w:val="000000"/>
                <w:sz w:val="20"/>
                <w:szCs w:val="20"/>
              </w:rPr>
            </w:pPr>
            <w:r>
              <w:rPr>
                <w:rStyle w:val="19"/>
                <w:rFonts w:ascii="Times New Roman" w:hAnsi="Times New Roman" w:eastAsia="Calibri" w:cs="Times New Roman"/>
                <w:color w:val="000000"/>
                <w:sz w:val="20"/>
                <w:szCs w:val="20"/>
              </w:rPr>
              <w:t>Б.қ. Қолды бастан асырып сермеу.Б.қ.:</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 xml:space="preserve">Қол белде.Қимыл: 1 – Оң қолды бастан асырып сермеу, еңкею. 2 – Бастапқы қалыпқа келу. 3 – Сол қолды бастан асырып сермеу. </w:t>
            </w:r>
            <w:r>
              <w:rPr>
                <w:rStyle w:val="19"/>
                <w:rFonts w:ascii="Times New Roman" w:hAnsi="Times New Roman" w:eastAsia="Calibri" w:cs="Times New Roman"/>
                <w:color w:val="000000"/>
                <w:sz w:val="20"/>
                <w:szCs w:val="20"/>
              </w:rPr>
              <w:t>Қайталау:</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5-6 рет.</w:t>
            </w:r>
          </w:p>
          <w:p w14:paraId="04FF9E3E">
            <w:pPr>
              <w:spacing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0D4B2BBD">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Ақпан </w:t>
            </w:r>
            <w:r>
              <w:rPr>
                <w:rFonts w:ascii="Times New Roman" w:hAnsi="Times New Roman" w:cs="Times New Roman"/>
                <w:color w:val="000000" w:themeColor="text1"/>
                <w:sz w:val="20"/>
                <w:szCs w:val="20"/>
              </w:rPr>
              <w:t xml:space="preserve">айына арналған таңертеңгі жаттығуларды орындату </w:t>
            </w:r>
          </w:p>
          <w:p w14:paraId="41E52501">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(Жалпы дамытушы жаттығулар, қимыл белсенділігі, ойын әрекеті)</w:t>
            </w:r>
          </w:p>
          <w:p w14:paraId="040CE4CC">
            <w:pPr>
              <w:pStyle w:val="5"/>
              <w:spacing w:line="240" w:lineRule="auto"/>
              <w:rPr>
                <w:rFonts w:ascii="Times New Roman" w:hAnsi="Times New Roman" w:cs="Times New Roman"/>
                <w:color w:val="000000"/>
                <w:sz w:val="20"/>
                <w:szCs w:val="20"/>
              </w:rPr>
            </w:pPr>
            <w:r>
              <w:rPr>
                <w:rStyle w:val="19"/>
                <w:rFonts w:ascii="Times New Roman" w:hAnsi="Times New Roman" w:eastAsia="Calibri" w:cs="Times New Roman"/>
                <w:color w:val="000000"/>
                <w:sz w:val="20"/>
                <w:szCs w:val="20"/>
              </w:rPr>
              <w:t>Б.қ. Тізені көтеру. Б.қ.:</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 xml:space="preserve">Аяқ бірге, қол жанда. Қимыл:1 – Оң тізені көтеріп, екі қолмен құшақтау. 2 – Кеудеге тақау, арқаны тік ұстау. 3 – Сол тізеге қайталау. </w:t>
            </w:r>
            <w:r>
              <w:rPr>
                <w:rStyle w:val="19"/>
                <w:rFonts w:ascii="Times New Roman" w:hAnsi="Times New Roman" w:eastAsia="Calibri" w:cs="Times New Roman"/>
                <w:color w:val="000000"/>
                <w:sz w:val="20"/>
                <w:szCs w:val="20"/>
              </w:rPr>
              <w:t>Қайталау:</w:t>
            </w:r>
            <w:r>
              <w:rPr>
                <w:rStyle w:val="34"/>
                <w:rFonts w:ascii="Times New Roman" w:hAnsi="Times New Roman" w:cs="Times New Roman"/>
                <w:color w:val="000000"/>
                <w:sz w:val="20"/>
                <w:szCs w:val="20"/>
              </w:rPr>
              <w:t> </w:t>
            </w:r>
            <w:r>
              <w:rPr>
                <w:rFonts w:ascii="Times New Roman" w:hAnsi="Times New Roman" w:cs="Times New Roman"/>
                <w:color w:val="000000"/>
                <w:sz w:val="20"/>
                <w:szCs w:val="20"/>
              </w:rPr>
              <w:t>4-5 рет.</w:t>
            </w:r>
          </w:p>
          <w:p w14:paraId="56DE9633">
            <w:pPr>
              <w:spacing w:line="240" w:lineRule="auto"/>
              <w:ind w:left="20"/>
              <w:rPr>
                <w:rFonts w:ascii="Times New Roman" w:hAnsi="Times New Roman" w:cs="Times New Roman"/>
                <w:color w:val="000000" w:themeColor="text1"/>
                <w:sz w:val="20"/>
                <w:szCs w:val="20"/>
              </w:rPr>
            </w:pPr>
          </w:p>
        </w:tc>
      </w:tr>
      <w:tr w14:paraId="1B090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22A23DD">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Таңғы ас</w:t>
            </w:r>
          </w:p>
        </w:tc>
        <w:tc>
          <w:tcPr>
            <w:tcW w:w="2552" w:type="dxa"/>
            <w:tcMar>
              <w:top w:w="15" w:type="dxa"/>
              <w:left w:w="15" w:type="dxa"/>
              <w:bottom w:w="15" w:type="dxa"/>
              <w:right w:w="15" w:type="dxa"/>
            </w:tcMar>
          </w:tcPr>
          <w:p w14:paraId="3150E4B6">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r>
              <w:rPr>
                <w:rFonts w:ascii="Times New Roman" w:hAnsi="Times New Roman" w:cs="Times New Roman"/>
                <w:color w:val="000000" w:themeColor="text1"/>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0000" w:themeColor="text1"/>
                <w:sz w:val="20"/>
                <w:szCs w:val="20"/>
              </w:rPr>
              <w:t>Бір тұтас тәрбие</w:t>
            </w:r>
          </w:p>
          <w:p w14:paraId="30DE502F">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sz w:val="20"/>
                <w:szCs w:val="20"/>
              </w:rPr>
              <w:t>Көңілді болсын әр күніміз,</w:t>
            </w:r>
            <w:r>
              <w:rPr>
                <w:rFonts w:ascii="Times New Roman" w:hAnsi="Times New Roman" w:cs="Times New Roman"/>
                <w:color w:val="000000"/>
                <w:sz w:val="20"/>
                <w:szCs w:val="20"/>
              </w:rPr>
              <w:br w:type="textWrapping"/>
            </w:r>
            <w:r>
              <w:rPr>
                <w:rFonts w:ascii="Times New Roman" w:hAnsi="Times New Roman" w:cs="Times New Roman"/>
                <w:color w:val="000000"/>
                <w:sz w:val="20"/>
                <w:szCs w:val="20"/>
              </w:rPr>
              <w:t>Дастарқан толы болсын асымыз!</w:t>
            </w:r>
          </w:p>
        </w:tc>
        <w:tc>
          <w:tcPr>
            <w:tcW w:w="2268" w:type="dxa"/>
            <w:tcMar>
              <w:top w:w="15" w:type="dxa"/>
              <w:left w:w="15" w:type="dxa"/>
              <w:bottom w:w="15" w:type="dxa"/>
              <w:right w:w="15" w:type="dxa"/>
            </w:tcMar>
          </w:tcPr>
          <w:p w14:paraId="49D313BC">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1CC721F0">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sz w:val="20"/>
                <w:szCs w:val="20"/>
              </w:rPr>
              <w:t>Таңғы астан күш алайық,</w:t>
            </w:r>
            <w:r>
              <w:rPr>
                <w:rFonts w:ascii="Times New Roman" w:hAnsi="Times New Roman" w:cs="Times New Roman"/>
                <w:color w:val="000000"/>
                <w:sz w:val="20"/>
                <w:szCs w:val="20"/>
              </w:rPr>
              <w:br w:type="textWrapping"/>
            </w:r>
            <w:r>
              <w:rPr>
                <w:rFonts w:ascii="Times New Roman" w:hAnsi="Times New Roman" w:cs="Times New Roman"/>
                <w:color w:val="000000"/>
                <w:sz w:val="20"/>
                <w:szCs w:val="20"/>
              </w:rPr>
              <w:t>Көңілді болып ойнайық!</w:t>
            </w:r>
          </w:p>
        </w:tc>
        <w:tc>
          <w:tcPr>
            <w:tcW w:w="2551" w:type="dxa"/>
            <w:tcMar>
              <w:top w:w="15" w:type="dxa"/>
              <w:left w:w="15" w:type="dxa"/>
              <w:bottom w:w="15" w:type="dxa"/>
              <w:right w:w="15" w:type="dxa"/>
            </w:tcMar>
          </w:tcPr>
          <w:p w14:paraId="34615997">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r>
              <w:rPr>
                <w:rFonts w:ascii="Times New Roman" w:hAnsi="Times New Roman" w:cs="Times New Roman"/>
                <w:color w:val="000000"/>
                <w:sz w:val="20"/>
                <w:szCs w:val="20"/>
              </w:rPr>
              <w:t>Шаттыққа толы болсын тамағымыз,</w:t>
            </w:r>
            <w:r>
              <w:rPr>
                <w:rFonts w:ascii="Times New Roman" w:hAnsi="Times New Roman" w:cs="Times New Roman"/>
                <w:color w:val="000000"/>
                <w:sz w:val="20"/>
                <w:szCs w:val="20"/>
              </w:rPr>
              <w:br w:type="textWrapping"/>
            </w:r>
            <w:r>
              <w:rPr>
                <w:rFonts w:ascii="Times New Roman" w:hAnsi="Times New Roman" w:cs="Times New Roman"/>
                <w:color w:val="000000"/>
                <w:sz w:val="20"/>
                <w:szCs w:val="20"/>
              </w:rPr>
              <w:t>Әрдайым жарқын болсын қабағымыз!</w:t>
            </w:r>
          </w:p>
        </w:tc>
        <w:tc>
          <w:tcPr>
            <w:tcW w:w="2268" w:type="dxa"/>
            <w:tcMar>
              <w:top w:w="15" w:type="dxa"/>
              <w:left w:w="15" w:type="dxa"/>
              <w:bottom w:w="15" w:type="dxa"/>
              <w:right w:w="15" w:type="dxa"/>
            </w:tcMar>
          </w:tcPr>
          <w:p w14:paraId="58AAB47B">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7E8C71A8">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sz w:val="20"/>
                <w:szCs w:val="20"/>
              </w:rPr>
              <w:t>Дастарқанның берекесі арта берсін,</w:t>
            </w:r>
            <w:r>
              <w:rPr>
                <w:rFonts w:ascii="Times New Roman" w:hAnsi="Times New Roman" w:cs="Times New Roman"/>
                <w:color w:val="000000"/>
                <w:sz w:val="20"/>
                <w:szCs w:val="20"/>
              </w:rPr>
              <w:br w:type="textWrapping"/>
            </w:r>
            <w:r>
              <w:rPr>
                <w:rFonts w:ascii="Times New Roman" w:hAnsi="Times New Roman" w:cs="Times New Roman"/>
                <w:color w:val="000000"/>
                <w:sz w:val="20"/>
                <w:szCs w:val="20"/>
              </w:rPr>
              <w:t>Көңіліміз көтеріліп, қуат кірсін!</w:t>
            </w:r>
          </w:p>
        </w:tc>
        <w:tc>
          <w:tcPr>
            <w:tcW w:w="2552" w:type="dxa"/>
            <w:tcMar>
              <w:top w:w="15" w:type="dxa"/>
              <w:left w:w="15" w:type="dxa"/>
              <w:bottom w:w="15" w:type="dxa"/>
              <w:right w:w="15" w:type="dxa"/>
            </w:tcMar>
          </w:tcPr>
          <w:p w14:paraId="7EDF515A">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Тамақтанып болғаннан кейін алғыс айтуды үйрету </w:t>
            </w:r>
            <w:r>
              <w:rPr>
                <w:rFonts w:ascii="Times New Roman" w:hAnsi="Times New Roman" w:cs="Times New Roman"/>
                <w:b/>
                <w:bCs/>
                <w:color w:val="000000" w:themeColor="text1"/>
                <w:sz w:val="20"/>
                <w:szCs w:val="20"/>
              </w:rPr>
              <w:t>(мәдени-гигиеналық дағдылар, өзіне-өзі қызмет ету, кезекшілердің еңбек әрекеті)</w:t>
            </w:r>
          </w:p>
          <w:p w14:paraId="0F112DB6">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sz w:val="20"/>
                <w:szCs w:val="20"/>
              </w:rPr>
              <w:t>Тамақ күш пен денсаулық берсін,</w:t>
            </w:r>
            <w:r>
              <w:rPr>
                <w:rFonts w:ascii="Times New Roman" w:hAnsi="Times New Roman" w:cs="Times New Roman"/>
                <w:color w:val="000000"/>
                <w:sz w:val="20"/>
                <w:szCs w:val="20"/>
              </w:rPr>
              <w:br w:type="textWrapping"/>
            </w:r>
            <w:r>
              <w:rPr>
                <w:rFonts w:ascii="Times New Roman" w:hAnsi="Times New Roman" w:cs="Times New Roman"/>
                <w:color w:val="000000"/>
                <w:sz w:val="20"/>
                <w:szCs w:val="20"/>
              </w:rPr>
              <w:t>Күніміз тек жақсылыққа толсын!</w:t>
            </w:r>
          </w:p>
        </w:tc>
      </w:tr>
      <w:tr w14:paraId="0484F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3" w:hRule="atLeast"/>
        </w:trPr>
        <w:tc>
          <w:tcPr>
            <w:tcW w:w="2714" w:type="dxa"/>
            <w:tcMar>
              <w:top w:w="15" w:type="dxa"/>
              <w:left w:w="15" w:type="dxa"/>
              <w:bottom w:w="15" w:type="dxa"/>
              <w:right w:w="15" w:type="dxa"/>
            </w:tcMar>
            <w:vAlign w:val="center"/>
          </w:tcPr>
          <w:p w14:paraId="795E4C20">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Ұйымдастырылған іс-әрекетті өткізуге дайындық (бұдан әрі – ҰІӘ)</w:t>
            </w:r>
          </w:p>
        </w:tc>
        <w:tc>
          <w:tcPr>
            <w:tcW w:w="2552" w:type="dxa"/>
            <w:tcMar>
              <w:top w:w="15" w:type="dxa"/>
              <w:left w:w="15" w:type="dxa"/>
              <w:bottom w:w="15" w:type="dxa"/>
              <w:right w:w="15" w:type="dxa"/>
            </w:tcMar>
          </w:tcPr>
          <w:p w14:paraId="73A61A9E">
            <w:pPr>
              <w:spacing w:line="240" w:lineRule="auto"/>
              <w:jc w:val="both"/>
              <w:rPr>
                <w:rFonts w:ascii="Times New Roman" w:hAnsi="Times New Roman" w:cs="Times New Roman"/>
                <w:sz w:val="20"/>
                <w:szCs w:val="20"/>
                <w:lang w:val="kk-KZ"/>
              </w:rPr>
            </w:pPr>
            <w:r>
              <w:rPr>
                <w:rFonts w:ascii="Times New Roman" w:hAnsi="Times New Roman" w:cs="Times New Roman"/>
                <w:sz w:val="20"/>
                <w:szCs w:val="20"/>
                <w:lang w:val="kk-KZ"/>
              </w:rPr>
              <w:t>Әртүрлі оқиғалардың, апта күндерінің, тәулік бөліктерінің реті туралыбілімдібекіту.</w:t>
            </w:r>
          </w:p>
          <w:p w14:paraId="2378567B">
            <w:pPr>
              <w:pStyle w:val="14"/>
              <w:ind w:left="0" w:right="114"/>
              <w:rPr>
                <w:sz w:val="20"/>
                <w:szCs w:val="20"/>
              </w:rPr>
            </w:pPr>
            <w:r>
              <w:rPr>
                <w:sz w:val="20"/>
                <w:szCs w:val="20"/>
              </w:rPr>
              <w:t>Нүктелерді, өрнектерді салуға, тік және көлбеу таяқшаларды, қисық жәнеқиғашсызықтардыдәптердіңторкөзіндесызуға үйрету.</w:t>
            </w:r>
          </w:p>
          <w:p w14:paraId="5D7E004E">
            <w:pPr>
              <w:spacing w:line="240" w:lineRule="auto"/>
              <w:rPr>
                <w:rFonts w:ascii="Times New Roman" w:hAnsi="Times New Roman" w:cs="Times New Roman"/>
                <w:b/>
                <w:sz w:val="20"/>
                <w:szCs w:val="20"/>
                <w:lang w:val="kk-KZ"/>
              </w:rPr>
            </w:pPr>
          </w:p>
        </w:tc>
        <w:tc>
          <w:tcPr>
            <w:tcW w:w="2268" w:type="dxa"/>
            <w:tcMar>
              <w:top w:w="15" w:type="dxa"/>
              <w:left w:w="15" w:type="dxa"/>
              <w:bottom w:w="15" w:type="dxa"/>
              <w:right w:w="15" w:type="dxa"/>
            </w:tcMar>
          </w:tcPr>
          <w:p w14:paraId="328A2D24">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Қазақою-өрнектерініңтүрлері(«түйетабан»,«құсқанаты»</w:t>
            </w:r>
          </w:p>
          <w:p w14:paraId="775CF235">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туралытүсінігінкеңейту өзіне тән элементтерді пайдалана отырып, оларды құрастыра білуін дамыту</w:t>
            </w:r>
          </w:p>
          <w:p w14:paraId="2E2A3262">
            <w:pPr>
              <w:pStyle w:val="24"/>
              <w:rPr>
                <w:b/>
                <w:sz w:val="20"/>
                <w:szCs w:val="20"/>
              </w:rPr>
            </w:pPr>
          </w:p>
        </w:tc>
        <w:tc>
          <w:tcPr>
            <w:tcW w:w="2551" w:type="dxa"/>
            <w:tcMar>
              <w:top w:w="15" w:type="dxa"/>
              <w:left w:w="15" w:type="dxa"/>
              <w:bottom w:w="15" w:type="dxa"/>
              <w:right w:w="15" w:type="dxa"/>
            </w:tcMar>
          </w:tcPr>
          <w:p w14:paraId="09D1E85A">
            <w:pPr>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Топта тазалық сақтауға,ойыншықтардысүртуге,табиғатбұрышындағытіршілікиелерінекүтімжасауға,кезекшілікміндеттерінжауапкершілікпенатқаруға баулу</w:t>
            </w:r>
          </w:p>
          <w:p w14:paraId="3BD04DB2">
            <w:pPr>
              <w:pStyle w:val="24"/>
              <w:rPr>
                <w:b/>
                <w:sz w:val="20"/>
                <w:szCs w:val="20"/>
              </w:rPr>
            </w:pPr>
          </w:p>
        </w:tc>
        <w:tc>
          <w:tcPr>
            <w:tcW w:w="2268" w:type="dxa"/>
            <w:tcMar>
              <w:top w:w="15" w:type="dxa"/>
              <w:left w:w="15" w:type="dxa"/>
              <w:bottom w:w="15" w:type="dxa"/>
              <w:right w:w="15" w:type="dxa"/>
            </w:tcMar>
          </w:tcPr>
          <w:p w14:paraId="3A4B43CB">
            <w:pPr>
              <w:pStyle w:val="24"/>
              <w:rPr>
                <w:sz w:val="20"/>
                <w:szCs w:val="20"/>
              </w:rPr>
            </w:pPr>
            <w:r>
              <w:rPr>
                <w:sz w:val="20"/>
                <w:szCs w:val="20"/>
              </w:rPr>
              <w:t>Туған өлке, ел, Отан, мемлекеттік және халықтықмерекелер,еліміздің</w:t>
            </w:r>
            <w:r>
              <w:rPr>
                <w:spacing w:val="-1"/>
                <w:sz w:val="20"/>
                <w:szCs w:val="20"/>
              </w:rPr>
              <w:t>рәміздері,оныңмаңызытуралы</w:t>
            </w:r>
            <w:r>
              <w:rPr>
                <w:sz w:val="20"/>
                <w:szCs w:val="20"/>
              </w:rPr>
              <w:t>білімдерінкеңейту.ҚазақстанРеспубликасыныңПрезиденті,оныңхалықүшінатқаратынқызметініңмаңыздылығынтүсіну дағдысын жетілдіру</w:t>
            </w:r>
          </w:p>
        </w:tc>
        <w:tc>
          <w:tcPr>
            <w:tcW w:w="2552" w:type="dxa"/>
            <w:tcMar>
              <w:top w:w="15" w:type="dxa"/>
              <w:left w:w="15" w:type="dxa"/>
              <w:bottom w:w="15" w:type="dxa"/>
              <w:right w:w="15" w:type="dxa"/>
            </w:tcMar>
          </w:tcPr>
          <w:p w14:paraId="6B131DF6">
            <w:pPr>
              <w:tabs>
                <w:tab w:val="left" w:pos="1321"/>
              </w:tabs>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Тіріжәнеөлітабиғатқұбылыстарытуралыбілімдерінкеңейту.«Өлі</w:t>
            </w:r>
            <w:r>
              <w:rPr>
                <w:rFonts w:ascii="Times New Roman" w:hAnsi="Times New Roman" w:cs="Times New Roman"/>
                <w:spacing w:val="-1"/>
                <w:sz w:val="20"/>
                <w:szCs w:val="20"/>
                <w:lang w:val="kk-KZ"/>
              </w:rPr>
              <w:t>табиғат»ұғымымен</w:t>
            </w:r>
            <w:r>
              <w:rPr>
                <w:rFonts w:ascii="Times New Roman" w:hAnsi="Times New Roman" w:cs="Times New Roman"/>
                <w:sz w:val="20"/>
                <w:szCs w:val="20"/>
                <w:lang w:val="kk-KZ"/>
              </w:rPr>
              <w:t>таныстыру(су,ауа,мұзсүңгілері,күн,бұлт,қар,тастар,жел,жаңбыр);</w:t>
            </w:r>
          </w:p>
          <w:p w14:paraId="53D80C83">
            <w:pPr>
              <w:pStyle w:val="24"/>
              <w:rPr>
                <w:b/>
                <w:sz w:val="20"/>
                <w:szCs w:val="20"/>
              </w:rPr>
            </w:pPr>
          </w:p>
        </w:tc>
      </w:tr>
      <w:tr w14:paraId="365B7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DB19CDC">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 xml:space="preserve">Кестеге сәйкес ҰІӘ </w:t>
            </w:r>
          </w:p>
        </w:tc>
        <w:tc>
          <w:tcPr>
            <w:tcW w:w="2552" w:type="dxa"/>
            <w:tcMar>
              <w:top w:w="15" w:type="dxa"/>
              <w:left w:w="15" w:type="dxa"/>
              <w:bottom w:w="15" w:type="dxa"/>
              <w:right w:w="15" w:type="dxa"/>
            </w:tcMar>
          </w:tcPr>
          <w:p w14:paraId="1752188D">
            <w:pPr>
              <w:adjustRightInd w:val="0"/>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4FA1EE9F">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Тақырыбы: </w:t>
            </w:r>
            <w:r>
              <w:rPr>
                <w:rFonts w:ascii="Times New Roman" w:hAnsi="Times New Roman" w:cs="Times New Roman"/>
                <w:color w:val="000000" w:themeColor="text1"/>
                <w:sz w:val="20"/>
                <w:szCs w:val="20"/>
                <w:lang w:val="kk-KZ"/>
              </w:rPr>
              <w:t>Сурет бойынша әңгіме. Көктемнің суретінен не көріп тұр? Қыстың суретінде не көріп тұр. Айырмашылықтарын атату</w:t>
            </w:r>
          </w:p>
          <w:p w14:paraId="4E61FD99">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2868AFD3">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pacing w:val="-1"/>
                <w:sz w:val="20"/>
                <w:szCs w:val="20"/>
                <w:lang w:val="kk-KZ"/>
              </w:rPr>
              <w:t>Кешегі күні танысқан ұлттық жәдігерлер мен заттарды танып атау сөздерін буынға бөлгізуу. Буынтуралыұғымдардықалыптастыру.</w:t>
            </w:r>
            <w:r>
              <w:rPr>
                <w:rFonts w:ascii="Times New Roman" w:hAnsi="Times New Roman" w:cs="Times New Roman"/>
                <w:color w:val="000000" w:themeColor="text1"/>
                <w:spacing w:val="-3"/>
                <w:sz w:val="20"/>
                <w:szCs w:val="20"/>
                <w:lang w:val="kk-KZ"/>
              </w:rPr>
              <w:t>Н</w:t>
            </w:r>
            <w:r>
              <w:rPr>
                <w:rFonts w:ascii="Times New Roman" w:hAnsi="Times New Roman" w:cs="Times New Roman"/>
                <w:color w:val="000000" w:themeColor="text1"/>
                <w:sz w:val="20"/>
                <w:szCs w:val="20"/>
                <w:lang w:val="kk-KZ"/>
              </w:rPr>
              <w:t>үкте</w:t>
            </w:r>
          </w:p>
          <w:p w14:paraId="6705F0FA">
            <w:pPr>
              <w:adjustRightInd w:val="0"/>
              <w:spacing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лерді, тамшы тәріздіпішіндердіолардыңарасындағыарақашықтықтысақтап жазуға мүмкіндікберу</w:t>
            </w:r>
          </w:p>
          <w:p w14:paraId="1D39698A">
            <w:pPr>
              <w:adjustRightInd w:val="0"/>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070967C1">
            <w:pPr>
              <w:tabs>
                <w:tab w:val="left" w:pos="18995"/>
              </w:tabs>
              <w:spacing w:line="240" w:lineRule="auto"/>
              <w:rPr>
                <w:rFonts w:ascii="Times New Roman" w:hAnsi="Times New Roman" w:cs="Times New Roman"/>
                <w:color w:val="000000" w:themeColor="text1"/>
                <w:sz w:val="20"/>
                <w:szCs w:val="20"/>
                <w:u w:val="single"/>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u w:val="single"/>
                <w:lang w:val="kk-KZ"/>
              </w:rPr>
              <w:t xml:space="preserve"> Жалпы дамытушы жаттығулар. (таңғы жаттығулар қайталанады)</w:t>
            </w:r>
          </w:p>
          <w:p w14:paraId="060194F7">
            <w:pPr>
              <w:tabs>
                <w:tab w:val="left" w:pos="18995"/>
              </w:tabs>
              <w:spacing w:line="240" w:lineRule="auto"/>
              <w:rPr>
                <w:rFonts w:ascii="Times New Roman" w:hAnsi="Times New Roman" w:cs="Times New Roman"/>
                <w:color w:val="000000" w:themeColor="text1"/>
                <w:sz w:val="20"/>
                <w:szCs w:val="20"/>
                <w:u w:val="single"/>
                <w:lang w:val="kk-KZ"/>
              </w:rPr>
            </w:pPr>
            <w:r>
              <w:rPr>
                <w:rFonts w:ascii="Times New Roman" w:hAnsi="Times New Roman" w:cs="Times New Roman"/>
                <w:color w:val="000000" w:themeColor="text1"/>
                <w:sz w:val="20"/>
                <w:szCs w:val="20"/>
                <w:u w:val="single"/>
                <w:lang w:val="kk-KZ"/>
              </w:rPr>
              <w:t xml:space="preserve">Негізгі қимылдар: </w:t>
            </w:r>
          </w:p>
          <w:p w14:paraId="238FD430">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сапта бір-бірден жүру;</w:t>
            </w:r>
          </w:p>
          <w:p w14:paraId="70533ACD">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жүруменжүгірудіалмастырып, заттардыңарасымен «жыланша»</w:t>
            </w:r>
            <w:r>
              <w:rPr>
                <w:rFonts w:ascii="Times New Roman" w:hAnsi="Times New Roman" w:cs="Times New Roman"/>
                <w:color w:val="000000" w:themeColor="text1"/>
                <w:spacing w:val="1"/>
                <w:sz w:val="20"/>
                <w:szCs w:val="20"/>
                <w:lang w:val="kk-KZ"/>
              </w:rPr>
              <w:t xml:space="preserve"> жүгіру;</w:t>
            </w:r>
          </w:p>
          <w:p w14:paraId="47003783">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доптыжоғары,жіптіңүстіненлақтыружәне екі қолымен, бір қолымен (оң және сол қолын алмастыру) қағып алу; </w:t>
            </w:r>
          </w:p>
          <w:p w14:paraId="21D4F6E8">
            <w:pPr>
              <w:tabs>
                <w:tab w:val="left" w:pos="18995"/>
              </w:tabs>
              <w:spacing w:line="240" w:lineRule="auto"/>
              <w:rPr>
                <w:rFonts w:ascii="Times New Roman" w:hAnsi="Times New Roman" w:cs="Times New Roman"/>
                <w:color w:val="000000" w:themeColor="text1"/>
                <w:sz w:val="20"/>
                <w:szCs w:val="20"/>
                <w:u w:val="single"/>
                <w:lang w:val="kk-KZ"/>
              </w:rPr>
            </w:pPr>
            <w:r>
              <w:rPr>
                <w:rFonts w:ascii="Times New Roman" w:hAnsi="Times New Roman" w:cs="Times New Roman"/>
                <w:color w:val="000000" w:themeColor="text1"/>
                <w:sz w:val="20"/>
                <w:szCs w:val="20"/>
                <w:u w:val="single"/>
                <w:lang w:val="kk-KZ"/>
              </w:rPr>
              <w:t xml:space="preserve">Қимылды ойын: </w:t>
            </w:r>
          </w:p>
          <w:p w14:paraId="1942DF5C">
            <w:pPr>
              <w:tabs>
                <w:tab w:val="left" w:pos="18995"/>
              </w:tabs>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Біз көңілді балалармыз.</w:t>
            </w:r>
          </w:p>
          <w:p w14:paraId="278BCC8F">
            <w:pPr>
              <w:adjustRightInd w:val="0"/>
              <w:spacing w:line="240" w:lineRule="auto"/>
              <w:jc w:val="both"/>
              <w:rPr>
                <w:rFonts w:ascii="Times New Roman" w:hAnsi="Times New Roman" w:cs="Times New Roman"/>
                <w:b/>
                <w:color w:val="000000" w:themeColor="text1"/>
                <w:sz w:val="20"/>
                <w:szCs w:val="20"/>
                <w:lang w:val="kk-KZ"/>
              </w:rPr>
            </w:pPr>
          </w:p>
          <w:p w14:paraId="6CCA98BF">
            <w:pPr>
              <w:tabs>
                <w:tab w:val="left" w:pos="18995"/>
              </w:tabs>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Шығармашылық:</w:t>
            </w:r>
          </w:p>
          <w:p w14:paraId="653AD6DE">
            <w:pPr>
              <w:tabs>
                <w:tab w:val="left" w:pos="18995"/>
              </w:tabs>
              <w:spacing w:line="240" w:lineRule="auto"/>
              <w:jc w:val="center"/>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 xml:space="preserve"> Сурет салу Мүсіндеу </w:t>
            </w:r>
          </w:p>
          <w:p w14:paraId="1344CC33">
            <w:pPr>
              <w:adjustRightInd w:val="0"/>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bCs/>
                <w:color w:val="000000" w:themeColor="text1"/>
                <w:sz w:val="20"/>
                <w:szCs w:val="20"/>
                <w:lang w:val="kk-KZ"/>
              </w:rPr>
              <w:t>Жапсыру,құрастыру</w:t>
            </w:r>
          </w:p>
          <w:p w14:paraId="4AF565D9">
            <w:pPr>
              <w:pStyle w:val="22"/>
              <w:tabs>
                <w:tab w:val="left" w:pos="18995"/>
              </w:tabs>
              <w:rPr>
                <w:rFonts w:ascii="Times New Roman" w:hAnsi="Times New Roman"/>
                <w:color w:val="000000" w:themeColor="text1"/>
                <w:sz w:val="20"/>
                <w:szCs w:val="20"/>
                <w:lang w:val="kk-KZ"/>
              </w:rPr>
            </w:pPr>
            <w:r>
              <w:rPr>
                <w:rFonts w:ascii="Times New Roman" w:hAnsi="Times New Roman"/>
                <w:b/>
                <w:color w:val="000000" w:themeColor="text1"/>
                <w:sz w:val="20"/>
                <w:szCs w:val="20"/>
                <w:lang w:val="kk-KZ"/>
              </w:rPr>
              <w:t>Тақырып:</w:t>
            </w:r>
            <w:r>
              <w:rPr>
                <w:rFonts w:ascii="Times New Roman" w:hAnsi="Times New Roman"/>
                <w:color w:val="000000" w:themeColor="text1"/>
                <w:sz w:val="20"/>
                <w:szCs w:val="20"/>
                <w:lang w:val="kk-KZ"/>
              </w:rPr>
              <w:t xml:space="preserve"> Наурыз айында наурыз мерекесіне арналған  түрлі оюлармен безендірілген әшекей заттар мен киімдерді көрсету. Оларды танып атауын атату. Топтарға бөлініп іс әрекеттер жасату.  </w:t>
            </w:r>
          </w:p>
          <w:p w14:paraId="368239CD">
            <w:pPr>
              <w:tabs>
                <w:tab w:val="left" w:pos="18995"/>
              </w:tabs>
              <w:spacing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Қазақ ою-өрнектерінің сипатын, колоритін жеткізе отырып, көлемді пішіндердібояту, Парақтың ортасын, бұрыштарын, жоғарғы, төменгі, оң және сол жақтарын ажыратуды жетілдіру. </w:t>
            </w:r>
          </w:p>
          <w:p w14:paraId="59BC9850">
            <w:pPr>
              <w:tabs>
                <w:tab w:val="left" w:pos="18995"/>
              </w:tabs>
              <w:spacing w:line="240" w:lineRule="auto"/>
              <w:jc w:val="both"/>
              <w:rPr>
                <w:rFonts w:ascii="Times New Roman" w:hAnsi="Times New Roman" w:cs="Times New Roman"/>
                <w:color w:val="000000" w:themeColor="text1"/>
                <w:sz w:val="20"/>
                <w:szCs w:val="20"/>
                <w:lang w:val="kk-KZ"/>
              </w:rPr>
            </w:pPr>
          </w:p>
          <w:p w14:paraId="1BF85460">
            <w:pPr>
              <w:tabs>
                <w:tab w:val="left" w:pos="18995"/>
              </w:tabs>
              <w:spacing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Қазақхалқыныңзергерлікбұйымдарымен(білезік,сырға,сақина,тұмар,шашбау),таныстыру, ермексаздан жасату.</w:t>
            </w:r>
          </w:p>
          <w:p w14:paraId="0B159A29">
            <w:pPr>
              <w:tabs>
                <w:tab w:val="left" w:pos="18995"/>
              </w:tabs>
              <w:spacing w:line="240" w:lineRule="auto"/>
              <w:jc w:val="both"/>
              <w:rPr>
                <w:rFonts w:ascii="Times New Roman" w:hAnsi="Times New Roman" w:cs="Times New Roman"/>
                <w:color w:val="000000" w:themeColor="text1"/>
                <w:sz w:val="20"/>
                <w:szCs w:val="20"/>
                <w:lang w:val="kk-KZ"/>
              </w:rPr>
            </w:pPr>
          </w:p>
          <w:p w14:paraId="55AD3F3C">
            <w:pPr>
              <w:tabs>
                <w:tab w:val="left" w:pos="18995"/>
              </w:tabs>
              <w:spacing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Қазақхалқыныңкиізүйдіңжабдықтарымен(кереге,уық,шаңырақ,сықырлауық,басқұр) таныстыру, қиып қағаз бетіне үйлестіріп жапсырту.</w:t>
            </w:r>
          </w:p>
          <w:p w14:paraId="3C9FE175">
            <w:pPr>
              <w:tabs>
                <w:tab w:val="left" w:pos="18995"/>
              </w:tabs>
              <w:spacing w:line="240" w:lineRule="auto"/>
              <w:jc w:val="both"/>
              <w:rPr>
                <w:rFonts w:ascii="Times New Roman" w:hAnsi="Times New Roman" w:cs="Times New Roman"/>
                <w:color w:val="000000" w:themeColor="text1"/>
                <w:sz w:val="20"/>
                <w:szCs w:val="20"/>
                <w:lang w:val="kk-KZ"/>
              </w:rPr>
            </w:pPr>
          </w:p>
          <w:p w14:paraId="5D89BB25">
            <w:pPr>
              <w:spacing w:line="240" w:lineRule="auto"/>
              <w:ind w:left="-567" w:right="283" w:firstLine="567"/>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Қағазцилиндрлерденқазақхалқыныңұлттықбаскиімдерін(тақия,сәукеле,кимешек)құрастыру,олардыжіппен,ою-өрнектерменбезендіруді үйрету.</w:t>
            </w:r>
          </w:p>
        </w:tc>
        <w:tc>
          <w:tcPr>
            <w:tcW w:w="2268" w:type="dxa"/>
            <w:tcMar>
              <w:top w:w="15" w:type="dxa"/>
              <w:left w:w="15" w:type="dxa"/>
              <w:bottom w:w="15" w:type="dxa"/>
              <w:right w:w="15" w:type="dxa"/>
            </w:tcMar>
          </w:tcPr>
          <w:p w14:paraId="074CE47E">
            <w:pPr>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24F97167">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 xml:space="preserve">Шешендікке, сөз өнеріне баулу. Мнемокесте арқылы жаттату. Мағынасын түсіндіру. Қай кезде қолданатындарын сұрау. </w:t>
            </w:r>
            <w:r>
              <w:rPr>
                <w:rFonts w:ascii="Times New Roman" w:hAnsi="Times New Roman" w:cs="Times New Roman"/>
                <w:b/>
                <w:bCs/>
                <w:color w:val="000000" w:themeColor="text1"/>
                <w:sz w:val="20"/>
                <w:szCs w:val="20"/>
                <w:lang w:val="kk-KZ"/>
              </w:rPr>
              <w:t>Ізгі сөздер:</w:t>
            </w:r>
            <w:r>
              <w:rPr>
                <w:rFonts w:ascii="Times New Roman" w:hAnsi="Times New Roman" w:cs="Times New Roman"/>
                <w:color w:val="000000" w:themeColor="text1"/>
                <w:sz w:val="20"/>
                <w:szCs w:val="20"/>
                <w:lang w:val="kk-KZ"/>
              </w:rPr>
              <w:t>Жақсы сөз- жарым ырыс.Жалқаулық – ең жаман әдет.</w:t>
            </w:r>
            <w:r>
              <w:rPr>
                <w:rFonts w:ascii="Times New Roman" w:hAnsi="Times New Roman" w:cs="Times New Roman"/>
                <w:b/>
                <w:bCs/>
                <w:color w:val="000000" w:themeColor="text1"/>
                <w:sz w:val="20"/>
                <w:szCs w:val="20"/>
                <w:lang w:val="kk-KZ"/>
              </w:rPr>
              <w:t>Мақал-мәтелдер үйрету:</w:t>
            </w:r>
            <w:r>
              <w:rPr>
                <w:rFonts w:ascii="Times New Roman" w:hAnsi="Times New Roman" w:cs="Times New Roman"/>
                <w:color w:val="000000" w:themeColor="text1"/>
                <w:sz w:val="20"/>
                <w:szCs w:val="20"/>
                <w:lang w:val="kk-KZ"/>
              </w:rPr>
              <w:t xml:space="preserve">Сіз деген әдеп, біз деген көмек.Өнерлінің қолы алтын, Өлеңшінің сөзі алтын. </w:t>
            </w:r>
          </w:p>
          <w:p w14:paraId="7F2DA77F">
            <w:pPr>
              <w:adjustRightInd w:val="0"/>
              <w:spacing w:line="240" w:lineRule="auto"/>
              <w:rPr>
                <w:rFonts w:ascii="Times New Roman" w:hAnsi="Times New Roman" w:cs="Times New Roman"/>
                <w:color w:val="000000" w:themeColor="text1"/>
                <w:sz w:val="20"/>
                <w:szCs w:val="20"/>
                <w:lang w:val="kk-KZ"/>
              </w:rPr>
            </w:pPr>
          </w:p>
          <w:p w14:paraId="22C34FAB">
            <w:pPr>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w:t>
            </w:r>
          </w:p>
          <w:p w14:paraId="01C2D2A1">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pacing w:val="-1"/>
                <w:sz w:val="20"/>
                <w:szCs w:val="20"/>
                <w:lang w:val="kk-KZ"/>
              </w:rPr>
              <w:t>Кешегі күні танысқан ұлттық жәдігерлер мен заттарды танып атау сөздерін буынға бөлгізуу. Буынтуралыұғымдардықалыптастыру.</w:t>
            </w:r>
            <w:r>
              <w:rPr>
                <w:rFonts w:ascii="Times New Roman" w:hAnsi="Times New Roman" w:cs="Times New Roman"/>
                <w:color w:val="000000" w:themeColor="text1"/>
                <w:spacing w:val="-3"/>
                <w:sz w:val="20"/>
                <w:szCs w:val="20"/>
                <w:lang w:val="kk-KZ"/>
              </w:rPr>
              <w:t>Н</w:t>
            </w:r>
            <w:r>
              <w:rPr>
                <w:rFonts w:ascii="Times New Roman" w:hAnsi="Times New Roman" w:cs="Times New Roman"/>
                <w:color w:val="000000" w:themeColor="text1"/>
                <w:sz w:val="20"/>
                <w:szCs w:val="20"/>
                <w:lang w:val="kk-KZ"/>
              </w:rPr>
              <w:t>үкте</w:t>
            </w:r>
          </w:p>
          <w:p w14:paraId="0922F018">
            <w:pPr>
              <w:spacing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лерді, тамшы тәріздіпішіндердіолардыңарасындағыарақашықтықтысақтап жазуға мүмкіндікберу</w:t>
            </w:r>
          </w:p>
          <w:p w14:paraId="58CA3E18">
            <w:pPr>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1355D60F">
            <w:pPr>
              <w:tabs>
                <w:tab w:val="left" w:pos="18995"/>
              </w:tabs>
              <w:spacing w:line="240" w:lineRule="auto"/>
              <w:rPr>
                <w:rFonts w:ascii="Times New Roman" w:hAnsi="Times New Roman" w:cs="Times New Roman"/>
                <w:color w:val="000000" w:themeColor="text1"/>
                <w:sz w:val="20"/>
                <w:szCs w:val="20"/>
                <w:u w:val="single"/>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u w:val="single"/>
                <w:lang w:val="kk-KZ"/>
              </w:rPr>
              <w:t xml:space="preserve"> Жалпы дамытушы жаттығулар.</w:t>
            </w:r>
          </w:p>
          <w:p w14:paraId="2B568EC0">
            <w:pPr>
              <w:tabs>
                <w:tab w:val="left" w:pos="18995"/>
              </w:tabs>
              <w:spacing w:line="240" w:lineRule="auto"/>
              <w:rPr>
                <w:rFonts w:ascii="Times New Roman" w:hAnsi="Times New Roman" w:cs="Times New Roman"/>
                <w:color w:val="000000" w:themeColor="text1"/>
                <w:sz w:val="20"/>
                <w:szCs w:val="20"/>
                <w:u w:val="single"/>
                <w:lang w:val="kk-KZ"/>
              </w:rPr>
            </w:pPr>
            <w:r>
              <w:rPr>
                <w:rFonts w:ascii="Times New Roman" w:hAnsi="Times New Roman" w:cs="Times New Roman"/>
                <w:color w:val="000000" w:themeColor="text1"/>
                <w:sz w:val="20"/>
                <w:szCs w:val="20"/>
                <w:u w:val="single"/>
                <w:lang w:val="kk-KZ"/>
              </w:rPr>
              <w:t xml:space="preserve">Негізгі қимылдар: </w:t>
            </w:r>
          </w:p>
          <w:p w14:paraId="71854256">
            <w:pPr>
              <w:pStyle w:val="14"/>
              <w:tabs>
                <w:tab w:val="left" w:pos="18995"/>
              </w:tabs>
              <w:ind w:left="0"/>
              <w:rPr>
                <w:color w:val="000000" w:themeColor="text1"/>
                <w:sz w:val="20"/>
                <w:szCs w:val="20"/>
              </w:rPr>
            </w:pPr>
            <w:r>
              <w:rPr>
                <w:color w:val="000000" w:themeColor="text1"/>
                <w:sz w:val="20"/>
                <w:szCs w:val="20"/>
              </w:rPr>
              <w:t xml:space="preserve">сапта бір-бірден екеуден жүру; </w:t>
            </w:r>
          </w:p>
          <w:p w14:paraId="53ADD07C">
            <w:pPr>
              <w:pStyle w:val="14"/>
              <w:tabs>
                <w:tab w:val="left" w:pos="18995"/>
              </w:tabs>
              <w:ind w:left="0"/>
              <w:rPr>
                <w:color w:val="000000" w:themeColor="text1"/>
                <w:sz w:val="20"/>
                <w:szCs w:val="20"/>
              </w:rPr>
            </w:pPr>
            <w:r>
              <w:rPr>
                <w:color w:val="000000" w:themeColor="text1"/>
                <w:sz w:val="20"/>
                <w:szCs w:val="20"/>
              </w:rPr>
              <w:t>шашырап, жұппен жүгіру;</w:t>
            </w:r>
          </w:p>
          <w:p w14:paraId="58C8DB03">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pacing w:val="-1"/>
                <w:sz w:val="20"/>
                <w:szCs w:val="20"/>
                <w:lang w:val="kk-KZ"/>
              </w:rPr>
              <w:t>бірорында</w:t>
            </w:r>
            <w:r>
              <w:rPr>
                <w:rFonts w:ascii="Times New Roman" w:hAnsi="Times New Roman"/>
                <w:color w:val="000000" w:themeColor="text1"/>
                <w:sz w:val="20"/>
                <w:szCs w:val="20"/>
                <w:lang w:val="kk-KZ"/>
              </w:rPr>
              <w:t xml:space="preserve">тұрып,алғақарай3–4метрқашықтыққажылжуарқылы секіру. </w:t>
            </w:r>
          </w:p>
          <w:p w14:paraId="55841F24">
            <w:pPr>
              <w:tabs>
                <w:tab w:val="left" w:pos="18995"/>
              </w:tabs>
              <w:spacing w:line="240" w:lineRule="auto"/>
              <w:rPr>
                <w:rFonts w:ascii="Times New Roman" w:hAnsi="Times New Roman" w:cs="Times New Roman"/>
                <w:color w:val="000000" w:themeColor="text1"/>
                <w:sz w:val="20"/>
                <w:szCs w:val="20"/>
                <w:u w:val="single"/>
                <w:lang w:val="kk-KZ"/>
              </w:rPr>
            </w:pPr>
            <w:r>
              <w:rPr>
                <w:rFonts w:ascii="Times New Roman" w:hAnsi="Times New Roman" w:cs="Times New Roman"/>
                <w:color w:val="000000" w:themeColor="text1"/>
                <w:sz w:val="20"/>
                <w:szCs w:val="20"/>
                <w:u w:val="single"/>
                <w:lang w:val="kk-KZ"/>
              </w:rPr>
              <w:t xml:space="preserve">Қимылды ойын: </w:t>
            </w:r>
          </w:p>
          <w:p w14:paraId="087BB643">
            <w:pPr>
              <w:shd w:val="clear" w:color="auto" w:fill="FFFFFF"/>
              <w:tabs>
                <w:tab w:val="left" w:pos="18995"/>
              </w:tabs>
              <w:adjustRightInd w:val="0"/>
              <w:spacing w:line="240" w:lineRule="auto"/>
              <w:ind w:right="680"/>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Қуып, жылдам ұста</w:t>
            </w:r>
          </w:p>
          <w:p w14:paraId="5C46A319">
            <w:pPr>
              <w:pStyle w:val="22"/>
              <w:tabs>
                <w:tab w:val="left" w:pos="18995"/>
              </w:tabs>
              <w:rPr>
                <w:rFonts w:ascii="Times New Roman" w:hAnsi="Times New Roman"/>
                <w:color w:val="000000" w:themeColor="text1"/>
                <w:sz w:val="20"/>
                <w:szCs w:val="20"/>
                <w:u w:val="single"/>
                <w:lang w:val="kk-KZ"/>
              </w:rPr>
            </w:pPr>
            <w:r>
              <w:rPr>
                <w:rFonts w:ascii="Times New Roman" w:hAnsi="Times New Roman"/>
                <w:color w:val="000000" w:themeColor="text1"/>
                <w:sz w:val="20"/>
                <w:szCs w:val="20"/>
                <w:u w:val="single"/>
                <w:lang w:val="kk-KZ"/>
              </w:rPr>
              <w:t>Спорттық жаттығулар:</w:t>
            </w:r>
          </w:p>
          <w:p w14:paraId="45402D7F">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Велосипед тебу. Шеңбер бойымен және тура жолмен өз бетіншеекідөңгелекті велосипедтебу.Оңға жәнесолғабұрылу.</w:t>
            </w:r>
          </w:p>
          <w:p w14:paraId="09033047">
            <w:pPr>
              <w:spacing w:line="240" w:lineRule="auto"/>
              <w:jc w:val="both"/>
              <w:rPr>
                <w:rFonts w:ascii="Times New Roman" w:hAnsi="Times New Roman" w:cs="Times New Roman"/>
                <w:color w:val="000000" w:themeColor="text1"/>
                <w:sz w:val="20"/>
                <w:szCs w:val="20"/>
                <w:lang w:val="kk-KZ"/>
              </w:rPr>
            </w:pPr>
          </w:p>
          <w:p w14:paraId="17C8BF07">
            <w:pPr>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3253408F">
            <w:pPr>
              <w:tabs>
                <w:tab w:val="left" w:pos="1389"/>
                <w:tab w:val="left" w:pos="18995"/>
              </w:tabs>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 xml:space="preserve">Үй  жануарлары туралы мультфильм тамашалату. Бақылауарқылытөрттүліктіңпайдасынбілу,олардыкүтіп-баптау,жылдың әр мезгілінде олардың сыртқы түрі мен тіршілік ету ерекшеліктерінсипаттау дағдысын қалыптастыру. Дидактикалық ойын «Үй жануарын тап» ғажайып қоржынға қолын салып, сипап сезу арқылы танып айтқызу. </w:t>
            </w:r>
          </w:p>
          <w:p w14:paraId="60E0DB0D">
            <w:pPr>
              <w:pStyle w:val="22"/>
              <w:rPr>
                <w:rFonts w:ascii="Times New Roman" w:hAnsi="Times New Roman"/>
                <w:b/>
                <w:color w:val="000000" w:themeColor="text1"/>
                <w:sz w:val="20"/>
                <w:szCs w:val="20"/>
                <w:lang w:val="kk-KZ"/>
              </w:rPr>
            </w:pPr>
          </w:p>
        </w:tc>
        <w:tc>
          <w:tcPr>
            <w:tcW w:w="2551" w:type="dxa"/>
            <w:tcMar>
              <w:top w:w="15" w:type="dxa"/>
              <w:left w:w="15" w:type="dxa"/>
              <w:bottom w:w="15" w:type="dxa"/>
              <w:right w:w="15" w:type="dxa"/>
            </w:tcMar>
          </w:tcPr>
          <w:p w14:paraId="09DB5230">
            <w:pPr>
              <w:adjustRightInd w:val="0"/>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4B2499E7">
            <w:pPr>
              <w:pStyle w:val="14"/>
              <w:tabs>
                <w:tab w:val="left" w:pos="18995"/>
              </w:tabs>
              <w:ind w:left="0"/>
              <w:rPr>
                <w:color w:val="000000" w:themeColor="text1"/>
                <w:sz w:val="20"/>
                <w:szCs w:val="20"/>
              </w:rPr>
            </w:pPr>
            <w:r>
              <w:rPr>
                <w:b/>
                <w:color w:val="000000" w:themeColor="text1"/>
                <w:sz w:val="20"/>
                <w:szCs w:val="20"/>
              </w:rPr>
              <w:t>Тақырып:</w:t>
            </w:r>
            <w:r>
              <w:rPr>
                <w:color w:val="000000" w:themeColor="text1"/>
                <w:sz w:val="20"/>
                <w:szCs w:val="20"/>
              </w:rPr>
              <w:t xml:space="preserve"> Карточкалар арқылы көктем және қыс мезгілінде қолданылатын заттарды бөлгізу. Оларды топтастырып жиын жасату. Қай заттан жиын шықпайтынын анықтату. «Бір»сөзініңмағынасы,олтекбірзаттығанаемес,сондай-ақжиынныңбір бөлігіретіндезаттардың тобынбілдіретінін түсіндіру.</w:t>
            </w:r>
          </w:p>
          <w:p w14:paraId="2A12E290">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Тік және көлбеу таяқшаларды</w:t>
            </w:r>
          </w:p>
          <w:p w14:paraId="6E24CF19">
            <w:pPr>
              <w:pStyle w:val="14"/>
              <w:tabs>
                <w:tab w:val="left" w:pos="18995"/>
              </w:tabs>
              <w:ind w:left="0"/>
              <w:rPr>
                <w:color w:val="000000" w:themeColor="text1"/>
                <w:sz w:val="20"/>
                <w:szCs w:val="20"/>
              </w:rPr>
            </w:pPr>
            <w:r>
              <w:rPr>
                <w:color w:val="000000" w:themeColor="text1"/>
                <w:sz w:val="20"/>
                <w:szCs w:val="20"/>
              </w:rPr>
              <w:t>дәптердіңторкөзіндесызуға үйрету.</w:t>
            </w:r>
          </w:p>
          <w:p w14:paraId="55BB008A">
            <w:pPr>
              <w:pStyle w:val="14"/>
              <w:tabs>
                <w:tab w:val="left" w:pos="18995"/>
              </w:tabs>
              <w:ind w:left="0"/>
              <w:rPr>
                <w:color w:val="000000" w:themeColor="text1"/>
                <w:sz w:val="20"/>
                <w:szCs w:val="20"/>
              </w:rPr>
            </w:pPr>
          </w:p>
          <w:p w14:paraId="2A22BEBB">
            <w:pPr>
              <w:adjustRightInd w:val="0"/>
              <w:spacing w:line="240" w:lineRule="auto"/>
              <w:jc w:val="both"/>
              <w:rPr>
                <w:rFonts w:ascii="Times New Roman" w:hAnsi="Times New Roman" w:cs="Times New Roman"/>
                <w:b/>
                <w:color w:val="000000" w:themeColor="text1"/>
                <w:sz w:val="20"/>
                <w:szCs w:val="20"/>
                <w:lang w:val="kk-KZ"/>
              </w:rPr>
            </w:pPr>
          </w:p>
          <w:p w14:paraId="06B5749A">
            <w:pPr>
              <w:adjustRightInd w:val="0"/>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0582E8E4">
            <w:pPr>
              <w:tabs>
                <w:tab w:val="left" w:pos="18995"/>
              </w:tabs>
              <w:spacing w:line="240" w:lineRule="auto"/>
              <w:rPr>
                <w:rFonts w:ascii="Times New Roman" w:hAnsi="Times New Roman" w:cs="Times New Roman"/>
                <w:color w:val="000000" w:themeColor="text1"/>
                <w:spacing w:val="-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pacing w:val="-1"/>
                <w:sz w:val="20"/>
                <w:szCs w:val="20"/>
                <w:lang w:val="kk-KZ"/>
              </w:rPr>
              <w:t xml:space="preserve"> Көктем суретіндегі заттар атауын  буынға бөлуді үйрету. Олардың қандай дыбыстан басталып тұрғанын сұрау. </w:t>
            </w:r>
          </w:p>
          <w:p w14:paraId="3F10F583">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pacing w:val="-1"/>
                <w:sz w:val="20"/>
                <w:szCs w:val="20"/>
                <w:lang w:val="kk-KZ"/>
              </w:rPr>
              <w:t>Буынтуралыұғымдардықалыптастыру,</w:t>
            </w:r>
            <w:r>
              <w:rPr>
                <w:rFonts w:ascii="Times New Roman" w:hAnsi="Times New Roman" w:cs="Times New Roman"/>
                <w:color w:val="000000" w:themeColor="text1"/>
                <w:sz w:val="20"/>
                <w:szCs w:val="20"/>
                <w:lang w:val="kk-KZ"/>
              </w:rPr>
              <w:t>Сөздердібуындарғабөлу,олардыңсаныменретінанықтату.</w:t>
            </w:r>
          </w:p>
          <w:p w14:paraId="33238FFC">
            <w:pPr>
              <w:adjustRightInd w:val="0"/>
              <w:spacing w:line="240" w:lineRule="auto"/>
              <w:jc w:val="both"/>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Дәптерде нүктелерді, тамшы тәріздіпішіндердіолардыңарасындағыарақашықтықтысақтап жазуға мүмкіндікберу</w:t>
            </w:r>
          </w:p>
          <w:p w14:paraId="2DFCC0BB">
            <w:pPr>
              <w:adjustRightInd w:val="0"/>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281ADF1B">
            <w:pPr>
              <w:tabs>
                <w:tab w:val="left" w:pos="18995"/>
              </w:tabs>
              <w:spacing w:line="240" w:lineRule="auto"/>
              <w:rPr>
                <w:rFonts w:ascii="Times New Roman" w:hAnsi="Times New Roman" w:cs="Times New Roman"/>
                <w:color w:val="000000" w:themeColor="text1"/>
                <w:sz w:val="20"/>
                <w:szCs w:val="20"/>
                <w:u w:val="single"/>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u w:val="single"/>
                <w:lang w:val="kk-KZ"/>
              </w:rPr>
              <w:t xml:space="preserve"> Жалпы дамытушы жаттығулар.</w:t>
            </w:r>
          </w:p>
          <w:p w14:paraId="2DF860F2">
            <w:pPr>
              <w:tabs>
                <w:tab w:val="left" w:pos="18995"/>
              </w:tabs>
              <w:spacing w:line="240" w:lineRule="auto"/>
              <w:rPr>
                <w:rFonts w:ascii="Times New Roman" w:hAnsi="Times New Roman" w:cs="Times New Roman"/>
                <w:color w:val="000000" w:themeColor="text1"/>
                <w:sz w:val="20"/>
                <w:szCs w:val="20"/>
                <w:u w:val="single"/>
                <w:lang w:val="kk-KZ"/>
              </w:rPr>
            </w:pPr>
            <w:r>
              <w:rPr>
                <w:rFonts w:ascii="Times New Roman" w:hAnsi="Times New Roman" w:cs="Times New Roman"/>
                <w:color w:val="000000" w:themeColor="text1"/>
                <w:sz w:val="20"/>
                <w:szCs w:val="20"/>
                <w:u w:val="single"/>
                <w:lang w:val="kk-KZ"/>
              </w:rPr>
              <w:t xml:space="preserve">Негізгі қимылдар: </w:t>
            </w:r>
          </w:p>
          <w:p w14:paraId="22106860">
            <w:pPr>
              <w:pStyle w:val="14"/>
              <w:tabs>
                <w:tab w:val="left" w:pos="18995"/>
              </w:tabs>
              <w:ind w:left="0"/>
              <w:rPr>
                <w:color w:val="000000" w:themeColor="text1"/>
                <w:sz w:val="20"/>
                <w:szCs w:val="20"/>
              </w:rPr>
            </w:pPr>
            <w:r>
              <w:rPr>
                <w:color w:val="000000" w:themeColor="text1"/>
                <w:sz w:val="20"/>
                <w:szCs w:val="20"/>
              </w:rPr>
              <w:t xml:space="preserve">сапта бір-бірден екеуден жүру; </w:t>
            </w:r>
          </w:p>
          <w:p w14:paraId="15683A48">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заттардыңарасымен «жыланша»</w:t>
            </w:r>
            <w:r>
              <w:rPr>
                <w:rFonts w:ascii="Times New Roman" w:hAnsi="Times New Roman" w:cs="Times New Roman"/>
                <w:color w:val="000000" w:themeColor="text1"/>
                <w:spacing w:val="1"/>
                <w:sz w:val="20"/>
                <w:szCs w:val="20"/>
                <w:lang w:val="kk-KZ"/>
              </w:rPr>
              <w:t xml:space="preserve"> жүгіру;</w:t>
            </w:r>
          </w:p>
          <w:p w14:paraId="726C10B4">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доптыжоғары,жіптіңүстіненлақтыружәне екі қолымен, бір қолымен (оң және сол қолын алмастыру) қағып алу; </w:t>
            </w:r>
          </w:p>
          <w:p w14:paraId="3273EB5A">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pacing w:val="-1"/>
                <w:sz w:val="20"/>
                <w:szCs w:val="20"/>
                <w:lang w:val="kk-KZ"/>
              </w:rPr>
              <w:t>бірорында</w:t>
            </w:r>
            <w:r>
              <w:rPr>
                <w:rFonts w:ascii="Times New Roman" w:hAnsi="Times New Roman"/>
                <w:color w:val="000000" w:themeColor="text1"/>
                <w:sz w:val="20"/>
                <w:szCs w:val="20"/>
                <w:lang w:val="kk-KZ"/>
              </w:rPr>
              <w:t xml:space="preserve">тұрып,алғақарай3–4метрқашықтыққажылжуарқылы секіру. </w:t>
            </w:r>
          </w:p>
          <w:p w14:paraId="3BCDE6DE">
            <w:pPr>
              <w:tabs>
                <w:tab w:val="left" w:pos="18995"/>
              </w:tabs>
              <w:spacing w:line="240" w:lineRule="auto"/>
              <w:rPr>
                <w:rFonts w:ascii="Times New Roman" w:hAnsi="Times New Roman" w:cs="Times New Roman"/>
                <w:color w:val="000000" w:themeColor="text1"/>
                <w:sz w:val="20"/>
                <w:szCs w:val="20"/>
                <w:u w:val="single"/>
                <w:lang w:val="kk-KZ"/>
              </w:rPr>
            </w:pPr>
            <w:r>
              <w:rPr>
                <w:rFonts w:ascii="Times New Roman" w:hAnsi="Times New Roman" w:cs="Times New Roman"/>
                <w:color w:val="000000" w:themeColor="text1"/>
                <w:sz w:val="20"/>
                <w:szCs w:val="20"/>
                <w:u w:val="single"/>
                <w:lang w:val="kk-KZ"/>
              </w:rPr>
              <w:t xml:space="preserve">Қимылды ойын: </w:t>
            </w:r>
          </w:p>
          <w:p w14:paraId="3110BC94">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Аққу қаздар</w:t>
            </w:r>
          </w:p>
          <w:p w14:paraId="02B9E5D5">
            <w:pPr>
              <w:pStyle w:val="22"/>
              <w:tabs>
                <w:tab w:val="left" w:pos="18995"/>
              </w:tabs>
              <w:rPr>
                <w:rFonts w:ascii="Times New Roman" w:hAnsi="Times New Roman"/>
                <w:color w:val="000000" w:themeColor="text1"/>
                <w:sz w:val="20"/>
                <w:szCs w:val="20"/>
                <w:u w:val="single"/>
                <w:lang w:val="kk-KZ"/>
              </w:rPr>
            </w:pPr>
            <w:r>
              <w:rPr>
                <w:rFonts w:ascii="Times New Roman" w:hAnsi="Times New Roman"/>
                <w:color w:val="000000" w:themeColor="text1"/>
                <w:sz w:val="20"/>
                <w:szCs w:val="20"/>
                <w:u w:val="single"/>
                <w:lang w:val="kk-KZ"/>
              </w:rPr>
              <w:t>Спорттық жаттығулар:</w:t>
            </w:r>
          </w:p>
          <w:p w14:paraId="63FFA24F">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Самокат тебу. Оңға жәнесолғабұрылу.</w:t>
            </w:r>
          </w:p>
          <w:p w14:paraId="1F488CFE">
            <w:pPr>
              <w:adjustRightInd w:val="0"/>
              <w:spacing w:line="240" w:lineRule="auto"/>
              <w:jc w:val="both"/>
              <w:rPr>
                <w:rFonts w:ascii="Times New Roman" w:hAnsi="Times New Roman" w:cs="Times New Roman"/>
                <w:b/>
                <w:color w:val="000000" w:themeColor="text1"/>
                <w:sz w:val="20"/>
                <w:szCs w:val="20"/>
                <w:lang w:val="kk-KZ"/>
              </w:rPr>
            </w:pPr>
          </w:p>
          <w:p w14:paraId="4AAD5E22">
            <w:pPr>
              <w:adjustRightInd w:val="0"/>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09D31B0A">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Сөйлеуде</w:t>
            </w:r>
            <w:r>
              <w:rPr>
                <w:rFonts w:ascii="Times New Roman" w:hAnsi="Times New Roman" w:cs="Times New Roman"/>
                <w:color w:val="000000" w:themeColor="text1"/>
                <w:sz w:val="20"/>
                <w:szCs w:val="20"/>
                <w:lang w:val="kk-KZ"/>
              </w:rPr>
              <w:tab/>
            </w:r>
            <w:r>
              <w:rPr>
                <w:rFonts w:ascii="Times New Roman" w:hAnsi="Times New Roman" w:cs="Times New Roman"/>
                <w:color w:val="000000" w:themeColor="text1"/>
                <w:sz w:val="20"/>
                <w:szCs w:val="20"/>
                <w:lang w:val="kk-KZ"/>
              </w:rPr>
              <w:t>интонациялық</w:t>
            </w:r>
            <w:r>
              <w:rPr>
                <w:rFonts w:ascii="Times New Roman" w:hAnsi="Times New Roman" w:cs="Times New Roman"/>
                <w:color w:val="000000" w:themeColor="text1"/>
                <w:sz w:val="20"/>
                <w:szCs w:val="20"/>
                <w:lang w:val="kk-KZ"/>
              </w:rPr>
              <w:tab/>
            </w:r>
            <w:r>
              <w:rPr>
                <w:rFonts w:ascii="Times New Roman" w:hAnsi="Times New Roman" w:cs="Times New Roman"/>
                <w:color w:val="000000" w:themeColor="text1"/>
                <w:sz w:val="20"/>
                <w:szCs w:val="20"/>
                <w:lang w:val="kk-KZ"/>
              </w:rPr>
              <w:t>мәнерлілік</w:t>
            </w:r>
            <w:r>
              <w:rPr>
                <w:rFonts w:ascii="Times New Roman" w:hAnsi="Times New Roman" w:cs="Times New Roman"/>
                <w:color w:val="000000" w:themeColor="text1"/>
                <w:sz w:val="20"/>
                <w:szCs w:val="20"/>
                <w:lang w:val="kk-KZ"/>
              </w:rPr>
              <w:tab/>
            </w:r>
            <w:r>
              <w:rPr>
                <w:rFonts w:ascii="Times New Roman" w:hAnsi="Times New Roman" w:cs="Times New Roman"/>
                <w:color w:val="000000" w:themeColor="text1"/>
                <w:sz w:val="20"/>
                <w:szCs w:val="20"/>
                <w:lang w:val="kk-KZ"/>
              </w:rPr>
              <w:t>құралдарын</w:t>
            </w:r>
            <w:r>
              <w:rPr>
                <w:rFonts w:ascii="Times New Roman" w:hAnsi="Times New Roman" w:cs="Times New Roman"/>
                <w:color w:val="000000" w:themeColor="text1"/>
                <w:sz w:val="20"/>
                <w:szCs w:val="20"/>
                <w:lang w:val="kk-KZ"/>
              </w:rPr>
              <w:tab/>
            </w:r>
            <w:r>
              <w:rPr>
                <w:rFonts w:ascii="Times New Roman" w:hAnsi="Times New Roman" w:cs="Times New Roman"/>
                <w:color w:val="000000" w:themeColor="text1"/>
                <w:sz w:val="20"/>
                <w:szCs w:val="20"/>
                <w:lang w:val="kk-KZ"/>
              </w:rPr>
              <w:t>қолдануды үйрету:</w:t>
            </w:r>
            <w:r>
              <w:rPr>
                <w:rFonts w:ascii="Times New Roman" w:hAnsi="Times New Roman" w:cs="Times New Roman"/>
                <w:color w:val="000000" w:themeColor="text1"/>
                <w:sz w:val="20"/>
                <w:szCs w:val="20"/>
                <w:lang w:val="kk-KZ"/>
              </w:rPr>
              <w:tab/>
            </w:r>
            <w:r>
              <w:rPr>
                <w:rFonts w:ascii="Times New Roman" w:hAnsi="Times New Roman" w:cs="Times New Roman"/>
                <w:color w:val="000000" w:themeColor="text1"/>
                <w:spacing w:val="-1"/>
                <w:sz w:val="20"/>
                <w:szCs w:val="20"/>
                <w:lang w:val="kk-KZ"/>
              </w:rPr>
              <w:t>дауыс</w:t>
            </w:r>
            <w:r>
              <w:rPr>
                <w:rFonts w:ascii="Times New Roman" w:hAnsi="Times New Roman" w:cs="Times New Roman"/>
                <w:color w:val="000000" w:themeColor="text1"/>
                <w:sz w:val="20"/>
                <w:szCs w:val="20"/>
                <w:lang w:val="kk-KZ"/>
              </w:rPr>
              <w:t>қарқынын,логикалық үзіліспенекпіндіреттеуді үйрету</w:t>
            </w:r>
          </w:p>
          <w:p w14:paraId="215FE53C">
            <w:pPr>
              <w:tabs>
                <w:tab w:val="left" w:pos="18995"/>
              </w:tabs>
              <w:spacing w:line="240" w:lineRule="auto"/>
              <w:jc w:val="both"/>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Тақпақ жаттату.</w:t>
            </w:r>
          </w:p>
          <w:p w14:paraId="5BD15219">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Көктем</w:t>
            </w:r>
          </w:p>
          <w:p w14:paraId="1323B870">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Көктем келді бүгін,</w:t>
            </w:r>
          </w:p>
          <w:p w14:paraId="36A01496">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Күнімтөктінұрын.</w:t>
            </w:r>
          </w:p>
          <w:p w14:paraId="71B2A9A0">
            <w:pPr>
              <w:pStyle w:val="22"/>
              <w:tabs>
                <w:tab w:val="left" w:pos="18995"/>
              </w:tabs>
              <w:rPr>
                <w:rFonts w:ascii="Times New Roman" w:hAnsi="Times New Roman"/>
                <w:color w:val="000000" w:themeColor="text1"/>
                <w:spacing w:val="-67"/>
                <w:sz w:val="20"/>
                <w:szCs w:val="20"/>
                <w:lang w:val="kk-KZ"/>
              </w:rPr>
            </w:pPr>
            <w:r>
              <w:rPr>
                <w:rFonts w:ascii="Times New Roman" w:hAnsi="Times New Roman"/>
                <w:color w:val="000000" w:themeColor="text1"/>
                <w:sz w:val="20"/>
                <w:szCs w:val="20"/>
                <w:lang w:val="kk-KZ"/>
              </w:rPr>
              <w:t>Сайрап барлық құстар,</w:t>
            </w:r>
          </w:p>
          <w:p w14:paraId="24B1DBA3">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Әнсалуға құштар.</w:t>
            </w:r>
          </w:p>
          <w:p w14:paraId="0EBE88AC">
            <w:pPr>
              <w:pStyle w:val="22"/>
              <w:tabs>
                <w:tab w:val="left" w:pos="18995"/>
              </w:tabs>
              <w:rPr>
                <w:rFonts w:ascii="Times New Roman" w:hAnsi="Times New Roman"/>
                <w:color w:val="000000" w:themeColor="text1"/>
                <w:sz w:val="20"/>
                <w:szCs w:val="20"/>
                <w:lang w:val="kk-KZ"/>
              </w:rPr>
            </w:pPr>
          </w:p>
          <w:p w14:paraId="54BF6B67">
            <w:pPr>
              <w:pStyle w:val="22"/>
              <w:tabs>
                <w:tab w:val="left" w:pos="18995"/>
              </w:tabs>
              <w:rPr>
                <w:rFonts w:ascii="Times New Roman" w:hAnsi="Times New Roman"/>
                <w:color w:val="000000" w:themeColor="text1"/>
                <w:spacing w:val="1"/>
                <w:sz w:val="20"/>
                <w:szCs w:val="20"/>
                <w:lang w:val="kk-KZ"/>
              </w:rPr>
            </w:pPr>
            <w:r>
              <w:rPr>
                <w:rFonts w:ascii="Times New Roman" w:hAnsi="Times New Roman"/>
                <w:color w:val="000000" w:themeColor="text1"/>
                <w:sz w:val="20"/>
                <w:szCs w:val="20"/>
                <w:lang w:val="kk-KZ"/>
              </w:rPr>
              <w:t>Түрлі-түсті әйбат,</w:t>
            </w:r>
          </w:p>
          <w:p w14:paraId="1DB26F85">
            <w:pPr>
              <w:pStyle w:val="22"/>
              <w:tabs>
                <w:tab w:val="left" w:pos="18995"/>
              </w:tabs>
              <w:rPr>
                <w:rFonts w:ascii="Times New Roman" w:hAnsi="Times New Roman"/>
                <w:color w:val="000000" w:themeColor="text1"/>
                <w:spacing w:val="-67"/>
                <w:sz w:val="20"/>
                <w:szCs w:val="20"/>
                <w:lang w:val="kk-KZ"/>
              </w:rPr>
            </w:pPr>
            <w:r>
              <w:rPr>
                <w:rFonts w:ascii="Times New Roman" w:hAnsi="Times New Roman"/>
                <w:color w:val="000000" w:themeColor="text1"/>
                <w:sz w:val="20"/>
                <w:szCs w:val="20"/>
                <w:lang w:val="kk-KZ"/>
              </w:rPr>
              <w:t>Гүлдершықтыжайнап.</w:t>
            </w:r>
          </w:p>
          <w:p w14:paraId="16BBA65D">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Қызыл-жасылаймақ,</w:t>
            </w:r>
          </w:p>
          <w:p w14:paraId="61551DAA">
            <w:pPr>
              <w:pStyle w:val="22"/>
              <w:tabs>
                <w:tab w:val="left" w:pos="18995"/>
              </w:tabs>
              <w:rPr>
                <w:rFonts w:ascii="Times New Roman" w:hAnsi="Times New Roman"/>
                <w:color w:val="000000" w:themeColor="text1"/>
                <w:sz w:val="20"/>
                <w:szCs w:val="20"/>
                <w:lang w:val="kk-KZ"/>
              </w:rPr>
            </w:pPr>
            <w:r>
              <w:rPr>
                <w:rFonts w:ascii="Times New Roman" w:hAnsi="Times New Roman"/>
                <w:color w:val="000000" w:themeColor="text1"/>
                <w:sz w:val="20"/>
                <w:szCs w:val="20"/>
                <w:lang w:val="kk-KZ"/>
              </w:rPr>
              <w:t>Қырғашықтықойнап.</w:t>
            </w:r>
          </w:p>
          <w:p w14:paraId="2D334AA6">
            <w:pPr>
              <w:pStyle w:val="22"/>
              <w:tabs>
                <w:tab w:val="left" w:pos="18995"/>
              </w:tabs>
              <w:rPr>
                <w:rFonts w:ascii="Times New Roman" w:hAnsi="Times New Roman"/>
                <w:color w:val="000000" w:themeColor="text1"/>
                <w:sz w:val="20"/>
                <w:szCs w:val="20"/>
                <w:lang w:val="kk-KZ"/>
              </w:rPr>
            </w:pPr>
            <w:r>
              <w:rPr>
                <w:rFonts w:ascii="Times New Roman" w:hAnsi="Times New Roman"/>
                <w:i/>
                <w:color w:val="000000" w:themeColor="text1"/>
                <w:sz w:val="20"/>
                <w:szCs w:val="20"/>
                <w:lang w:val="kk-KZ"/>
              </w:rPr>
              <w:t>Б.Жақып</w:t>
            </w:r>
          </w:p>
          <w:p w14:paraId="25E74F59">
            <w:pPr>
              <w:adjustRightInd w:val="0"/>
              <w:spacing w:line="240" w:lineRule="auto"/>
              <w:jc w:val="both"/>
              <w:rPr>
                <w:rFonts w:ascii="Times New Roman" w:hAnsi="Times New Roman" w:cs="Times New Roman"/>
                <w:b/>
                <w:color w:val="000000" w:themeColor="text1"/>
                <w:sz w:val="20"/>
                <w:szCs w:val="20"/>
                <w:lang w:val="kk-KZ"/>
              </w:rPr>
            </w:pPr>
          </w:p>
          <w:p w14:paraId="6C9154C9">
            <w:pPr>
              <w:adjustRightInd w:val="0"/>
              <w:spacing w:line="240" w:lineRule="auto"/>
              <w:jc w:val="both"/>
              <w:rPr>
                <w:rFonts w:ascii="Times New Roman" w:hAnsi="Times New Roman" w:cs="Times New Roman"/>
                <w:b/>
                <w:color w:val="000000" w:themeColor="text1"/>
                <w:sz w:val="20"/>
                <w:szCs w:val="20"/>
                <w:lang w:val="kk-KZ"/>
              </w:rPr>
            </w:pPr>
          </w:p>
        </w:tc>
        <w:tc>
          <w:tcPr>
            <w:tcW w:w="2268" w:type="dxa"/>
            <w:tcMar>
              <w:top w:w="15" w:type="dxa"/>
              <w:left w:w="15" w:type="dxa"/>
              <w:bottom w:w="15" w:type="dxa"/>
              <w:right w:w="15" w:type="dxa"/>
            </w:tcMar>
          </w:tcPr>
          <w:p w14:paraId="0CFD5C3D">
            <w:pPr>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588F62C5">
            <w:pPr>
              <w:pStyle w:val="14"/>
              <w:tabs>
                <w:tab w:val="left" w:pos="18995"/>
              </w:tabs>
              <w:ind w:left="0"/>
              <w:rPr>
                <w:color w:val="000000" w:themeColor="text1"/>
                <w:sz w:val="20"/>
                <w:szCs w:val="20"/>
              </w:rPr>
            </w:pPr>
            <w:r>
              <w:rPr>
                <w:b/>
                <w:color w:val="000000" w:themeColor="text1"/>
                <w:sz w:val="20"/>
                <w:szCs w:val="20"/>
              </w:rPr>
              <w:t>Тақырып:</w:t>
            </w:r>
            <w:r>
              <w:rPr>
                <w:color w:val="000000" w:themeColor="text1"/>
                <w:sz w:val="20"/>
                <w:szCs w:val="20"/>
              </w:rPr>
              <w:t xml:space="preserve"> «Мен көктемде не істеймін» тақырыбында балалармен әңгіме жүргізу. </w:t>
            </w:r>
          </w:p>
          <w:p w14:paraId="5FA9BCAA">
            <w:pPr>
              <w:pStyle w:val="14"/>
              <w:tabs>
                <w:tab w:val="left" w:pos="18995"/>
              </w:tabs>
              <w:ind w:left="0"/>
              <w:rPr>
                <w:color w:val="000000" w:themeColor="text1"/>
                <w:sz w:val="20"/>
                <w:szCs w:val="20"/>
              </w:rPr>
            </w:pPr>
            <w:r>
              <w:rPr>
                <w:color w:val="000000" w:themeColor="text1"/>
                <w:sz w:val="20"/>
                <w:szCs w:val="20"/>
              </w:rPr>
              <w:t>Балалардың қоршаған ортаға өзінің қарым-қатынасын білдіруге, ауызекісөйлеудекөркемсөздердіқолдануынақолдаукөрсету,ынталандыру.</w:t>
            </w:r>
          </w:p>
          <w:p w14:paraId="719AEB7B">
            <w:pPr>
              <w:spacing w:line="240" w:lineRule="auto"/>
              <w:jc w:val="both"/>
              <w:rPr>
                <w:rFonts w:ascii="Times New Roman" w:hAnsi="Times New Roman" w:cs="Times New Roman"/>
                <w:b/>
                <w:color w:val="000000" w:themeColor="text1"/>
                <w:sz w:val="20"/>
                <w:szCs w:val="20"/>
                <w:lang w:val="kk-KZ"/>
              </w:rPr>
            </w:pPr>
          </w:p>
          <w:p w14:paraId="791BDBC4">
            <w:pPr>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39BB239B">
            <w:pPr>
              <w:tabs>
                <w:tab w:val="left" w:pos="18995"/>
              </w:tabs>
              <w:spacing w:line="240" w:lineRule="auto"/>
              <w:jc w:val="center"/>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Шешендікке, сөз өнеріне баулу. Мнемокесте арқылы жаттаған ізгі сөздер мен мақалдарын естеріне түсіру, айтқызу.  Мағынасын түсіндіру</w:t>
            </w:r>
          </w:p>
          <w:p w14:paraId="537DACF0">
            <w:pPr>
              <w:spacing w:line="240" w:lineRule="auto"/>
              <w:jc w:val="both"/>
              <w:rPr>
                <w:rFonts w:ascii="Times New Roman" w:hAnsi="Times New Roman" w:cs="Times New Roman"/>
                <w:b/>
                <w:color w:val="000000" w:themeColor="text1"/>
                <w:sz w:val="20"/>
                <w:szCs w:val="20"/>
                <w:lang w:val="kk-KZ"/>
              </w:rPr>
            </w:pPr>
          </w:p>
          <w:p w14:paraId="348D2310">
            <w:pPr>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0D43E492">
            <w:pPr>
              <w:pStyle w:val="14"/>
              <w:tabs>
                <w:tab w:val="left" w:pos="18995"/>
              </w:tabs>
              <w:ind w:left="0"/>
              <w:rPr>
                <w:color w:val="000000" w:themeColor="text1"/>
                <w:sz w:val="20"/>
                <w:szCs w:val="20"/>
              </w:rPr>
            </w:pPr>
            <w:r>
              <w:rPr>
                <w:b/>
                <w:color w:val="000000" w:themeColor="text1"/>
                <w:sz w:val="20"/>
                <w:szCs w:val="20"/>
              </w:rPr>
              <w:t>Тақырып:</w:t>
            </w:r>
            <w:r>
              <w:rPr>
                <w:color w:val="000000" w:themeColor="text1"/>
                <w:sz w:val="20"/>
                <w:szCs w:val="20"/>
              </w:rPr>
              <w:t xml:space="preserve"> Ғажайып сандықтан шыққан заттарды топтастыру. «Бір»сөзініңмағынасы,олтекбірзаттығанаемес,сондай-ақжиынныңбірбөлігіретіндезаттардың тобынбілдіретінін түсіндіру.</w:t>
            </w:r>
          </w:p>
          <w:p w14:paraId="0C5D4F8C">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Тік және көлбеу таяқшаларды</w:t>
            </w:r>
          </w:p>
          <w:p w14:paraId="46BBB9A7">
            <w:pPr>
              <w:pStyle w:val="14"/>
              <w:tabs>
                <w:tab w:val="left" w:pos="18995"/>
              </w:tabs>
              <w:ind w:left="0"/>
              <w:rPr>
                <w:color w:val="000000" w:themeColor="text1"/>
                <w:sz w:val="20"/>
                <w:szCs w:val="20"/>
              </w:rPr>
            </w:pPr>
            <w:r>
              <w:rPr>
                <w:color w:val="000000" w:themeColor="text1"/>
                <w:sz w:val="20"/>
                <w:szCs w:val="20"/>
              </w:rPr>
              <w:t>дәптердіңторкөзіндесызуға үйрету.</w:t>
            </w:r>
          </w:p>
          <w:p w14:paraId="40F180CB">
            <w:pPr>
              <w:spacing w:line="240" w:lineRule="auto"/>
              <w:jc w:val="both"/>
              <w:rPr>
                <w:rFonts w:ascii="Times New Roman" w:hAnsi="Times New Roman" w:cs="Times New Roman"/>
                <w:b/>
                <w:color w:val="000000" w:themeColor="text1"/>
                <w:sz w:val="20"/>
                <w:szCs w:val="20"/>
                <w:lang w:val="kk-KZ"/>
              </w:rPr>
            </w:pPr>
          </w:p>
          <w:p w14:paraId="49079C82">
            <w:pPr>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111DEDB2">
            <w:pPr>
              <w:pStyle w:val="14"/>
              <w:tabs>
                <w:tab w:val="left" w:pos="18995"/>
              </w:tabs>
              <w:ind w:left="0"/>
              <w:rPr>
                <w:b/>
                <w:bCs/>
                <w:color w:val="000000" w:themeColor="text1"/>
                <w:sz w:val="20"/>
                <w:szCs w:val="20"/>
              </w:rPr>
            </w:pPr>
            <w:r>
              <w:rPr>
                <w:b/>
                <w:color w:val="000000" w:themeColor="text1"/>
                <w:sz w:val="20"/>
                <w:szCs w:val="20"/>
              </w:rPr>
              <w:t>Тақырып:</w:t>
            </w:r>
            <w:r>
              <w:rPr>
                <w:b/>
                <w:bCs/>
                <w:color w:val="000000" w:themeColor="text1"/>
                <w:sz w:val="20"/>
                <w:szCs w:val="20"/>
              </w:rPr>
              <w:t xml:space="preserve"> Әнайту.</w:t>
            </w:r>
          </w:p>
          <w:p w14:paraId="5F7A7F0B">
            <w:pPr>
              <w:pStyle w:val="14"/>
              <w:tabs>
                <w:tab w:val="left" w:pos="18995"/>
              </w:tabs>
              <w:ind w:left="0"/>
              <w:rPr>
                <w:b/>
                <w:bCs/>
                <w:color w:val="000000" w:themeColor="text1"/>
                <w:sz w:val="20"/>
                <w:szCs w:val="20"/>
              </w:rPr>
            </w:pPr>
            <w:r>
              <w:rPr>
                <w:color w:val="000000" w:themeColor="text1"/>
                <w:sz w:val="20"/>
                <w:szCs w:val="20"/>
              </w:rPr>
              <w:t>Әртүрлі сипаттағы әндерді өзбетінше және шығармашылықпен орындауға баулу</w:t>
            </w:r>
          </w:p>
          <w:p w14:paraId="1492D433">
            <w:pPr>
              <w:pStyle w:val="14"/>
              <w:tabs>
                <w:tab w:val="left" w:pos="18995"/>
              </w:tabs>
              <w:ind w:left="0"/>
              <w:rPr>
                <w:b/>
                <w:bCs/>
                <w:color w:val="000000" w:themeColor="text1"/>
                <w:sz w:val="20"/>
                <w:szCs w:val="20"/>
              </w:rPr>
            </w:pPr>
            <w:r>
              <w:rPr>
                <w:b/>
                <w:bCs/>
                <w:color w:val="000000" w:themeColor="text1"/>
                <w:sz w:val="20"/>
                <w:szCs w:val="20"/>
              </w:rPr>
              <w:t>Музыкалық-ырғақтыққимылдар.</w:t>
            </w:r>
          </w:p>
          <w:p w14:paraId="5D0C4204">
            <w:pPr>
              <w:pStyle w:val="14"/>
              <w:tabs>
                <w:tab w:val="left" w:pos="18995"/>
              </w:tabs>
              <w:ind w:left="0"/>
              <w:rPr>
                <w:color w:val="000000" w:themeColor="text1"/>
                <w:sz w:val="20"/>
                <w:szCs w:val="20"/>
              </w:rPr>
            </w:pPr>
            <w:r>
              <w:rPr>
                <w:color w:val="000000" w:themeColor="text1"/>
                <w:sz w:val="20"/>
                <w:szCs w:val="20"/>
              </w:rPr>
              <w:t>Би қимылдарын: қосалқы және ауыспалы қадам жасауды, әртүрлі бағыттажүгірудіжәне секірудімеңгеру.</w:t>
            </w:r>
          </w:p>
          <w:p w14:paraId="3983D3E3">
            <w:pPr>
              <w:spacing w:line="240" w:lineRule="auto"/>
              <w:jc w:val="both"/>
              <w:rPr>
                <w:rFonts w:ascii="Times New Roman" w:hAnsi="Times New Roman" w:cs="Times New Roman"/>
                <w:b/>
                <w:color w:val="000000" w:themeColor="text1"/>
                <w:sz w:val="20"/>
                <w:szCs w:val="20"/>
                <w:lang w:val="kk-KZ"/>
              </w:rPr>
            </w:pPr>
          </w:p>
          <w:p w14:paraId="5D067504">
            <w:pPr>
              <w:pStyle w:val="22"/>
              <w:jc w:val="both"/>
              <w:rPr>
                <w:rFonts w:ascii="Times New Roman" w:hAnsi="Times New Roman"/>
                <w:color w:val="000000" w:themeColor="text1"/>
                <w:sz w:val="20"/>
                <w:szCs w:val="20"/>
                <w:lang w:val="kk-KZ"/>
              </w:rPr>
            </w:pPr>
          </w:p>
          <w:p w14:paraId="4558415A">
            <w:pPr>
              <w:spacing w:line="240" w:lineRule="auto"/>
              <w:ind w:left="10" w:right="284"/>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01DBBBAD">
            <w:pPr>
              <w:adjustRightInd w:val="0"/>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56959264">
            <w:pPr>
              <w:pStyle w:val="14"/>
              <w:tabs>
                <w:tab w:val="left" w:pos="18995"/>
              </w:tabs>
              <w:ind w:left="0"/>
              <w:rPr>
                <w:color w:val="000000" w:themeColor="text1"/>
                <w:sz w:val="20"/>
                <w:szCs w:val="20"/>
              </w:rPr>
            </w:pPr>
            <w:r>
              <w:rPr>
                <w:b/>
                <w:color w:val="000000" w:themeColor="text1"/>
                <w:sz w:val="20"/>
                <w:szCs w:val="20"/>
              </w:rPr>
              <w:t>Тақырып:</w:t>
            </w:r>
            <w:r>
              <w:rPr>
                <w:color w:val="000000" w:themeColor="text1"/>
                <w:sz w:val="20"/>
                <w:szCs w:val="20"/>
              </w:rPr>
              <w:t xml:space="preserve"> Заттарды топтастырғызу. «Бір»сөзініңмағынасы,олтекбірзаттығанаемес,сондай-ақжиынныңбірбөлігіретіндезаттардың тобынбілдіретінін түсіндіру. Тік және көлбеу таяқшаларды</w:t>
            </w:r>
          </w:p>
          <w:p w14:paraId="2B871496">
            <w:pPr>
              <w:pStyle w:val="14"/>
              <w:tabs>
                <w:tab w:val="left" w:pos="18995"/>
              </w:tabs>
              <w:ind w:left="0"/>
              <w:rPr>
                <w:color w:val="000000" w:themeColor="text1"/>
                <w:sz w:val="20"/>
                <w:szCs w:val="20"/>
              </w:rPr>
            </w:pPr>
            <w:r>
              <w:rPr>
                <w:color w:val="000000" w:themeColor="text1"/>
                <w:sz w:val="20"/>
                <w:szCs w:val="20"/>
              </w:rPr>
              <w:t>дәптердіңторкөзіндесызуға үйрету.</w:t>
            </w:r>
          </w:p>
          <w:p w14:paraId="03CBD241">
            <w:pPr>
              <w:adjustRightInd w:val="0"/>
              <w:spacing w:line="240" w:lineRule="auto"/>
              <w:jc w:val="both"/>
              <w:rPr>
                <w:rFonts w:ascii="Times New Roman" w:hAnsi="Times New Roman" w:cs="Times New Roman"/>
                <w:b/>
                <w:color w:val="000000" w:themeColor="text1"/>
                <w:sz w:val="20"/>
                <w:szCs w:val="20"/>
                <w:lang w:val="kk-KZ"/>
              </w:rPr>
            </w:pPr>
          </w:p>
          <w:p w14:paraId="49ACD39E">
            <w:pPr>
              <w:adjustRightInd w:val="0"/>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31EC8A0E">
            <w:pPr>
              <w:pStyle w:val="14"/>
              <w:tabs>
                <w:tab w:val="left" w:pos="18995"/>
              </w:tabs>
              <w:ind w:left="0"/>
              <w:rPr>
                <w:color w:val="000000" w:themeColor="text1"/>
                <w:sz w:val="20"/>
                <w:szCs w:val="20"/>
              </w:rPr>
            </w:pPr>
            <w:r>
              <w:rPr>
                <w:b/>
                <w:color w:val="000000" w:themeColor="text1"/>
                <w:sz w:val="20"/>
                <w:szCs w:val="20"/>
              </w:rPr>
              <w:t>Тақырып:</w:t>
            </w:r>
            <w:r>
              <w:rPr>
                <w:color w:val="000000" w:themeColor="text1"/>
                <w:sz w:val="20"/>
                <w:szCs w:val="20"/>
              </w:rPr>
              <w:t xml:space="preserve"> Балалардың қоршаған ортаға өзінің қарым-қатынасын білдіруге, ауызекісөйлеудекөркемсөздердіқолдануынақолдаукөрсету,ынталандыру. Ұлттық заттарды көктемнен басқа қай уақытта қолдануға болатынын анықтату. </w:t>
            </w:r>
          </w:p>
          <w:p w14:paraId="327E0332">
            <w:pPr>
              <w:adjustRightInd w:val="0"/>
              <w:spacing w:line="240" w:lineRule="auto"/>
              <w:jc w:val="both"/>
              <w:rPr>
                <w:rFonts w:ascii="Times New Roman" w:hAnsi="Times New Roman" w:cs="Times New Roman"/>
                <w:b/>
                <w:color w:val="000000" w:themeColor="text1"/>
                <w:sz w:val="20"/>
                <w:szCs w:val="20"/>
                <w:lang w:val="kk-KZ"/>
              </w:rPr>
            </w:pPr>
          </w:p>
          <w:p w14:paraId="6E5340C9">
            <w:pPr>
              <w:adjustRightInd w:val="0"/>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3A941327">
            <w:pPr>
              <w:tabs>
                <w:tab w:val="left" w:pos="1410"/>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Суретті карточкаларды құрастыру. Сол бойынша өз ойларын айтқызу.Адам табиғаттың бір бөлігіекенін және оны қорғау, сақтау керек екенін, күн мен ауаның адам, жануарларменөсімдіктерөміріндегімаңызытуралы,табиғатпенқарым-қатынасбарысындаденсаулықтынығайтуды,табиғаттысақтаудажауапкершіліктісезінебілу дағдысын пысықтау. </w:t>
            </w:r>
          </w:p>
          <w:p w14:paraId="302F9571">
            <w:pPr>
              <w:adjustRightInd w:val="0"/>
              <w:spacing w:line="240" w:lineRule="auto"/>
              <w:jc w:val="both"/>
              <w:rPr>
                <w:rFonts w:ascii="Times New Roman" w:hAnsi="Times New Roman" w:cs="Times New Roman"/>
                <w:b/>
                <w:color w:val="000000" w:themeColor="text1"/>
                <w:sz w:val="20"/>
                <w:szCs w:val="20"/>
                <w:lang w:val="kk-KZ"/>
              </w:rPr>
            </w:pPr>
          </w:p>
          <w:p w14:paraId="76F76E2C">
            <w:pPr>
              <w:adjustRightInd w:val="0"/>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76A02873">
            <w:pPr>
              <w:pStyle w:val="14"/>
              <w:tabs>
                <w:tab w:val="left" w:pos="18995"/>
              </w:tabs>
              <w:ind w:left="0"/>
              <w:rPr>
                <w:b/>
                <w:bCs/>
                <w:color w:val="000000" w:themeColor="text1"/>
                <w:sz w:val="20"/>
                <w:szCs w:val="20"/>
              </w:rPr>
            </w:pPr>
            <w:r>
              <w:rPr>
                <w:b/>
                <w:color w:val="000000" w:themeColor="text1"/>
                <w:sz w:val="20"/>
                <w:szCs w:val="20"/>
              </w:rPr>
              <w:t>Тақырып:</w:t>
            </w:r>
            <w:r>
              <w:rPr>
                <w:b/>
                <w:bCs/>
                <w:color w:val="000000" w:themeColor="text1"/>
                <w:sz w:val="20"/>
                <w:szCs w:val="20"/>
              </w:rPr>
              <w:t xml:space="preserve"> Музыкатыңдау.</w:t>
            </w:r>
          </w:p>
          <w:p w14:paraId="3EF65EC4">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Қазақхалықаспаптары:домбыраменқобызүнініңтембрлікерекшеліктерімен,«күй»жанрымен,күйші-композиторлар: Қорқыттың, Тәттімбеттің шығармаларыментаныстыру.</w:t>
            </w:r>
          </w:p>
          <w:p w14:paraId="641CFBDC">
            <w:pPr>
              <w:spacing w:line="240" w:lineRule="auto"/>
              <w:ind w:right="284"/>
              <w:rPr>
                <w:rFonts w:ascii="Times New Roman" w:hAnsi="Times New Roman" w:cs="Times New Roman"/>
                <w:color w:val="000000" w:themeColor="text1"/>
                <w:sz w:val="20"/>
                <w:szCs w:val="20"/>
                <w:lang w:val="kk-KZ"/>
              </w:rPr>
            </w:pPr>
          </w:p>
        </w:tc>
      </w:tr>
      <w:tr w14:paraId="73077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7B6FCB5">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2-ші таңғы ас</w:t>
            </w:r>
          </w:p>
        </w:tc>
        <w:tc>
          <w:tcPr>
            <w:tcW w:w="2552" w:type="dxa"/>
            <w:tcMar>
              <w:top w:w="15" w:type="dxa"/>
              <w:left w:w="15" w:type="dxa"/>
              <w:bottom w:w="15" w:type="dxa"/>
              <w:right w:w="15" w:type="dxa"/>
            </w:tcMar>
          </w:tcPr>
          <w:p w14:paraId="4B6737EE">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14:paraId="6749E3A4">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Таңғы ас алдында қолдарын сумен сабындап жуу мәдениетін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64D1C4BE">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w:t>
            </w:r>
          </w:p>
          <w:p w14:paraId="35F3571B">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4255FEF4">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отыру. </w:t>
            </w:r>
          </w:p>
        </w:tc>
        <w:tc>
          <w:tcPr>
            <w:tcW w:w="2552" w:type="dxa"/>
            <w:tcMar>
              <w:top w:w="15" w:type="dxa"/>
              <w:left w:w="15" w:type="dxa"/>
              <w:bottom w:w="15" w:type="dxa"/>
              <w:right w:w="15" w:type="dxa"/>
            </w:tcMar>
          </w:tcPr>
          <w:p w14:paraId="374088BF">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Таңғы ас алдында қолдарын сумен сабындап жуу мәдениетін қалыптастыру. Үстел басында қарапайым мінез-құлық дағдыларын қалыптастыру: нанды үгітпеу, тамақты ауызды жауып шайнау, ауызды тамаққа  толтырып сөйлемеу</w:t>
            </w:r>
          </w:p>
          <w:p w14:paraId="38F0C1A7">
            <w:pPr>
              <w:spacing w:line="240" w:lineRule="auto"/>
              <w:ind w:left="20"/>
              <w:rPr>
                <w:rFonts w:ascii="Times New Roman" w:hAnsi="Times New Roman" w:cs="Times New Roman"/>
                <w:color w:val="000000" w:themeColor="text1"/>
                <w:sz w:val="20"/>
                <w:szCs w:val="20"/>
              </w:rPr>
            </w:pPr>
          </w:p>
        </w:tc>
      </w:tr>
      <w:tr w14:paraId="03DD9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83D05BD">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Серуенге дайындық</w:t>
            </w:r>
          </w:p>
        </w:tc>
        <w:tc>
          <w:tcPr>
            <w:tcW w:w="2552" w:type="dxa"/>
            <w:tcMar>
              <w:top w:w="15" w:type="dxa"/>
              <w:left w:w="15" w:type="dxa"/>
              <w:bottom w:w="15" w:type="dxa"/>
              <w:right w:w="15" w:type="dxa"/>
            </w:tcMar>
          </w:tcPr>
          <w:p w14:paraId="200A2F86">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50BC52CA">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551" w:type="dxa"/>
            <w:tcMar>
              <w:top w:w="15" w:type="dxa"/>
              <w:left w:w="15" w:type="dxa"/>
              <w:bottom w:w="15" w:type="dxa"/>
              <w:right w:w="15" w:type="dxa"/>
            </w:tcMar>
          </w:tcPr>
          <w:p w14:paraId="5EFF4898">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1AAAC2C5">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c>
          <w:tcPr>
            <w:tcW w:w="2552" w:type="dxa"/>
            <w:tcMar>
              <w:top w:w="15" w:type="dxa"/>
              <w:left w:w="15" w:type="dxa"/>
              <w:bottom w:w="15" w:type="dxa"/>
              <w:right w:w="15" w:type="dxa"/>
            </w:tcMar>
          </w:tcPr>
          <w:p w14:paraId="491691CE">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b/>
                <w:bCs/>
                <w:color w:val="000000" w:themeColor="text1"/>
                <w:sz w:val="20"/>
                <w:szCs w:val="20"/>
              </w:rPr>
              <w:t>өзіне-өзі қызмет ету дағдылары,  ұсақ моториканы дамыту</w:t>
            </w:r>
          </w:p>
        </w:tc>
      </w:tr>
      <w:tr w14:paraId="01643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F4C6655">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w:t>
            </w:r>
          </w:p>
        </w:tc>
        <w:tc>
          <w:tcPr>
            <w:tcW w:w="2552" w:type="dxa"/>
            <w:tcMar>
              <w:top w:w="15" w:type="dxa"/>
              <w:left w:w="15" w:type="dxa"/>
              <w:bottom w:w="15" w:type="dxa"/>
              <w:right w:w="15" w:type="dxa"/>
            </w:tcMar>
          </w:tcPr>
          <w:p w14:paraId="6AB5C03A">
            <w:pPr>
              <w:pStyle w:val="24"/>
              <w:rPr>
                <w:bCs/>
                <w:sz w:val="20"/>
                <w:szCs w:val="20"/>
              </w:rPr>
            </w:pPr>
            <w:r>
              <w:rPr>
                <w:bCs/>
                <w:sz w:val="20"/>
                <w:szCs w:val="20"/>
              </w:rPr>
              <w:t>Қардан қала тұрғызуға қар жинау.</w:t>
            </w:r>
          </w:p>
          <w:p w14:paraId="1E39D1BE">
            <w:pPr>
              <w:pStyle w:val="24"/>
              <w:rPr>
                <w:bCs/>
                <w:sz w:val="20"/>
                <w:szCs w:val="20"/>
              </w:rPr>
            </w:pPr>
            <w:r>
              <w:rPr>
                <w:bCs/>
                <w:sz w:val="20"/>
                <w:szCs w:val="20"/>
              </w:rPr>
              <w:t>Мақсаты:</w:t>
            </w:r>
          </w:p>
          <w:p w14:paraId="5FAFD242">
            <w:pPr>
              <w:pStyle w:val="24"/>
              <w:rPr>
                <w:bCs/>
                <w:sz w:val="20"/>
                <w:szCs w:val="20"/>
              </w:rPr>
            </w:pPr>
            <w:r>
              <w:rPr>
                <w:bCs/>
                <w:sz w:val="20"/>
                <w:szCs w:val="20"/>
              </w:rPr>
              <w:t xml:space="preserve">Ұжыммен жұмыс істей білулерен қалыптастыру; </w:t>
            </w:r>
          </w:p>
          <w:p w14:paraId="78F2B55C">
            <w:pPr>
              <w:pStyle w:val="24"/>
              <w:rPr>
                <w:bCs/>
                <w:sz w:val="20"/>
                <w:szCs w:val="20"/>
              </w:rPr>
            </w:pPr>
            <w:r>
              <w:rPr>
                <w:bCs/>
                <w:sz w:val="20"/>
                <w:szCs w:val="20"/>
              </w:rPr>
              <w:t>Жұмысты жоспарлау.</w:t>
            </w:r>
          </w:p>
          <w:p w14:paraId="78357165">
            <w:pPr>
              <w:pStyle w:val="24"/>
              <w:rPr>
                <w:bCs/>
                <w:sz w:val="20"/>
                <w:szCs w:val="20"/>
              </w:rPr>
            </w:pPr>
            <w:r>
              <w:rPr>
                <w:bCs/>
                <w:sz w:val="20"/>
                <w:szCs w:val="20"/>
              </w:rPr>
              <w:t>Қимылды ойын</w:t>
            </w:r>
          </w:p>
          <w:p w14:paraId="2776B3CD">
            <w:pPr>
              <w:pStyle w:val="24"/>
              <w:rPr>
                <w:bCs/>
                <w:sz w:val="20"/>
                <w:szCs w:val="20"/>
              </w:rPr>
            </w:pPr>
            <w:r>
              <w:rPr>
                <w:bCs/>
                <w:sz w:val="20"/>
                <w:szCs w:val="20"/>
              </w:rPr>
              <w:t>«Ізбе із».</w:t>
            </w:r>
          </w:p>
          <w:p w14:paraId="6081D3E3">
            <w:pPr>
              <w:pStyle w:val="24"/>
              <w:rPr>
                <w:bCs/>
                <w:sz w:val="20"/>
                <w:szCs w:val="20"/>
              </w:rPr>
            </w:pPr>
            <w:r>
              <w:rPr>
                <w:bCs/>
                <w:sz w:val="20"/>
                <w:szCs w:val="20"/>
              </w:rPr>
              <w:t xml:space="preserve">Мақсаты: тепе-теңдікті сақтау. Алдыңғы </w:t>
            </w:r>
          </w:p>
          <w:p w14:paraId="5E1C90DB">
            <w:pPr>
              <w:pStyle w:val="24"/>
              <w:rPr>
                <w:bCs/>
                <w:sz w:val="20"/>
                <w:szCs w:val="20"/>
              </w:rPr>
            </w:pPr>
            <w:r>
              <w:rPr>
                <w:bCs/>
                <w:sz w:val="20"/>
                <w:szCs w:val="20"/>
              </w:rPr>
              <w:t xml:space="preserve">түскен із үстіне дәл түсуге тырысу. Ептілікке </w:t>
            </w:r>
          </w:p>
          <w:p w14:paraId="0B4BF571">
            <w:pPr>
              <w:pStyle w:val="24"/>
              <w:rPr>
                <w:bCs/>
                <w:sz w:val="20"/>
                <w:szCs w:val="20"/>
              </w:rPr>
            </w:pPr>
            <w:r>
              <w:rPr>
                <w:bCs/>
                <w:sz w:val="20"/>
                <w:szCs w:val="20"/>
              </w:rPr>
              <w:t>баулу..</w:t>
            </w:r>
          </w:p>
          <w:p w14:paraId="118D5262">
            <w:pPr>
              <w:pStyle w:val="24"/>
              <w:rPr>
                <w:bCs/>
                <w:sz w:val="20"/>
                <w:szCs w:val="20"/>
              </w:rPr>
            </w:pPr>
            <w:r>
              <w:rPr>
                <w:bCs/>
                <w:sz w:val="20"/>
                <w:szCs w:val="20"/>
              </w:rPr>
              <w:t>Жаттығу ойындары</w:t>
            </w:r>
          </w:p>
          <w:p w14:paraId="1DA9F4F1">
            <w:pPr>
              <w:pStyle w:val="24"/>
              <w:rPr>
                <w:bCs/>
                <w:sz w:val="20"/>
                <w:szCs w:val="20"/>
              </w:rPr>
            </w:pPr>
            <w:r>
              <w:rPr>
                <w:bCs/>
                <w:sz w:val="20"/>
                <w:szCs w:val="20"/>
              </w:rPr>
              <w:t>Алға жылжи отырып екі аяқпен секіру..</w:t>
            </w:r>
          </w:p>
          <w:p w14:paraId="7C5DACE8">
            <w:pPr>
              <w:pStyle w:val="24"/>
              <w:rPr>
                <w:bCs/>
                <w:sz w:val="20"/>
                <w:szCs w:val="20"/>
              </w:rPr>
            </w:pPr>
            <w:r>
              <w:rPr>
                <w:bCs/>
                <w:sz w:val="20"/>
                <w:szCs w:val="20"/>
              </w:rPr>
              <w:t>Мақсаты: қимыл-қозғалыстарын дамыту.</w:t>
            </w:r>
          </w:p>
          <w:p w14:paraId="3C6A8A55">
            <w:pPr>
              <w:pStyle w:val="24"/>
              <w:rPr>
                <w:bCs/>
                <w:sz w:val="20"/>
                <w:szCs w:val="20"/>
              </w:rPr>
            </w:pPr>
            <w:r>
              <w:rPr>
                <w:bCs/>
                <w:sz w:val="20"/>
                <w:szCs w:val="20"/>
              </w:rPr>
              <w:t>Халық болжамы:</w:t>
            </w:r>
          </w:p>
          <w:p w14:paraId="28DDBDAF">
            <w:pPr>
              <w:pStyle w:val="24"/>
              <w:rPr>
                <w:bCs/>
                <w:sz w:val="20"/>
                <w:szCs w:val="20"/>
              </w:rPr>
            </w:pPr>
            <w:r>
              <w:rPr>
                <w:bCs/>
                <w:sz w:val="20"/>
                <w:szCs w:val="20"/>
              </w:rPr>
              <w:t>Қар көп болса, нан мол болады.</w:t>
            </w:r>
          </w:p>
          <w:p w14:paraId="35539904">
            <w:pPr>
              <w:pStyle w:val="24"/>
              <w:rPr>
                <w:bCs/>
                <w:sz w:val="20"/>
                <w:szCs w:val="20"/>
              </w:rPr>
            </w:pPr>
            <w:r>
              <w:rPr>
                <w:bCs/>
                <w:sz w:val="20"/>
                <w:szCs w:val="20"/>
              </w:rPr>
              <w:t xml:space="preserve">Қатты аязда әтеш ерте шақырса, күн </w:t>
            </w:r>
          </w:p>
          <w:p w14:paraId="23279498">
            <w:pPr>
              <w:pStyle w:val="24"/>
              <w:rPr>
                <w:bCs/>
                <w:sz w:val="20"/>
                <w:szCs w:val="20"/>
              </w:rPr>
            </w:pPr>
            <w:r>
              <w:rPr>
                <w:bCs/>
                <w:sz w:val="20"/>
                <w:szCs w:val="20"/>
              </w:rPr>
              <w:t>жылынады.</w:t>
            </w:r>
          </w:p>
          <w:p w14:paraId="4A4F5C20">
            <w:pPr>
              <w:pStyle w:val="24"/>
              <w:rPr>
                <w:bCs/>
                <w:sz w:val="20"/>
                <w:szCs w:val="20"/>
              </w:rPr>
            </w:pPr>
            <w:r>
              <w:rPr>
                <w:bCs/>
                <w:sz w:val="20"/>
                <w:szCs w:val="20"/>
              </w:rPr>
              <w:t>Ит қарға аунаса, қарлы боран болады.</w:t>
            </w:r>
          </w:p>
          <w:p w14:paraId="44AFE0AD">
            <w:pPr>
              <w:pStyle w:val="24"/>
              <w:rPr>
                <w:bCs/>
                <w:sz w:val="20"/>
                <w:szCs w:val="20"/>
              </w:rPr>
            </w:pPr>
            <w:r>
              <w:rPr>
                <w:bCs/>
                <w:sz w:val="20"/>
                <w:szCs w:val="20"/>
              </w:rPr>
              <w:t>Қыс аязды болса, жаз ыстық болады.</w:t>
            </w:r>
          </w:p>
        </w:tc>
        <w:tc>
          <w:tcPr>
            <w:tcW w:w="2268" w:type="dxa"/>
            <w:tcMar>
              <w:top w:w="15" w:type="dxa"/>
              <w:left w:w="15" w:type="dxa"/>
              <w:bottom w:w="15" w:type="dxa"/>
              <w:right w:w="15" w:type="dxa"/>
            </w:tcMar>
          </w:tcPr>
          <w:p w14:paraId="59D3378F">
            <w:pPr>
              <w:pStyle w:val="24"/>
              <w:rPr>
                <w:sz w:val="20"/>
                <w:szCs w:val="20"/>
              </w:rPr>
            </w:pPr>
            <w:r>
              <w:rPr>
                <w:sz w:val="20"/>
                <w:szCs w:val="20"/>
              </w:rPr>
              <w:t>Жаңылтпаш.</w:t>
            </w:r>
          </w:p>
          <w:p w14:paraId="679D028E">
            <w:pPr>
              <w:pStyle w:val="24"/>
              <w:rPr>
                <w:sz w:val="20"/>
                <w:szCs w:val="20"/>
              </w:rPr>
            </w:pPr>
            <w:r>
              <w:rPr>
                <w:sz w:val="20"/>
                <w:szCs w:val="20"/>
              </w:rPr>
              <w:t>Қыс қыспаса, қыс па,</w:t>
            </w:r>
          </w:p>
          <w:p w14:paraId="48159D8C">
            <w:pPr>
              <w:pStyle w:val="24"/>
              <w:rPr>
                <w:sz w:val="20"/>
                <w:szCs w:val="20"/>
              </w:rPr>
            </w:pPr>
            <w:r>
              <w:rPr>
                <w:sz w:val="20"/>
                <w:szCs w:val="20"/>
              </w:rPr>
              <w:t>Құс ұшпаса, құс па?</w:t>
            </w:r>
          </w:p>
          <w:p w14:paraId="7F3ABF17">
            <w:pPr>
              <w:pStyle w:val="24"/>
              <w:rPr>
                <w:sz w:val="20"/>
                <w:szCs w:val="20"/>
              </w:rPr>
            </w:pPr>
            <w:r>
              <w:rPr>
                <w:sz w:val="20"/>
                <w:szCs w:val="20"/>
              </w:rPr>
              <w:t>Өлең.</w:t>
            </w:r>
          </w:p>
          <w:p w14:paraId="0A6374FB">
            <w:pPr>
              <w:pStyle w:val="24"/>
              <w:rPr>
                <w:sz w:val="20"/>
                <w:szCs w:val="20"/>
              </w:rPr>
            </w:pPr>
            <w:r>
              <w:rPr>
                <w:sz w:val="20"/>
                <w:szCs w:val="20"/>
              </w:rPr>
              <w:t>«Қыс» О. Иманəлиев.</w:t>
            </w:r>
          </w:p>
          <w:p w14:paraId="6FD48D2E">
            <w:pPr>
              <w:pStyle w:val="24"/>
              <w:rPr>
                <w:sz w:val="20"/>
                <w:szCs w:val="20"/>
              </w:rPr>
            </w:pPr>
            <w:r>
              <w:rPr>
                <w:sz w:val="20"/>
                <w:szCs w:val="20"/>
              </w:rPr>
              <w:t>Көкті бұлт тұмшалап,</w:t>
            </w:r>
          </w:p>
          <w:p w14:paraId="0A029C31">
            <w:pPr>
              <w:pStyle w:val="24"/>
              <w:rPr>
                <w:sz w:val="20"/>
                <w:szCs w:val="20"/>
              </w:rPr>
            </w:pPr>
            <w:r>
              <w:rPr>
                <w:sz w:val="20"/>
                <w:szCs w:val="20"/>
              </w:rPr>
              <w:t>Жер ақ тонын киеді.</w:t>
            </w:r>
          </w:p>
          <w:p w14:paraId="17BE9F0F">
            <w:pPr>
              <w:pStyle w:val="24"/>
              <w:rPr>
                <w:sz w:val="20"/>
                <w:szCs w:val="20"/>
              </w:rPr>
            </w:pPr>
            <w:r>
              <w:rPr>
                <w:sz w:val="20"/>
                <w:szCs w:val="20"/>
              </w:rPr>
              <w:t>Шұнақ аяз шымшылап,</w:t>
            </w:r>
          </w:p>
          <w:p w14:paraId="4F99A649">
            <w:pPr>
              <w:pStyle w:val="24"/>
              <w:rPr>
                <w:sz w:val="20"/>
                <w:szCs w:val="20"/>
              </w:rPr>
            </w:pPr>
            <w:r>
              <w:rPr>
                <w:sz w:val="20"/>
                <w:szCs w:val="20"/>
              </w:rPr>
              <w:t>Ақ бетіңнен сүйеді.</w:t>
            </w:r>
          </w:p>
          <w:p w14:paraId="62314923">
            <w:pPr>
              <w:pStyle w:val="24"/>
              <w:rPr>
                <w:sz w:val="20"/>
                <w:szCs w:val="20"/>
              </w:rPr>
            </w:pPr>
            <w:r>
              <w:rPr>
                <w:sz w:val="20"/>
                <w:szCs w:val="20"/>
              </w:rPr>
              <w:t xml:space="preserve">Бақылау: балаларға жансыз </w:t>
            </w:r>
          </w:p>
          <w:p w14:paraId="79EE5D1C">
            <w:pPr>
              <w:pStyle w:val="24"/>
              <w:rPr>
                <w:sz w:val="20"/>
                <w:szCs w:val="20"/>
              </w:rPr>
            </w:pPr>
            <w:r>
              <w:rPr>
                <w:sz w:val="20"/>
                <w:szCs w:val="20"/>
              </w:rPr>
              <w:t>табиғаттағы</w:t>
            </w:r>
          </w:p>
          <w:p w14:paraId="70554ACE">
            <w:pPr>
              <w:pStyle w:val="24"/>
              <w:rPr>
                <w:sz w:val="20"/>
                <w:szCs w:val="20"/>
              </w:rPr>
            </w:pPr>
            <w:r>
              <w:rPr>
                <w:sz w:val="20"/>
                <w:szCs w:val="20"/>
              </w:rPr>
              <w:t>қыс мезгіліндегі өзгеріс туралы түсінік</w:t>
            </w:r>
          </w:p>
          <w:p w14:paraId="415B9E6F">
            <w:pPr>
              <w:pStyle w:val="24"/>
              <w:rPr>
                <w:sz w:val="20"/>
                <w:szCs w:val="20"/>
              </w:rPr>
            </w:pPr>
            <w:r>
              <w:rPr>
                <w:sz w:val="20"/>
                <w:szCs w:val="20"/>
              </w:rPr>
              <w:t>беру.</w:t>
            </w:r>
          </w:p>
          <w:p w14:paraId="02BB879D">
            <w:pPr>
              <w:pStyle w:val="24"/>
              <w:rPr>
                <w:sz w:val="20"/>
                <w:szCs w:val="20"/>
              </w:rPr>
            </w:pPr>
            <w:r>
              <w:rPr>
                <w:sz w:val="20"/>
                <w:szCs w:val="20"/>
              </w:rPr>
              <w:t>Қимылды ойын: «Кегліні құлат».</w:t>
            </w:r>
          </w:p>
          <w:p w14:paraId="1838C0C5">
            <w:pPr>
              <w:pStyle w:val="24"/>
              <w:rPr>
                <w:sz w:val="20"/>
                <w:szCs w:val="20"/>
              </w:rPr>
            </w:pPr>
            <w:r>
              <w:rPr>
                <w:sz w:val="20"/>
                <w:szCs w:val="20"/>
              </w:rPr>
              <w:t>Кегліні құлата отырып, клюшканың</w:t>
            </w:r>
          </w:p>
          <w:p w14:paraId="30ED1E7C">
            <w:pPr>
              <w:pStyle w:val="24"/>
              <w:rPr>
                <w:sz w:val="20"/>
                <w:szCs w:val="20"/>
              </w:rPr>
            </w:pPr>
            <w:r>
              <w:rPr>
                <w:sz w:val="20"/>
                <w:szCs w:val="20"/>
              </w:rPr>
              <w:t>көмегімен нысанаға шайбаны лақтыра</w:t>
            </w:r>
          </w:p>
          <w:p w14:paraId="52128A06">
            <w:pPr>
              <w:pStyle w:val="24"/>
              <w:rPr>
                <w:sz w:val="20"/>
                <w:szCs w:val="20"/>
              </w:rPr>
            </w:pPr>
            <w:r>
              <w:rPr>
                <w:sz w:val="20"/>
                <w:szCs w:val="20"/>
              </w:rPr>
              <w:t>білуді бекіту. Белсенділікке тəрбиелеу.</w:t>
            </w:r>
          </w:p>
          <w:p w14:paraId="2705DBDE">
            <w:pPr>
              <w:pStyle w:val="24"/>
              <w:rPr>
                <w:sz w:val="20"/>
                <w:szCs w:val="20"/>
              </w:rPr>
            </w:pPr>
            <w:r>
              <w:rPr>
                <w:sz w:val="20"/>
                <w:szCs w:val="20"/>
              </w:rPr>
              <w:t>Еңбек.</w:t>
            </w:r>
          </w:p>
          <w:p w14:paraId="528866B5">
            <w:pPr>
              <w:pStyle w:val="24"/>
              <w:rPr>
                <w:sz w:val="20"/>
                <w:szCs w:val="20"/>
              </w:rPr>
            </w:pPr>
            <w:r>
              <w:rPr>
                <w:sz w:val="20"/>
                <w:szCs w:val="20"/>
              </w:rPr>
              <w:t>Демалыс орнын қардан тазарту.</w:t>
            </w:r>
          </w:p>
          <w:p w14:paraId="65606B43">
            <w:pPr>
              <w:pStyle w:val="24"/>
              <w:rPr>
                <w:sz w:val="20"/>
                <w:szCs w:val="20"/>
              </w:rPr>
            </w:pPr>
            <w:r>
              <w:rPr>
                <w:sz w:val="20"/>
                <w:szCs w:val="20"/>
              </w:rPr>
              <w:t xml:space="preserve">Өзінің іс-əрекетін жолдастарының ісəрекетімен келістіру, ұжымда </w:t>
            </w:r>
          </w:p>
          <w:p w14:paraId="61B7E226">
            <w:pPr>
              <w:pStyle w:val="24"/>
              <w:rPr>
                <w:sz w:val="20"/>
                <w:szCs w:val="20"/>
              </w:rPr>
            </w:pPr>
            <w:r>
              <w:rPr>
                <w:sz w:val="20"/>
                <w:szCs w:val="20"/>
              </w:rPr>
              <w:t>тапсырманы</w:t>
            </w:r>
          </w:p>
          <w:p w14:paraId="2E256C07">
            <w:pPr>
              <w:pStyle w:val="24"/>
              <w:rPr>
                <w:sz w:val="20"/>
                <w:szCs w:val="20"/>
              </w:rPr>
            </w:pPr>
            <w:r>
              <w:rPr>
                <w:sz w:val="20"/>
                <w:szCs w:val="20"/>
              </w:rPr>
              <w:t>өз бетінше орындауға үйрету. Еңбекті</w:t>
            </w:r>
          </w:p>
          <w:p w14:paraId="13F92D77">
            <w:pPr>
              <w:pStyle w:val="24"/>
              <w:rPr>
                <w:sz w:val="20"/>
                <w:szCs w:val="20"/>
              </w:rPr>
            </w:pPr>
            <w:r>
              <w:rPr>
                <w:sz w:val="20"/>
                <w:szCs w:val="20"/>
              </w:rPr>
              <w:t>ынтамен істеуге тəрбиелеу.</w:t>
            </w:r>
          </w:p>
          <w:p w14:paraId="3DC4DA13">
            <w:pPr>
              <w:pStyle w:val="24"/>
              <w:rPr>
                <w:sz w:val="20"/>
                <w:szCs w:val="20"/>
              </w:rPr>
            </w:pPr>
            <w:r>
              <w:rPr>
                <w:sz w:val="20"/>
                <w:szCs w:val="20"/>
              </w:rPr>
              <w:t>Өз бетімен ойындар.</w:t>
            </w:r>
          </w:p>
          <w:p w14:paraId="294EACE1">
            <w:pPr>
              <w:pStyle w:val="24"/>
              <w:rPr>
                <w:sz w:val="20"/>
                <w:szCs w:val="20"/>
              </w:rPr>
            </w:pPr>
            <w:r>
              <w:rPr>
                <w:sz w:val="20"/>
                <w:szCs w:val="20"/>
              </w:rPr>
              <w:t>Əр балаға өзін қызықтыратын іспен</w:t>
            </w:r>
          </w:p>
          <w:p w14:paraId="08542C25">
            <w:pPr>
              <w:pStyle w:val="24"/>
              <w:rPr>
                <w:sz w:val="20"/>
                <w:szCs w:val="20"/>
              </w:rPr>
            </w:pPr>
            <w:r>
              <w:rPr>
                <w:sz w:val="20"/>
                <w:szCs w:val="20"/>
              </w:rPr>
              <w:t>айналысуға мүмкіндік беру</w:t>
            </w:r>
          </w:p>
        </w:tc>
        <w:tc>
          <w:tcPr>
            <w:tcW w:w="2551" w:type="dxa"/>
            <w:tcMar>
              <w:top w:w="15" w:type="dxa"/>
              <w:left w:w="15" w:type="dxa"/>
              <w:bottom w:w="15" w:type="dxa"/>
              <w:right w:w="15" w:type="dxa"/>
            </w:tcMar>
          </w:tcPr>
          <w:p w14:paraId="5ACBA83B">
            <w:pPr>
              <w:pStyle w:val="24"/>
              <w:rPr>
                <w:bCs/>
                <w:sz w:val="20"/>
                <w:szCs w:val="20"/>
              </w:rPr>
            </w:pPr>
            <w:r>
              <w:rPr>
                <w:bCs/>
                <w:sz w:val="20"/>
                <w:szCs w:val="20"/>
              </w:rPr>
              <w:t>Мақсаты: балаларға қыраудың қалай</w:t>
            </w:r>
          </w:p>
          <w:p w14:paraId="365FA456">
            <w:pPr>
              <w:pStyle w:val="24"/>
              <w:rPr>
                <w:bCs/>
                <w:sz w:val="20"/>
                <w:szCs w:val="20"/>
              </w:rPr>
            </w:pPr>
            <w:r>
              <w:rPr>
                <w:bCs/>
                <w:sz w:val="20"/>
                <w:szCs w:val="20"/>
              </w:rPr>
              <w:t>болатынын айтып кету. Қырау түскен</w:t>
            </w:r>
          </w:p>
          <w:p w14:paraId="6A03CED2">
            <w:pPr>
              <w:pStyle w:val="24"/>
              <w:rPr>
                <w:bCs/>
                <w:sz w:val="20"/>
                <w:szCs w:val="20"/>
              </w:rPr>
            </w:pPr>
            <w:r>
              <w:rPr>
                <w:bCs/>
                <w:sz w:val="20"/>
                <w:szCs w:val="20"/>
              </w:rPr>
              <w:t xml:space="preserve">ағаштарды бақылау. Темір затқа </w:t>
            </w:r>
          </w:p>
          <w:p w14:paraId="76D34C2E">
            <w:pPr>
              <w:pStyle w:val="24"/>
              <w:rPr>
                <w:bCs/>
                <w:sz w:val="20"/>
                <w:szCs w:val="20"/>
              </w:rPr>
            </w:pPr>
            <w:r>
              <w:rPr>
                <w:bCs/>
                <w:sz w:val="20"/>
                <w:szCs w:val="20"/>
              </w:rPr>
              <w:t xml:space="preserve">үрлеп көрейік. </w:t>
            </w:r>
          </w:p>
          <w:p w14:paraId="0891A301">
            <w:pPr>
              <w:pStyle w:val="24"/>
              <w:rPr>
                <w:bCs/>
                <w:sz w:val="20"/>
                <w:szCs w:val="20"/>
              </w:rPr>
            </w:pPr>
            <w:r>
              <w:rPr>
                <w:bCs/>
                <w:sz w:val="20"/>
                <w:szCs w:val="20"/>
              </w:rPr>
              <w:t>Оған қырау түсті, біздің</w:t>
            </w:r>
          </w:p>
          <w:p w14:paraId="2CCCB152">
            <w:pPr>
              <w:pStyle w:val="24"/>
              <w:rPr>
                <w:bCs/>
                <w:sz w:val="20"/>
                <w:szCs w:val="20"/>
              </w:rPr>
            </w:pPr>
            <w:r>
              <w:rPr>
                <w:bCs/>
                <w:sz w:val="20"/>
                <w:szCs w:val="20"/>
              </w:rPr>
              <w:t>буымыз суықтан қырауға айналды.</w:t>
            </w:r>
          </w:p>
          <w:p w14:paraId="3FA0CD76">
            <w:pPr>
              <w:pStyle w:val="24"/>
              <w:rPr>
                <w:bCs/>
                <w:sz w:val="20"/>
                <w:szCs w:val="20"/>
              </w:rPr>
            </w:pPr>
            <w:r>
              <w:rPr>
                <w:bCs/>
                <w:sz w:val="20"/>
                <w:szCs w:val="20"/>
              </w:rPr>
              <w:t xml:space="preserve">Сонымен қырау бұл кəдімгі бу, ол </w:t>
            </w:r>
          </w:p>
          <w:p w14:paraId="7DFD322C">
            <w:pPr>
              <w:pStyle w:val="24"/>
              <w:rPr>
                <w:bCs/>
                <w:sz w:val="20"/>
                <w:szCs w:val="20"/>
              </w:rPr>
            </w:pPr>
            <w:r>
              <w:rPr>
                <w:bCs/>
                <w:sz w:val="20"/>
                <w:szCs w:val="20"/>
              </w:rPr>
              <w:t xml:space="preserve">əйнек шынысына, ағаш бұтақтарына, </w:t>
            </w:r>
          </w:p>
          <w:p w14:paraId="67B1A333">
            <w:pPr>
              <w:pStyle w:val="24"/>
              <w:rPr>
                <w:bCs/>
                <w:sz w:val="20"/>
                <w:szCs w:val="20"/>
              </w:rPr>
            </w:pPr>
            <w:r>
              <w:rPr>
                <w:bCs/>
                <w:sz w:val="20"/>
                <w:szCs w:val="20"/>
              </w:rPr>
              <w:t xml:space="preserve">басқа заттарға қатып, қырауға </w:t>
            </w:r>
          </w:p>
          <w:p w14:paraId="72C76220">
            <w:pPr>
              <w:pStyle w:val="24"/>
              <w:rPr>
                <w:bCs/>
                <w:sz w:val="20"/>
                <w:szCs w:val="20"/>
              </w:rPr>
            </w:pPr>
            <w:r>
              <w:rPr>
                <w:bCs/>
                <w:sz w:val="20"/>
                <w:szCs w:val="20"/>
              </w:rPr>
              <w:t>айналған. Қырау</w:t>
            </w:r>
          </w:p>
          <w:p w14:paraId="2CE65C96">
            <w:pPr>
              <w:pStyle w:val="24"/>
              <w:rPr>
                <w:bCs/>
                <w:sz w:val="20"/>
                <w:szCs w:val="20"/>
              </w:rPr>
            </w:pPr>
            <w:r>
              <w:rPr>
                <w:bCs/>
                <w:sz w:val="20"/>
                <w:szCs w:val="20"/>
              </w:rPr>
              <w:t>күннің ашық кезінде пайда болады.</w:t>
            </w:r>
          </w:p>
          <w:p w14:paraId="41323DE0">
            <w:pPr>
              <w:pStyle w:val="24"/>
              <w:rPr>
                <w:bCs/>
                <w:sz w:val="20"/>
                <w:szCs w:val="20"/>
              </w:rPr>
            </w:pPr>
            <w:r>
              <w:rPr>
                <w:bCs/>
                <w:sz w:val="20"/>
                <w:szCs w:val="20"/>
              </w:rPr>
              <w:t>Көркем сөз.</w:t>
            </w:r>
          </w:p>
          <w:p w14:paraId="73DE6CE7">
            <w:pPr>
              <w:pStyle w:val="24"/>
              <w:rPr>
                <w:bCs/>
                <w:sz w:val="20"/>
                <w:szCs w:val="20"/>
              </w:rPr>
            </w:pPr>
            <w:r>
              <w:rPr>
                <w:bCs/>
                <w:sz w:val="20"/>
                <w:szCs w:val="20"/>
              </w:rPr>
              <w:t>Тазартып бар кір шаңнан,</w:t>
            </w:r>
          </w:p>
          <w:p w14:paraId="539668AE">
            <w:pPr>
              <w:pStyle w:val="24"/>
              <w:rPr>
                <w:bCs/>
                <w:sz w:val="20"/>
                <w:szCs w:val="20"/>
              </w:rPr>
            </w:pPr>
            <w:r>
              <w:rPr>
                <w:bCs/>
                <w:sz w:val="20"/>
                <w:szCs w:val="20"/>
              </w:rPr>
              <w:t>Қыс өнерін бастады.</w:t>
            </w:r>
          </w:p>
          <w:p w14:paraId="34C040D6">
            <w:pPr>
              <w:pStyle w:val="24"/>
              <w:rPr>
                <w:bCs/>
                <w:sz w:val="20"/>
                <w:szCs w:val="20"/>
              </w:rPr>
            </w:pPr>
            <w:r>
              <w:rPr>
                <w:bCs/>
                <w:sz w:val="20"/>
                <w:szCs w:val="20"/>
              </w:rPr>
              <w:t>Терезеге қыраудан,</w:t>
            </w:r>
          </w:p>
          <w:p w14:paraId="7C85D1A6">
            <w:pPr>
              <w:pStyle w:val="24"/>
              <w:rPr>
                <w:bCs/>
                <w:sz w:val="20"/>
                <w:szCs w:val="20"/>
              </w:rPr>
            </w:pPr>
            <w:r>
              <w:rPr>
                <w:bCs/>
                <w:sz w:val="20"/>
                <w:szCs w:val="20"/>
              </w:rPr>
              <w:t>Сурет салып тастады.</w:t>
            </w:r>
          </w:p>
          <w:p w14:paraId="632681DA">
            <w:pPr>
              <w:pStyle w:val="24"/>
              <w:rPr>
                <w:bCs/>
                <w:sz w:val="20"/>
                <w:szCs w:val="20"/>
              </w:rPr>
            </w:pPr>
            <w:r>
              <w:rPr>
                <w:bCs/>
                <w:sz w:val="20"/>
                <w:szCs w:val="20"/>
              </w:rPr>
              <w:t>Қимылды ойын.</w:t>
            </w:r>
          </w:p>
          <w:p w14:paraId="719F2FB5">
            <w:pPr>
              <w:pStyle w:val="24"/>
              <w:rPr>
                <w:bCs/>
                <w:sz w:val="20"/>
                <w:szCs w:val="20"/>
              </w:rPr>
            </w:pPr>
            <w:r>
              <w:rPr>
                <w:bCs/>
                <w:sz w:val="20"/>
                <w:szCs w:val="20"/>
              </w:rPr>
              <w:t>«Ақ қоян».</w:t>
            </w:r>
          </w:p>
          <w:p w14:paraId="3F403517">
            <w:pPr>
              <w:pStyle w:val="24"/>
              <w:rPr>
                <w:bCs/>
                <w:sz w:val="20"/>
                <w:szCs w:val="20"/>
              </w:rPr>
            </w:pPr>
            <w:r>
              <w:rPr>
                <w:bCs/>
                <w:sz w:val="20"/>
                <w:szCs w:val="20"/>
              </w:rPr>
              <w:t>Мақсаты: қимылды жаттығуларды</w:t>
            </w:r>
          </w:p>
          <w:p w14:paraId="3A8E8D83">
            <w:pPr>
              <w:pStyle w:val="24"/>
              <w:rPr>
                <w:bCs/>
                <w:sz w:val="20"/>
                <w:szCs w:val="20"/>
              </w:rPr>
            </w:pPr>
            <w:r>
              <w:rPr>
                <w:bCs/>
                <w:sz w:val="20"/>
                <w:szCs w:val="20"/>
              </w:rPr>
              <w:t xml:space="preserve">жасауды үйрету, тапқырлық таныта </w:t>
            </w:r>
          </w:p>
          <w:p w14:paraId="32E96FD3">
            <w:pPr>
              <w:pStyle w:val="24"/>
              <w:rPr>
                <w:bCs/>
                <w:sz w:val="20"/>
                <w:szCs w:val="20"/>
              </w:rPr>
            </w:pPr>
            <w:r>
              <w:rPr>
                <w:bCs/>
                <w:sz w:val="20"/>
                <w:szCs w:val="20"/>
              </w:rPr>
              <w:t>білу.</w:t>
            </w:r>
          </w:p>
          <w:p w14:paraId="5BE41B28">
            <w:pPr>
              <w:pStyle w:val="24"/>
              <w:rPr>
                <w:bCs/>
                <w:sz w:val="20"/>
                <w:szCs w:val="20"/>
              </w:rPr>
            </w:pPr>
            <w:r>
              <w:rPr>
                <w:bCs/>
                <w:sz w:val="20"/>
                <w:szCs w:val="20"/>
              </w:rPr>
              <w:t xml:space="preserve">Еңбек: бір-біріне кедергі жасамай, </w:t>
            </w:r>
          </w:p>
          <w:p w14:paraId="60FB3440">
            <w:pPr>
              <w:pStyle w:val="24"/>
              <w:rPr>
                <w:bCs/>
                <w:sz w:val="20"/>
                <w:szCs w:val="20"/>
              </w:rPr>
            </w:pPr>
            <w:r>
              <w:rPr>
                <w:bCs/>
                <w:sz w:val="20"/>
                <w:szCs w:val="20"/>
              </w:rPr>
              <w:t>жұмыс істеуге үйрету.</w:t>
            </w:r>
          </w:p>
          <w:p w14:paraId="46EE1406">
            <w:pPr>
              <w:pStyle w:val="24"/>
              <w:rPr>
                <w:bCs/>
                <w:sz w:val="20"/>
                <w:szCs w:val="20"/>
              </w:rPr>
            </w:pPr>
            <w:r>
              <w:rPr>
                <w:bCs/>
                <w:sz w:val="20"/>
                <w:szCs w:val="20"/>
              </w:rPr>
              <w:t xml:space="preserve">Жеке жұмыс: тəжірибе жасау: мұз бу </w:t>
            </w:r>
          </w:p>
          <w:p w14:paraId="63F2AF2E">
            <w:pPr>
              <w:pStyle w:val="24"/>
              <w:rPr>
                <w:bCs/>
                <w:sz w:val="20"/>
                <w:szCs w:val="20"/>
              </w:rPr>
            </w:pPr>
            <w:r>
              <w:rPr>
                <w:bCs/>
                <w:sz w:val="20"/>
                <w:szCs w:val="20"/>
              </w:rPr>
              <w:t>су (заттың бір түрден басқа түрге</w:t>
            </w:r>
          </w:p>
          <w:p w14:paraId="7E3DA88A">
            <w:pPr>
              <w:pStyle w:val="24"/>
              <w:rPr>
                <w:bCs/>
                <w:sz w:val="20"/>
                <w:szCs w:val="20"/>
              </w:rPr>
            </w:pPr>
            <w:r>
              <w:rPr>
                <w:bCs/>
                <w:sz w:val="20"/>
                <w:szCs w:val="20"/>
              </w:rPr>
              <w:t>айналуы).</w:t>
            </w:r>
          </w:p>
          <w:p w14:paraId="232D9687">
            <w:pPr>
              <w:pStyle w:val="24"/>
              <w:rPr>
                <w:bCs/>
                <w:sz w:val="20"/>
                <w:szCs w:val="20"/>
              </w:rPr>
            </w:pPr>
            <w:r>
              <w:rPr>
                <w:bCs/>
                <w:sz w:val="20"/>
                <w:szCs w:val="20"/>
              </w:rPr>
              <w:t>Жорамал.</w:t>
            </w:r>
          </w:p>
          <w:p w14:paraId="2820B2C6">
            <w:pPr>
              <w:pStyle w:val="24"/>
              <w:rPr>
                <w:bCs/>
                <w:sz w:val="20"/>
                <w:szCs w:val="20"/>
              </w:rPr>
            </w:pPr>
            <w:r>
              <w:rPr>
                <w:bCs/>
                <w:sz w:val="20"/>
                <w:szCs w:val="20"/>
              </w:rPr>
              <w:t>Ағашқа қырау түссе, аяз болады.</w:t>
            </w:r>
          </w:p>
          <w:p w14:paraId="27EDA0BC">
            <w:pPr>
              <w:pStyle w:val="24"/>
              <w:rPr>
                <w:bCs/>
                <w:sz w:val="20"/>
                <w:szCs w:val="20"/>
              </w:rPr>
            </w:pPr>
            <w:r>
              <w:rPr>
                <w:bCs/>
                <w:sz w:val="20"/>
                <w:szCs w:val="20"/>
              </w:rPr>
              <w:t>Тұман болса, күн жылынады.</w:t>
            </w:r>
          </w:p>
          <w:p w14:paraId="11568D48">
            <w:pPr>
              <w:pStyle w:val="24"/>
              <w:rPr>
                <w:bCs/>
                <w:sz w:val="20"/>
                <w:szCs w:val="20"/>
              </w:rPr>
            </w:pPr>
            <w:r>
              <w:rPr>
                <w:bCs/>
                <w:sz w:val="20"/>
                <w:szCs w:val="20"/>
              </w:rPr>
              <w:t>Егерде түнде қырау түссе, күндіз қар</w:t>
            </w:r>
          </w:p>
          <w:p w14:paraId="3589131C">
            <w:pPr>
              <w:pStyle w:val="24"/>
              <w:rPr>
                <w:bCs/>
                <w:sz w:val="20"/>
                <w:szCs w:val="20"/>
              </w:rPr>
            </w:pPr>
            <w:r>
              <w:rPr>
                <w:bCs/>
                <w:sz w:val="20"/>
                <w:szCs w:val="20"/>
              </w:rPr>
              <w:t>жаумайды</w:t>
            </w:r>
          </w:p>
        </w:tc>
        <w:tc>
          <w:tcPr>
            <w:tcW w:w="2268" w:type="dxa"/>
            <w:tcMar>
              <w:top w:w="15" w:type="dxa"/>
              <w:left w:w="15" w:type="dxa"/>
              <w:bottom w:w="15" w:type="dxa"/>
              <w:right w:w="15" w:type="dxa"/>
            </w:tcMar>
          </w:tcPr>
          <w:p w14:paraId="376B2C14">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Мақсаты:</w:t>
            </w:r>
          </w:p>
          <w:p w14:paraId="54304B1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Ағаштар туралы білімдерін бекіту;</w:t>
            </w:r>
          </w:p>
          <w:p w14:paraId="4E1E985E">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Салыстыру, сараптау, қортынды жасай білулерін </w:t>
            </w:r>
          </w:p>
          <w:p w14:paraId="76A5CBF8">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дамыту.</w:t>
            </w:r>
          </w:p>
          <w:p w14:paraId="2FD6046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Бақылау барысы </w:t>
            </w:r>
          </w:p>
          <w:p w14:paraId="3890B2E0">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Көркем сөз «Ағаштар» М.Әлімбаев</w:t>
            </w:r>
          </w:p>
          <w:p w14:paraId="0D63A068">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Қысында да шырайлы,</w:t>
            </w:r>
          </w:p>
          <w:p w14:paraId="17A7C49F">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Жасыл шырша ұнайды.</w:t>
            </w:r>
          </w:p>
          <w:p w14:paraId="2BC1785C">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Түні бойы жауды қар,</w:t>
            </w:r>
          </w:p>
          <w:p w14:paraId="2A7BFC8D">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Салбырады сәнді тал.</w:t>
            </w:r>
          </w:p>
          <w:p w14:paraId="74EA8490">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Тау баурайы төменде,</w:t>
            </w:r>
          </w:p>
          <w:p w14:paraId="550C7F2A">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Өседі жас емендер.</w:t>
            </w:r>
          </w:p>
          <w:p w14:paraId="1F8EE3ED">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Ауыл сәні терек,</w:t>
            </w:r>
          </w:p>
          <w:p w14:paraId="2588F600">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Терек егу керек.</w:t>
            </w:r>
          </w:p>
          <w:p w14:paraId="4C069998">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Сырғалы қайың, ақ қайың,</w:t>
            </w:r>
          </w:p>
          <w:p w14:paraId="5CD070A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Баптайын, күтіп, сақтайын.</w:t>
            </w:r>
          </w:p>
          <w:p w14:paraId="021F1FAF">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Басқа ағашпен аралас,</w:t>
            </w:r>
          </w:p>
          <w:p w14:paraId="7A2B4E73">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Жайқалады қарағаш</w:t>
            </w:r>
          </w:p>
          <w:p w14:paraId="19BBCC72">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Көк қарағай, қарағай,</w:t>
            </w:r>
          </w:p>
          <w:p w14:paraId="5A8EDCA7">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Мейірбанды анадай,</w:t>
            </w:r>
          </w:p>
          <w:p w14:paraId="353CBE85">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Көкке бойын созады,</w:t>
            </w:r>
          </w:p>
          <w:p w14:paraId="19AE79A3">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Көпке қолын созады.</w:t>
            </w:r>
          </w:p>
          <w:p w14:paraId="03CC9CB1">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Балаларға сұрақтар:</w:t>
            </w:r>
          </w:p>
          <w:p w14:paraId="3CA29AAB">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Сендер тыңдаған өлең жолдарында қандай </w:t>
            </w:r>
          </w:p>
          <w:p w14:paraId="7E5AF22C">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ағаштар туралы айтылған</w:t>
            </w:r>
          </w:p>
          <w:p w14:paraId="0E043087">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Ағаштар не үшін керек?</w:t>
            </w:r>
          </w:p>
          <w:p w14:paraId="39BDC181">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Ол адамға не береді?</w:t>
            </w:r>
          </w:p>
          <w:p w14:paraId="2946E72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Қыста ағаштар бейнесі қандай болады?</w:t>
            </w:r>
          </w:p>
          <w:p w14:paraId="152AF290">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Шырша мен қарағай туралы неге қысы-жазы бір </w:t>
            </w:r>
          </w:p>
          <w:p w14:paraId="2676A187">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түсте деп айтады? Қимылды ойын «Аулада қандай ағаштар өседі?».</w:t>
            </w:r>
          </w:p>
        </w:tc>
        <w:tc>
          <w:tcPr>
            <w:tcW w:w="2552" w:type="dxa"/>
            <w:tcMar>
              <w:top w:w="15" w:type="dxa"/>
              <w:left w:w="15" w:type="dxa"/>
              <w:bottom w:w="15" w:type="dxa"/>
              <w:right w:w="15" w:type="dxa"/>
            </w:tcMar>
          </w:tcPr>
          <w:p w14:paraId="5573E973">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Аула тазалаушының еңбегін бағалау</w:t>
            </w:r>
          </w:p>
          <w:p w14:paraId="7102DC58">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Мақсаты:</w:t>
            </w:r>
          </w:p>
          <w:p w14:paraId="4DAE566F">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Аула тазалаушының еңбегін бақылауды жалғастыру;</w:t>
            </w:r>
          </w:p>
          <w:p w14:paraId="19191A98">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Сөздік қорларын байыту;</w:t>
            </w:r>
          </w:p>
          <w:p w14:paraId="7C476832">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Үлкендер еңбегіне деген сүйіспеншілік және құмет сезіміне тәрбиелеу;</w:t>
            </w:r>
          </w:p>
          <w:p w14:paraId="030B1905">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Табиғатқа және айнала қоршаған ортаға деген сүйіспеншіліктерін арттыру </w:t>
            </w:r>
          </w:p>
          <w:p w14:paraId="5D84826D">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Бақылау барысы </w:t>
            </w:r>
          </w:p>
          <w:p w14:paraId="28C4FBEC">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Тәрбиеші балаларға сұрақтар қояды:.</w:t>
            </w:r>
          </w:p>
          <w:p w14:paraId="42C36626">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Аула тазалаушы қыста балабақша ауласында не істейді? </w:t>
            </w:r>
          </w:p>
          <w:p w14:paraId="499FBFDB">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Жұмыс үшін ол қандай құралдарды пайдаланады? </w:t>
            </w:r>
          </w:p>
          <w:p w14:paraId="5E706F31">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♦Ағаштарды аяздан қорғау үшін ол не істейді? </w:t>
            </w:r>
          </w:p>
          <w:p w14:paraId="32DBE055">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♦Аула тазалаушы жұмысы адамдар және табиғат үшін керек пе?</w:t>
            </w:r>
          </w:p>
          <w:p w14:paraId="4BC6558E">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Еңбек </w:t>
            </w:r>
          </w:p>
          <w:p w14:paraId="56F3C91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Қуыршақ үшін қардан құрлыс тұрғызу. </w:t>
            </w:r>
          </w:p>
          <w:p w14:paraId="18EAAE1D">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Мақсаты:</w:t>
            </w:r>
          </w:p>
          <w:p w14:paraId="732E4C92">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бірлесе жұмыс істеуге үйрету;</w:t>
            </w:r>
          </w:p>
          <w:p w14:paraId="7D2CF1E6">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 еңбексүйгіштікке тәрбиелеу. </w:t>
            </w:r>
          </w:p>
          <w:p w14:paraId="5E9358A2">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Қимылды ойын</w:t>
            </w:r>
          </w:p>
          <w:p w14:paraId="75A52EF0">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«Екі аяз» Мақсаты жүкіруге жаттықтыру;</w:t>
            </w:r>
          </w:p>
          <w:p w14:paraId="1C947407">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Ойын ережесін сақтай білулерін тиянақтау </w:t>
            </w:r>
          </w:p>
          <w:p w14:paraId="0D67F896">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Жаттығу ойындары Шаңғымен жүру. </w:t>
            </w:r>
          </w:p>
          <w:p w14:paraId="6889BD8F">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Мақсаты : шаңғымен жүруге жаттықтыру, ептіліктерін, шыдамдылықтарын </w:t>
            </w:r>
          </w:p>
          <w:p w14:paraId="0FE52953">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дамыту</w:t>
            </w:r>
          </w:p>
        </w:tc>
      </w:tr>
      <w:tr w14:paraId="747C8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062EC8E">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Серуеннен оралу</w:t>
            </w:r>
          </w:p>
        </w:tc>
        <w:tc>
          <w:tcPr>
            <w:tcW w:w="2552" w:type="dxa"/>
            <w:tcMar>
              <w:top w:w="15" w:type="dxa"/>
              <w:left w:w="15" w:type="dxa"/>
              <w:bottom w:w="15" w:type="dxa"/>
              <w:right w:w="15" w:type="dxa"/>
            </w:tcMar>
          </w:tcPr>
          <w:p w14:paraId="266D11A7">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06764619">
            <w:pPr>
              <w:spacing w:line="240" w:lineRule="auto"/>
              <w:ind w:left="20"/>
              <w:rPr>
                <w:rFonts w:ascii="Times New Roman" w:hAnsi="Times New Roman" w:cs="Times New Roman"/>
                <w:color w:val="000000" w:themeColor="text1"/>
                <w:sz w:val="20"/>
                <w:szCs w:val="20"/>
              </w:rPr>
            </w:pPr>
          </w:p>
          <w:p w14:paraId="02F14D38">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6246959A">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4E68BE3D">
            <w:pPr>
              <w:spacing w:line="240" w:lineRule="auto"/>
              <w:ind w:left="20"/>
              <w:rPr>
                <w:rFonts w:ascii="Times New Roman" w:hAnsi="Times New Roman" w:cs="Times New Roman"/>
                <w:color w:val="000000" w:themeColor="text1"/>
                <w:sz w:val="20"/>
                <w:szCs w:val="20"/>
              </w:rPr>
            </w:pPr>
          </w:p>
          <w:p w14:paraId="1683C0B4">
            <w:pPr>
              <w:spacing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3DD2F272">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07626703">
            <w:pPr>
              <w:spacing w:line="240" w:lineRule="auto"/>
              <w:ind w:left="20"/>
              <w:rPr>
                <w:rFonts w:ascii="Times New Roman" w:hAnsi="Times New Roman" w:cs="Times New Roman"/>
                <w:color w:val="000000" w:themeColor="text1"/>
                <w:sz w:val="20"/>
                <w:szCs w:val="20"/>
              </w:rPr>
            </w:pPr>
          </w:p>
          <w:p w14:paraId="319A1512">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130EF347">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04C2465F">
            <w:pPr>
              <w:spacing w:line="240" w:lineRule="auto"/>
              <w:ind w:left="20"/>
              <w:rPr>
                <w:rFonts w:ascii="Times New Roman" w:hAnsi="Times New Roman" w:cs="Times New Roman"/>
                <w:color w:val="000000" w:themeColor="text1"/>
                <w:sz w:val="20"/>
                <w:szCs w:val="20"/>
              </w:rPr>
            </w:pPr>
          </w:p>
          <w:p w14:paraId="18D7693C">
            <w:pPr>
              <w:spacing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5F73D24F">
            <w:pPr>
              <w:pStyle w:val="24"/>
              <w:rPr>
                <w:color w:val="000000" w:themeColor="text1"/>
                <w:sz w:val="20"/>
                <w:szCs w:val="20"/>
              </w:rPr>
            </w:pPr>
            <w:r>
              <w:rPr>
                <w:color w:val="000000" w:themeColor="text1"/>
                <w:sz w:val="20"/>
                <w:szCs w:val="20"/>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sz w:val="20"/>
                <w:szCs w:val="20"/>
              </w:rPr>
              <w:t>дербес қимыл  әрекеті).</w:t>
            </w:r>
          </w:p>
          <w:p w14:paraId="33F0B4FF">
            <w:pPr>
              <w:spacing w:line="240" w:lineRule="auto"/>
              <w:ind w:left="20"/>
              <w:rPr>
                <w:rFonts w:ascii="Times New Roman" w:hAnsi="Times New Roman" w:cs="Times New Roman"/>
                <w:color w:val="000000" w:themeColor="text1"/>
                <w:sz w:val="20"/>
                <w:szCs w:val="20"/>
              </w:rPr>
            </w:pPr>
          </w:p>
          <w:p w14:paraId="43B411C5">
            <w:pPr>
              <w:spacing w:line="240" w:lineRule="auto"/>
              <w:ind w:left="20"/>
              <w:rPr>
                <w:rFonts w:ascii="Times New Roman" w:hAnsi="Times New Roman" w:cs="Times New Roman"/>
                <w:color w:val="000000" w:themeColor="text1"/>
                <w:sz w:val="20"/>
                <w:szCs w:val="20"/>
              </w:rPr>
            </w:pPr>
          </w:p>
        </w:tc>
      </w:tr>
      <w:tr w14:paraId="08547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7C639E6">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Түскі ас</w:t>
            </w:r>
          </w:p>
        </w:tc>
        <w:tc>
          <w:tcPr>
            <w:tcW w:w="2552" w:type="dxa"/>
            <w:tcMar>
              <w:top w:w="15" w:type="dxa"/>
              <w:left w:w="15" w:type="dxa"/>
              <w:bottom w:w="15" w:type="dxa"/>
              <w:right w:w="15" w:type="dxa"/>
            </w:tcMar>
          </w:tcPr>
          <w:p w14:paraId="7B1EBF69">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2C83BD2D">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5F8E71DD">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3C0ECD16">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4B30490A">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4E3201B3">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4021E3AD">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2B125CCD">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20381278">
            <w:pPr>
              <w:pStyle w:val="24"/>
              <w:rPr>
                <w:b/>
                <w:bCs/>
                <w:color w:val="000000" w:themeColor="text1"/>
                <w:sz w:val="20"/>
                <w:szCs w:val="20"/>
              </w:rPr>
            </w:pPr>
            <w:r>
              <w:rPr>
                <w:color w:val="000000" w:themeColor="text1"/>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4E67FA62">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b/>
                <w:bCs/>
                <w:color w:val="000000" w:themeColor="text1"/>
                <w:sz w:val="20"/>
                <w:szCs w:val="20"/>
                <w:lang w:val="kk-KZ"/>
              </w:rPr>
              <w:t>(мәдени-гигиеналық дағдылар, өзіне-өзі қызмет ету, кезекшілердің еңбек әрекеті)</w:t>
            </w:r>
          </w:p>
        </w:tc>
      </w:tr>
      <w:tr w14:paraId="550C2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E8AEF63">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Күндізгі ұйқы</w:t>
            </w:r>
          </w:p>
        </w:tc>
        <w:tc>
          <w:tcPr>
            <w:tcW w:w="2552" w:type="dxa"/>
            <w:tcMar>
              <w:top w:w="15" w:type="dxa"/>
              <w:left w:w="15" w:type="dxa"/>
              <w:bottom w:w="15" w:type="dxa"/>
              <w:right w:w="15" w:type="dxa"/>
            </w:tcMar>
          </w:tcPr>
          <w:p w14:paraId="2EECAD42">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Киімдерін ұқыпты орындыққа іліп (немесе арнайы сөреге) қоюды үйрету. Өз төсек орнын тауып жатуды үйрету. </w:t>
            </w:r>
          </w:p>
          <w:p w14:paraId="11935101">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3317DD5D">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tc>
        <w:tc>
          <w:tcPr>
            <w:tcW w:w="2268" w:type="dxa"/>
            <w:tcMar>
              <w:top w:w="15" w:type="dxa"/>
              <w:left w:w="15" w:type="dxa"/>
              <w:bottom w:w="15" w:type="dxa"/>
              <w:right w:w="15" w:type="dxa"/>
            </w:tcMar>
          </w:tcPr>
          <w:p w14:paraId="20A93E64">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 түймелерін, сырмаларын өздігінше ағытуды қалыптастыру. </w:t>
            </w:r>
          </w:p>
          <w:p w14:paraId="2AD33564">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57B4A173">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p w14:paraId="69DA2D6A">
            <w:pPr>
              <w:spacing w:line="240" w:lineRule="auto"/>
              <w:ind w:left="20"/>
              <w:rPr>
                <w:rFonts w:ascii="Times New Roman" w:hAnsi="Times New Roman" w:cs="Times New Roman"/>
                <w:color w:val="000000" w:themeColor="text1"/>
                <w:sz w:val="20"/>
                <w:szCs w:val="20"/>
              </w:rPr>
            </w:pPr>
          </w:p>
        </w:tc>
        <w:tc>
          <w:tcPr>
            <w:tcW w:w="2551" w:type="dxa"/>
            <w:tcMar>
              <w:top w:w="15" w:type="dxa"/>
              <w:left w:w="15" w:type="dxa"/>
              <w:bottom w:w="15" w:type="dxa"/>
              <w:right w:w="15" w:type="dxa"/>
            </w:tcMar>
          </w:tcPr>
          <w:p w14:paraId="438E330F">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 түймелерін, сырмаларын өздігінше ағытуды қалыптастыру. </w:t>
            </w:r>
          </w:p>
          <w:p w14:paraId="4B6F8CFB">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750A13BE">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p w14:paraId="69FD2D56">
            <w:pPr>
              <w:spacing w:line="240" w:lineRule="auto"/>
              <w:ind w:left="20"/>
              <w:rPr>
                <w:rFonts w:ascii="Times New Roman" w:hAnsi="Times New Roman" w:cs="Times New Roman"/>
                <w:color w:val="000000" w:themeColor="text1"/>
                <w:sz w:val="20"/>
                <w:szCs w:val="20"/>
              </w:rPr>
            </w:pPr>
          </w:p>
        </w:tc>
        <w:tc>
          <w:tcPr>
            <w:tcW w:w="2268" w:type="dxa"/>
            <w:tcMar>
              <w:top w:w="15" w:type="dxa"/>
              <w:left w:w="15" w:type="dxa"/>
              <w:bottom w:w="15" w:type="dxa"/>
              <w:right w:w="15" w:type="dxa"/>
            </w:tcMar>
          </w:tcPr>
          <w:p w14:paraId="22C78472">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Киімдерін ұқыпты орындыққа іліп (немесе арнайы сөреге) қоюды үйрету. Өз төсек орнын тауып жатуды үйрету. </w:t>
            </w:r>
          </w:p>
          <w:p w14:paraId="64B19854">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0E6105EC">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p w14:paraId="262D630A">
            <w:pPr>
              <w:spacing w:line="240" w:lineRule="auto"/>
              <w:ind w:left="20"/>
              <w:rPr>
                <w:rFonts w:ascii="Times New Roman" w:hAnsi="Times New Roman" w:cs="Times New Roman"/>
                <w:color w:val="000000" w:themeColor="text1"/>
                <w:sz w:val="20"/>
                <w:szCs w:val="20"/>
              </w:rPr>
            </w:pPr>
          </w:p>
        </w:tc>
        <w:tc>
          <w:tcPr>
            <w:tcW w:w="2552" w:type="dxa"/>
            <w:tcMar>
              <w:top w:w="15" w:type="dxa"/>
              <w:left w:w="15" w:type="dxa"/>
              <w:bottom w:w="15" w:type="dxa"/>
              <w:right w:w="15" w:type="dxa"/>
            </w:tcMar>
          </w:tcPr>
          <w:p w14:paraId="613213AD">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Киімдерін ұқыпты орындыққа іліп (немесе арнайы сөреге) қоюды үйрету. Өз төсек орнын тауып жатуды үйрету. </w:t>
            </w:r>
          </w:p>
          <w:p w14:paraId="26FC651A">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Балалардың  тыныш ұйықтауы үшін жайы баяу музыка тыңдау. Бесік жырын айтып беру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0D3DD069">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Балалардың  тыныш ұйықтауы үшін жайы баяу музыка тыңдау. </w:t>
            </w:r>
            <w:r>
              <w:rPr>
                <w:rFonts w:ascii="Times New Roman" w:hAnsi="Times New Roman" w:cs="Times New Roman"/>
                <w:b/>
                <w:color w:val="000000" w:themeColor="text1"/>
                <w:sz w:val="20"/>
                <w:szCs w:val="20"/>
              </w:rPr>
              <w:t>(Музыка)</w:t>
            </w:r>
          </w:p>
        </w:tc>
      </w:tr>
      <w:tr w14:paraId="01566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7" w:hRule="atLeast"/>
        </w:trPr>
        <w:tc>
          <w:tcPr>
            <w:tcW w:w="2714" w:type="dxa"/>
            <w:tcMar>
              <w:top w:w="15" w:type="dxa"/>
              <w:left w:w="15" w:type="dxa"/>
              <w:bottom w:w="15" w:type="dxa"/>
              <w:right w:w="15" w:type="dxa"/>
            </w:tcMar>
            <w:vAlign w:val="center"/>
          </w:tcPr>
          <w:p w14:paraId="626210E7">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Ұйқыдан біртіндеп ояту, сауықтыру шаралары</w:t>
            </w:r>
          </w:p>
        </w:tc>
        <w:tc>
          <w:tcPr>
            <w:tcW w:w="2552" w:type="dxa"/>
            <w:tcMar>
              <w:top w:w="15" w:type="dxa"/>
              <w:left w:w="15" w:type="dxa"/>
              <w:bottom w:w="15" w:type="dxa"/>
              <w:right w:w="15" w:type="dxa"/>
            </w:tcMar>
          </w:tcPr>
          <w:p w14:paraId="5FB6BB15">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1C92E157">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36078486">
            <w:pPr>
              <w:spacing w:line="240" w:lineRule="auto"/>
              <w:rPr>
                <w:rFonts w:ascii="Times New Roman" w:hAnsi="Times New Roman" w:cs="Times New Roman"/>
                <w:color w:val="000000" w:themeColor="text1"/>
                <w:sz w:val="20"/>
                <w:szCs w:val="20"/>
                <w:lang w:val="kk-KZ"/>
              </w:rPr>
            </w:pPr>
          </w:p>
          <w:p w14:paraId="510E75C4">
            <w:pPr>
              <w:spacing w:line="240" w:lineRule="auto"/>
              <w:ind w:left="20"/>
              <w:rPr>
                <w:rFonts w:ascii="Times New Roman" w:hAnsi="Times New Roman" w:cs="Times New Roman"/>
                <w:color w:val="000000" w:themeColor="text1"/>
                <w:sz w:val="20"/>
                <w:szCs w:val="20"/>
                <w:lang w:val="kk-KZ"/>
              </w:rPr>
            </w:pPr>
          </w:p>
          <w:p w14:paraId="658947BA">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79FAA790">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5869A893">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tc>
        <w:tc>
          <w:tcPr>
            <w:tcW w:w="2551" w:type="dxa"/>
            <w:tcMar>
              <w:top w:w="15" w:type="dxa"/>
              <w:left w:w="15" w:type="dxa"/>
              <w:bottom w:w="15" w:type="dxa"/>
              <w:right w:w="15" w:type="dxa"/>
            </w:tcMar>
          </w:tcPr>
          <w:p w14:paraId="4BEF5E26">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29A0E725">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3C4E0857">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16862ABD">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38F95C1F">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tc>
        <w:tc>
          <w:tcPr>
            <w:tcW w:w="2552" w:type="dxa"/>
            <w:tcMar>
              <w:top w:w="15" w:type="dxa"/>
              <w:left w:w="15" w:type="dxa"/>
              <w:bottom w:w="15" w:type="dxa"/>
              <w:right w:w="15" w:type="dxa"/>
            </w:tcMar>
          </w:tcPr>
          <w:p w14:paraId="37DEBCA3">
            <w:pPr>
              <w:spacing w:line="240" w:lineRule="auto"/>
              <w:rPr>
                <w:rFonts w:ascii="Times New Roman" w:hAnsi="Times New Roman" w:cs="Times New Roman"/>
                <w:b/>
                <w:bCs/>
                <w:color w:val="000000" w:themeColor="text1"/>
                <w:sz w:val="20"/>
                <w:szCs w:val="20"/>
                <w:lang w:val="kk-KZ"/>
              </w:rPr>
            </w:pPr>
            <w:r>
              <w:rPr>
                <w:rStyle w:val="15"/>
                <w:rFonts w:ascii="Times New Roman" w:hAnsi="Times New Roman" w:cs="Times New Roman"/>
                <w:color w:val="000000" w:themeColor="text1"/>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0000" w:themeColor="text1"/>
                <w:sz w:val="20"/>
                <w:szCs w:val="20"/>
                <w:lang w:val="kk-KZ"/>
              </w:rPr>
              <w:t>(дене жаттығулар мен белсенділігі)</w:t>
            </w:r>
          </w:p>
          <w:p w14:paraId="6D60F390">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b/>
                <w:bCs/>
                <w:color w:val="000000" w:themeColor="text1"/>
                <w:sz w:val="20"/>
                <w:szCs w:val="20"/>
                <w:lang w:val="kk-KZ"/>
              </w:rPr>
              <w:t>өзіне-өзі қызмет ету дағдылары, ірі және ұсақ моториканы дамыту)</w:t>
            </w:r>
          </w:p>
          <w:p w14:paraId="15A2238A">
            <w:pPr>
              <w:spacing w:line="240" w:lineRule="auto"/>
              <w:ind w:left="20"/>
              <w:rPr>
                <w:rFonts w:ascii="Times New Roman" w:hAnsi="Times New Roman" w:cs="Times New Roman"/>
                <w:color w:val="000000" w:themeColor="text1"/>
                <w:sz w:val="20"/>
                <w:szCs w:val="20"/>
                <w:lang w:val="kk-KZ"/>
              </w:rPr>
            </w:pPr>
          </w:p>
        </w:tc>
      </w:tr>
      <w:tr w14:paraId="20797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A17FB3E">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Бесін ас</w:t>
            </w:r>
          </w:p>
        </w:tc>
        <w:tc>
          <w:tcPr>
            <w:tcW w:w="2552" w:type="dxa"/>
            <w:tcMar>
              <w:top w:w="15" w:type="dxa"/>
              <w:left w:w="15" w:type="dxa"/>
              <w:bottom w:w="15" w:type="dxa"/>
              <w:right w:w="15" w:type="dxa"/>
            </w:tcMar>
          </w:tcPr>
          <w:p w14:paraId="2BC05204">
            <w:pPr>
              <w:spacing w:line="240" w:lineRule="auto"/>
              <w:ind w:left="2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0000" w:themeColor="text1"/>
                <w:sz w:val="20"/>
                <w:szCs w:val="20"/>
                <w:lang w:val="kk-KZ"/>
              </w:rPr>
              <w:t>(мәдени-гигиеналық дағдылар, өзіне-өзі қызмет ету)</w:t>
            </w:r>
          </w:p>
        </w:tc>
        <w:tc>
          <w:tcPr>
            <w:tcW w:w="2268" w:type="dxa"/>
            <w:tcMar>
              <w:top w:w="15" w:type="dxa"/>
              <w:left w:w="15" w:type="dxa"/>
              <w:bottom w:w="15" w:type="dxa"/>
              <w:right w:w="15" w:type="dxa"/>
            </w:tcMar>
          </w:tcPr>
          <w:p w14:paraId="65A0C02F">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lang w:val="kk-KZ"/>
              </w:rPr>
              <w:t>(мәдени-гигиеналық дағдылар, өзіне-өзі қызмет ету)</w:t>
            </w:r>
          </w:p>
          <w:p w14:paraId="0EFB7E40">
            <w:pPr>
              <w:spacing w:line="240" w:lineRule="auto"/>
              <w:ind w:left="20"/>
              <w:rPr>
                <w:rFonts w:ascii="Times New Roman" w:hAnsi="Times New Roman" w:cs="Times New Roman"/>
                <w:color w:val="000000" w:themeColor="text1"/>
                <w:sz w:val="20"/>
                <w:szCs w:val="20"/>
                <w:lang w:val="kk-KZ"/>
              </w:rPr>
            </w:pPr>
          </w:p>
          <w:p w14:paraId="54E04F65">
            <w:pPr>
              <w:spacing w:line="240" w:lineRule="auto"/>
              <w:ind w:left="20"/>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54CFF769">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rFonts w:ascii="Times New Roman" w:hAnsi="Times New Roman" w:cs="Times New Roman"/>
                <w:b/>
                <w:bCs/>
                <w:color w:val="000000" w:themeColor="text1"/>
                <w:sz w:val="20"/>
                <w:szCs w:val="20"/>
                <w:lang w:val="kk-KZ"/>
              </w:rPr>
              <w:t>(мәдени-гигиеналық дағдылар, өзіне-өзі қызмет ету)</w:t>
            </w:r>
          </w:p>
          <w:p w14:paraId="5C06A582">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05110BA3">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үйрету </w:t>
            </w:r>
            <w:r>
              <w:rPr>
                <w:rFonts w:ascii="Times New Roman" w:hAnsi="Times New Roman" w:cs="Times New Roman"/>
                <w:b/>
                <w:bCs/>
                <w:color w:val="000000" w:themeColor="text1"/>
                <w:sz w:val="20"/>
                <w:szCs w:val="20"/>
                <w:lang w:val="kk-KZ"/>
              </w:rPr>
              <w:t>(мәдени-гигиеналық дағдылар, өзіне-өзі қызмет ету)</w:t>
            </w:r>
          </w:p>
        </w:tc>
        <w:tc>
          <w:tcPr>
            <w:tcW w:w="2552" w:type="dxa"/>
            <w:tcMar>
              <w:top w:w="15" w:type="dxa"/>
              <w:left w:w="15" w:type="dxa"/>
              <w:bottom w:w="15" w:type="dxa"/>
              <w:right w:w="15" w:type="dxa"/>
            </w:tcMar>
          </w:tcPr>
          <w:p w14:paraId="05730F05">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үйрету </w:t>
            </w:r>
            <w:r>
              <w:rPr>
                <w:rFonts w:ascii="Times New Roman" w:hAnsi="Times New Roman" w:cs="Times New Roman"/>
                <w:b/>
                <w:bCs/>
                <w:color w:val="000000" w:themeColor="text1"/>
                <w:sz w:val="20"/>
                <w:szCs w:val="20"/>
                <w:lang w:val="kk-KZ"/>
              </w:rPr>
              <w:t>(мәдени-гигиеналық дағдылар, өзіне-өзі қызмет ету)</w:t>
            </w:r>
          </w:p>
        </w:tc>
      </w:tr>
      <w:tr w14:paraId="4E7BE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CE4A33B">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3FEB1419">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 қалауы бойынша орталықтарға бөлініп ермексаздан бәйшешек мүсінін жасату, суретін салғызу, қағаздан қиып алып жапсыру немесе өзбетінше</w:t>
            </w:r>
            <w:r>
              <w:rPr>
                <w:rFonts w:ascii="Times New Roman" w:hAnsi="Times New Roman" w:cs="Times New Roman"/>
                <w:spacing w:val="1"/>
                <w:sz w:val="20"/>
                <w:szCs w:val="20"/>
                <w:lang w:val="kk-KZ"/>
              </w:rPr>
              <w:t xml:space="preserve"> әр түрлі заттарды пайдаланып </w:t>
            </w:r>
            <w:r>
              <w:rPr>
                <w:rFonts w:ascii="Times New Roman" w:hAnsi="Times New Roman" w:cs="Times New Roman"/>
                <w:sz w:val="20"/>
                <w:szCs w:val="20"/>
                <w:lang w:val="kk-KZ"/>
              </w:rPr>
              <w:t>ойданқұрастыруға баулу</w:t>
            </w:r>
          </w:p>
          <w:p w14:paraId="1CD56297">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(Шығармашылық іс-әрекет), (бейнелеу іс-әрекеті)</w:t>
            </w:r>
          </w:p>
          <w:p w14:paraId="5102E236">
            <w:pPr>
              <w:pStyle w:val="22"/>
              <w:tabs>
                <w:tab w:val="left" w:pos="18995"/>
              </w:tabs>
              <w:jc w:val="center"/>
              <w:rPr>
                <w:rFonts w:ascii="Times New Roman" w:hAnsi="Times New Roman"/>
                <w:b/>
                <w:bCs/>
                <w:sz w:val="20"/>
                <w:szCs w:val="20"/>
                <w:lang w:val="kk-KZ"/>
              </w:rPr>
            </w:pPr>
          </w:p>
          <w:p w14:paraId="77DBF5ED">
            <w:pPr>
              <w:tabs>
                <w:tab w:val="left" w:pos="18995"/>
              </w:tabs>
              <w:spacing w:line="240" w:lineRule="auto"/>
              <w:rPr>
                <w:rFonts w:ascii="Times New Roman" w:hAnsi="Times New Roman" w:cs="Times New Roman"/>
                <w:b/>
                <w:bCs/>
                <w:sz w:val="20"/>
                <w:szCs w:val="20"/>
                <w:lang w:val="kk-KZ"/>
              </w:rPr>
            </w:pPr>
          </w:p>
        </w:tc>
        <w:tc>
          <w:tcPr>
            <w:tcW w:w="2268" w:type="dxa"/>
            <w:tcMar>
              <w:top w:w="15" w:type="dxa"/>
              <w:left w:w="15" w:type="dxa"/>
              <w:bottom w:w="15" w:type="dxa"/>
              <w:right w:w="15" w:type="dxa"/>
            </w:tcMar>
          </w:tcPr>
          <w:p w14:paraId="51AD244D">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 xml:space="preserve"> Вариативтік бөлім</w:t>
            </w:r>
          </w:p>
          <w:p w14:paraId="41CDE9CA">
            <w:pPr>
              <w:tabs>
                <w:tab w:val="left" w:pos="18995"/>
              </w:tabs>
              <w:spacing w:line="240" w:lineRule="auto"/>
              <w:rPr>
                <w:rFonts w:ascii="Times New Roman" w:hAnsi="Times New Roman" w:cs="Times New Roman"/>
                <w:bCs/>
                <w:sz w:val="20"/>
                <w:szCs w:val="20"/>
                <w:lang w:val="kk-KZ"/>
              </w:rPr>
            </w:pPr>
            <w:r>
              <w:rPr>
                <w:rFonts w:ascii="Times New Roman" w:hAnsi="Times New Roman" w:cs="Times New Roman"/>
                <w:b/>
                <w:bCs/>
                <w:sz w:val="20"/>
                <w:szCs w:val="20"/>
                <w:lang w:val="kk-KZ"/>
              </w:rPr>
              <w:t xml:space="preserve">Тақырыбы: </w:t>
            </w:r>
            <w:r>
              <w:rPr>
                <w:rFonts w:ascii="Times New Roman" w:hAnsi="Times New Roman" w:eastAsia="Times New Roman" w:cs="Times New Roman"/>
                <w:bCs/>
                <w:color w:val="000000"/>
                <w:sz w:val="20"/>
                <w:szCs w:val="20"/>
                <w:lang w:val="kk-KZ" w:eastAsia="ru-RU"/>
              </w:rPr>
              <w:t>Қаламгер-руханият шырақшысы</w:t>
            </w:r>
          </w:p>
          <w:p w14:paraId="050EA4E7">
            <w:pPr>
              <w:tabs>
                <w:tab w:val="left" w:pos="18995"/>
              </w:tabs>
              <w:spacing w:line="240" w:lineRule="auto"/>
              <w:rPr>
                <w:rFonts w:ascii="Times New Roman" w:hAnsi="Times New Roman" w:cs="Times New Roman"/>
                <w:bCs/>
                <w:sz w:val="20"/>
                <w:szCs w:val="20"/>
                <w:lang w:val="kk-KZ"/>
              </w:rPr>
            </w:pPr>
            <w:r>
              <w:rPr>
                <w:rFonts w:ascii="Times New Roman" w:hAnsi="Times New Roman" w:eastAsia="Times New Roman" w:cs="Times New Roman"/>
                <w:bCs/>
                <w:sz w:val="20"/>
                <w:szCs w:val="20"/>
                <w:lang w:val="kk-KZ" w:eastAsia="ru-RU"/>
              </w:rPr>
              <w:t>Ы.Алтынсарин өлеңдері</w:t>
            </w:r>
          </w:p>
          <w:p w14:paraId="59B5ED8B">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(Қарым-қатынас іс-әрекеті)</w:t>
            </w:r>
          </w:p>
          <w:p w14:paraId="0887F54D">
            <w:pPr>
              <w:tabs>
                <w:tab w:val="left" w:pos="18995"/>
              </w:tabs>
              <w:spacing w:line="240" w:lineRule="auto"/>
              <w:rPr>
                <w:rFonts w:ascii="Times New Roman" w:hAnsi="Times New Roman" w:cs="Times New Roman"/>
                <w:sz w:val="20"/>
                <w:szCs w:val="20"/>
                <w:lang w:val="kk-KZ"/>
              </w:rPr>
            </w:pPr>
          </w:p>
          <w:p w14:paraId="3509CEBA">
            <w:pPr>
              <w:tabs>
                <w:tab w:val="left" w:pos="18995"/>
              </w:tabs>
              <w:spacing w:line="240" w:lineRule="auto"/>
              <w:rPr>
                <w:rFonts w:ascii="Times New Roman" w:hAnsi="Times New Roman" w:cs="Times New Roman"/>
                <w:b/>
                <w:bCs/>
                <w:sz w:val="20"/>
                <w:szCs w:val="20"/>
              </w:rPr>
            </w:pPr>
            <w:r>
              <w:rPr>
                <w:rFonts w:ascii="Times New Roman" w:hAnsi="Times New Roman" w:cs="Times New Roman"/>
                <w:sz w:val="20"/>
                <w:szCs w:val="20"/>
                <w:lang w:val="kk-KZ"/>
              </w:rPr>
              <w:t xml:space="preserve">Балалардың қалауы бойынша ермексазбен, түрлі түсті қағазбен шығармашылық ұжымдық  жұмыстар жүргізуге баулу. </w:t>
            </w:r>
            <w:r>
              <w:rPr>
                <w:rFonts w:ascii="Times New Roman" w:hAnsi="Times New Roman" w:cs="Times New Roman"/>
                <w:b/>
                <w:bCs/>
                <w:sz w:val="20"/>
                <w:szCs w:val="20"/>
              </w:rPr>
              <w:t>(Шығармашылық іс-әрекет)</w:t>
            </w:r>
          </w:p>
          <w:p w14:paraId="00011233">
            <w:pPr>
              <w:pStyle w:val="22"/>
              <w:tabs>
                <w:tab w:val="left" w:pos="18995"/>
              </w:tabs>
              <w:jc w:val="center"/>
              <w:rPr>
                <w:rFonts w:ascii="Times New Roman" w:hAnsi="Times New Roman"/>
                <w:b/>
                <w:bCs/>
                <w:sz w:val="20"/>
                <w:szCs w:val="20"/>
                <w:lang w:val="kk-KZ"/>
              </w:rPr>
            </w:pPr>
          </w:p>
        </w:tc>
        <w:tc>
          <w:tcPr>
            <w:tcW w:w="2551" w:type="dxa"/>
            <w:tcMar>
              <w:top w:w="15" w:type="dxa"/>
              <w:left w:w="15" w:type="dxa"/>
              <w:bottom w:w="15" w:type="dxa"/>
              <w:right w:w="15" w:type="dxa"/>
            </w:tcMar>
          </w:tcPr>
          <w:p w14:paraId="7761A49D">
            <w:pPr>
              <w:pStyle w:val="22"/>
              <w:tabs>
                <w:tab w:val="left" w:pos="18995"/>
              </w:tabs>
              <w:rPr>
                <w:rFonts w:ascii="Times New Roman" w:hAnsi="Times New Roman"/>
                <w:b/>
                <w:bCs/>
                <w:sz w:val="20"/>
                <w:szCs w:val="20"/>
                <w:lang w:val="kk-KZ"/>
              </w:rPr>
            </w:pPr>
            <w:r>
              <w:rPr>
                <w:rFonts w:ascii="Times New Roman" w:hAnsi="Times New Roman"/>
                <w:bCs/>
                <w:sz w:val="20"/>
                <w:szCs w:val="20"/>
                <w:lang w:val="kk-KZ"/>
              </w:rPr>
              <w:t>Кітапқа қарап сурет мазмұны бойынша әңгіме айтуын жетілдіру.</w:t>
            </w:r>
          </w:p>
          <w:p w14:paraId="5F706463">
            <w:pPr>
              <w:pStyle w:val="24"/>
              <w:tabs>
                <w:tab w:val="left" w:pos="18995"/>
              </w:tabs>
              <w:ind w:right="134"/>
              <w:rPr>
                <w:b/>
                <w:bCs/>
                <w:sz w:val="20"/>
                <w:szCs w:val="20"/>
              </w:rPr>
            </w:pPr>
            <w:r>
              <w:rPr>
                <w:b/>
                <w:bCs/>
                <w:sz w:val="20"/>
                <w:szCs w:val="20"/>
              </w:rPr>
              <w:t>(Қарым-қатынас іс-әрекеті)</w:t>
            </w:r>
          </w:p>
          <w:p w14:paraId="55304E00">
            <w:pPr>
              <w:pStyle w:val="24"/>
              <w:tabs>
                <w:tab w:val="left" w:pos="18995"/>
              </w:tabs>
              <w:ind w:right="134"/>
              <w:rPr>
                <w:sz w:val="20"/>
                <w:szCs w:val="20"/>
              </w:rPr>
            </w:pPr>
            <w:r>
              <w:rPr>
                <w:bCs/>
                <w:sz w:val="20"/>
                <w:szCs w:val="20"/>
              </w:rPr>
              <w:t>Көктем  мезгілі туралы  қалауы бойынша сурет салғызу, мүсін  жасату немесе қағаздан қиып жапсыруына ерік беру.</w:t>
            </w:r>
          </w:p>
          <w:p w14:paraId="5D5A0934">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(Шығармашылық, бейнелеу іс-әрекеті)</w:t>
            </w:r>
          </w:p>
          <w:p w14:paraId="6E9A4AF7">
            <w:pPr>
              <w:tabs>
                <w:tab w:val="left" w:pos="18995"/>
              </w:tabs>
              <w:spacing w:line="240" w:lineRule="auto"/>
              <w:rPr>
                <w:rFonts w:ascii="Times New Roman" w:hAnsi="Times New Roman" w:cs="Times New Roman"/>
                <w:b/>
                <w:bCs/>
                <w:sz w:val="20"/>
                <w:szCs w:val="20"/>
              </w:rPr>
            </w:pPr>
          </w:p>
        </w:tc>
        <w:tc>
          <w:tcPr>
            <w:tcW w:w="2268" w:type="dxa"/>
            <w:tcMar>
              <w:top w:w="15" w:type="dxa"/>
              <w:left w:w="15" w:type="dxa"/>
              <w:bottom w:w="15" w:type="dxa"/>
              <w:right w:w="15" w:type="dxa"/>
            </w:tcMar>
          </w:tcPr>
          <w:p w14:paraId="313A958D">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Вариативтік бөлім</w:t>
            </w:r>
          </w:p>
          <w:p w14:paraId="7D6DCA51">
            <w:pPr>
              <w:tabs>
                <w:tab w:val="left" w:pos="18995"/>
              </w:tabs>
              <w:spacing w:line="240" w:lineRule="auto"/>
              <w:jc w:val="center"/>
              <w:rPr>
                <w:rFonts w:ascii="Times New Roman" w:hAnsi="Times New Roman" w:cs="Times New Roman"/>
                <w:bCs/>
                <w:sz w:val="20"/>
                <w:szCs w:val="20"/>
              </w:rPr>
            </w:pPr>
            <w:r>
              <w:rPr>
                <w:rFonts w:ascii="Times New Roman" w:hAnsi="Times New Roman" w:cs="Times New Roman"/>
                <w:b/>
                <w:bCs/>
                <w:sz w:val="20"/>
                <w:szCs w:val="20"/>
                <w:lang w:val="kk-KZ"/>
              </w:rPr>
              <w:t xml:space="preserve">Тақырыбы: </w:t>
            </w:r>
            <w:r>
              <w:rPr>
                <w:rFonts w:ascii="Times New Roman" w:hAnsi="Times New Roman" w:eastAsia="Times New Roman" w:cs="Times New Roman"/>
                <w:bCs/>
                <w:sz w:val="20"/>
                <w:szCs w:val="20"/>
                <w:lang w:val="kk-KZ" w:eastAsia="ru-RU"/>
              </w:rPr>
              <w:t>Ақын-ақиқаттың айнасы</w:t>
            </w:r>
          </w:p>
          <w:p w14:paraId="42413D5E">
            <w:pPr>
              <w:tabs>
                <w:tab w:val="left" w:pos="18995"/>
              </w:tabs>
              <w:spacing w:line="240" w:lineRule="auto"/>
              <w:jc w:val="center"/>
              <w:rPr>
                <w:rFonts w:ascii="Times New Roman" w:hAnsi="Times New Roman" w:cs="Times New Roman"/>
                <w:bCs/>
                <w:sz w:val="20"/>
                <w:szCs w:val="20"/>
              </w:rPr>
            </w:pPr>
            <w:r>
              <w:rPr>
                <w:rFonts w:ascii="Times New Roman" w:hAnsi="Times New Roman" w:eastAsia="Times New Roman" w:cs="Times New Roman"/>
                <w:bCs/>
                <w:sz w:val="20"/>
                <w:szCs w:val="20"/>
                <w:lang w:val="kk-KZ" w:eastAsia="ru-RU"/>
              </w:rPr>
              <w:t>М.Әуезов өлеңдерінен үзінді</w:t>
            </w:r>
          </w:p>
          <w:p w14:paraId="544FFA74">
            <w:pPr>
              <w:pStyle w:val="22"/>
              <w:tabs>
                <w:tab w:val="left" w:pos="18995"/>
              </w:tabs>
              <w:rPr>
                <w:rFonts w:ascii="Times New Roman" w:hAnsi="Times New Roman"/>
                <w:sz w:val="20"/>
                <w:szCs w:val="20"/>
                <w:lang w:val="kk-KZ"/>
              </w:rPr>
            </w:pPr>
            <w:r>
              <w:rPr>
                <w:rFonts w:ascii="Times New Roman" w:hAnsi="Times New Roman"/>
                <w:b/>
                <w:bCs/>
                <w:sz w:val="20"/>
                <w:szCs w:val="20"/>
                <w:lang w:val="kk-KZ"/>
              </w:rPr>
              <w:t>Қарым-қатынас іс-әрекеті)</w:t>
            </w:r>
          </w:p>
          <w:p w14:paraId="71AC0388">
            <w:pPr>
              <w:tabs>
                <w:tab w:val="left" w:pos="18995"/>
              </w:tabs>
              <w:spacing w:line="240" w:lineRule="auto"/>
              <w:rPr>
                <w:rFonts w:ascii="Times New Roman" w:hAnsi="Times New Roman" w:cs="Times New Roman"/>
                <w:b/>
                <w:bCs/>
                <w:sz w:val="20"/>
                <w:szCs w:val="20"/>
              </w:rPr>
            </w:pPr>
          </w:p>
        </w:tc>
        <w:tc>
          <w:tcPr>
            <w:tcW w:w="2552" w:type="dxa"/>
            <w:tcMar>
              <w:top w:w="15" w:type="dxa"/>
              <w:left w:w="15" w:type="dxa"/>
              <w:bottom w:w="15" w:type="dxa"/>
              <w:right w:w="15" w:type="dxa"/>
            </w:tcMar>
          </w:tcPr>
          <w:p w14:paraId="5B31A3D5">
            <w:pPr>
              <w:pStyle w:val="22"/>
              <w:tabs>
                <w:tab w:val="left" w:pos="18995"/>
              </w:tabs>
              <w:rPr>
                <w:rFonts w:ascii="Times New Roman" w:hAnsi="Times New Roman"/>
                <w:b/>
                <w:bCs/>
                <w:sz w:val="20"/>
                <w:szCs w:val="20"/>
                <w:lang w:val="kk-KZ"/>
              </w:rPr>
            </w:pPr>
            <w:r>
              <w:rPr>
                <w:rFonts w:ascii="Times New Roman" w:hAnsi="Times New Roman"/>
                <w:sz w:val="20"/>
                <w:szCs w:val="20"/>
                <w:lang w:val="kk-KZ"/>
              </w:rPr>
              <w:t xml:space="preserve"> «Көктемнің белгілері» тақырыбында композиция  жасату. </w:t>
            </w:r>
          </w:p>
          <w:p w14:paraId="24F1A08C">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 xml:space="preserve">(Шығармашылық, танымдық іс-әрекет) </w:t>
            </w:r>
          </w:p>
          <w:p w14:paraId="5E17F753">
            <w:pPr>
              <w:pStyle w:val="22"/>
              <w:tabs>
                <w:tab w:val="left" w:pos="18995"/>
              </w:tabs>
              <w:rPr>
                <w:rFonts w:ascii="Times New Roman" w:hAnsi="Times New Roman"/>
                <w:b/>
                <w:bCs/>
                <w:sz w:val="20"/>
                <w:szCs w:val="20"/>
                <w:lang w:val="kk-KZ"/>
              </w:rPr>
            </w:pPr>
          </w:p>
          <w:p w14:paraId="3F2007CA">
            <w:pPr>
              <w:pStyle w:val="22"/>
              <w:tabs>
                <w:tab w:val="left" w:pos="18995"/>
              </w:tabs>
              <w:jc w:val="center"/>
              <w:rPr>
                <w:rFonts w:ascii="Times New Roman" w:hAnsi="Times New Roman"/>
                <w:b/>
                <w:bCs/>
                <w:sz w:val="20"/>
                <w:szCs w:val="20"/>
                <w:lang w:val="kk-KZ"/>
              </w:rPr>
            </w:pPr>
          </w:p>
        </w:tc>
      </w:tr>
      <w:tr w14:paraId="5886A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47C9192">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Балалармен жеке жұмыс</w:t>
            </w:r>
          </w:p>
        </w:tc>
        <w:tc>
          <w:tcPr>
            <w:tcW w:w="2552" w:type="dxa"/>
            <w:tcMar>
              <w:top w:w="15" w:type="dxa"/>
              <w:left w:w="15" w:type="dxa"/>
              <w:bottom w:w="15" w:type="dxa"/>
              <w:right w:w="15" w:type="dxa"/>
            </w:tcMar>
          </w:tcPr>
          <w:p w14:paraId="4FA8A7DE">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Асылайға </w:t>
            </w:r>
            <w:r>
              <w:rPr>
                <w:rFonts w:ascii="Times New Roman" w:hAnsi="Times New Roman" w:cs="Times New Roman"/>
                <w:color w:val="000000"/>
                <w:sz w:val="20"/>
                <w:szCs w:val="20"/>
                <w:lang w:val="kk-KZ"/>
              </w:rPr>
              <w:t>шынайы бейнесіне қарап және ойдан пішіндері мен өлшемі әртүрлі таныс заттарды мүсіндеуге талпындыру</w:t>
            </w:r>
          </w:p>
          <w:p w14:paraId="53DFF6DF">
            <w:pPr>
              <w:pStyle w:val="22"/>
              <w:tabs>
                <w:tab w:val="left" w:pos="18995"/>
              </w:tabs>
              <w:jc w:val="center"/>
              <w:rPr>
                <w:rFonts w:ascii="Times New Roman" w:hAnsi="Times New Roman"/>
                <w:b/>
                <w:bCs/>
                <w:sz w:val="20"/>
                <w:szCs w:val="20"/>
                <w:lang w:val="kk-KZ"/>
              </w:rPr>
            </w:pPr>
          </w:p>
        </w:tc>
        <w:tc>
          <w:tcPr>
            <w:tcW w:w="2268" w:type="dxa"/>
            <w:tcMar>
              <w:top w:w="15" w:type="dxa"/>
              <w:left w:w="15" w:type="dxa"/>
              <w:bottom w:w="15" w:type="dxa"/>
              <w:right w:w="15" w:type="dxa"/>
            </w:tcMar>
          </w:tcPr>
          <w:p w14:paraId="526295F8">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Абайға </w:t>
            </w:r>
            <w:r>
              <w:rPr>
                <w:rFonts w:ascii="Times New Roman" w:hAnsi="Times New Roman" w:cs="Times New Roman"/>
                <w:color w:val="000000"/>
                <w:sz w:val="20"/>
                <w:szCs w:val="20"/>
                <w:lang w:val="kk-KZ"/>
              </w:rPr>
              <w:t xml:space="preserve"> ересектермен қарым-қатынас жасауда өз ойын еркін жеткізе алуға көмектесу</w:t>
            </w:r>
          </w:p>
          <w:p w14:paraId="71CF4373">
            <w:pPr>
              <w:tabs>
                <w:tab w:val="left" w:pos="18995"/>
              </w:tabs>
              <w:spacing w:line="240" w:lineRule="auto"/>
              <w:rPr>
                <w:rFonts w:ascii="Times New Roman" w:hAnsi="Times New Roman" w:cs="Times New Roman"/>
                <w:sz w:val="20"/>
                <w:szCs w:val="20"/>
                <w:lang w:val="kk-KZ"/>
              </w:rPr>
            </w:pPr>
          </w:p>
        </w:tc>
        <w:tc>
          <w:tcPr>
            <w:tcW w:w="2551" w:type="dxa"/>
            <w:tcMar>
              <w:top w:w="15" w:type="dxa"/>
              <w:left w:w="15" w:type="dxa"/>
              <w:bottom w:w="15" w:type="dxa"/>
              <w:right w:w="15" w:type="dxa"/>
            </w:tcMar>
          </w:tcPr>
          <w:p w14:paraId="5787B47F">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.Аятпен </w:t>
            </w:r>
            <w:r>
              <w:rPr>
                <w:rFonts w:ascii="Times New Roman" w:hAnsi="Times New Roman" w:cs="Times New Roman"/>
                <w:color w:val="000000"/>
                <w:sz w:val="20"/>
                <w:szCs w:val="20"/>
                <w:lang w:val="kk-KZ"/>
              </w:rPr>
              <w:t>қайшы мен желімді дұрыс қолдана алуды баулу</w:t>
            </w:r>
          </w:p>
          <w:p w14:paraId="105DB7DD">
            <w:pPr>
              <w:pStyle w:val="22"/>
              <w:tabs>
                <w:tab w:val="left" w:pos="18995"/>
              </w:tabs>
              <w:jc w:val="center"/>
              <w:rPr>
                <w:rFonts w:ascii="Times New Roman" w:hAnsi="Times New Roman"/>
                <w:b/>
                <w:bCs/>
                <w:sz w:val="20"/>
                <w:szCs w:val="20"/>
                <w:lang w:val="kk-KZ"/>
              </w:rPr>
            </w:pPr>
          </w:p>
        </w:tc>
        <w:tc>
          <w:tcPr>
            <w:tcW w:w="2268" w:type="dxa"/>
            <w:tcMar>
              <w:top w:w="15" w:type="dxa"/>
              <w:left w:w="15" w:type="dxa"/>
              <w:bottom w:w="15" w:type="dxa"/>
              <w:right w:w="15" w:type="dxa"/>
            </w:tcMar>
          </w:tcPr>
          <w:p w14:paraId="058BBE3B">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Айшаға </w:t>
            </w:r>
            <w:r>
              <w:rPr>
                <w:rFonts w:ascii="Times New Roman" w:hAnsi="Times New Roman" w:cs="Times New Roman"/>
                <w:color w:val="000000"/>
                <w:sz w:val="20"/>
                <w:szCs w:val="20"/>
                <w:lang w:val="kk-KZ"/>
              </w:rPr>
              <w:t>әртүрлі пішіндегі заттарды қиюды талпындыру</w:t>
            </w:r>
          </w:p>
          <w:p w14:paraId="293730D0">
            <w:pPr>
              <w:pStyle w:val="22"/>
              <w:tabs>
                <w:tab w:val="left" w:pos="18995"/>
              </w:tabs>
              <w:rPr>
                <w:rFonts w:ascii="Times New Roman" w:hAnsi="Times New Roman"/>
                <w:b/>
                <w:bCs/>
                <w:sz w:val="20"/>
                <w:szCs w:val="20"/>
                <w:lang w:val="kk-KZ"/>
              </w:rPr>
            </w:pPr>
          </w:p>
          <w:p w14:paraId="77922F42">
            <w:pPr>
              <w:pStyle w:val="22"/>
              <w:tabs>
                <w:tab w:val="left" w:pos="18995"/>
              </w:tabs>
              <w:jc w:val="center"/>
              <w:rPr>
                <w:rFonts w:ascii="Times New Roman" w:hAnsi="Times New Roman"/>
                <w:b/>
                <w:bCs/>
                <w:sz w:val="20"/>
                <w:szCs w:val="20"/>
                <w:lang w:val="kk-KZ"/>
              </w:rPr>
            </w:pPr>
          </w:p>
        </w:tc>
        <w:tc>
          <w:tcPr>
            <w:tcW w:w="2552" w:type="dxa"/>
            <w:tcMar>
              <w:top w:w="15" w:type="dxa"/>
              <w:left w:w="15" w:type="dxa"/>
              <w:bottom w:w="15" w:type="dxa"/>
              <w:right w:w="15" w:type="dxa"/>
            </w:tcMar>
          </w:tcPr>
          <w:p w14:paraId="1A9E51B3">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Мүсілімге </w:t>
            </w:r>
            <w:r>
              <w:rPr>
                <w:rFonts w:ascii="Times New Roman" w:hAnsi="Times New Roman" w:cs="Times New Roman"/>
                <w:color w:val="000000"/>
                <w:sz w:val="20"/>
                <w:szCs w:val="20"/>
                <w:lang w:val="kk-KZ"/>
              </w:rPr>
              <w:t xml:space="preserve"> геометриялық пішіндерді ажыратып, атауды үйрету</w:t>
            </w:r>
          </w:p>
          <w:p w14:paraId="730D115F">
            <w:pPr>
              <w:pStyle w:val="22"/>
              <w:tabs>
                <w:tab w:val="left" w:pos="18995"/>
              </w:tabs>
              <w:jc w:val="center"/>
              <w:rPr>
                <w:rFonts w:ascii="Times New Roman" w:hAnsi="Times New Roman"/>
                <w:b/>
                <w:bCs/>
                <w:sz w:val="20"/>
                <w:szCs w:val="20"/>
                <w:lang w:val="kk-KZ"/>
              </w:rPr>
            </w:pPr>
          </w:p>
        </w:tc>
      </w:tr>
      <w:tr w14:paraId="67DE9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45F414C">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Серуенге дайындық</w:t>
            </w:r>
          </w:p>
        </w:tc>
        <w:tc>
          <w:tcPr>
            <w:tcW w:w="2552" w:type="dxa"/>
            <w:tcMar>
              <w:top w:w="15" w:type="dxa"/>
              <w:left w:w="15" w:type="dxa"/>
              <w:bottom w:w="15" w:type="dxa"/>
              <w:right w:w="15" w:type="dxa"/>
            </w:tcMar>
          </w:tcPr>
          <w:p w14:paraId="519FB650">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Киіміндегі </w:t>
            </w:r>
          </w:p>
          <w:p w14:paraId="23C514D4">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663AAE2F">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72DA6FED">
            <w:pPr>
              <w:pStyle w:val="24"/>
              <w:rPr>
                <w:color w:val="000000" w:themeColor="text1"/>
                <w:sz w:val="20"/>
                <w:szCs w:val="20"/>
              </w:rPr>
            </w:pPr>
            <w:r>
              <w:rPr>
                <w:color w:val="000000" w:themeColor="text1"/>
                <w:sz w:val="20"/>
                <w:szCs w:val="20"/>
              </w:rPr>
              <w:t>Киіміндегі ұқыпсыздықты байқап, оны өз бетінше немесе ересектердің көмегімен жоюға, қол орамалды пайдалануға үйретуді жалғастыру.</w:t>
            </w:r>
          </w:p>
          <w:p w14:paraId="6B4B3B5F">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tc>
        <w:tc>
          <w:tcPr>
            <w:tcW w:w="2551" w:type="dxa"/>
            <w:tcMar>
              <w:top w:w="15" w:type="dxa"/>
              <w:left w:w="15" w:type="dxa"/>
              <w:bottom w:w="15" w:type="dxa"/>
              <w:right w:w="15" w:type="dxa"/>
            </w:tcMar>
          </w:tcPr>
          <w:p w14:paraId="1BE1E4FD">
            <w:pPr>
              <w:pStyle w:val="24"/>
              <w:rPr>
                <w:color w:val="000000" w:themeColor="text1"/>
                <w:sz w:val="20"/>
                <w:szCs w:val="20"/>
              </w:rPr>
            </w:pPr>
            <w:r>
              <w:rPr>
                <w:color w:val="000000" w:themeColor="text1"/>
                <w:sz w:val="20"/>
                <w:szCs w:val="20"/>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2FDF9651">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3AE6D7D1">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14675FF6">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w:t>
            </w:r>
          </w:p>
          <w:p w14:paraId="33AD4D87">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0E19F732">
            <w:pPr>
              <w:spacing w:line="240" w:lineRule="auto"/>
              <w:ind w:left="20"/>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7EDDDC06">
            <w:pPr>
              <w:pStyle w:val="24"/>
              <w:rPr>
                <w:color w:val="000000" w:themeColor="text1"/>
                <w:sz w:val="20"/>
                <w:szCs w:val="20"/>
              </w:rPr>
            </w:pPr>
            <w:r>
              <w:rPr>
                <w:color w:val="000000" w:themeColor="text1"/>
                <w:sz w:val="20"/>
                <w:szCs w:val="20"/>
              </w:rPr>
              <w:t xml:space="preserve">Киініп-шешіну кезінде киімдерін белгілі тәртіппен киюге және шешуге жаттықтыру. </w:t>
            </w:r>
          </w:p>
          <w:p w14:paraId="77025ED0">
            <w:pPr>
              <w:spacing w:line="240" w:lineRule="auto"/>
              <w:ind w:left="20"/>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b/>
                <w:bCs/>
                <w:color w:val="000000" w:themeColor="text1"/>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0000" w:themeColor="text1"/>
                <w:sz w:val="20"/>
                <w:szCs w:val="20"/>
                <w:lang w:val="kk-KZ"/>
              </w:rPr>
              <w:t>.</w:t>
            </w:r>
          </w:p>
          <w:p w14:paraId="4CA54D66">
            <w:pPr>
              <w:spacing w:line="240" w:lineRule="auto"/>
              <w:ind w:left="20"/>
              <w:rPr>
                <w:rFonts w:ascii="Times New Roman" w:hAnsi="Times New Roman" w:cs="Times New Roman"/>
                <w:color w:val="000000" w:themeColor="text1"/>
                <w:sz w:val="20"/>
                <w:szCs w:val="20"/>
                <w:lang w:val="kk-KZ"/>
              </w:rPr>
            </w:pPr>
          </w:p>
        </w:tc>
      </w:tr>
      <w:tr w14:paraId="38FFA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84934FB">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w:t>
            </w:r>
          </w:p>
        </w:tc>
        <w:tc>
          <w:tcPr>
            <w:tcW w:w="2552" w:type="dxa"/>
            <w:tcMar>
              <w:top w:w="15" w:type="dxa"/>
              <w:left w:w="15" w:type="dxa"/>
              <w:bottom w:w="15" w:type="dxa"/>
              <w:right w:w="15" w:type="dxa"/>
            </w:tcMar>
          </w:tcPr>
          <w:p w14:paraId="1C4081A5">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Көктемгі және қысқы  ауа райының ерекшеліктерін бақылату. Көктеммен қыстың айырмашылығын зерттеуін ұйымдастыру.</w:t>
            </w:r>
          </w:p>
          <w:p w14:paraId="5F660231">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(зерттеу іс-әрекеті)</w:t>
            </w:r>
          </w:p>
          <w:p w14:paraId="0ED3ACCE">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Көктем туралы  көңілді әндерді тыңдап, еркін би қимылдарын жасату. </w:t>
            </w:r>
          </w:p>
          <w:p w14:paraId="214D4985">
            <w:pPr>
              <w:pStyle w:val="22"/>
              <w:tabs>
                <w:tab w:val="left" w:pos="18995"/>
              </w:tabs>
              <w:jc w:val="center"/>
              <w:rPr>
                <w:rFonts w:ascii="Times New Roman" w:hAnsi="Times New Roman"/>
                <w:b/>
                <w:bCs/>
                <w:sz w:val="20"/>
                <w:szCs w:val="20"/>
                <w:lang w:val="kk-KZ"/>
              </w:rPr>
            </w:pPr>
            <w:r>
              <w:rPr>
                <w:rFonts w:ascii="Times New Roman" w:hAnsi="Times New Roman"/>
                <w:b/>
                <w:bCs/>
                <w:sz w:val="20"/>
                <w:szCs w:val="20"/>
                <w:lang w:val="kk-KZ"/>
              </w:rPr>
              <w:t>(Музыка)</w:t>
            </w:r>
          </w:p>
          <w:p w14:paraId="34327B16">
            <w:pPr>
              <w:pStyle w:val="22"/>
              <w:tabs>
                <w:tab w:val="left" w:pos="18995"/>
              </w:tabs>
              <w:jc w:val="center"/>
              <w:rPr>
                <w:rFonts w:ascii="Times New Roman" w:hAnsi="Times New Roman"/>
                <w:b/>
                <w:bCs/>
                <w:sz w:val="20"/>
                <w:szCs w:val="20"/>
                <w:lang w:val="kk-KZ"/>
              </w:rPr>
            </w:pPr>
          </w:p>
          <w:p w14:paraId="44BD0695">
            <w:pPr>
              <w:pStyle w:val="24"/>
              <w:tabs>
                <w:tab w:val="left" w:pos="18995"/>
              </w:tabs>
              <w:rPr>
                <w:sz w:val="20"/>
                <w:szCs w:val="20"/>
              </w:rPr>
            </w:pPr>
            <w:r>
              <w:rPr>
                <w:sz w:val="20"/>
                <w:szCs w:val="20"/>
              </w:rPr>
              <w:t>Қимылды ойын «Аюлар мен аралар»</w:t>
            </w:r>
          </w:p>
          <w:p w14:paraId="28E171C0">
            <w:pPr>
              <w:pStyle w:val="22"/>
              <w:tabs>
                <w:tab w:val="left" w:pos="18995"/>
              </w:tabs>
              <w:rPr>
                <w:rFonts w:ascii="Times New Roman" w:hAnsi="Times New Roman"/>
                <w:b/>
                <w:bCs/>
                <w:sz w:val="20"/>
                <w:szCs w:val="20"/>
                <w:lang w:val="kk-KZ"/>
              </w:rPr>
            </w:pPr>
            <w:r>
              <w:rPr>
                <w:rFonts w:ascii="Times New Roman" w:hAnsi="Times New Roman"/>
                <w:sz w:val="20"/>
                <w:szCs w:val="20"/>
                <w:lang w:val="kk-KZ"/>
              </w:rPr>
              <w:t>Еркін ойындар</w:t>
            </w:r>
          </w:p>
        </w:tc>
        <w:tc>
          <w:tcPr>
            <w:tcW w:w="2268" w:type="dxa"/>
            <w:tcMar>
              <w:top w:w="15" w:type="dxa"/>
              <w:left w:w="15" w:type="dxa"/>
              <w:bottom w:w="15" w:type="dxa"/>
              <w:right w:w="15" w:type="dxa"/>
            </w:tcMar>
          </w:tcPr>
          <w:p w14:paraId="494DBC2E">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 xml:space="preserve">Түске дейінгі серуенде алып шыққан сұйықтықтардың қатуын бақылату. Айырмашылықтарын анықтату. Және ертеңге дейін қалдырып, қандай өзгерістер болатынын зерттету. </w:t>
            </w:r>
          </w:p>
          <w:p w14:paraId="10818EFC">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(зерттеу іс-әрекеті)</w:t>
            </w:r>
          </w:p>
          <w:p w14:paraId="125C4E17">
            <w:pPr>
              <w:pStyle w:val="22"/>
              <w:tabs>
                <w:tab w:val="left" w:pos="18995"/>
              </w:tabs>
              <w:jc w:val="center"/>
              <w:rPr>
                <w:rFonts w:ascii="Times New Roman" w:hAnsi="Times New Roman"/>
                <w:b/>
                <w:bCs/>
                <w:sz w:val="20"/>
                <w:szCs w:val="20"/>
                <w:lang w:val="kk-KZ"/>
              </w:rPr>
            </w:pPr>
          </w:p>
          <w:p w14:paraId="2DE47B8B">
            <w:pPr>
              <w:tabs>
                <w:tab w:val="left" w:pos="18995"/>
              </w:tabs>
              <w:spacing w:line="240" w:lineRule="auto"/>
              <w:ind w:left="851"/>
              <w:jc w:val="center"/>
              <w:rPr>
                <w:rFonts w:ascii="Times New Roman" w:hAnsi="Times New Roman" w:cs="Times New Roman"/>
                <w:b/>
                <w:sz w:val="20"/>
                <w:szCs w:val="20"/>
                <w:lang w:val="kk-KZ"/>
              </w:rPr>
            </w:pPr>
          </w:p>
          <w:p w14:paraId="0E57D5ED">
            <w:pPr>
              <w:pStyle w:val="14"/>
              <w:tabs>
                <w:tab w:val="left" w:pos="18995"/>
              </w:tabs>
              <w:ind w:left="0" w:right="112"/>
              <w:rPr>
                <w:sz w:val="20"/>
                <w:szCs w:val="20"/>
              </w:rPr>
            </w:pPr>
          </w:p>
        </w:tc>
        <w:tc>
          <w:tcPr>
            <w:tcW w:w="2551" w:type="dxa"/>
            <w:tcMar>
              <w:top w:w="15" w:type="dxa"/>
              <w:left w:w="15" w:type="dxa"/>
              <w:bottom w:w="15" w:type="dxa"/>
              <w:right w:w="15" w:type="dxa"/>
            </w:tcMar>
          </w:tcPr>
          <w:p w14:paraId="5FFD4B57">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«Мен не білемін» ойыны. Бүгін не үйренгенін  әр түрлі заттарды пайдаланып айтуды ұйымдастыру. </w:t>
            </w:r>
          </w:p>
          <w:p w14:paraId="2CE15667">
            <w:pPr>
              <w:tabs>
                <w:tab w:val="left" w:pos="18995"/>
              </w:tabs>
              <w:spacing w:line="240" w:lineRule="auto"/>
              <w:rPr>
                <w:rFonts w:ascii="Times New Roman" w:hAnsi="Times New Roman" w:cs="Times New Roman"/>
                <w:sz w:val="20"/>
                <w:szCs w:val="20"/>
                <w:lang w:val="kk-KZ"/>
              </w:rPr>
            </w:pPr>
          </w:p>
          <w:p w14:paraId="2C06DFFF">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Көктемгі  орманды лего құрастыру бөлшектері арқылы құрастыру, өзбетіншеойданқұрастыруға баулу</w:t>
            </w:r>
          </w:p>
          <w:p w14:paraId="2B9B15F8">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(танымдық  іс-әрекеті)</w:t>
            </w:r>
          </w:p>
          <w:p w14:paraId="3D5623AD">
            <w:pPr>
              <w:tabs>
                <w:tab w:val="left" w:pos="18995"/>
              </w:tabs>
              <w:spacing w:line="240" w:lineRule="auto"/>
              <w:rPr>
                <w:rFonts w:ascii="Times New Roman" w:hAnsi="Times New Roman" w:cs="Times New Roman"/>
                <w:sz w:val="20"/>
                <w:szCs w:val="20"/>
              </w:rPr>
            </w:pPr>
            <w:r>
              <w:rPr>
                <w:rFonts w:ascii="Times New Roman" w:hAnsi="Times New Roman" w:cs="Times New Roman"/>
                <w:sz w:val="20"/>
                <w:szCs w:val="20"/>
              </w:rPr>
              <w:br w:type="textWrapping"/>
            </w:r>
          </w:p>
          <w:p w14:paraId="4CAB2C71">
            <w:pPr>
              <w:pStyle w:val="22"/>
              <w:tabs>
                <w:tab w:val="left" w:pos="18995"/>
              </w:tabs>
              <w:jc w:val="center"/>
              <w:rPr>
                <w:rFonts w:ascii="Times New Roman" w:hAnsi="Times New Roman"/>
                <w:b/>
                <w:bCs/>
                <w:sz w:val="20"/>
                <w:szCs w:val="20"/>
                <w:lang w:val="kk-KZ"/>
              </w:rPr>
            </w:pPr>
          </w:p>
        </w:tc>
        <w:tc>
          <w:tcPr>
            <w:tcW w:w="2268" w:type="dxa"/>
            <w:tcMar>
              <w:top w:w="15" w:type="dxa"/>
              <w:left w:w="15" w:type="dxa"/>
              <w:bottom w:w="15" w:type="dxa"/>
              <w:right w:w="15" w:type="dxa"/>
            </w:tcMar>
          </w:tcPr>
          <w:p w14:paraId="0A9CFFCD">
            <w:pPr>
              <w:pStyle w:val="24"/>
              <w:tabs>
                <w:tab w:val="left" w:pos="18995"/>
              </w:tabs>
              <w:rPr>
                <w:sz w:val="20"/>
                <w:szCs w:val="20"/>
              </w:rPr>
            </w:pPr>
            <w:r>
              <w:rPr>
                <w:sz w:val="20"/>
                <w:szCs w:val="20"/>
              </w:rPr>
              <w:t xml:space="preserve">Қимылды ойын «Қу түлкі» </w:t>
            </w:r>
          </w:p>
          <w:p w14:paraId="0F7657E9">
            <w:pPr>
              <w:pStyle w:val="22"/>
              <w:tabs>
                <w:tab w:val="left" w:pos="18995"/>
              </w:tabs>
              <w:rPr>
                <w:rFonts w:ascii="Times New Roman" w:hAnsi="Times New Roman"/>
                <w:sz w:val="20"/>
                <w:szCs w:val="20"/>
                <w:lang w:val="kk-KZ"/>
              </w:rPr>
            </w:pPr>
          </w:p>
          <w:p w14:paraId="5392BFF5">
            <w:pPr>
              <w:pStyle w:val="22"/>
              <w:tabs>
                <w:tab w:val="left" w:pos="18995"/>
              </w:tabs>
              <w:rPr>
                <w:rFonts w:ascii="Times New Roman" w:hAnsi="Times New Roman"/>
                <w:b/>
                <w:bCs/>
                <w:sz w:val="20"/>
                <w:szCs w:val="20"/>
                <w:lang w:val="kk-KZ"/>
              </w:rPr>
            </w:pPr>
            <w:r>
              <w:rPr>
                <w:rFonts w:ascii="Times New Roman" w:hAnsi="Times New Roman"/>
                <w:sz w:val="20"/>
                <w:szCs w:val="20"/>
                <w:lang w:val="kk-KZ"/>
              </w:rPr>
              <w:t xml:space="preserve"> Дидактикалық ойын </w:t>
            </w:r>
          </w:p>
          <w:p w14:paraId="2777E3BD">
            <w:pPr>
              <w:pStyle w:val="22"/>
              <w:tabs>
                <w:tab w:val="left" w:pos="18995"/>
              </w:tabs>
              <w:rPr>
                <w:rFonts w:ascii="Times New Roman" w:hAnsi="Times New Roman"/>
                <w:b/>
                <w:bCs/>
                <w:sz w:val="20"/>
                <w:szCs w:val="20"/>
                <w:lang w:val="kk-KZ"/>
              </w:rPr>
            </w:pPr>
            <w:r>
              <w:rPr>
                <w:rFonts w:ascii="Times New Roman" w:hAnsi="Times New Roman"/>
                <w:sz w:val="20"/>
                <w:szCs w:val="20"/>
                <w:lang w:val="kk-KZ"/>
              </w:rPr>
              <w:t>«Бүгін мен үйрендім»</w:t>
            </w:r>
          </w:p>
          <w:p w14:paraId="70FD3A99">
            <w:pPr>
              <w:pStyle w:val="22"/>
              <w:tabs>
                <w:tab w:val="left" w:pos="18995"/>
              </w:tabs>
              <w:rPr>
                <w:rFonts w:ascii="Times New Roman" w:hAnsi="Times New Roman"/>
                <w:b/>
                <w:bCs/>
                <w:sz w:val="20"/>
                <w:szCs w:val="20"/>
                <w:lang w:val="kk-KZ"/>
              </w:rPr>
            </w:pPr>
          </w:p>
          <w:p w14:paraId="7CDC6817">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Бақша ауласындағы ағаштарды бақылату.</w:t>
            </w:r>
            <w:r>
              <w:rPr>
                <w:rFonts w:ascii="Times New Roman" w:hAnsi="Times New Roman" w:cs="Times New Roman"/>
                <w:b/>
                <w:bCs/>
                <w:sz w:val="20"/>
                <w:szCs w:val="20"/>
                <w:lang w:val="kk-KZ"/>
              </w:rPr>
              <w:t>(танымдық, еңбек іс-әрекет)</w:t>
            </w:r>
          </w:p>
          <w:p w14:paraId="40BB2DA9">
            <w:pPr>
              <w:tabs>
                <w:tab w:val="left" w:pos="18995"/>
              </w:tabs>
              <w:spacing w:line="240" w:lineRule="auto"/>
              <w:rPr>
                <w:rFonts w:ascii="Times New Roman" w:hAnsi="Times New Roman" w:cs="Times New Roman"/>
                <w:b/>
                <w:bCs/>
                <w:sz w:val="20"/>
                <w:szCs w:val="20"/>
                <w:lang w:val="kk-KZ"/>
              </w:rPr>
            </w:pPr>
          </w:p>
          <w:p w14:paraId="546DE954">
            <w:pPr>
              <w:tabs>
                <w:tab w:val="left" w:pos="18995"/>
              </w:tabs>
              <w:spacing w:line="240" w:lineRule="auto"/>
              <w:rPr>
                <w:rFonts w:ascii="Times New Roman" w:hAnsi="Times New Roman" w:cs="Times New Roman"/>
                <w:sz w:val="20"/>
                <w:szCs w:val="20"/>
              </w:rPr>
            </w:pPr>
            <w:r>
              <w:rPr>
                <w:rFonts w:ascii="Times New Roman" w:hAnsi="Times New Roman" w:cs="Times New Roman"/>
                <w:sz w:val="20"/>
                <w:szCs w:val="20"/>
              </w:rPr>
              <w:t>Қимылды ойын</w:t>
            </w:r>
          </w:p>
          <w:p w14:paraId="29D388E3">
            <w:pPr>
              <w:tabs>
                <w:tab w:val="left" w:pos="18995"/>
              </w:tabs>
              <w:spacing w:line="240" w:lineRule="auto"/>
              <w:rPr>
                <w:rFonts w:ascii="Times New Roman" w:hAnsi="Times New Roman" w:cs="Times New Roman"/>
                <w:b/>
                <w:bCs/>
                <w:sz w:val="20"/>
                <w:szCs w:val="20"/>
              </w:rPr>
            </w:pPr>
            <w:r>
              <w:rPr>
                <w:rFonts w:ascii="Times New Roman" w:hAnsi="Times New Roman" w:cs="Times New Roman"/>
                <w:b/>
                <w:sz w:val="20"/>
                <w:szCs w:val="20"/>
              </w:rPr>
              <w:t xml:space="preserve"> Түйілген орамал.</w:t>
            </w:r>
          </w:p>
          <w:p w14:paraId="32449F44">
            <w:pPr>
              <w:pStyle w:val="22"/>
              <w:tabs>
                <w:tab w:val="left" w:pos="18995"/>
              </w:tabs>
              <w:rPr>
                <w:rFonts w:ascii="Times New Roman" w:hAnsi="Times New Roman"/>
                <w:b/>
                <w:bCs/>
                <w:sz w:val="20"/>
                <w:szCs w:val="20"/>
                <w:lang w:val="kk-KZ"/>
              </w:rPr>
            </w:pPr>
          </w:p>
        </w:tc>
        <w:tc>
          <w:tcPr>
            <w:tcW w:w="2552" w:type="dxa"/>
            <w:tcMar>
              <w:top w:w="15" w:type="dxa"/>
              <w:left w:w="15" w:type="dxa"/>
              <w:bottom w:w="15" w:type="dxa"/>
              <w:right w:w="15" w:type="dxa"/>
            </w:tcMar>
          </w:tcPr>
          <w:p w14:paraId="7578D403">
            <w:pPr>
              <w:pStyle w:val="24"/>
              <w:tabs>
                <w:tab w:val="left" w:pos="18995"/>
              </w:tabs>
              <w:rPr>
                <w:sz w:val="20"/>
                <w:szCs w:val="20"/>
              </w:rPr>
            </w:pPr>
            <w:r>
              <w:rPr>
                <w:sz w:val="20"/>
                <w:szCs w:val="20"/>
              </w:rPr>
              <w:t xml:space="preserve">таңдауы бойынша ойындар ойнату </w:t>
            </w:r>
          </w:p>
          <w:p w14:paraId="4654E0DF">
            <w:pPr>
              <w:pStyle w:val="24"/>
              <w:tabs>
                <w:tab w:val="left" w:pos="18995"/>
              </w:tabs>
              <w:rPr>
                <w:sz w:val="20"/>
                <w:szCs w:val="20"/>
              </w:rPr>
            </w:pPr>
            <w:r>
              <w:rPr>
                <w:sz w:val="20"/>
                <w:szCs w:val="20"/>
              </w:rPr>
              <w:t>Қимылды ойын «Қармақ»</w:t>
            </w:r>
          </w:p>
          <w:p w14:paraId="49E79326">
            <w:pPr>
              <w:pStyle w:val="22"/>
              <w:tabs>
                <w:tab w:val="left" w:pos="18995"/>
              </w:tabs>
              <w:rPr>
                <w:rFonts w:ascii="Times New Roman" w:hAnsi="Times New Roman"/>
                <w:b/>
                <w:sz w:val="20"/>
                <w:szCs w:val="20"/>
                <w:lang w:val="kk-KZ"/>
              </w:rPr>
            </w:pPr>
            <w:r>
              <w:rPr>
                <w:rFonts w:ascii="Times New Roman" w:hAnsi="Times New Roman"/>
                <w:sz w:val="20"/>
                <w:szCs w:val="20"/>
                <w:lang w:val="kk-KZ"/>
              </w:rPr>
              <w:t>Дидактикалық ойын «Бүгін мен үйрендім»</w:t>
            </w:r>
          </w:p>
          <w:p w14:paraId="0F04ED83">
            <w:pPr>
              <w:pStyle w:val="22"/>
              <w:tabs>
                <w:tab w:val="left" w:pos="18995"/>
              </w:tabs>
              <w:jc w:val="center"/>
              <w:rPr>
                <w:rFonts w:ascii="Times New Roman" w:hAnsi="Times New Roman"/>
                <w:b/>
                <w:sz w:val="20"/>
                <w:szCs w:val="20"/>
                <w:lang w:val="kk-KZ"/>
              </w:rPr>
            </w:pPr>
          </w:p>
          <w:p w14:paraId="399A5FEE">
            <w:pPr>
              <w:pStyle w:val="22"/>
              <w:tabs>
                <w:tab w:val="left" w:pos="18995"/>
              </w:tabs>
              <w:rPr>
                <w:rFonts w:ascii="Times New Roman" w:hAnsi="Times New Roman"/>
                <w:sz w:val="20"/>
                <w:szCs w:val="20"/>
              </w:rPr>
            </w:pPr>
            <w:r>
              <w:rPr>
                <w:rFonts w:ascii="Times New Roman" w:hAnsi="Times New Roman"/>
                <w:sz w:val="20"/>
                <w:szCs w:val="20"/>
              </w:rPr>
              <w:t xml:space="preserve">Қимылды ойын </w:t>
            </w:r>
          </w:p>
          <w:p w14:paraId="68EAB574">
            <w:pPr>
              <w:pStyle w:val="22"/>
              <w:tabs>
                <w:tab w:val="left" w:pos="18995"/>
              </w:tabs>
              <w:rPr>
                <w:rFonts w:ascii="Times New Roman" w:hAnsi="Times New Roman"/>
                <w:bCs/>
                <w:sz w:val="20"/>
                <w:szCs w:val="20"/>
                <w:lang w:val="kk-KZ"/>
              </w:rPr>
            </w:pPr>
            <w:r>
              <w:rPr>
                <w:rFonts w:ascii="Times New Roman" w:hAnsi="Times New Roman"/>
                <w:sz w:val="20"/>
                <w:szCs w:val="20"/>
                <w:lang w:val="kk-KZ"/>
              </w:rPr>
              <w:t>Сақина жасыру</w:t>
            </w:r>
          </w:p>
        </w:tc>
      </w:tr>
      <w:tr w14:paraId="7679E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034D528">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Серуеннен оралу</w:t>
            </w:r>
          </w:p>
        </w:tc>
        <w:tc>
          <w:tcPr>
            <w:tcW w:w="2552" w:type="dxa"/>
            <w:tcMar>
              <w:top w:w="15" w:type="dxa"/>
              <w:left w:w="15" w:type="dxa"/>
              <w:bottom w:w="15" w:type="dxa"/>
              <w:right w:w="15" w:type="dxa"/>
            </w:tcMar>
          </w:tcPr>
          <w:p w14:paraId="484A13B4">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78F70717">
            <w:pPr>
              <w:spacing w:line="240" w:lineRule="auto"/>
              <w:ind w:left="20"/>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25DA31D7">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031582AA">
            <w:pPr>
              <w:spacing w:line="240" w:lineRule="auto"/>
              <w:rPr>
                <w:rFonts w:ascii="Times New Roman" w:hAnsi="Times New Roman" w:cs="Times New Roman"/>
                <w:color w:val="000000" w:themeColor="text1"/>
                <w:sz w:val="20"/>
                <w:szCs w:val="20"/>
                <w:lang w:val="kk-KZ"/>
              </w:rPr>
            </w:pPr>
          </w:p>
        </w:tc>
        <w:tc>
          <w:tcPr>
            <w:tcW w:w="2551" w:type="dxa"/>
            <w:tcMar>
              <w:top w:w="15" w:type="dxa"/>
              <w:left w:w="15" w:type="dxa"/>
              <w:bottom w:w="15" w:type="dxa"/>
              <w:right w:w="15" w:type="dxa"/>
            </w:tcMar>
          </w:tcPr>
          <w:p w14:paraId="5B73CE9C">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21F57E27">
            <w:pPr>
              <w:spacing w:line="240" w:lineRule="auto"/>
              <w:ind w:left="20"/>
              <w:rPr>
                <w:rFonts w:ascii="Times New Roman" w:hAnsi="Times New Roman" w:cs="Times New Roman"/>
                <w:color w:val="000000" w:themeColor="text1"/>
                <w:sz w:val="20"/>
                <w:szCs w:val="20"/>
                <w:lang w:val="kk-KZ"/>
              </w:rPr>
            </w:pPr>
          </w:p>
          <w:p w14:paraId="216E2EF8">
            <w:pPr>
              <w:spacing w:line="240" w:lineRule="auto"/>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2A57A844">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5B44D2F3">
            <w:pPr>
              <w:spacing w:line="240" w:lineRule="auto"/>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646878B3">
            <w:pPr>
              <w:pStyle w:val="24"/>
              <w:rPr>
                <w:color w:val="000000" w:themeColor="text1"/>
                <w:sz w:val="20"/>
                <w:szCs w:val="20"/>
              </w:rPr>
            </w:pPr>
            <w:r>
              <w:rPr>
                <w:color w:val="000000" w:themeColor="text1"/>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sz w:val="20"/>
                <w:szCs w:val="20"/>
              </w:rPr>
              <w:t>(көркем әрекет, дербес ойын әрекеті).</w:t>
            </w:r>
          </w:p>
          <w:p w14:paraId="44335599">
            <w:pPr>
              <w:spacing w:line="240" w:lineRule="auto"/>
              <w:ind w:left="20"/>
              <w:rPr>
                <w:rFonts w:ascii="Times New Roman" w:hAnsi="Times New Roman" w:cs="Times New Roman"/>
                <w:color w:val="000000" w:themeColor="text1"/>
                <w:sz w:val="20"/>
                <w:szCs w:val="20"/>
                <w:lang w:val="kk-KZ"/>
              </w:rPr>
            </w:pPr>
          </w:p>
          <w:p w14:paraId="228FECAC">
            <w:pPr>
              <w:spacing w:line="240" w:lineRule="auto"/>
              <w:ind w:left="20"/>
              <w:rPr>
                <w:rFonts w:ascii="Times New Roman" w:hAnsi="Times New Roman" w:cs="Times New Roman"/>
                <w:color w:val="000000" w:themeColor="text1"/>
                <w:sz w:val="20"/>
                <w:szCs w:val="20"/>
                <w:lang w:val="kk-KZ"/>
              </w:rPr>
            </w:pPr>
          </w:p>
        </w:tc>
      </w:tr>
      <w:tr w14:paraId="18ED2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AA09D21">
            <w:pPr>
              <w:spacing w:line="240" w:lineRule="auto"/>
              <w:ind w:left="20"/>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0DC55A2E">
            <w:pPr>
              <w:tabs>
                <w:tab w:val="left" w:pos="1320"/>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Қимылдыойындар.</w:t>
            </w:r>
          </w:p>
          <w:p w14:paraId="4056BB72">
            <w:pPr>
              <w:pStyle w:val="14"/>
              <w:tabs>
                <w:tab w:val="left" w:pos="18995"/>
              </w:tabs>
              <w:ind w:left="0" w:right="112"/>
              <w:rPr>
                <w:sz w:val="20"/>
                <w:szCs w:val="20"/>
              </w:rPr>
            </w:pPr>
            <w:r>
              <w:rPr>
                <w:sz w:val="20"/>
                <w:szCs w:val="20"/>
              </w:rPr>
              <w:t>Ынта мен шығармашылық таныта отырып, таныс қимылды ойындарды өзбетінше ұйымдастыруға мүмкіндік беру. Ұлттық қимылды ойындарды ойнату.Балалардыжарысэлементтерібаройындарменэстафеталықойындарғақатысуғабаулу.</w:t>
            </w:r>
          </w:p>
          <w:p w14:paraId="59F2E542">
            <w:pPr>
              <w:spacing w:line="240" w:lineRule="auto"/>
              <w:rPr>
                <w:rFonts w:ascii="Times New Roman" w:hAnsi="Times New Roman" w:cs="Times New Roman"/>
                <w:sz w:val="20"/>
                <w:szCs w:val="20"/>
                <w:lang w:val="kk-KZ"/>
              </w:rPr>
            </w:pPr>
            <w:r>
              <w:rPr>
                <w:rFonts w:ascii="Times New Roman" w:hAnsi="Times New Roman" w:cs="Times New Roman"/>
                <w:sz w:val="20"/>
                <w:szCs w:val="20"/>
              </w:rPr>
              <w:t>«Арқан тарту» ойынын ойнату.</w:t>
            </w:r>
          </w:p>
        </w:tc>
        <w:tc>
          <w:tcPr>
            <w:tcW w:w="2268" w:type="dxa"/>
            <w:tcMar>
              <w:top w:w="15" w:type="dxa"/>
              <w:left w:w="15" w:type="dxa"/>
              <w:bottom w:w="15" w:type="dxa"/>
              <w:right w:w="15" w:type="dxa"/>
            </w:tcMar>
          </w:tcPr>
          <w:p w14:paraId="0E1D6C1E">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Терезеге қарап, көктем  мезгілінің ерекшеліктері туралы жеке әңгімелер жүргізу. </w:t>
            </w:r>
          </w:p>
          <w:p w14:paraId="6772E291">
            <w:pPr>
              <w:pStyle w:val="24"/>
              <w:rPr>
                <w:sz w:val="20"/>
                <w:szCs w:val="20"/>
              </w:rPr>
            </w:pPr>
            <w:r>
              <w:rPr>
                <w:b/>
                <w:bCs/>
                <w:sz w:val="20"/>
                <w:szCs w:val="20"/>
              </w:rPr>
              <w:t>(Қарым-қатынас іс-әрекеті)</w:t>
            </w:r>
          </w:p>
        </w:tc>
        <w:tc>
          <w:tcPr>
            <w:tcW w:w="2551" w:type="dxa"/>
            <w:tcMar>
              <w:top w:w="15" w:type="dxa"/>
              <w:left w:w="15" w:type="dxa"/>
              <w:bottom w:w="15" w:type="dxa"/>
              <w:right w:w="15" w:type="dxa"/>
            </w:tcMar>
          </w:tcPr>
          <w:p w14:paraId="2D9422D4">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Өз өзіңе көмектес бастамасымен топтағы тазалық жұмыстарын орындату. </w:t>
            </w:r>
          </w:p>
          <w:p w14:paraId="595D3518">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(еңбек іс-әрекеті)</w:t>
            </w:r>
          </w:p>
          <w:p w14:paraId="131D0EBA">
            <w:pPr>
              <w:pStyle w:val="24"/>
              <w:rPr>
                <w:sz w:val="20"/>
                <w:szCs w:val="20"/>
              </w:rPr>
            </w:pPr>
          </w:p>
        </w:tc>
        <w:tc>
          <w:tcPr>
            <w:tcW w:w="2268" w:type="dxa"/>
            <w:tcMar>
              <w:top w:w="15" w:type="dxa"/>
              <w:left w:w="15" w:type="dxa"/>
              <w:bottom w:w="15" w:type="dxa"/>
              <w:right w:w="15" w:type="dxa"/>
            </w:tcMar>
          </w:tcPr>
          <w:p w14:paraId="5B9DF904">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«Гүлдер таласы» ертегісін  үстел үсті театры арқылы балалардың бір біріне айтып беруін ұйымдастыру. </w:t>
            </w:r>
          </w:p>
          <w:p w14:paraId="76DB0B56">
            <w:pPr>
              <w:pStyle w:val="24"/>
              <w:rPr>
                <w:sz w:val="20"/>
                <w:szCs w:val="20"/>
              </w:rPr>
            </w:pPr>
            <w:r>
              <w:rPr>
                <w:b/>
                <w:bCs/>
                <w:sz w:val="20"/>
                <w:szCs w:val="20"/>
              </w:rPr>
              <w:t>(Қарым-қатынас іс-әрекеті)</w:t>
            </w:r>
          </w:p>
        </w:tc>
        <w:tc>
          <w:tcPr>
            <w:tcW w:w="2552" w:type="dxa"/>
            <w:tcMar>
              <w:top w:w="15" w:type="dxa"/>
              <w:left w:w="15" w:type="dxa"/>
              <w:bottom w:w="15" w:type="dxa"/>
              <w:right w:w="15" w:type="dxa"/>
            </w:tcMar>
          </w:tcPr>
          <w:p w14:paraId="14EFD974">
            <w:pPr>
              <w:tabs>
                <w:tab w:val="left" w:pos="1320"/>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Қимылдыойындар.</w:t>
            </w:r>
          </w:p>
          <w:p w14:paraId="49C89D2E">
            <w:pPr>
              <w:pStyle w:val="14"/>
              <w:tabs>
                <w:tab w:val="left" w:pos="18995"/>
              </w:tabs>
              <w:ind w:left="0" w:right="112"/>
              <w:rPr>
                <w:b/>
                <w:bCs/>
                <w:sz w:val="20"/>
                <w:szCs w:val="20"/>
              </w:rPr>
            </w:pPr>
            <w:r>
              <w:rPr>
                <w:sz w:val="20"/>
                <w:szCs w:val="20"/>
              </w:rPr>
              <w:t>Ұлттық қимылды ойындарды ойнату.</w:t>
            </w:r>
          </w:p>
          <w:p w14:paraId="10524E80">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Қимылды ойын </w:t>
            </w:r>
          </w:p>
          <w:p w14:paraId="10425A6F">
            <w:pPr>
              <w:pStyle w:val="24"/>
              <w:rPr>
                <w:sz w:val="20"/>
                <w:szCs w:val="20"/>
              </w:rPr>
            </w:pPr>
            <w:r>
              <w:rPr>
                <w:b/>
                <w:sz w:val="20"/>
                <w:szCs w:val="20"/>
              </w:rPr>
              <w:t>Қыз –қуу</w:t>
            </w:r>
          </w:p>
        </w:tc>
      </w:tr>
      <w:tr w14:paraId="536E6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EEB94E6">
            <w:pPr>
              <w:spacing w:line="240" w:lineRule="auto"/>
              <w:ind w:left="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Балалардың үйге қайтуы</w:t>
            </w:r>
          </w:p>
        </w:tc>
        <w:tc>
          <w:tcPr>
            <w:tcW w:w="2552" w:type="dxa"/>
            <w:tcMar>
              <w:top w:w="15" w:type="dxa"/>
              <w:left w:w="15" w:type="dxa"/>
              <w:bottom w:w="15" w:type="dxa"/>
              <w:right w:w="15" w:type="dxa"/>
            </w:tcMar>
          </w:tcPr>
          <w:p w14:paraId="2C32A1A7">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Баланың бүгінгі жетістігі туралы әңгімелесу. </w:t>
            </w:r>
          </w:p>
        </w:tc>
        <w:tc>
          <w:tcPr>
            <w:tcW w:w="2268" w:type="dxa"/>
            <w:tcMar>
              <w:top w:w="15" w:type="dxa"/>
              <w:left w:w="15" w:type="dxa"/>
              <w:bottom w:w="15" w:type="dxa"/>
              <w:right w:w="15" w:type="dxa"/>
            </w:tcMar>
          </w:tcPr>
          <w:p w14:paraId="0F9DB3FC">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Үйде баланың өзі киініп, өзі шешінуін қадағалап, талап етіп отыруды түсіндіру.</w:t>
            </w:r>
          </w:p>
        </w:tc>
        <w:tc>
          <w:tcPr>
            <w:tcW w:w="2551" w:type="dxa"/>
            <w:tcMar>
              <w:top w:w="15" w:type="dxa"/>
              <w:left w:w="15" w:type="dxa"/>
              <w:bottom w:w="15" w:type="dxa"/>
              <w:right w:w="15" w:type="dxa"/>
            </w:tcMar>
          </w:tcPr>
          <w:p w14:paraId="151AEA3E">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Баланың бүгінгі жетістігі, бала денсаулығы мен тамағы жөнінде әңгімелесу. </w:t>
            </w:r>
          </w:p>
        </w:tc>
        <w:tc>
          <w:tcPr>
            <w:tcW w:w="2268" w:type="dxa"/>
            <w:tcMar>
              <w:top w:w="15" w:type="dxa"/>
              <w:left w:w="15" w:type="dxa"/>
              <w:bottom w:w="15" w:type="dxa"/>
              <w:right w:w="15" w:type="dxa"/>
            </w:tcMar>
          </w:tcPr>
          <w:p w14:paraId="3DE22A24">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Әдептілік сөздерді үйретуін ескерту.</w:t>
            </w:r>
          </w:p>
        </w:tc>
        <w:tc>
          <w:tcPr>
            <w:tcW w:w="2552" w:type="dxa"/>
            <w:tcMar>
              <w:top w:w="15" w:type="dxa"/>
              <w:left w:w="15" w:type="dxa"/>
              <w:bottom w:w="15" w:type="dxa"/>
              <w:right w:w="15" w:type="dxa"/>
            </w:tcMar>
          </w:tcPr>
          <w:p w14:paraId="24B5C6A8">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Демалыс күндері күн тәртібін сақтауын ата-аналардан талап ету.</w:t>
            </w:r>
          </w:p>
        </w:tc>
      </w:tr>
    </w:tbl>
    <w:p w14:paraId="1909A386">
      <w:pPr>
        <w:spacing w:line="240" w:lineRule="auto"/>
        <w:rPr>
          <w:rFonts w:ascii="Times New Roman" w:hAnsi="Times New Roman" w:cs="Times New Roman"/>
          <w:sz w:val="20"/>
          <w:szCs w:val="20"/>
          <w:lang w:val="kk-KZ"/>
        </w:rPr>
      </w:pPr>
    </w:p>
    <w:p w14:paraId="24022143">
      <w:pPr>
        <w:spacing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 xml:space="preserve">Тексерілді_______________     Балабақша әдіскері:                       </w:t>
      </w:r>
    </w:p>
    <w:p w14:paraId="2BB59715">
      <w:pPr>
        <w:tabs>
          <w:tab w:val="left" w:pos="1725"/>
          <w:tab w:val="left" w:pos="6795"/>
        </w:tabs>
        <w:spacing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62FDD2F2">
      <w:pPr>
        <w:spacing w:line="240" w:lineRule="auto"/>
        <w:jc w:val="center"/>
        <w:rPr>
          <w:rFonts w:ascii="Times New Roman" w:hAnsi="Times New Roman" w:cs="Times New Roman"/>
          <w:b/>
          <w:color w:val="000000" w:themeColor="text1"/>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Ұсыныс______________________________________________________________________________________________________________________________________________________________________________________________________________________________</w:t>
      </w:r>
    </w:p>
    <w:p w14:paraId="50FB26C5">
      <w:pPr>
        <w:spacing w:after="0" w:line="240" w:lineRule="auto"/>
        <w:ind w:right="284"/>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68EE6E0A">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23595B0D">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2BC99F5A">
      <w:pPr>
        <w:tabs>
          <w:tab w:val="left" w:pos="5009"/>
        </w:tabs>
        <w:spacing w:after="0" w:line="240" w:lineRule="auto"/>
        <w:ind w:left="-567" w:right="284"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0CDD05BF">
      <w:pPr>
        <w:spacing w:after="0" w:line="240" w:lineRule="auto"/>
        <w:ind w:left="-567" w:right="284"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3.03-07.03.2025ж. (наурыз, 1-апта)</w:t>
      </w: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707E4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735C599">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Күн тәртібі</w:t>
            </w:r>
          </w:p>
        </w:tc>
        <w:tc>
          <w:tcPr>
            <w:tcW w:w="2552" w:type="dxa"/>
            <w:tcMar>
              <w:top w:w="15" w:type="dxa"/>
              <w:left w:w="15" w:type="dxa"/>
              <w:bottom w:w="15" w:type="dxa"/>
              <w:right w:w="15" w:type="dxa"/>
            </w:tcMar>
          </w:tcPr>
          <w:p w14:paraId="6DF2A3F7">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 xml:space="preserve">Дүйсенбі </w:t>
            </w:r>
          </w:p>
          <w:p w14:paraId="49132B37">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03</w:t>
            </w:r>
            <w:r>
              <w:rPr>
                <w:rFonts w:ascii="Times New Roman" w:hAnsi="Times New Roman" w:cs="Times New Roman"/>
                <w:b/>
                <w:color w:val="000000"/>
                <w:sz w:val="20"/>
                <w:szCs w:val="20"/>
                <w:lang w:val="kk-KZ"/>
              </w:rPr>
              <w:t>.</w:t>
            </w:r>
            <w:r>
              <w:rPr>
                <w:rFonts w:ascii="Times New Roman" w:hAnsi="Times New Roman" w:cs="Times New Roman"/>
                <w:b/>
                <w:color w:val="000000"/>
                <w:sz w:val="20"/>
                <w:szCs w:val="20"/>
              </w:rPr>
              <w:t>03</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067E4849">
            <w:pPr>
              <w:spacing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4C175510">
            <w:pPr>
              <w:spacing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Сейсенбі </w:t>
            </w:r>
          </w:p>
          <w:p w14:paraId="0C4DD379">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04.03</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4BE1A539">
            <w:pPr>
              <w:spacing w:line="240" w:lineRule="auto"/>
              <w:jc w:val="center"/>
              <w:rPr>
                <w:rFonts w:ascii="Times New Roman" w:hAnsi="Times New Roman" w:cs="Times New Roman"/>
                <w:b/>
                <w:color w:val="000000"/>
                <w:sz w:val="20"/>
                <w:szCs w:val="20"/>
                <w:lang w:val="kk-KZ"/>
              </w:rPr>
            </w:pPr>
          </w:p>
          <w:p w14:paraId="09B22D41">
            <w:pPr>
              <w:spacing w:line="240" w:lineRule="auto"/>
              <w:ind w:left="20"/>
              <w:jc w:val="both"/>
              <w:rPr>
                <w:rFonts w:ascii="Times New Roman" w:hAnsi="Times New Roman" w:cs="Times New Roman"/>
                <w:b/>
                <w:bCs/>
                <w:sz w:val="20"/>
                <w:szCs w:val="20"/>
              </w:rPr>
            </w:pPr>
          </w:p>
        </w:tc>
        <w:tc>
          <w:tcPr>
            <w:tcW w:w="2551" w:type="dxa"/>
            <w:tcMar>
              <w:top w:w="15" w:type="dxa"/>
              <w:left w:w="15" w:type="dxa"/>
              <w:bottom w:w="15" w:type="dxa"/>
              <w:right w:w="15" w:type="dxa"/>
            </w:tcMar>
          </w:tcPr>
          <w:p w14:paraId="796B98F4">
            <w:pPr>
              <w:spacing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Сәрсенбі </w:t>
            </w:r>
          </w:p>
          <w:p w14:paraId="504FECDB">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05</w:t>
            </w:r>
            <w:r>
              <w:rPr>
                <w:rFonts w:ascii="Times New Roman" w:hAnsi="Times New Roman" w:cs="Times New Roman"/>
                <w:b/>
                <w:color w:val="000000"/>
                <w:sz w:val="20"/>
                <w:szCs w:val="20"/>
                <w:lang w:val="kk-KZ"/>
              </w:rPr>
              <w:t>.</w:t>
            </w:r>
            <w:r>
              <w:rPr>
                <w:rFonts w:ascii="Times New Roman" w:hAnsi="Times New Roman" w:cs="Times New Roman"/>
                <w:b/>
                <w:color w:val="000000"/>
                <w:sz w:val="20"/>
                <w:szCs w:val="20"/>
              </w:rPr>
              <w:t>03</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70D3C333">
            <w:pPr>
              <w:spacing w:line="240" w:lineRule="auto"/>
              <w:jc w:val="center"/>
              <w:rPr>
                <w:rFonts w:ascii="Times New Roman" w:hAnsi="Times New Roman" w:cs="Times New Roman"/>
                <w:b/>
                <w:color w:val="000000"/>
                <w:sz w:val="20"/>
                <w:szCs w:val="20"/>
                <w:lang w:val="kk-KZ"/>
              </w:rPr>
            </w:pPr>
          </w:p>
          <w:p w14:paraId="1A1EBF06">
            <w:pPr>
              <w:spacing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7BA61E05">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Бейсенбі</w:t>
            </w:r>
          </w:p>
          <w:p w14:paraId="5A65D1E4">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06.03</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4509A808">
            <w:pPr>
              <w:spacing w:line="240" w:lineRule="auto"/>
              <w:ind w:left="20"/>
              <w:jc w:val="both"/>
              <w:rPr>
                <w:rFonts w:ascii="Times New Roman" w:hAnsi="Times New Roman" w:cs="Times New Roman"/>
                <w:b/>
                <w:bCs/>
                <w:sz w:val="20"/>
                <w:szCs w:val="20"/>
              </w:rPr>
            </w:pPr>
          </w:p>
        </w:tc>
        <w:tc>
          <w:tcPr>
            <w:tcW w:w="2552" w:type="dxa"/>
            <w:tcMar>
              <w:top w:w="15" w:type="dxa"/>
              <w:left w:w="15" w:type="dxa"/>
              <w:bottom w:w="15" w:type="dxa"/>
              <w:right w:w="15" w:type="dxa"/>
            </w:tcMar>
          </w:tcPr>
          <w:p w14:paraId="15254D1A">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 xml:space="preserve">Жұма </w:t>
            </w:r>
          </w:p>
          <w:p w14:paraId="660D92C0">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07.03</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27A0971E">
            <w:pPr>
              <w:spacing w:line="240" w:lineRule="auto"/>
              <w:jc w:val="center"/>
              <w:rPr>
                <w:rFonts w:ascii="Times New Roman" w:hAnsi="Times New Roman" w:cs="Times New Roman"/>
                <w:b/>
                <w:color w:val="000000"/>
                <w:sz w:val="20"/>
                <w:szCs w:val="20"/>
                <w:lang w:val="kk-KZ"/>
              </w:rPr>
            </w:pPr>
          </w:p>
          <w:p w14:paraId="22DEDDE4">
            <w:pPr>
              <w:spacing w:line="240" w:lineRule="auto"/>
              <w:ind w:left="20"/>
              <w:jc w:val="both"/>
              <w:rPr>
                <w:rFonts w:ascii="Times New Roman" w:hAnsi="Times New Roman" w:cs="Times New Roman"/>
                <w:b/>
                <w:bCs/>
                <w:sz w:val="20"/>
                <w:szCs w:val="20"/>
              </w:rPr>
            </w:pPr>
          </w:p>
        </w:tc>
      </w:tr>
      <w:tr w14:paraId="4E6A8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ED4AFC5">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Балаларды қабылдау</w:t>
            </w:r>
          </w:p>
        </w:tc>
        <w:tc>
          <w:tcPr>
            <w:tcW w:w="2552" w:type="dxa"/>
            <w:tcMar>
              <w:top w:w="15" w:type="dxa"/>
              <w:left w:w="15" w:type="dxa"/>
              <w:bottom w:w="15" w:type="dxa"/>
              <w:right w:w="15" w:type="dxa"/>
            </w:tcMar>
          </w:tcPr>
          <w:p w14:paraId="553EB23B">
            <w:pPr>
              <w:spacing w:line="240" w:lineRule="auto"/>
              <w:ind w:left="20"/>
              <w:rPr>
                <w:rFonts w:ascii="Times New Roman" w:hAnsi="Times New Roman" w:cs="Times New Roman"/>
                <w:b/>
                <w:bCs/>
                <w:color w:val="0070C0"/>
                <w:sz w:val="20"/>
                <w:szCs w:val="20"/>
              </w:rPr>
            </w:pPr>
            <w:r>
              <w:rPr>
                <w:rFonts w:ascii="Times New Roman" w:hAnsi="Times New Roman" w:cs="Times New Roman"/>
                <w:sz w:val="20"/>
                <w:szCs w:val="20"/>
                <w:lang w:val="kk-KZ"/>
              </w:rPr>
              <w:t>Балаларды көтеріңкі көңілді муызкамен қарсы алу.</w:t>
            </w:r>
            <w:r>
              <w:rPr>
                <w:rFonts w:ascii="Times New Roman" w:hAnsi="Times New Roman" w:cs="Times New Roman"/>
                <w:sz w:val="20"/>
                <w:szCs w:val="20"/>
              </w:rPr>
              <w:t>Күй қосу,</w:t>
            </w:r>
            <w:r>
              <w:rPr>
                <w:rFonts w:ascii="Times New Roman" w:hAnsi="Times New Roman" w:cs="Times New Roman"/>
                <w:b/>
                <w:bCs/>
                <w:color w:val="0070C0"/>
                <w:sz w:val="20"/>
                <w:szCs w:val="20"/>
              </w:rPr>
              <w:t>күй күмбірі</w:t>
            </w:r>
          </w:p>
          <w:p w14:paraId="4E0DC22E">
            <w:pPr>
              <w:spacing w:line="240" w:lineRule="auto"/>
              <w:ind w:left="20"/>
              <w:rPr>
                <w:rFonts w:ascii="Times New Roman" w:hAnsi="Times New Roman" w:cs="Times New Roman"/>
                <w:sz w:val="20"/>
                <w:szCs w:val="20"/>
                <w:lang w:val="kk-KZ"/>
              </w:rPr>
            </w:pPr>
            <w:r>
              <w:rPr>
                <w:rFonts w:ascii="Times New Roman" w:hAnsi="Times New Roman" w:cs="Times New Roman"/>
                <w:b/>
                <w:bCs/>
                <w:color w:val="0070C0"/>
                <w:sz w:val="20"/>
                <w:szCs w:val="20"/>
                <w:lang w:val="kk-KZ"/>
              </w:rPr>
              <w:t>Бір тұтас тәрбие</w:t>
            </w:r>
          </w:p>
        </w:tc>
        <w:tc>
          <w:tcPr>
            <w:tcW w:w="2268" w:type="dxa"/>
            <w:tcMar>
              <w:top w:w="15" w:type="dxa"/>
              <w:left w:w="15" w:type="dxa"/>
              <w:bottom w:w="15" w:type="dxa"/>
              <w:right w:w="15" w:type="dxa"/>
            </w:tcMar>
          </w:tcPr>
          <w:p w14:paraId="17B99223">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жақсы көңіл күймен қарсы алу және оларға қолайлы жағдай жасау. </w:t>
            </w:r>
            <w:r>
              <w:rPr>
                <w:rFonts w:ascii="Times New Roman" w:hAnsi="Times New Roman" w:cs="Times New Roman"/>
                <w:sz w:val="20"/>
                <w:szCs w:val="20"/>
              </w:rPr>
              <w:t>Күй қосу,</w:t>
            </w:r>
            <w:r>
              <w:rPr>
                <w:rFonts w:ascii="Times New Roman" w:hAnsi="Times New Roman" w:cs="Times New Roman"/>
                <w:b/>
                <w:bCs/>
                <w:color w:val="0070C0"/>
                <w:sz w:val="20"/>
                <w:szCs w:val="20"/>
              </w:rPr>
              <w:t>күй күмбірі</w:t>
            </w:r>
          </w:p>
          <w:p w14:paraId="3C8A6D84">
            <w:pPr>
              <w:spacing w:line="240" w:lineRule="auto"/>
              <w:ind w:left="20"/>
              <w:rPr>
                <w:rFonts w:ascii="Times New Roman" w:hAnsi="Times New Roman" w:cs="Times New Roman"/>
                <w:sz w:val="20"/>
                <w:szCs w:val="20"/>
              </w:rPr>
            </w:pPr>
            <w:r>
              <w:rPr>
                <w:rFonts w:ascii="Times New Roman" w:hAnsi="Times New Roman" w:cs="Times New Roman"/>
                <w:b/>
                <w:bCs/>
                <w:color w:val="0070C0"/>
                <w:sz w:val="20"/>
                <w:szCs w:val="20"/>
                <w:lang w:val="kk-KZ"/>
              </w:rPr>
              <w:t>Бір тұтас тәрбие</w:t>
            </w:r>
          </w:p>
        </w:tc>
        <w:tc>
          <w:tcPr>
            <w:tcW w:w="2551" w:type="dxa"/>
            <w:tcMar>
              <w:top w:w="15" w:type="dxa"/>
              <w:left w:w="15" w:type="dxa"/>
              <w:bottom w:w="15" w:type="dxa"/>
              <w:right w:w="15" w:type="dxa"/>
            </w:tcMar>
          </w:tcPr>
          <w:p w14:paraId="2833AD66">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Баладан қандай көңіл күймен келгенін сұрау. Күй қосу,</w:t>
            </w:r>
            <w:r>
              <w:rPr>
                <w:rFonts w:ascii="Times New Roman" w:hAnsi="Times New Roman" w:cs="Times New Roman"/>
                <w:b/>
                <w:bCs/>
                <w:color w:val="0070C0"/>
                <w:sz w:val="20"/>
                <w:szCs w:val="20"/>
                <w:lang w:val="kk-KZ"/>
              </w:rPr>
              <w:t>күй күмбірі</w:t>
            </w:r>
          </w:p>
          <w:p w14:paraId="1049D49B">
            <w:pPr>
              <w:spacing w:line="240" w:lineRule="auto"/>
              <w:ind w:left="20"/>
              <w:rPr>
                <w:rFonts w:ascii="Times New Roman" w:hAnsi="Times New Roman" w:cs="Times New Roman"/>
                <w:sz w:val="20"/>
                <w:szCs w:val="20"/>
                <w:lang w:val="kk-KZ"/>
              </w:rPr>
            </w:pPr>
            <w:r>
              <w:rPr>
                <w:rFonts w:ascii="Times New Roman" w:hAnsi="Times New Roman" w:cs="Times New Roman"/>
                <w:b/>
                <w:bCs/>
                <w:color w:val="0070C0"/>
                <w:sz w:val="20"/>
                <w:szCs w:val="20"/>
                <w:lang w:val="kk-KZ"/>
              </w:rPr>
              <w:t>Бір тұтас тәрбие</w:t>
            </w:r>
          </w:p>
        </w:tc>
        <w:tc>
          <w:tcPr>
            <w:tcW w:w="2268" w:type="dxa"/>
            <w:tcMar>
              <w:top w:w="15" w:type="dxa"/>
              <w:left w:w="15" w:type="dxa"/>
              <w:bottom w:w="15" w:type="dxa"/>
              <w:right w:w="15" w:type="dxa"/>
            </w:tcMar>
          </w:tcPr>
          <w:p w14:paraId="44E63FB1">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 Балалардың терісін, дене қызуын, сыртқы келбетін тексеру. Күй қосу,</w:t>
            </w:r>
            <w:r>
              <w:rPr>
                <w:rFonts w:ascii="Times New Roman" w:hAnsi="Times New Roman" w:cs="Times New Roman"/>
                <w:b/>
                <w:bCs/>
                <w:color w:val="0070C0"/>
                <w:sz w:val="20"/>
                <w:szCs w:val="20"/>
                <w:lang w:val="kk-KZ"/>
              </w:rPr>
              <w:t>күй күмбірі</w:t>
            </w:r>
          </w:p>
          <w:p w14:paraId="70F00B9F">
            <w:pPr>
              <w:spacing w:line="240" w:lineRule="auto"/>
              <w:ind w:left="20"/>
              <w:rPr>
                <w:rFonts w:ascii="Times New Roman" w:hAnsi="Times New Roman" w:cs="Times New Roman"/>
                <w:sz w:val="20"/>
                <w:szCs w:val="20"/>
                <w:lang w:val="kk-KZ"/>
              </w:rPr>
            </w:pPr>
            <w:r>
              <w:rPr>
                <w:rFonts w:ascii="Times New Roman" w:hAnsi="Times New Roman" w:cs="Times New Roman"/>
                <w:b/>
                <w:bCs/>
                <w:color w:val="0070C0"/>
                <w:sz w:val="20"/>
                <w:szCs w:val="20"/>
                <w:lang w:val="kk-KZ"/>
              </w:rPr>
              <w:t>Бір тұтас тәрбие</w:t>
            </w:r>
          </w:p>
        </w:tc>
        <w:tc>
          <w:tcPr>
            <w:tcW w:w="2552" w:type="dxa"/>
            <w:tcMar>
              <w:top w:w="15" w:type="dxa"/>
              <w:left w:w="15" w:type="dxa"/>
              <w:bottom w:w="15" w:type="dxa"/>
              <w:right w:w="15" w:type="dxa"/>
            </w:tcMar>
          </w:tcPr>
          <w:p w14:paraId="7BAE25C5">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Балалардың көңіл – күйлерін қарап анықтау. Күй қосу,</w:t>
            </w:r>
            <w:r>
              <w:rPr>
                <w:rFonts w:ascii="Times New Roman" w:hAnsi="Times New Roman" w:cs="Times New Roman"/>
                <w:b/>
                <w:bCs/>
                <w:color w:val="0070C0"/>
                <w:sz w:val="20"/>
                <w:szCs w:val="20"/>
                <w:lang w:val="kk-KZ"/>
              </w:rPr>
              <w:t>күй күмбірі</w:t>
            </w:r>
          </w:p>
          <w:p w14:paraId="2329A632">
            <w:pPr>
              <w:spacing w:line="240" w:lineRule="auto"/>
              <w:ind w:left="20"/>
              <w:rPr>
                <w:rFonts w:ascii="Times New Roman" w:hAnsi="Times New Roman" w:cs="Times New Roman"/>
                <w:sz w:val="20"/>
                <w:szCs w:val="20"/>
                <w:lang w:val="kk-KZ"/>
              </w:rPr>
            </w:pPr>
            <w:r>
              <w:rPr>
                <w:rFonts w:ascii="Times New Roman" w:hAnsi="Times New Roman" w:cs="Times New Roman"/>
                <w:b/>
                <w:bCs/>
                <w:color w:val="0070C0"/>
                <w:sz w:val="20"/>
                <w:szCs w:val="20"/>
                <w:lang w:val="kk-KZ"/>
              </w:rPr>
              <w:t>Бір  тұтас тәрбие</w:t>
            </w:r>
          </w:p>
        </w:tc>
      </w:tr>
      <w:tr w14:paraId="7CA14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F394056">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78E33ED1">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Балалардың көңіл-күйі, денсаулығы жайлы әңгімелесу. </w:t>
            </w:r>
          </w:p>
        </w:tc>
        <w:tc>
          <w:tcPr>
            <w:tcW w:w="2268" w:type="dxa"/>
            <w:tcMar>
              <w:top w:w="15" w:type="dxa"/>
              <w:left w:w="15" w:type="dxa"/>
              <w:bottom w:w="15" w:type="dxa"/>
              <w:right w:w="15" w:type="dxa"/>
            </w:tcMar>
          </w:tcPr>
          <w:p w14:paraId="682EA73E">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14:paraId="55648EBF">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Баланың үйдегі ойыншықтарға деген қызығушылығы жайлы сұрау</w:t>
            </w:r>
          </w:p>
        </w:tc>
        <w:tc>
          <w:tcPr>
            <w:tcW w:w="2268" w:type="dxa"/>
            <w:tcMar>
              <w:top w:w="15" w:type="dxa"/>
              <w:left w:w="15" w:type="dxa"/>
              <w:bottom w:w="15" w:type="dxa"/>
              <w:right w:w="15" w:type="dxa"/>
            </w:tcMar>
          </w:tcPr>
          <w:p w14:paraId="18837A7E">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Балабақшадан кейінгі баланың өзін-өзі қалай ұстатйыны жайлы әңгімелесу</w:t>
            </w:r>
          </w:p>
        </w:tc>
        <w:tc>
          <w:tcPr>
            <w:tcW w:w="2552" w:type="dxa"/>
            <w:tcMar>
              <w:top w:w="15" w:type="dxa"/>
              <w:left w:w="15" w:type="dxa"/>
              <w:bottom w:w="15" w:type="dxa"/>
              <w:right w:w="15" w:type="dxa"/>
            </w:tcMar>
          </w:tcPr>
          <w:p w14:paraId="2EA360FA">
            <w:pPr>
              <w:adjustRightInd w:val="0"/>
              <w:spacing w:line="240" w:lineRule="auto"/>
              <w:ind w:firstLine="708"/>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Демалыс күндердегі баланың күн тәртібі жайлы әңгімелесу</w:t>
            </w:r>
          </w:p>
        </w:tc>
      </w:tr>
      <w:tr w14:paraId="62632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F1BBC4E">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іс-әрекеті</w:t>
            </w:r>
          </w:p>
          <w:p w14:paraId="5425B995">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0DEF515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Азық-тұдіктер-аллергендер. Қауіпсіз ас (Өзіңді</w:t>
            </w:r>
          </w:p>
          <w:p w14:paraId="56AF6B2C">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жағымсыз реакциялардан қалай қорғауға болады?) балаларға кейбір тағамдардың денсаулыққа кері әсер етуі мүмкін екенін түсіндіру,</w:t>
            </w:r>
          </w:p>
          <w:p w14:paraId="456C8753">
            <w:pPr>
              <w:tabs>
                <w:tab w:val="left" w:pos="18995"/>
              </w:tabs>
              <w:spacing w:line="240" w:lineRule="auto"/>
              <w:rPr>
                <w:rFonts w:ascii="Times New Roman" w:hAnsi="Times New Roman" w:cs="Times New Roman"/>
                <w:b/>
                <w:bCs/>
                <w:color w:val="0070C0"/>
                <w:sz w:val="20"/>
                <w:szCs w:val="20"/>
                <w:lang w:val="kk-KZ"/>
              </w:rPr>
            </w:pPr>
            <w:r>
              <w:rPr>
                <w:rFonts w:ascii="Times New Roman" w:hAnsi="Times New Roman" w:cs="Times New Roman"/>
                <w:b/>
                <w:bCs/>
                <w:color w:val="0070C0"/>
                <w:sz w:val="20"/>
                <w:szCs w:val="20"/>
                <w:lang w:val="kk-KZ"/>
              </w:rPr>
              <w:t>Қауіпсіздік ережелері</w:t>
            </w:r>
          </w:p>
          <w:p w14:paraId="176773F6">
            <w:pPr>
              <w:spacing w:line="240" w:lineRule="auto"/>
              <w:ind w:firstLine="708"/>
              <w:rPr>
                <w:rFonts w:ascii="Times New Roman" w:hAnsi="Times New Roman" w:cs="Times New Roman"/>
                <w:sz w:val="20"/>
                <w:szCs w:val="20"/>
                <w:lang w:val="kk-KZ"/>
              </w:rPr>
            </w:pPr>
          </w:p>
        </w:tc>
        <w:tc>
          <w:tcPr>
            <w:tcW w:w="2268" w:type="dxa"/>
            <w:tcMar>
              <w:top w:w="15" w:type="dxa"/>
              <w:left w:w="15" w:type="dxa"/>
              <w:bottom w:w="15" w:type="dxa"/>
              <w:right w:w="15" w:type="dxa"/>
            </w:tcMar>
          </w:tcPr>
          <w:p w14:paraId="2DE84670">
            <w:pPr>
              <w:pStyle w:val="14"/>
              <w:rPr>
                <w:b/>
                <w:iCs/>
                <w:color w:val="44546A" w:themeColor="text2"/>
                <w:kern w:val="2"/>
                <w:sz w:val="20"/>
                <w:szCs w:val="20"/>
                <w:lang w:eastAsia="zh-TW"/>
              </w:rPr>
            </w:pPr>
            <w:r>
              <w:rPr>
                <w:b/>
                <w:iCs/>
                <w:color w:val="44546A" w:themeColor="text2"/>
                <w:kern w:val="2"/>
                <w:sz w:val="20"/>
                <w:szCs w:val="20"/>
                <w:lang w:eastAsia="zh-TW"/>
              </w:rPr>
              <w:t>«Ізгіліктің бір ізі – алғыс»</w:t>
            </w:r>
          </w:p>
          <w:p w14:paraId="3FA24AB8">
            <w:pPr>
              <w:tabs>
                <w:tab w:val="left" w:pos="18995"/>
              </w:tabs>
              <w:spacing w:line="240" w:lineRule="auto"/>
              <w:rPr>
                <w:rFonts w:ascii="Times New Roman" w:hAnsi="Times New Roman" w:cs="Times New Roman"/>
                <w:b/>
                <w:color w:val="44546A" w:themeColor="text2"/>
                <w:spacing w:val="2"/>
                <w:kern w:val="2"/>
                <w:sz w:val="20"/>
                <w:szCs w:val="20"/>
                <w:lang w:val="kk-KZ" w:eastAsia="zh-TW"/>
              </w:rPr>
            </w:pPr>
            <w:r>
              <w:rPr>
                <w:rFonts w:ascii="Times New Roman" w:hAnsi="Times New Roman" w:cs="Times New Roman"/>
                <w:b/>
                <w:color w:val="44546A" w:themeColor="text2"/>
                <w:spacing w:val="2"/>
                <w:kern w:val="2"/>
                <w:sz w:val="20"/>
                <w:szCs w:val="20"/>
                <w:lang w:val="kk-KZ" w:eastAsia="zh-TW"/>
              </w:rPr>
              <w:t>(тәрбиеленушілердің, олардың ата-аналарының  және педагогтердің қатысуымен)</w:t>
            </w:r>
          </w:p>
          <w:p w14:paraId="26B992D9">
            <w:pPr>
              <w:tabs>
                <w:tab w:val="left" w:pos="18995"/>
              </w:tabs>
              <w:spacing w:line="240" w:lineRule="auto"/>
              <w:rPr>
                <w:rFonts w:ascii="Times New Roman" w:hAnsi="Times New Roman" w:cs="Times New Roman"/>
                <w:b/>
                <w:color w:val="44546A" w:themeColor="text2"/>
                <w:spacing w:val="2"/>
                <w:kern w:val="2"/>
                <w:sz w:val="20"/>
                <w:szCs w:val="20"/>
                <w:lang w:val="kk-KZ" w:eastAsia="zh-TW"/>
              </w:rPr>
            </w:pPr>
            <w:r>
              <w:rPr>
                <w:rFonts w:ascii="Times New Roman" w:hAnsi="Times New Roman" w:cs="Times New Roman"/>
                <w:b/>
                <w:color w:val="44546A" w:themeColor="text2"/>
                <w:spacing w:val="2"/>
                <w:kern w:val="2"/>
                <w:sz w:val="20"/>
                <w:szCs w:val="20"/>
                <w:lang w:val="kk-KZ" w:eastAsia="zh-TW"/>
              </w:rPr>
              <w:t>челендж</w:t>
            </w:r>
          </w:p>
          <w:p w14:paraId="7AC9A688">
            <w:pPr>
              <w:tabs>
                <w:tab w:val="left" w:pos="18995"/>
              </w:tabs>
              <w:spacing w:line="240" w:lineRule="auto"/>
              <w:rPr>
                <w:rFonts w:ascii="Times New Roman" w:hAnsi="Times New Roman" w:cs="Times New Roman"/>
                <w:b/>
                <w:iCs/>
                <w:sz w:val="20"/>
                <w:szCs w:val="20"/>
                <w:lang w:val="kk-KZ"/>
              </w:rPr>
            </w:pPr>
            <w:r>
              <w:rPr>
                <w:rFonts w:ascii="Times New Roman" w:hAnsi="Times New Roman" w:cs="Times New Roman"/>
                <w:b/>
                <w:iCs/>
                <w:color w:val="0070C0"/>
                <w:sz w:val="20"/>
                <w:szCs w:val="20"/>
                <w:lang w:val="kk-KZ"/>
              </w:rPr>
              <w:t>Бір тұтас тәрбие</w:t>
            </w:r>
          </w:p>
        </w:tc>
        <w:tc>
          <w:tcPr>
            <w:tcW w:w="2551" w:type="dxa"/>
            <w:tcMar>
              <w:top w:w="15" w:type="dxa"/>
              <w:left w:w="15" w:type="dxa"/>
              <w:bottom w:w="15" w:type="dxa"/>
              <w:right w:w="15" w:type="dxa"/>
            </w:tcMar>
          </w:tcPr>
          <w:p w14:paraId="5A29BEF3">
            <w:pPr>
              <w:spacing w:line="240" w:lineRule="auto"/>
              <w:rPr>
                <w:rFonts w:ascii="Times New Roman" w:hAnsi="Times New Roman" w:cs="Times New Roman"/>
                <w:iCs/>
                <w:sz w:val="20"/>
                <w:szCs w:val="20"/>
                <w:lang w:val="kk-KZ"/>
              </w:rPr>
            </w:pPr>
            <w:r>
              <w:rPr>
                <w:rFonts w:ascii="Times New Roman" w:hAnsi="Times New Roman" w:cs="Times New Roman"/>
                <w:iCs/>
                <w:sz w:val="20"/>
                <w:szCs w:val="20"/>
                <w:lang w:val="kk-KZ"/>
              </w:rPr>
              <w:t>«Әжемнің бауырсағы»</w:t>
            </w:r>
          </w:p>
          <w:p w14:paraId="37DFC991">
            <w:pPr>
              <w:spacing w:line="240" w:lineRule="auto"/>
              <w:rPr>
                <w:rFonts w:ascii="Times New Roman" w:hAnsi="Times New Roman" w:cs="Times New Roman"/>
                <w:iCs/>
                <w:sz w:val="20"/>
                <w:szCs w:val="20"/>
                <w:lang w:val="kk-KZ"/>
              </w:rPr>
            </w:pPr>
            <w:r>
              <w:rPr>
                <w:rFonts w:ascii="Times New Roman" w:hAnsi="Times New Roman" w:cs="Times New Roman"/>
                <w:iCs/>
                <w:sz w:val="20"/>
                <w:szCs w:val="20"/>
                <w:lang w:val="kk-KZ"/>
              </w:rPr>
              <w:t xml:space="preserve">Міндеті: қазақтың ұлттық тағамы бауырсақ туралы балаларға түсінік беру. Бауырсақтың пішіні, дәмі, дайындау әдістері туралы әңгімелесу. </w:t>
            </w:r>
          </w:p>
          <w:p w14:paraId="70A7815C">
            <w:pPr>
              <w:spacing w:line="240" w:lineRule="auto"/>
              <w:rPr>
                <w:rFonts w:ascii="Times New Roman" w:hAnsi="Times New Roman" w:cs="Times New Roman"/>
                <w:iCs/>
                <w:sz w:val="20"/>
                <w:szCs w:val="20"/>
                <w:lang w:val="kk-KZ"/>
              </w:rPr>
            </w:pPr>
            <w:r>
              <w:rPr>
                <w:rFonts w:ascii="Times New Roman" w:hAnsi="Times New Roman" w:cs="Times New Roman"/>
                <w:iCs/>
                <w:sz w:val="20"/>
                <w:szCs w:val="20"/>
                <w:lang w:val="kk-KZ"/>
              </w:rPr>
              <w:t>Ойын барысы:Балалар ермексаздан немесе қамырдан бауырсақтың пішінін жасайды.</w:t>
            </w:r>
          </w:p>
          <w:p w14:paraId="6D664839">
            <w:pPr>
              <w:spacing w:line="240" w:lineRule="auto"/>
              <w:rPr>
                <w:rFonts w:ascii="Times New Roman" w:hAnsi="Times New Roman" w:cs="Times New Roman"/>
                <w:iCs/>
                <w:sz w:val="20"/>
                <w:szCs w:val="20"/>
                <w:lang w:val="kk-KZ"/>
              </w:rPr>
            </w:pPr>
          </w:p>
          <w:p w14:paraId="0066BB77">
            <w:pPr>
              <w:spacing w:line="240" w:lineRule="auto"/>
              <w:rPr>
                <w:rFonts w:ascii="Times New Roman" w:hAnsi="Times New Roman" w:cs="Times New Roman"/>
                <w:iCs/>
                <w:sz w:val="20"/>
                <w:szCs w:val="20"/>
                <w:lang w:val="kk-KZ"/>
              </w:rPr>
            </w:pPr>
            <w:r>
              <w:rPr>
                <w:rFonts w:ascii="Times New Roman" w:hAnsi="Times New Roman" w:cs="Times New Roman"/>
                <w:iCs/>
                <w:sz w:val="20"/>
                <w:szCs w:val="20"/>
                <w:lang w:val="kk-KZ"/>
              </w:rPr>
              <w:t xml:space="preserve">Әр бала өз бауырсақтарын дөңгелек немесе өзге пішінге келтіреді </w:t>
            </w:r>
          </w:p>
          <w:p w14:paraId="6CC505E5">
            <w:pPr>
              <w:pStyle w:val="24"/>
              <w:tabs>
                <w:tab w:val="left" w:pos="18995"/>
              </w:tabs>
              <w:rPr>
                <w:rFonts w:hint="default"/>
                <w:color w:val="0000FF"/>
                <w:sz w:val="20"/>
                <w:szCs w:val="20"/>
                <w:lang w:val="kk-KZ"/>
              </w:rPr>
            </w:pPr>
            <w:r>
              <w:rPr>
                <w:color w:val="0000FF"/>
                <w:sz w:val="20"/>
                <w:szCs w:val="20"/>
                <w:lang w:val="kk-KZ"/>
              </w:rPr>
              <w:t>Қауіпсіздік</w:t>
            </w:r>
            <w:r>
              <w:rPr>
                <w:rFonts w:hint="default"/>
                <w:color w:val="0000FF"/>
                <w:sz w:val="20"/>
                <w:szCs w:val="20"/>
                <w:lang w:val="kk-KZ"/>
              </w:rPr>
              <w:t xml:space="preserve"> ережелері</w:t>
            </w:r>
          </w:p>
          <w:p w14:paraId="3F683C48">
            <w:pPr>
              <w:spacing w:line="240" w:lineRule="auto"/>
              <w:rPr>
                <w:rFonts w:hint="default" w:ascii="Times New Roman" w:hAnsi="Times New Roman" w:cs="Times New Roman"/>
                <w:i/>
                <w:sz w:val="20"/>
                <w:szCs w:val="20"/>
                <w:lang w:val="kk-KZ"/>
              </w:rPr>
            </w:pPr>
            <w:r>
              <w:rPr>
                <w:rFonts w:hint="default"/>
                <w:color w:val="0000FF"/>
                <w:sz w:val="20"/>
                <w:szCs w:val="20"/>
                <w:lang w:val="kk-KZ"/>
              </w:rPr>
              <w:t>Үйдегі қауіпті заттар</w:t>
            </w:r>
          </w:p>
        </w:tc>
        <w:tc>
          <w:tcPr>
            <w:tcW w:w="2268" w:type="dxa"/>
            <w:tcMar>
              <w:top w:w="15" w:type="dxa"/>
              <w:left w:w="15" w:type="dxa"/>
              <w:bottom w:w="15" w:type="dxa"/>
              <w:right w:w="15" w:type="dxa"/>
            </w:tcMar>
          </w:tcPr>
          <w:p w14:paraId="129BC7E5">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Біздің оркестр»</w:t>
            </w:r>
          </w:p>
          <w:p w14:paraId="27380302">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Міндеті: Қазақ халқының ұлттық аспаптарының атауын қайталату. Олардың ерекшеліктері мен дыбыстарын  ажырату. Аспата ойнауға қызығушылықтарын арттыру. </w:t>
            </w:r>
          </w:p>
          <w:p w14:paraId="028731AC">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Ойын барысы: Музыкалық аспаптарды алып, шағын оркестр ұйымдастыру.</w:t>
            </w:r>
          </w:p>
          <w:p w14:paraId="5B62F97A">
            <w:pPr>
              <w:tabs>
                <w:tab w:val="left" w:pos="18995"/>
              </w:tabs>
              <w:spacing w:line="240" w:lineRule="auto"/>
              <w:rPr>
                <w:rFonts w:ascii="Times New Roman" w:hAnsi="Times New Roman" w:cs="Times New Roman"/>
                <w:sz w:val="20"/>
                <w:szCs w:val="20"/>
              </w:rPr>
            </w:pPr>
            <w:r>
              <w:rPr>
                <w:rFonts w:ascii="Times New Roman" w:hAnsi="Times New Roman" w:cs="Times New Roman"/>
                <w:b/>
                <w:iCs/>
                <w:color w:val="0070C0"/>
                <w:sz w:val="20"/>
                <w:szCs w:val="20"/>
                <w:lang w:val="kk-KZ"/>
              </w:rPr>
              <w:t>Бір тұтас тәрбие</w:t>
            </w:r>
          </w:p>
        </w:tc>
        <w:tc>
          <w:tcPr>
            <w:tcW w:w="2552" w:type="dxa"/>
            <w:tcMar>
              <w:top w:w="15" w:type="dxa"/>
              <w:left w:w="15" w:type="dxa"/>
              <w:bottom w:w="15" w:type="dxa"/>
              <w:right w:w="15" w:type="dxa"/>
            </w:tcMar>
          </w:tcPr>
          <w:p w14:paraId="0A0B88A5">
            <w:pPr>
              <w:pStyle w:val="22"/>
              <w:tabs>
                <w:tab w:val="left" w:pos="18995"/>
              </w:tabs>
              <w:rPr>
                <w:rFonts w:ascii="Times New Roman" w:hAnsi="Times New Roman"/>
                <w:sz w:val="20"/>
                <w:szCs w:val="20"/>
                <w:lang w:val="kk-KZ"/>
              </w:rPr>
            </w:pPr>
            <w:r>
              <w:rPr>
                <w:rFonts w:ascii="Times New Roman" w:hAnsi="Times New Roman"/>
                <w:sz w:val="20"/>
                <w:szCs w:val="20"/>
                <w:lang w:val="kk-KZ"/>
              </w:rPr>
              <w:t>Кітаптарды қарату, балалардыңназарынкітаптыңбезендірілуіне,иллюстрацияларынааудару.  (көркем әдебиет)</w:t>
            </w:r>
          </w:p>
          <w:p w14:paraId="1E01AAFC">
            <w:pPr>
              <w:pStyle w:val="22"/>
              <w:tabs>
                <w:tab w:val="left" w:pos="18995"/>
              </w:tabs>
              <w:rPr>
                <w:rFonts w:ascii="Times New Roman" w:hAnsi="Times New Roman"/>
                <w:sz w:val="20"/>
                <w:szCs w:val="20"/>
                <w:lang w:val="kk-KZ"/>
              </w:rPr>
            </w:pPr>
          </w:p>
          <w:p w14:paraId="7A0E0FE2">
            <w:pPr>
              <w:pStyle w:val="22"/>
              <w:tabs>
                <w:tab w:val="left" w:pos="18995"/>
              </w:tabs>
              <w:rPr>
                <w:rFonts w:ascii="Times New Roman" w:hAnsi="Times New Roman"/>
                <w:sz w:val="20"/>
                <w:szCs w:val="20"/>
                <w:lang w:val="kk-KZ"/>
              </w:rPr>
            </w:pPr>
            <w:r>
              <w:rPr>
                <w:rFonts w:ascii="Times New Roman" w:hAnsi="Times New Roman"/>
                <w:sz w:val="20"/>
                <w:szCs w:val="20"/>
                <w:lang w:val="kk-KZ"/>
              </w:rPr>
              <w:t>Табиғат бұрышындағы еңбек (бөлме өсімдіктеріне күтім жасату) Балалармен жеке жұмыс.</w:t>
            </w:r>
          </w:p>
          <w:p w14:paraId="0CA49F43">
            <w:pPr>
              <w:tabs>
                <w:tab w:val="left" w:pos="18995"/>
              </w:tabs>
              <w:spacing w:line="240" w:lineRule="auto"/>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b/>
                <w:bCs/>
                <w:color w:val="0070C0"/>
                <w:sz w:val="20"/>
                <w:szCs w:val="20"/>
              </w:rPr>
              <w:t>танымдық іс-әрекет</w:t>
            </w:r>
            <w:r>
              <w:rPr>
                <w:rFonts w:ascii="Times New Roman" w:hAnsi="Times New Roman" w:cs="Times New Roman"/>
                <w:sz w:val="20"/>
                <w:szCs w:val="20"/>
              </w:rPr>
              <w:t>)</w:t>
            </w:r>
          </w:p>
          <w:p w14:paraId="388DDA6D">
            <w:pPr>
              <w:spacing w:line="240" w:lineRule="auto"/>
              <w:rPr>
                <w:rFonts w:ascii="Times New Roman" w:hAnsi="Times New Roman" w:cs="Times New Roman"/>
                <w:sz w:val="20"/>
                <w:szCs w:val="20"/>
                <w:lang w:val="kk-KZ"/>
              </w:rPr>
            </w:pPr>
          </w:p>
        </w:tc>
      </w:tr>
      <w:tr w14:paraId="05105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BF2D670">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Ертеңгілік жаттығу</w:t>
            </w:r>
          </w:p>
        </w:tc>
        <w:tc>
          <w:tcPr>
            <w:tcW w:w="2552" w:type="dxa"/>
            <w:tcMar>
              <w:top w:w="15" w:type="dxa"/>
              <w:left w:w="15" w:type="dxa"/>
              <w:bottom w:w="15" w:type="dxa"/>
              <w:right w:w="15" w:type="dxa"/>
            </w:tcMar>
          </w:tcPr>
          <w:p w14:paraId="547CC173">
            <w:pPr>
              <w:spacing w:line="240" w:lineRule="auto"/>
              <w:rPr>
                <w:rFonts w:ascii="Times New Roman" w:hAnsi="Times New Roman" w:cs="Times New Roman"/>
                <w:sz w:val="20"/>
                <w:szCs w:val="20"/>
              </w:rPr>
            </w:pPr>
            <w:r>
              <w:rPr>
                <w:rFonts w:ascii="Times New Roman" w:hAnsi="Times New Roman" w:cs="Times New Roman"/>
                <w:sz w:val="20"/>
                <w:szCs w:val="20"/>
              </w:rPr>
              <w:t xml:space="preserve">Наурызайына арналған таңертеңгі жаттығуларды орындату </w:t>
            </w:r>
          </w:p>
          <w:p w14:paraId="756644F9">
            <w:pPr>
              <w:spacing w:line="240" w:lineRule="auto"/>
              <w:rPr>
                <w:rFonts w:ascii="Times New Roman" w:hAnsi="Times New Roman" w:cs="Times New Roman"/>
                <w:sz w:val="20"/>
                <w:szCs w:val="20"/>
              </w:rPr>
            </w:pPr>
            <w:r>
              <w:rPr>
                <w:rFonts w:ascii="Times New Roman" w:hAnsi="Times New Roman" w:cs="Times New Roman"/>
                <w:sz w:val="20"/>
                <w:szCs w:val="20"/>
              </w:rPr>
              <w:t>(Жалпы дамытушы жаттығулар, қимыл белсенділігі, ойын әрекеті)</w:t>
            </w:r>
          </w:p>
          <w:p w14:paraId="06D22A4B">
            <w:pPr>
              <w:spacing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0975482D">
            <w:pPr>
              <w:spacing w:line="240" w:lineRule="auto"/>
              <w:ind w:left="20"/>
              <w:rPr>
                <w:rFonts w:ascii="Times New Roman" w:hAnsi="Times New Roman" w:cs="Times New Roman"/>
                <w:sz w:val="20"/>
                <w:szCs w:val="20"/>
              </w:rPr>
            </w:pPr>
            <w:r>
              <w:rPr>
                <w:rFonts w:ascii="Times New Roman" w:hAnsi="Times New Roman" w:cs="Times New Roman"/>
                <w:sz w:val="20"/>
                <w:szCs w:val="20"/>
              </w:rPr>
              <w:t>Таныс,бұрынүйренгенжаттығулардыжәнеқимылдардымузыкаменсүйемелдеуарқылыорындату</w:t>
            </w:r>
          </w:p>
          <w:p w14:paraId="3ADEEC09">
            <w:pPr>
              <w:spacing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42AFD998">
            <w:pPr>
              <w:spacing w:line="240" w:lineRule="auto"/>
              <w:rPr>
                <w:rFonts w:ascii="Times New Roman" w:hAnsi="Times New Roman" w:cs="Times New Roman"/>
                <w:sz w:val="20"/>
                <w:szCs w:val="20"/>
              </w:rPr>
            </w:pPr>
            <w:r>
              <w:rPr>
                <w:rFonts w:ascii="Times New Roman" w:hAnsi="Times New Roman" w:cs="Times New Roman"/>
                <w:sz w:val="20"/>
                <w:szCs w:val="20"/>
              </w:rPr>
              <w:t>(Жалпы дамытушы жаттығулар, қимыл белсенділігі, ойын әрекеті)</w:t>
            </w:r>
          </w:p>
          <w:p w14:paraId="0AC0D22D">
            <w:pPr>
              <w:spacing w:line="240" w:lineRule="auto"/>
              <w:ind w:left="20"/>
              <w:rPr>
                <w:rFonts w:ascii="Times New Roman" w:hAnsi="Times New Roman" w:cs="Times New Roman"/>
                <w:sz w:val="20"/>
                <w:szCs w:val="20"/>
              </w:rPr>
            </w:pPr>
            <w:r>
              <w:rPr>
                <w:rFonts w:ascii="Times New Roman" w:hAnsi="Times New Roman" w:cs="Times New Roman"/>
                <w:sz w:val="20"/>
                <w:szCs w:val="20"/>
              </w:rPr>
              <w:t>Таныс,бұрынүйренгенжаттығулардыжәнеқимылдардымузыкаменсүйемелдеуарқылыорындату</w:t>
            </w:r>
          </w:p>
        </w:tc>
        <w:tc>
          <w:tcPr>
            <w:tcW w:w="2268" w:type="dxa"/>
            <w:tcMar>
              <w:top w:w="15" w:type="dxa"/>
              <w:left w:w="15" w:type="dxa"/>
              <w:bottom w:w="15" w:type="dxa"/>
              <w:right w:w="15" w:type="dxa"/>
            </w:tcMar>
          </w:tcPr>
          <w:p w14:paraId="56CB1036">
            <w:pPr>
              <w:spacing w:line="240" w:lineRule="auto"/>
              <w:rPr>
                <w:rFonts w:ascii="Times New Roman" w:hAnsi="Times New Roman" w:cs="Times New Roman"/>
                <w:sz w:val="20"/>
                <w:szCs w:val="20"/>
                <w:lang w:val="kk-KZ"/>
              </w:rPr>
            </w:pPr>
            <w:r>
              <w:rPr>
                <w:rFonts w:ascii="Times New Roman" w:hAnsi="Times New Roman" w:cs="Times New Roman"/>
                <w:sz w:val="20"/>
                <w:szCs w:val="20"/>
              </w:rPr>
              <w:t>Наурыз</w:t>
            </w:r>
            <w:r>
              <w:rPr>
                <w:rFonts w:ascii="Times New Roman" w:hAnsi="Times New Roman" w:cs="Times New Roman"/>
                <w:sz w:val="20"/>
                <w:szCs w:val="20"/>
                <w:lang w:val="kk-KZ"/>
              </w:rPr>
              <w:t xml:space="preserve"> айына арналған таңертеңгі жаттығуларды орындату </w:t>
            </w:r>
          </w:p>
          <w:p w14:paraId="353CA809">
            <w:pPr>
              <w:spacing w:line="240" w:lineRule="auto"/>
              <w:ind w:left="20"/>
              <w:rPr>
                <w:rFonts w:ascii="Times New Roman" w:hAnsi="Times New Roman" w:cs="Times New Roman"/>
                <w:sz w:val="20"/>
                <w:szCs w:val="20"/>
                <w:lang w:val="kk-KZ"/>
              </w:rPr>
            </w:pPr>
          </w:p>
          <w:p w14:paraId="7EC329D9">
            <w:pPr>
              <w:spacing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tcPr>
          <w:p w14:paraId="36521878">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Наурыз айына арналған таңертеңгі жаттығуларды орындату </w:t>
            </w:r>
          </w:p>
          <w:p w14:paraId="6ACD62F6">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(Жалпы дамытушы жаттығулар, қимыл белсенділігі, ойын әрекеті)</w:t>
            </w:r>
          </w:p>
          <w:p w14:paraId="7C087EB3">
            <w:pPr>
              <w:spacing w:line="240" w:lineRule="auto"/>
              <w:ind w:left="20"/>
              <w:jc w:val="both"/>
              <w:rPr>
                <w:rFonts w:ascii="Times New Roman" w:hAnsi="Times New Roman" w:cs="Times New Roman"/>
                <w:sz w:val="20"/>
                <w:szCs w:val="20"/>
                <w:lang w:val="kk-KZ"/>
              </w:rPr>
            </w:pPr>
          </w:p>
        </w:tc>
      </w:tr>
      <w:tr w14:paraId="66189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5D73F73">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Таңғы ас</w:t>
            </w:r>
          </w:p>
        </w:tc>
        <w:tc>
          <w:tcPr>
            <w:tcW w:w="2552" w:type="dxa"/>
            <w:tcMar>
              <w:top w:w="15" w:type="dxa"/>
              <w:left w:w="15" w:type="dxa"/>
              <w:bottom w:w="15" w:type="dxa"/>
              <w:right w:w="15" w:type="dxa"/>
            </w:tcMar>
          </w:tcPr>
          <w:p w14:paraId="4E5EEA42">
            <w:pPr>
              <w:spacing w:line="240" w:lineRule="auto"/>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6A0BE5F6">
            <w:pPr>
              <w:spacing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tcPr>
          <w:p w14:paraId="0C6216CD">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 xml:space="preserve">Үстел басында қарапайым мінез-құлық дағдыларын қалыптастыру: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p w14:paraId="5672E5C3">
            <w:pPr>
              <w:spacing w:line="240" w:lineRule="auto"/>
              <w:ind w:left="20"/>
              <w:rPr>
                <w:rFonts w:ascii="Times New Roman" w:hAnsi="Times New Roman" w:cs="Times New Roman"/>
                <w:sz w:val="20"/>
                <w:szCs w:val="20"/>
              </w:rPr>
            </w:pPr>
          </w:p>
        </w:tc>
        <w:tc>
          <w:tcPr>
            <w:tcW w:w="2551" w:type="dxa"/>
            <w:tcMar>
              <w:top w:w="15" w:type="dxa"/>
              <w:left w:w="15" w:type="dxa"/>
              <w:bottom w:w="15" w:type="dxa"/>
              <w:right w:w="15" w:type="dxa"/>
            </w:tcMar>
          </w:tcPr>
          <w:p w14:paraId="3B949D8A">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121F11D1">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5AFD5949">
            <w:pPr>
              <w:spacing w:line="240" w:lineRule="auto"/>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p w14:paraId="39091ED6">
            <w:pPr>
              <w:spacing w:line="240" w:lineRule="auto"/>
              <w:ind w:left="20"/>
              <w:rPr>
                <w:rFonts w:ascii="Times New Roman" w:hAnsi="Times New Roman" w:cs="Times New Roman"/>
                <w:sz w:val="20"/>
                <w:szCs w:val="20"/>
              </w:rPr>
            </w:pPr>
          </w:p>
        </w:tc>
      </w:tr>
      <w:tr w14:paraId="18E15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8A6C972">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Ұйымдастырылған іс-әрекетті өткізуге дайындық (бұдан әрі – ҰІӘ)</w:t>
            </w:r>
          </w:p>
        </w:tc>
        <w:tc>
          <w:tcPr>
            <w:tcW w:w="2552" w:type="dxa"/>
            <w:tcMar>
              <w:top w:w="15" w:type="dxa"/>
              <w:left w:w="15" w:type="dxa"/>
              <w:bottom w:w="15" w:type="dxa"/>
              <w:right w:w="15" w:type="dxa"/>
            </w:tcMar>
          </w:tcPr>
          <w:p w14:paraId="7D9DEC2B">
            <w:pPr>
              <w:pStyle w:val="22"/>
              <w:rPr>
                <w:rFonts w:ascii="Times New Roman" w:hAnsi="Times New Roman"/>
                <w:sz w:val="20"/>
                <w:szCs w:val="20"/>
                <w:lang w:val="kk-KZ"/>
              </w:rPr>
            </w:pPr>
            <w:r>
              <w:rPr>
                <w:rFonts w:ascii="Times New Roman" w:hAnsi="Times New Roman"/>
                <w:b/>
                <w:bCs/>
                <w:sz w:val="20"/>
                <w:szCs w:val="20"/>
                <w:lang w:val="kk-KZ"/>
              </w:rPr>
              <w:t>«Не өзгерді» ойыны</w:t>
            </w:r>
          </w:p>
          <w:p w14:paraId="269827EE">
            <w:pPr>
              <w:pStyle w:val="22"/>
              <w:rPr>
                <w:rFonts w:ascii="Times New Roman" w:hAnsi="Times New Roman"/>
                <w:sz w:val="20"/>
                <w:szCs w:val="20"/>
                <w:lang w:val="kk-KZ"/>
              </w:rPr>
            </w:pPr>
            <w:r>
              <w:rPr>
                <w:rFonts w:ascii="Times New Roman" w:hAnsi="Times New Roman"/>
                <w:b/>
                <w:bCs/>
                <w:sz w:val="20"/>
                <w:szCs w:val="20"/>
                <w:lang w:val="kk-KZ"/>
              </w:rPr>
              <w:t xml:space="preserve">Мақсаты: </w:t>
            </w:r>
            <w:r>
              <w:rPr>
                <w:rFonts w:ascii="Times New Roman" w:hAnsi="Times New Roman"/>
                <w:sz w:val="20"/>
                <w:szCs w:val="20"/>
                <w:lang w:val="kk-KZ"/>
              </w:rPr>
              <w:t>Суретке қарап,анықтай алу дағдысын меңгереді. Тәрелке ішіндег</w:t>
            </w:r>
          </w:p>
          <w:p w14:paraId="78F3CC2D">
            <w:pPr>
              <w:pStyle w:val="22"/>
              <w:rPr>
                <w:rFonts w:ascii="Times New Roman" w:hAnsi="Times New Roman"/>
                <w:sz w:val="20"/>
                <w:szCs w:val="20"/>
                <w:lang w:val="kk-KZ"/>
              </w:rPr>
            </w:pPr>
            <w:r>
              <w:rPr>
                <w:rFonts w:ascii="Times New Roman" w:hAnsi="Times New Roman"/>
                <w:b/>
                <w:bCs/>
                <w:sz w:val="20"/>
                <w:szCs w:val="20"/>
                <w:lang w:val="kk-KZ"/>
              </w:rPr>
              <w:t xml:space="preserve">Шарты: </w:t>
            </w:r>
            <w:r>
              <w:rPr>
                <w:rFonts w:ascii="Times New Roman" w:hAnsi="Times New Roman"/>
                <w:sz w:val="20"/>
                <w:szCs w:val="20"/>
                <w:lang w:val="kk-KZ"/>
              </w:rPr>
              <w:t>киімдерді өз түстері бойынша, машинаға салу</w:t>
            </w:r>
          </w:p>
          <w:p w14:paraId="69202BE7">
            <w:pPr>
              <w:pStyle w:val="22"/>
              <w:rPr>
                <w:rFonts w:ascii="Times New Roman" w:hAnsi="Times New Roman"/>
                <w:b/>
                <w:bCs/>
                <w:sz w:val="20"/>
                <w:szCs w:val="20"/>
                <w:lang w:val="kk-KZ"/>
              </w:rPr>
            </w:pPr>
            <w:r>
              <w:rPr>
                <w:rFonts w:ascii="Times New Roman" w:hAnsi="Times New Roman"/>
                <w:b/>
                <w:bCs/>
                <w:i/>
                <w:iCs/>
                <w:sz w:val="20"/>
                <w:szCs w:val="20"/>
                <w:lang w:val="kk-KZ"/>
              </w:rPr>
              <w:t> </w:t>
            </w:r>
            <w:r>
              <w:rPr>
                <w:rFonts w:ascii="Times New Roman" w:hAnsi="Times New Roman"/>
                <w:b/>
                <w:bCs/>
                <w:sz w:val="20"/>
                <w:szCs w:val="20"/>
                <w:lang w:val="kk-KZ"/>
              </w:rPr>
              <w:t>(Математика негіздері, сөйлеуді дамыту)</w:t>
            </w:r>
          </w:p>
        </w:tc>
        <w:tc>
          <w:tcPr>
            <w:tcW w:w="2268" w:type="dxa"/>
            <w:tcMar>
              <w:top w:w="15" w:type="dxa"/>
              <w:left w:w="15" w:type="dxa"/>
              <w:bottom w:w="15" w:type="dxa"/>
              <w:right w:w="15" w:type="dxa"/>
            </w:tcMar>
          </w:tcPr>
          <w:p w14:paraId="3D5D3DB6">
            <w:pPr>
              <w:pStyle w:val="22"/>
              <w:rPr>
                <w:rFonts w:ascii="Times New Roman" w:hAnsi="Times New Roman"/>
                <w:b/>
                <w:bCs/>
                <w:sz w:val="20"/>
                <w:szCs w:val="20"/>
                <w:lang w:val="kk-KZ"/>
              </w:rPr>
            </w:pPr>
            <w:r>
              <w:rPr>
                <w:rFonts w:ascii="Times New Roman" w:hAnsi="Times New Roman"/>
                <w:color w:val="000000"/>
                <w:sz w:val="20"/>
                <w:szCs w:val="20"/>
                <w:lang w:val="kk-KZ"/>
              </w:rPr>
              <w:t>Отбасы туралы пазлдарды жинау, логикалық ойын тапсырмаларын робототехника арқылы орындау</w:t>
            </w:r>
          </w:p>
          <w:p w14:paraId="2800333D">
            <w:pPr>
              <w:pStyle w:val="22"/>
              <w:rPr>
                <w:rFonts w:ascii="Times New Roman" w:hAnsi="Times New Roman"/>
                <w:b/>
                <w:bCs/>
                <w:sz w:val="20"/>
                <w:szCs w:val="20"/>
                <w:lang w:val="kk-KZ"/>
              </w:rPr>
            </w:pPr>
            <w:r>
              <w:rPr>
                <w:rFonts w:ascii="Times New Roman" w:hAnsi="Times New Roman"/>
                <w:b/>
                <w:bCs/>
                <w:sz w:val="20"/>
                <w:szCs w:val="20"/>
                <w:lang w:val="kk-KZ"/>
              </w:rPr>
              <w:t>(Математика негіздері)</w:t>
            </w:r>
          </w:p>
          <w:p w14:paraId="66019CEA">
            <w:pPr>
              <w:pStyle w:val="22"/>
              <w:rPr>
                <w:rFonts w:ascii="Times New Roman" w:hAnsi="Times New Roman"/>
                <w:b/>
                <w:bCs/>
                <w:sz w:val="20"/>
                <w:szCs w:val="20"/>
                <w:lang w:val="kk-KZ"/>
              </w:rPr>
            </w:pPr>
            <w:r>
              <w:rPr>
                <w:rFonts w:ascii="Times New Roman" w:hAnsi="Times New Roman"/>
                <w:color w:val="000000"/>
                <w:sz w:val="20"/>
                <w:szCs w:val="20"/>
                <w:lang w:val="kk-KZ"/>
              </w:rPr>
              <w:t xml:space="preserve">Табиғи материалдардан үйді сәндеуге арналған заттар жасау. </w:t>
            </w:r>
          </w:p>
          <w:p w14:paraId="3B81A724">
            <w:pPr>
              <w:pStyle w:val="22"/>
              <w:rPr>
                <w:rFonts w:ascii="Times New Roman" w:hAnsi="Times New Roman"/>
                <w:b/>
                <w:bCs/>
                <w:sz w:val="20"/>
                <w:szCs w:val="20"/>
                <w:lang w:val="kk-KZ"/>
              </w:rPr>
            </w:pPr>
            <w:r>
              <w:rPr>
                <w:rFonts w:ascii="Times New Roman" w:hAnsi="Times New Roman"/>
                <w:b/>
                <w:bCs/>
                <w:sz w:val="20"/>
                <w:szCs w:val="20"/>
                <w:lang w:val="kk-KZ"/>
              </w:rPr>
              <w:t>(Құрастыру, көркем әдебиет)</w:t>
            </w:r>
          </w:p>
          <w:p w14:paraId="0FB9E7D5">
            <w:pPr>
              <w:pStyle w:val="24"/>
              <w:rPr>
                <w:b/>
                <w:sz w:val="20"/>
                <w:szCs w:val="20"/>
              </w:rPr>
            </w:pPr>
          </w:p>
        </w:tc>
        <w:tc>
          <w:tcPr>
            <w:tcW w:w="2551" w:type="dxa"/>
            <w:tcMar>
              <w:top w:w="15" w:type="dxa"/>
              <w:left w:w="15" w:type="dxa"/>
              <w:bottom w:w="15" w:type="dxa"/>
              <w:right w:w="15" w:type="dxa"/>
            </w:tcMar>
          </w:tcPr>
          <w:p w14:paraId="4A45F8C4">
            <w:pPr>
              <w:pStyle w:val="22"/>
              <w:rPr>
                <w:rFonts w:ascii="Times New Roman" w:hAnsi="Times New Roman"/>
                <w:sz w:val="20"/>
                <w:szCs w:val="20"/>
                <w:lang w:val="kk-KZ"/>
              </w:rPr>
            </w:pPr>
            <w:r>
              <w:rPr>
                <w:rFonts w:ascii="Times New Roman" w:hAnsi="Times New Roman"/>
                <w:sz w:val="20"/>
                <w:szCs w:val="20"/>
                <w:lang w:val="kk-KZ"/>
              </w:rPr>
              <w:t xml:space="preserve">«Ұлттық ойындармен ойыншықтар» балалардан дене тәрбиесі іс әркетінде қандай ойындар ойнаған сұрау. Ол ойындар несімен ерекше екенін сұрау. </w:t>
            </w:r>
            <w:r>
              <w:rPr>
                <w:rFonts w:ascii="Times New Roman" w:hAnsi="Times New Roman"/>
                <w:color w:val="000000"/>
                <w:sz w:val="20"/>
                <w:szCs w:val="20"/>
                <w:lang w:val="kk-KZ"/>
              </w:rPr>
              <w:t>Шағын сипаттау және хабарлау әңгімелерді құрастыруға үйрету</w:t>
            </w:r>
          </w:p>
          <w:p w14:paraId="3222C2BB">
            <w:pPr>
              <w:pStyle w:val="22"/>
              <w:rPr>
                <w:rFonts w:ascii="Times New Roman" w:hAnsi="Times New Roman"/>
                <w:b/>
                <w:bCs/>
                <w:sz w:val="20"/>
                <w:szCs w:val="20"/>
                <w:lang w:val="kk-KZ"/>
              </w:rPr>
            </w:pPr>
            <w:r>
              <w:rPr>
                <w:rFonts w:ascii="Times New Roman" w:hAnsi="Times New Roman"/>
                <w:b/>
                <w:bCs/>
                <w:sz w:val="20"/>
                <w:szCs w:val="20"/>
                <w:lang w:val="kk-KZ"/>
              </w:rPr>
              <w:t>(Сөйлеуді дамыту, қоршаған орта)</w:t>
            </w:r>
          </w:p>
          <w:p w14:paraId="0AA778E0">
            <w:pPr>
              <w:pStyle w:val="24"/>
              <w:rPr>
                <w:b/>
                <w:sz w:val="20"/>
                <w:szCs w:val="20"/>
              </w:rPr>
            </w:pPr>
          </w:p>
        </w:tc>
        <w:tc>
          <w:tcPr>
            <w:tcW w:w="2268" w:type="dxa"/>
            <w:tcMar>
              <w:top w:w="15" w:type="dxa"/>
              <w:left w:w="15" w:type="dxa"/>
              <w:bottom w:w="15" w:type="dxa"/>
              <w:right w:w="15" w:type="dxa"/>
            </w:tcMar>
          </w:tcPr>
          <w:p w14:paraId="66E40520">
            <w:pPr>
              <w:pStyle w:val="22"/>
              <w:rPr>
                <w:rFonts w:ascii="Times New Roman" w:hAnsi="Times New Roman"/>
                <w:color w:val="000000"/>
                <w:sz w:val="20"/>
                <w:szCs w:val="20"/>
                <w:lang w:val="kk-KZ"/>
              </w:rPr>
            </w:pPr>
            <w:r>
              <w:rPr>
                <w:rFonts w:ascii="Times New Roman" w:hAnsi="Times New Roman"/>
                <w:color w:val="000000"/>
                <w:sz w:val="20"/>
                <w:szCs w:val="20"/>
                <w:lang w:val="kk-KZ"/>
              </w:rPr>
              <w:t>Бастырма суретті бояу. Дайын боямақтарды өз қалаулары бойынша бояйды.</w:t>
            </w:r>
          </w:p>
          <w:p w14:paraId="37823577">
            <w:pPr>
              <w:pStyle w:val="22"/>
              <w:rPr>
                <w:rFonts w:ascii="Times New Roman" w:hAnsi="Times New Roman"/>
                <w:b/>
                <w:bCs/>
                <w:sz w:val="20"/>
                <w:szCs w:val="20"/>
                <w:lang w:val="kk-KZ"/>
              </w:rPr>
            </w:pPr>
            <w:r>
              <w:rPr>
                <w:rFonts w:ascii="Times New Roman" w:hAnsi="Times New Roman"/>
                <w:b/>
                <w:bCs/>
                <w:sz w:val="20"/>
                <w:szCs w:val="20"/>
                <w:lang w:val="kk-KZ"/>
              </w:rPr>
              <w:t xml:space="preserve"> (Сурет салу, сөйлеуудіі дамыту)</w:t>
            </w:r>
          </w:p>
          <w:p w14:paraId="79BC6C1F">
            <w:pPr>
              <w:pStyle w:val="22"/>
              <w:rPr>
                <w:rFonts w:ascii="Times New Roman" w:hAnsi="Times New Roman"/>
                <w:b/>
                <w:bCs/>
                <w:sz w:val="20"/>
                <w:szCs w:val="20"/>
                <w:lang w:val="kk-KZ"/>
              </w:rPr>
            </w:pPr>
            <w:r>
              <w:rPr>
                <w:rFonts w:ascii="Times New Roman" w:hAnsi="Times New Roman"/>
                <w:sz w:val="20"/>
                <w:szCs w:val="20"/>
                <w:lang w:val="kk-KZ"/>
              </w:rPr>
              <w:t>«Бес асық» ойнау.</w:t>
            </w:r>
          </w:p>
          <w:p w14:paraId="77BD9C78">
            <w:pPr>
              <w:pStyle w:val="24"/>
              <w:rPr>
                <w:sz w:val="20"/>
                <w:szCs w:val="20"/>
              </w:rPr>
            </w:pPr>
            <w:r>
              <w:rPr>
                <w:b/>
                <w:bCs/>
                <w:sz w:val="20"/>
                <w:szCs w:val="20"/>
              </w:rPr>
              <w:t>(Дене тәрбиесі)</w:t>
            </w:r>
          </w:p>
        </w:tc>
        <w:tc>
          <w:tcPr>
            <w:tcW w:w="2552" w:type="dxa"/>
            <w:tcMar>
              <w:top w:w="15" w:type="dxa"/>
              <w:left w:w="15" w:type="dxa"/>
              <w:bottom w:w="15" w:type="dxa"/>
              <w:right w:w="15" w:type="dxa"/>
            </w:tcMar>
          </w:tcPr>
          <w:p w14:paraId="4E35BBA7">
            <w:pPr>
              <w:pStyle w:val="22"/>
              <w:rPr>
                <w:rFonts w:ascii="Times New Roman" w:hAnsi="Times New Roman"/>
                <w:bCs/>
                <w:sz w:val="20"/>
                <w:szCs w:val="20"/>
                <w:lang w:val="kk-KZ"/>
              </w:rPr>
            </w:pPr>
            <w:r>
              <w:rPr>
                <w:rFonts w:ascii="Times New Roman" w:hAnsi="Times New Roman"/>
                <w:bCs/>
                <w:sz w:val="20"/>
                <w:szCs w:val="20"/>
                <w:lang w:val="kk-KZ"/>
              </w:rPr>
              <w:t xml:space="preserve">Түрлі (жаяу жүргіншіге, көліктерге)жолдарды құрастырмалы материалдардан салу </w:t>
            </w:r>
          </w:p>
          <w:p w14:paraId="7C6453BB">
            <w:pPr>
              <w:pStyle w:val="24"/>
              <w:rPr>
                <w:b/>
                <w:sz w:val="20"/>
                <w:szCs w:val="20"/>
              </w:rPr>
            </w:pPr>
            <w:r>
              <w:rPr>
                <w:b/>
                <w:bCs/>
                <w:sz w:val="20"/>
                <w:szCs w:val="20"/>
              </w:rPr>
              <w:t>(Құрастыру, сөйлеуді дамыту)</w:t>
            </w:r>
          </w:p>
        </w:tc>
      </w:tr>
      <w:tr w14:paraId="5C9E3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A12717F">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 xml:space="preserve">Кестеге сәйкес ҰІӘ </w:t>
            </w:r>
          </w:p>
        </w:tc>
        <w:tc>
          <w:tcPr>
            <w:tcW w:w="2552" w:type="dxa"/>
            <w:tcMar>
              <w:top w:w="15" w:type="dxa"/>
              <w:left w:w="15" w:type="dxa"/>
              <w:bottom w:w="15" w:type="dxa"/>
              <w:right w:w="15" w:type="dxa"/>
            </w:tcMar>
          </w:tcPr>
          <w:p w14:paraId="6C385E12">
            <w:pPr>
              <w:adjustRightInd w:val="0"/>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217C297A">
            <w:pPr>
              <w:adjustRightInd w:val="0"/>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Тақырыбы: «Қасқырментүлкі»ертегісі.</w:t>
            </w:r>
          </w:p>
          <w:p w14:paraId="6F13D489">
            <w:pPr>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Ертегіні мазмұны бойынша әңгімелету.Бала бойындағы шешендік қасиетті, сөздік қорларын дамыту.Балалар-ды ұқыптылыққа, батылдылыққа тәрбиелеу</w:t>
            </w:r>
          </w:p>
          <w:p w14:paraId="3DDAD989">
            <w:pPr>
              <w:spacing w:line="240" w:lineRule="auto"/>
              <w:rPr>
                <w:rFonts w:ascii="Times New Roman" w:hAnsi="Times New Roman" w:cs="Times New Roman"/>
                <w:b/>
                <w:color w:val="0070C0"/>
                <w:sz w:val="20"/>
                <w:szCs w:val="20"/>
                <w:lang w:val="kk-KZ"/>
              </w:rPr>
            </w:pPr>
            <w:r>
              <w:rPr>
                <w:rFonts w:ascii="Times New Roman" w:hAnsi="Times New Roman" w:cs="Times New Roman"/>
                <w:bCs/>
                <w:color w:val="000000" w:themeColor="text1"/>
                <w:sz w:val="20"/>
                <w:szCs w:val="20"/>
                <w:lang w:val="kk-KZ"/>
              </w:rPr>
              <w:t>.</w:t>
            </w:r>
            <w:r>
              <w:rPr>
                <w:rFonts w:ascii="Times New Roman" w:hAnsi="Times New Roman" w:cs="Times New Roman"/>
                <w:b/>
                <w:color w:val="0070C0"/>
                <w:sz w:val="20"/>
                <w:szCs w:val="20"/>
                <w:lang w:val="kk-KZ"/>
              </w:rPr>
              <w:t xml:space="preserve"> Музыка</w:t>
            </w:r>
          </w:p>
          <w:p w14:paraId="10E70EAC">
            <w:pPr>
              <w:pStyle w:val="14"/>
              <w:tabs>
                <w:tab w:val="left" w:pos="18995"/>
              </w:tabs>
              <w:ind w:left="0"/>
              <w:rPr>
                <w:bCs/>
                <w:color w:val="000000" w:themeColor="text1"/>
                <w:sz w:val="20"/>
                <w:szCs w:val="20"/>
              </w:rPr>
            </w:pPr>
            <w:r>
              <w:rPr>
                <w:bCs/>
                <w:color w:val="000000" w:themeColor="text1"/>
                <w:sz w:val="20"/>
                <w:szCs w:val="20"/>
              </w:rPr>
              <w:t>Тақырып: Бишығармашылығы.</w:t>
            </w:r>
          </w:p>
          <w:p w14:paraId="180DDD54">
            <w:pPr>
              <w:adjustRightInd w:val="0"/>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Танысбиқимылдарынқолданаотырып,музыканыңсипатынасәйкесойдан би қимылдарын шығару, мәтінге сәйкес әнді сахналау; шығармашылықтапсырмалардыорындауға ынталандыру</w:t>
            </w:r>
          </w:p>
          <w:p w14:paraId="46FD4D68">
            <w:pPr>
              <w:adjustRightInd w:val="0"/>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тәрбиесі</w:t>
            </w:r>
          </w:p>
          <w:p w14:paraId="4CE0A5A6">
            <w:pPr>
              <w:adjustRightInd w:val="0"/>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Тақырып:  Мұздағы ойын.</w:t>
            </w:r>
          </w:p>
          <w:p w14:paraId="5FE1FCC1">
            <w:pPr>
              <w:adjustRightInd w:val="0"/>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Түрлі қимыл әрекеттерді орындағанда тізбектегі өз әрекетін өзгеойыншыларының қимылдарымен үйлестіребілуін қалыптастыру.Жағдайдыңөзгеруінеқарайбағыттыөзгертеалудыжалғастыру.</w:t>
            </w:r>
          </w:p>
          <w:p w14:paraId="58463185">
            <w:pPr>
              <w:adjustRightInd w:val="0"/>
              <w:spacing w:line="240" w:lineRule="auto"/>
              <w:rPr>
                <w:rFonts w:ascii="Times New Roman" w:hAnsi="Times New Roman" w:cs="Times New Roman"/>
                <w:bCs/>
                <w:color w:val="000000" w:themeColor="text1"/>
                <w:sz w:val="20"/>
                <w:szCs w:val="20"/>
                <w:lang w:val="kk-KZ"/>
              </w:rPr>
            </w:pPr>
          </w:p>
          <w:p w14:paraId="1E15968E">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 xml:space="preserve">Сауат ашу </w:t>
            </w:r>
          </w:p>
          <w:p w14:paraId="364DC350">
            <w:pPr>
              <w:adjustRightInd w:val="0"/>
              <w:spacing w:line="240" w:lineRule="auto"/>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bCs/>
                <w:color w:val="000000" w:themeColor="text1"/>
                <w:sz w:val="20"/>
                <w:szCs w:val="20"/>
                <w:lang w:val="kk-KZ"/>
              </w:rPr>
              <w:t>Сөздерді буынға бөлеміз</w:t>
            </w:r>
          </w:p>
          <w:p w14:paraId="3CE82986">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Сөздерді буынға бөлуді жалғастыру, берілген буынға сөз құрауды үйрету. Дауысты, дауыссыз дыбыстар туралы білімдерін бекітуге арналған тапсыр-маларды орындату арқылы логикалық ойлау қабілеттерін дамыту. Дербес жұмыс істей алуға тəрбиелеу</w:t>
            </w:r>
          </w:p>
          <w:p w14:paraId="409B6CDC">
            <w:pPr>
              <w:adjustRightInd w:val="0"/>
              <w:spacing w:line="240" w:lineRule="auto"/>
              <w:rPr>
                <w:rFonts w:ascii="Times New Roman" w:hAnsi="Times New Roman" w:cs="Times New Roman"/>
                <w:bCs/>
                <w:color w:val="000000" w:themeColor="text1"/>
                <w:sz w:val="20"/>
                <w:szCs w:val="20"/>
                <w:lang w:val="kk-KZ"/>
              </w:rPr>
            </w:pPr>
          </w:p>
        </w:tc>
        <w:tc>
          <w:tcPr>
            <w:tcW w:w="2268" w:type="dxa"/>
            <w:tcMar>
              <w:top w:w="15" w:type="dxa"/>
              <w:left w:w="15" w:type="dxa"/>
              <w:bottom w:w="15" w:type="dxa"/>
              <w:right w:w="15" w:type="dxa"/>
            </w:tcMar>
          </w:tcPr>
          <w:p w14:paraId="79290CF6">
            <w:pPr>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3A051F09">
            <w:pPr>
              <w:tabs>
                <w:tab w:val="left" w:pos="5666"/>
                <w:tab w:val="center" w:pos="7852"/>
              </w:tabs>
              <w:adjustRightInd w:val="0"/>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Тақырып: «Жақсы мен жаман»</w:t>
            </w:r>
          </w:p>
          <w:p w14:paraId="0970E4D7">
            <w:pPr>
              <w:tabs>
                <w:tab w:val="left" w:pos="5666"/>
                <w:tab w:val="center" w:pos="7852"/>
              </w:tabs>
              <w:adjustRightInd w:val="0"/>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Әңгімені мәнерлеп,түсінікті етіп оқып бере отырып,әлемдегі еңбектер мен жақсылықтардың бәрі де адамдар қолымен жасалатынын ұғындыру.Сұрақ-жауап арқылы балалардың ойын толық айта біледііне назар аудару.Балаларды еңбек етуге тәрбиеленеді</w:t>
            </w:r>
          </w:p>
          <w:p w14:paraId="35D2B206">
            <w:pPr>
              <w:pStyle w:val="27"/>
              <w:rPr>
                <w:bCs/>
                <w:color w:val="000000" w:themeColor="text1"/>
                <w:sz w:val="20"/>
                <w:szCs w:val="20"/>
                <w:lang w:val="kk-KZ"/>
              </w:rPr>
            </w:pPr>
          </w:p>
          <w:p w14:paraId="6DE48A49">
            <w:pPr>
              <w:adjustRightInd w:val="0"/>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50EFFECA">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Тақырып: «Не неге ұқсайды»</w:t>
            </w:r>
          </w:p>
          <w:p w14:paraId="7934B76C">
            <w:pPr>
              <w:adjustRightInd w:val="0"/>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Мақсаты:Әр топтағы заттардан артық затты табады, Пішіндерге ұқсас заттарды табады, Пішіндерге ұқсас заттардың суреттерін салады. Фугалардың реттілігін сақтап, суретті аяқтайды. Пішіндерге ұқсас заттарды ойша айтады</w:t>
            </w:r>
          </w:p>
          <w:p w14:paraId="1B4CBC81">
            <w:pPr>
              <w:pStyle w:val="27"/>
              <w:rPr>
                <w:bCs/>
                <w:color w:val="000000" w:themeColor="text1"/>
                <w:sz w:val="20"/>
                <w:szCs w:val="20"/>
                <w:lang w:val="kk-KZ"/>
              </w:rPr>
            </w:pPr>
          </w:p>
          <w:p w14:paraId="7F4BAC3E">
            <w:pPr>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Сауат ашу</w:t>
            </w:r>
          </w:p>
          <w:p w14:paraId="49946EE0">
            <w:pPr>
              <w:adjustRightInd w:val="0"/>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Тақырып: Балаларды дыбыстың сөздегі орнын таба білуге үйрету.Берілген буынға сөз құрап, сөздерді буынға бөле алу дағдыларын бекіту. Дербес жұмыс істеу алуға жəне ұқыптылыққа тəрбиелеу</w:t>
            </w:r>
          </w:p>
          <w:p w14:paraId="6549D7A1">
            <w:pPr>
              <w:spacing w:line="240" w:lineRule="auto"/>
              <w:rPr>
                <w:rFonts w:ascii="Times New Roman" w:hAnsi="Times New Roman" w:cs="Times New Roman"/>
                <w:bCs/>
                <w:color w:val="000000" w:themeColor="text1"/>
                <w:sz w:val="20"/>
                <w:szCs w:val="20"/>
                <w:lang w:val="kk-KZ"/>
              </w:rPr>
            </w:pPr>
          </w:p>
          <w:p w14:paraId="191ADA87">
            <w:pPr>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484979FF">
            <w:pPr>
              <w:pStyle w:val="22"/>
              <w:rPr>
                <w:rFonts w:ascii="Times New Roman" w:hAnsi="Times New Roman"/>
                <w:bCs/>
                <w:color w:val="000000" w:themeColor="text1"/>
                <w:sz w:val="20"/>
                <w:szCs w:val="20"/>
                <w:lang w:val="kk-KZ"/>
              </w:rPr>
            </w:pPr>
            <w:r>
              <w:rPr>
                <w:rFonts w:ascii="Times New Roman" w:hAnsi="Times New Roman"/>
                <w:bCs/>
                <w:color w:val="000000" w:themeColor="text1"/>
                <w:sz w:val="20"/>
                <w:szCs w:val="20"/>
                <w:lang w:val="kk-KZ"/>
              </w:rPr>
              <w:t>Тақырып: Табиғат бұрышын мекендеушілерді білесің бе?</w:t>
            </w:r>
          </w:p>
          <w:p w14:paraId="297B5FDD">
            <w:pPr>
              <w:pStyle w:val="27"/>
              <w:rPr>
                <w:bCs/>
                <w:color w:val="000000" w:themeColor="text1"/>
                <w:sz w:val="20"/>
                <w:szCs w:val="20"/>
                <w:lang w:val="kk-KZ"/>
              </w:rPr>
            </w:pPr>
            <w:r>
              <w:rPr>
                <w:bCs/>
                <w:color w:val="000000" w:themeColor="text1"/>
                <w:sz w:val="20"/>
                <w:szCs w:val="20"/>
                <w:lang w:val="kk-KZ"/>
              </w:rPr>
              <w:t>Табиғат бұрышын мекендейтін атжалман, теңіз шошқасы сынды тіршілік иелері туралы білімдерін жетілдіру.  Өз нысанын суреттеу қабілеттерін; зейінін және есте сақтау қабілеттерін дамыту.</w:t>
            </w:r>
          </w:p>
          <w:p w14:paraId="75E86261">
            <w:pPr>
              <w:spacing w:line="240" w:lineRule="auto"/>
              <w:rPr>
                <w:rFonts w:ascii="Times New Roman" w:hAnsi="Times New Roman" w:cs="Times New Roman"/>
                <w:bCs/>
                <w:color w:val="000000" w:themeColor="text1"/>
                <w:sz w:val="20"/>
                <w:szCs w:val="20"/>
                <w:lang w:val="kk-KZ"/>
              </w:rPr>
            </w:pPr>
          </w:p>
        </w:tc>
        <w:tc>
          <w:tcPr>
            <w:tcW w:w="2551" w:type="dxa"/>
            <w:tcMar>
              <w:top w:w="15" w:type="dxa"/>
              <w:left w:w="15" w:type="dxa"/>
              <w:bottom w:w="15" w:type="dxa"/>
              <w:right w:w="15" w:type="dxa"/>
            </w:tcMar>
          </w:tcPr>
          <w:p w14:paraId="731FC581">
            <w:pPr>
              <w:adjustRightInd w:val="0"/>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 xml:space="preserve">Сауат ашу </w:t>
            </w:r>
          </w:p>
          <w:p w14:paraId="47BD0355">
            <w:pPr>
              <w:adjustRightInd w:val="0"/>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Тақырып:Сөздің дыбыстық сызбасы</w:t>
            </w:r>
          </w:p>
          <w:p w14:paraId="7A2DC193">
            <w:pPr>
              <w:adjustRightInd w:val="0"/>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Қатаң, ұяң, үнді дауыссыз дыбыстарға сөз ойлап айта білуге жаттықтыру. Сөзді дыбыстық сызбасымен сəйкестендіруді үйретуді жалғастыру арқылы есте сақтау қабілеттерін дамыту.Кез келген тапсырманы ұқыпты орындауға тəрбиелеу</w:t>
            </w:r>
          </w:p>
          <w:p w14:paraId="3ED678A9">
            <w:pPr>
              <w:adjustRightInd w:val="0"/>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Музыка</w:t>
            </w:r>
          </w:p>
          <w:p w14:paraId="0ACC975F">
            <w:pPr>
              <w:pStyle w:val="14"/>
              <w:tabs>
                <w:tab w:val="left" w:pos="18995"/>
              </w:tabs>
              <w:ind w:left="0"/>
              <w:rPr>
                <w:bCs/>
                <w:color w:val="000000" w:themeColor="text1"/>
                <w:sz w:val="20"/>
                <w:szCs w:val="20"/>
              </w:rPr>
            </w:pPr>
            <w:r>
              <w:rPr>
                <w:bCs/>
                <w:color w:val="000000" w:themeColor="text1"/>
                <w:sz w:val="20"/>
                <w:szCs w:val="20"/>
              </w:rPr>
              <w:t>Тақырып: Музыкалық-ырғақтыққимылдар.</w:t>
            </w:r>
          </w:p>
          <w:p w14:paraId="61C504A4">
            <w:pPr>
              <w:pStyle w:val="14"/>
              <w:tabs>
                <w:tab w:val="left" w:pos="18995"/>
              </w:tabs>
              <w:ind w:left="0" w:right="105"/>
              <w:rPr>
                <w:bCs/>
                <w:color w:val="000000" w:themeColor="text1"/>
                <w:sz w:val="20"/>
                <w:szCs w:val="20"/>
              </w:rPr>
            </w:pPr>
            <w:r>
              <w:rPr>
                <w:bCs/>
                <w:color w:val="000000" w:themeColor="text1"/>
                <w:sz w:val="20"/>
                <w:szCs w:val="20"/>
              </w:rPr>
              <w:t>Би қимылдарын: қосалқы және ауыспалы қадам жасауды, әртүрлі бағыттажүгірудіжәне секірудімеңгерту.</w:t>
            </w:r>
          </w:p>
          <w:p w14:paraId="1150E316">
            <w:pPr>
              <w:pStyle w:val="14"/>
              <w:tabs>
                <w:tab w:val="left" w:pos="1818"/>
              </w:tabs>
              <w:ind w:left="0"/>
              <w:rPr>
                <w:bCs/>
                <w:color w:val="000000" w:themeColor="text1"/>
                <w:sz w:val="20"/>
                <w:szCs w:val="20"/>
              </w:rPr>
            </w:pPr>
            <w:r>
              <w:rPr>
                <w:bCs/>
                <w:color w:val="000000" w:themeColor="text1"/>
                <w:sz w:val="20"/>
                <w:szCs w:val="20"/>
              </w:rPr>
              <w:t>Билер.</w:t>
            </w:r>
            <w:r>
              <w:rPr>
                <w:bCs/>
                <w:color w:val="000000" w:themeColor="text1"/>
                <w:sz w:val="20"/>
                <w:szCs w:val="20"/>
              </w:rPr>
              <w:tab/>
            </w:r>
          </w:p>
          <w:p w14:paraId="3F995B4E">
            <w:pPr>
              <w:pStyle w:val="14"/>
              <w:tabs>
                <w:tab w:val="left" w:pos="18995"/>
              </w:tabs>
              <w:ind w:left="0"/>
              <w:rPr>
                <w:bCs/>
                <w:color w:val="000000" w:themeColor="text1"/>
                <w:sz w:val="20"/>
                <w:szCs w:val="20"/>
              </w:rPr>
            </w:pPr>
            <w:r>
              <w:rPr>
                <w:bCs/>
                <w:color w:val="000000" w:themeColor="text1"/>
                <w:sz w:val="20"/>
                <w:szCs w:val="20"/>
              </w:rPr>
              <w:t>Қазақхалқыныңбиөнеріментаныстыру,қазақтыңхалықтықбиөнеріертезаманнан қалыптасқандығын, ол халқымыздың аса бай ауыз әдебиетімен, ән-күйлерімен, дәстүрлі тұрмыс салтымен біте қайнасып келе жатқан ел мұрасыекенін,биөнеріөзініңэстетикалықболмысындақазақжұртыныңжалпыдүниетанымынасайарман-мұраттарынбейнелейтінқимылдаржүйесінқұрайтынын түсіндіру</w:t>
            </w:r>
          </w:p>
          <w:p w14:paraId="7FDBB47D">
            <w:pPr>
              <w:adjustRightInd w:val="0"/>
              <w:spacing w:line="240" w:lineRule="auto"/>
              <w:rPr>
                <w:rFonts w:ascii="Times New Roman" w:hAnsi="Times New Roman" w:cs="Times New Roman"/>
                <w:bCs/>
                <w:color w:val="000000" w:themeColor="text1"/>
                <w:sz w:val="20"/>
                <w:szCs w:val="20"/>
                <w:lang w:val="kk-KZ"/>
              </w:rPr>
            </w:pPr>
          </w:p>
          <w:p w14:paraId="70E3E828">
            <w:pPr>
              <w:adjustRightInd w:val="0"/>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тәрбиесі</w:t>
            </w:r>
          </w:p>
          <w:p w14:paraId="5545480D">
            <w:pPr>
              <w:adjustRightInd w:val="0"/>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Тақырып:</w:t>
            </w:r>
            <w:r>
              <w:rPr>
                <w:rFonts w:ascii="Times New Roman" w:hAnsi="Times New Roman" w:cs="Times New Roman"/>
                <w:bCs/>
                <w:color w:val="000000" w:themeColor="text1"/>
                <w:sz w:val="20"/>
                <w:szCs w:val="20"/>
              </w:rPr>
              <w:t xml:space="preserve"> Спорт түрлері</w:t>
            </w:r>
            <w:r>
              <w:rPr>
                <w:rFonts w:ascii="Times New Roman" w:hAnsi="Times New Roman" w:cs="Times New Roman"/>
                <w:bCs/>
                <w:color w:val="000000" w:themeColor="text1"/>
                <w:sz w:val="20"/>
                <w:szCs w:val="20"/>
                <w:lang w:val="kk-KZ"/>
              </w:rPr>
              <w:t>.</w:t>
            </w:r>
          </w:p>
          <w:p w14:paraId="364FFC4F">
            <w:pPr>
              <w:adjustRightInd w:val="0"/>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Салауатты өмірге, денсаулығын сақтауға, әлсіздерге көмек беруге, күштілікке,тәрбиелеу</w:t>
            </w:r>
          </w:p>
          <w:p w14:paraId="7563BE41">
            <w:pPr>
              <w:adjustRightInd w:val="0"/>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Сөйлеуді дамыту</w:t>
            </w:r>
          </w:p>
          <w:p w14:paraId="4AA0C71D">
            <w:pPr>
              <w:adjustRightInd w:val="0"/>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Тақырып: «Қасқырментүлкі»ертегісі.</w:t>
            </w:r>
          </w:p>
          <w:p w14:paraId="35CF4D86">
            <w:pPr>
              <w:adjustRightInd w:val="0"/>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Ертегіні мазмұны бойынша әңгімелету.Бала бойындағы шешендік қасиетті, сөздік қорларын дамыту.Балалар-ды ұқыптылыққа, батылдылыққа тәрбиелеу</w:t>
            </w:r>
          </w:p>
          <w:p w14:paraId="1049A2EE">
            <w:pPr>
              <w:spacing w:line="240" w:lineRule="auto"/>
              <w:rPr>
                <w:rFonts w:ascii="Times New Roman" w:hAnsi="Times New Roman" w:cs="Times New Roman"/>
                <w:bCs/>
                <w:color w:val="000000" w:themeColor="text1"/>
                <w:sz w:val="20"/>
                <w:szCs w:val="20"/>
                <w:lang w:val="kk-KZ"/>
              </w:rPr>
            </w:pPr>
          </w:p>
        </w:tc>
        <w:tc>
          <w:tcPr>
            <w:tcW w:w="2268" w:type="dxa"/>
            <w:tcMar>
              <w:top w:w="15" w:type="dxa"/>
              <w:left w:w="15" w:type="dxa"/>
              <w:bottom w:w="15" w:type="dxa"/>
              <w:right w:w="15" w:type="dxa"/>
            </w:tcMar>
          </w:tcPr>
          <w:p w14:paraId="28B7E360">
            <w:pPr>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Қазақ тілі</w:t>
            </w:r>
          </w:p>
          <w:p w14:paraId="77BAE787">
            <w:pPr>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 xml:space="preserve">Тақырып: Менің киімдерім               киімінің қазақша атауларын еске түсіру,жаңа атаулармен таныстыру;сөздік қорларындағы сөздерд белсенді қолдана білуге жаттықтыру                    </w:t>
            </w:r>
          </w:p>
          <w:p w14:paraId="2FB360F7">
            <w:pPr>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Көркем әдебиет</w:t>
            </w:r>
          </w:p>
          <w:p w14:paraId="31EB7A52">
            <w:pPr>
              <w:pStyle w:val="27"/>
              <w:rPr>
                <w:bCs/>
                <w:color w:val="000000" w:themeColor="text1"/>
                <w:sz w:val="20"/>
                <w:szCs w:val="20"/>
                <w:lang w:val="kk-KZ"/>
              </w:rPr>
            </w:pPr>
            <w:r>
              <w:rPr>
                <w:bCs/>
                <w:color w:val="000000" w:themeColor="text1"/>
                <w:sz w:val="20"/>
                <w:szCs w:val="20"/>
                <w:lang w:val="kk-KZ"/>
              </w:rPr>
              <w:t>Тақырып: Әз, Наурызым, армысың (өлең) О.Асқар</w:t>
            </w:r>
          </w:p>
          <w:p w14:paraId="042FEB9B">
            <w:pPr>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 xml:space="preserve">Өлеңді тірек сызба бойынша мәнерлей оқи отырып, логикалық екпінмен, үзілістермен жаттату. Сюжеттік бірізділікті сақтау, эмоциялық көңіл күймен жатқа айтуға үйрету. </w:t>
            </w:r>
          </w:p>
          <w:p w14:paraId="720DD22B">
            <w:pPr>
              <w:pStyle w:val="27"/>
              <w:rPr>
                <w:bCs/>
                <w:color w:val="000000" w:themeColor="text1"/>
                <w:sz w:val="20"/>
                <w:szCs w:val="20"/>
                <w:lang w:val="kk-KZ"/>
              </w:rPr>
            </w:pPr>
            <w:r>
              <w:rPr>
                <w:bCs/>
                <w:color w:val="000000" w:themeColor="text1"/>
                <w:sz w:val="20"/>
                <w:szCs w:val="20"/>
                <w:lang w:val="kk-KZ"/>
              </w:rPr>
              <w:t>Әдеби шығармалардағы қоғамдық өмір оқиғалары, табиғат туралы түсінігін ұлттық дәстүрге деген қызығушылығын дамыту. Ұлттық дәстүрді құрметтеуге тәрбиелеу</w:t>
            </w:r>
          </w:p>
          <w:p w14:paraId="3F3CD224">
            <w:pPr>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2015ECB6">
            <w:pPr>
              <w:pStyle w:val="14"/>
              <w:tabs>
                <w:tab w:val="left" w:pos="18995"/>
              </w:tabs>
              <w:ind w:left="0"/>
              <w:rPr>
                <w:bCs/>
                <w:color w:val="000000" w:themeColor="text1"/>
                <w:sz w:val="20"/>
                <w:szCs w:val="20"/>
              </w:rPr>
            </w:pPr>
            <w:r>
              <w:rPr>
                <w:bCs/>
                <w:color w:val="000000" w:themeColor="text1"/>
                <w:sz w:val="20"/>
                <w:szCs w:val="20"/>
              </w:rPr>
              <w:t xml:space="preserve">Тақырып: Ауызша берілген тапсырмаларды орындау. </w:t>
            </w:r>
          </w:p>
          <w:p w14:paraId="04258789">
            <w:pPr>
              <w:pStyle w:val="14"/>
              <w:tabs>
                <w:tab w:val="left" w:pos="18995"/>
              </w:tabs>
              <w:ind w:left="0"/>
              <w:rPr>
                <w:bCs/>
                <w:color w:val="000000" w:themeColor="text1"/>
                <w:sz w:val="20"/>
                <w:szCs w:val="20"/>
              </w:rPr>
            </w:pPr>
            <w:r>
              <w:rPr>
                <w:bCs/>
                <w:color w:val="000000" w:themeColor="text1"/>
                <w:sz w:val="20"/>
                <w:szCs w:val="20"/>
              </w:rPr>
              <w:t xml:space="preserve">Танымдық-зерттеушілікқызығушылықты,ойлауды,алдынақойылғанміндетті шешуде не істеу, қалай істеу керек екенін түсінуге үйрету. </w:t>
            </w:r>
          </w:p>
          <w:p w14:paraId="376ACB79">
            <w:pPr>
              <w:tabs>
                <w:tab w:val="left" w:pos="18995"/>
              </w:tabs>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Нүктелерді, өрнектерді салуға үйрету.</w:t>
            </w:r>
          </w:p>
          <w:p w14:paraId="56C670E6">
            <w:pPr>
              <w:adjustRightInd w:val="0"/>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Қоршаған ортамен танысу</w:t>
            </w:r>
          </w:p>
          <w:p w14:paraId="06C75E08">
            <w:pPr>
              <w:tabs>
                <w:tab w:val="left" w:pos="18995"/>
              </w:tabs>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Тақырып:</w:t>
            </w:r>
            <w:r>
              <w:rPr>
                <w:rFonts w:ascii="Times New Roman" w:hAnsi="Times New Roman" w:eastAsia="Calibri" w:cs="Times New Roman"/>
                <w:bCs/>
                <w:color w:val="000000" w:themeColor="text1"/>
                <w:sz w:val="20"/>
                <w:szCs w:val="20"/>
                <w:lang w:val="kk-KZ"/>
              </w:rPr>
              <w:t xml:space="preserve"> Туған өлкенің өсімдіктері (ағаштар, бұталар, гүлдер, шөпті өсімдіктер) туралы түсініктерін кеңейту, «орман», «шалғын» және «бақша» ұғымдарымен таныстыру.</w:t>
            </w:r>
          </w:p>
          <w:p w14:paraId="007F07C2">
            <w:pPr>
              <w:spacing w:line="240" w:lineRule="auto"/>
              <w:rPr>
                <w:rFonts w:ascii="Times New Roman" w:hAnsi="Times New Roman" w:cs="Times New Roman"/>
                <w:bCs/>
                <w:color w:val="000000" w:themeColor="text1"/>
                <w:sz w:val="20"/>
                <w:szCs w:val="20"/>
                <w:lang w:val="kk-KZ"/>
              </w:rPr>
            </w:pPr>
          </w:p>
          <w:p w14:paraId="0B7F18F4">
            <w:pPr>
              <w:adjustRightInd w:val="0"/>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Шығармашылық:</w:t>
            </w:r>
            <w:r>
              <w:rPr>
                <w:rFonts w:ascii="Times New Roman" w:hAnsi="Times New Roman" w:cs="Times New Roman"/>
                <w:bCs/>
                <w:color w:val="000000" w:themeColor="text1"/>
                <w:sz w:val="20"/>
                <w:szCs w:val="20"/>
                <w:lang w:val="kk-KZ"/>
              </w:rPr>
              <w:t xml:space="preserve"> Жапсыру</w:t>
            </w:r>
          </w:p>
          <w:p w14:paraId="55AAE407">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 xml:space="preserve">Тақырып: </w:t>
            </w:r>
          </w:p>
          <w:p w14:paraId="690E5925">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«Автобус»</w:t>
            </w:r>
          </w:p>
          <w:p w14:paraId="1F817EB1">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Түстерді ажырата білуге, оларды  таңдап алу, бөлшектерден</w:t>
            </w:r>
          </w:p>
          <w:p w14:paraId="1D91CE61">
            <w:pPr>
              <w:spacing w:line="240" w:lineRule="auto"/>
              <w:contextualSpacing/>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rPr>
              <w:t>тұтасты құрастыру іскерлігін дамыту.</w:t>
            </w:r>
          </w:p>
        </w:tc>
        <w:tc>
          <w:tcPr>
            <w:tcW w:w="2552" w:type="dxa"/>
            <w:tcMar>
              <w:top w:w="15" w:type="dxa"/>
              <w:left w:w="15" w:type="dxa"/>
              <w:bottom w:w="15" w:type="dxa"/>
              <w:right w:w="15" w:type="dxa"/>
            </w:tcMar>
          </w:tcPr>
          <w:p w14:paraId="78DB77F4">
            <w:pPr>
              <w:adjustRightInd w:val="0"/>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Математика негіздері</w:t>
            </w:r>
          </w:p>
          <w:p w14:paraId="7016A6AB">
            <w:pPr>
              <w:pStyle w:val="22"/>
              <w:rPr>
                <w:rFonts w:ascii="Times New Roman" w:hAnsi="Times New Roman"/>
                <w:bCs/>
                <w:color w:val="000000" w:themeColor="text1"/>
                <w:sz w:val="20"/>
                <w:szCs w:val="20"/>
                <w:lang w:val="kk-KZ"/>
              </w:rPr>
            </w:pPr>
            <w:r>
              <w:rPr>
                <w:rFonts w:ascii="Times New Roman" w:hAnsi="Times New Roman"/>
                <w:bCs/>
                <w:color w:val="000000" w:themeColor="text1"/>
                <w:sz w:val="20"/>
                <w:szCs w:val="20"/>
                <w:lang w:val="kk-KZ"/>
              </w:rPr>
              <w:t xml:space="preserve">Тақырып: :  салмағына қарай тең және тең емес заттар туралы білігін қалыптастыру. Есте сақтау, сөйлеу, назар аудару, қолдың </w:t>
            </w:r>
          </w:p>
          <w:p w14:paraId="712B8F48">
            <w:pPr>
              <w:adjustRightInd w:val="0"/>
              <w:spacing w:line="240" w:lineRule="auto"/>
              <w:rPr>
                <w:rFonts w:ascii="Times New Roman" w:hAnsi="Times New Roman" w:cs="Times New Roman"/>
                <w:b/>
                <w:color w:val="0070C0"/>
                <w:sz w:val="20"/>
                <w:szCs w:val="20"/>
                <w:lang w:val="kk-KZ"/>
              </w:rPr>
            </w:pPr>
            <w:r>
              <w:rPr>
                <w:rFonts w:ascii="Times New Roman" w:hAnsi="Times New Roman" w:cs="Times New Roman"/>
                <w:bCs/>
                <w:color w:val="000000" w:themeColor="text1"/>
                <w:sz w:val="20"/>
                <w:szCs w:val="20"/>
                <w:lang w:val="kk-KZ"/>
              </w:rPr>
              <w:t>ұсақ моторикасын дамыту.  Шыдамдылыққа тәрбиелеу</w:t>
            </w:r>
            <w:r>
              <w:rPr>
                <w:rFonts w:ascii="Times New Roman" w:hAnsi="Times New Roman" w:cs="Times New Roman"/>
                <w:b/>
                <w:color w:val="0070C0"/>
                <w:sz w:val="20"/>
                <w:szCs w:val="20"/>
                <w:lang w:val="kk-KZ"/>
              </w:rPr>
              <w:t xml:space="preserve"> Қазақ тілі</w:t>
            </w:r>
          </w:p>
          <w:p w14:paraId="4E04EFC0">
            <w:pPr>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Тақырып Тазалықты сүйеміз</w:t>
            </w:r>
          </w:p>
          <w:p w14:paraId="46DDD6AD">
            <w:pPr>
              <w:spacing w:line="240" w:lineRule="auto"/>
              <w:rPr>
                <w:rFonts w:ascii="Times New Roman" w:hAnsi="Times New Roman" w:cs="Times New Roman"/>
                <w:bCs/>
                <w:iCs/>
                <w:color w:val="000000" w:themeColor="text1"/>
                <w:sz w:val="20"/>
                <w:szCs w:val="20"/>
                <w:lang w:val="kk-KZ"/>
              </w:rPr>
            </w:pPr>
            <w:r>
              <w:rPr>
                <w:rFonts w:ascii="Times New Roman" w:hAnsi="Times New Roman" w:cs="Times New Roman"/>
                <w:bCs/>
                <w:color w:val="000000" w:themeColor="text1"/>
                <w:sz w:val="20"/>
                <w:szCs w:val="20"/>
                <w:lang w:val="kk-KZ"/>
              </w:rPr>
              <w:t xml:space="preserve">сөздері сөз тіркесімен айтуға, сөйлем құрауға жаттықтыру.өз іс-әрекеттерін айта алуға үйрету.                        </w:t>
            </w:r>
          </w:p>
          <w:p w14:paraId="114F3A73">
            <w:pPr>
              <w:adjustRightInd w:val="0"/>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w:t>
            </w:r>
          </w:p>
          <w:p w14:paraId="41CB7E9D">
            <w:pPr>
              <w:pStyle w:val="22"/>
              <w:rPr>
                <w:rFonts w:ascii="Times New Roman" w:hAnsi="Times New Roman"/>
                <w:bCs/>
                <w:color w:val="000000" w:themeColor="text1"/>
                <w:sz w:val="20"/>
                <w:szCs w:val="20"/>
                <w:lang w:val="kk-KZ"/>
              </w:rPr>
            </w:pPr>
          </w:p>
          <w:p w14:paraId="0A821615">
            <w:pPr>
              <w:adjustRightInd w:val="0"/>
              <w:spacing w:line="240" w:lineRule="auto"/>
              <w:rPr>
                <w:rFonts w:ascii="Times New Roman" w:hAnsi="Times New Roman" w:cs="Times New Roman"/>
                <w:bCs/>
                <w:color w:val="000000" w:themeColor="text1"/>
                <w:sz w:val="20"/>
                <w:szCs w:val="20"/>
                <w:lang w:val="kk-KZ"/>
              </w:rPr>
            </w:pPr>
          </w:p>
          <w:p w14:paraId="7CD958C0">
            <w:pPr>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Дене тәрбиесі</w:t>
            </w:r>
          </w:p>
          <w:p w14:paraId="4FBBC4E6">
            <w:pPr>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Тақырып:Спорт түрлері.</w:t>
            </w:r>
          </w:p>
          <w:p w14:paraId="46029C69">
            <w:pPr>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Салауатты өмірге, денсаулығын сақтауға, әлсіздерге көмек беруге, күштілікке,тәрбиелеу</w:t>
            </w:r>
          </w:p>
          <w:p w14:paraId="59D64174">
            <w:pPr>
              <w:spacing w:line="240" w:lineRule="auto"/>
              <w:rPr>
                <w:rFonts w:ascii="Times New Roman" w:hAnsi="Times New Roman" w:eastAsia="Calibri" w:cs="Times New Roman"/>
                <w:bCs/>
                <w:color w:val="000000" w:themeColor="text1"/>
                <w:sz w:val="20"/>
                <w:szCs w:val="20"/>
                <w:lang w:val="kk-KZ"/>
              </w:rPr>
            </w:pPr>
          </w:p>
          <w:p w14:paraId="695608D1">
            <w:pPr>
              <w:adjustRightInd w:val="0"/>
              <w:spacing w:line="240" w:lineRule="auto"/>
              <w:rPr>
                <w:rFonts w:ascii="Times New Roman" w:hAnsi="Times New Roman" w:cs="Times New Roman"/>
                <w:b/>
                <w:color w:val="0070C0"/>
                <w:sz w:val="20"/>
                <w:szCs w:val="20"/>
                <w:lang w:val="kk-KZ"/>
              </w:rPr>
            </w:pPr>
            <w:r>
              <w:rPr>
                <w:rFonts w:ascii="Times New Roman" w:hAnsi="Times New Roman" w:cs="Times New Roman"/>
                <w:b/>
                <w:color w:val="0070C0"/>
                <w:sz w:val="20"/>
                <w:szCs w:val="20"/>
                <w:lang w:val="kk-KZ"/>
              </w:rPr>
              <w:t xml:space="preserve">Сауат ашу </w:t>
            </w:r>
          </w:p>
          <w:p w14:paraId="4A0967BE">
            <w:pPr>
              <w:adjustRightInd w:val="0"/>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Тақырып: Дыбыстық талдау</w:t>
            </w:r>
          </w:p>
          <w:p w14:paraId="3421D2F6">
            <w:pPr>
              <w:adjustRightInd w:val="0"/>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Сөзді буынға бөлу, дыбыстық талдау жасау, сөйлем құрай алу дағдыларын бекіту.Буындарға буын қосып сөз құрап айтуға жаттықтыру арқылы зейін, есте сақтауларын дамыту.Ұйымшыл болуға тəрбиелеу</w:t>
            </w:r>
          </w:p>
          <w:p w14:paraId="18AABF6D">
            <w:pPr>
              <w:adjustRightInd w:val="0"/>
              <w:spacing w:line="240" w:lineRule="auto"/>
              <w:rPr>
                <w:rFonts w:ascii="Times New Roman" w:hAnsi="Times New Roman" w:cs="Times New Roman"/>
                <w:bCs/>
                <w:color w:val="000000" w:themeColor="text1"/>
                <w:sz w:val="20"/>
                <w:szCs w:val="20"/>
                <w:lang w:val="kk-KZ"/>
              </w:rPr>
            </w:pPr>
          </w:p>
          <w:p w14:paraId="5F8F421A">
            <w:pPr>
              <w:pStyle w:val="14"/>
              <w:tabs>
                <w:tab w:val="left" w:pos="18995"/>
              </w:tabs>
              <w:ind w:left="0"/>
              <w:rPr>
                <w:bCs/>
                <w:color w:val="000000" w:themeColor="text1"/>
                <w:sz w:val="20"/>
                <w:szCs w:val="20"/>
              </w:rPr>
            </w:pPr>
          </w:p>
        </w:tc>
      </w:tr>
      <w:tr w14:paraId="65FAD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0475652">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2-ші таңғы ас</w:t>
            </w:r>
          </w:p>
        </w:tc>
        <w:tc>
          <w:tcPr>
            <w:tcW w:w="2552" w:type="dxa"/>
            <w:tcMar>
              <w:top w:w="15" w:type="dxa"/>
              <w:left w:w="15" w:type="dxa"/>
              <w:bottom w:w="15" w:type="dxa"/>
              <w:right w:w="15" w:type="dxa"/>
            </w:tcMar>
          </w:tcPr>
          <w:p w14:paraId="6462A099">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14:paraId="3D5D91F2">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1CA73733">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011B4968">
            <w:pPr>
              <w:spacing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tcPr>
          <w:p w14:paraId="38690331">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p>
        </w:tc>
        <w:tc>
          <w:tcPr>
            <w:tcW w:w="2552" w:type="dxa"/>
            <w:tcMar>
              <w:top w:w="15" w:type="dxa"/>
              <w:left w:w="15" w:type="dxa"/>
              <w:bottom w:w="15" w:type="dxa"/>
              <w:right w:w="15" w:type="dxa"/>
            </w:tcMar>
          </w:tcPr>
          <w:p w14:paraId="1E626237">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237DFD0C">
            <w:pPr>
              <w:spacing w:line="240" w:lineRule="auto"/>
              <w:ind w:left="20"/>
              <w:rPr>
                <w:rFonts w:ascii="Times New Roman" w:hAnsi="Times New Roman" w:cs="Times New Roman"/>
                <w:sz w:val="20"/>
                <w:szCs w:val="20"/>
              </w:rPr>
            </w:pPr>
          </w:p>
        </w:tc>
      </w:tr>
      <w:tr w14:paraId="42BA3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C253E1C">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12191" w:type="dxa"/>
            <w:gridSpan w:val="5"/>
            <w:tcMar>
              <w:top w:w="15" w:type="dxa"/>
              <w:left w:w="15" w:type="dxa"/>
              <w:bottom w:w="15" w:type="dxa"/>
              <w:right w:w="15" w:type="dxa"/>
            </w:tcMar>
          </w:tcPr>
          <w:p w14:paraId="18FC6476">
            <w:pPr>
              <w:spacing w:line="240" w:lineRule="auto"/>
              <w:ind w:left="20"/>
              <w:rPr>
                <w:rFonts w:ascii="Times New Roman" w:hAnsi="Times New Roman" w:cs="Times New Roman"/>
                <w:sz w:val="20"/>
                <w:szCs w:val="20"/>
                <w:lang w:val="kk-KZ"/>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r>
              <w:rPr>
                <w:rFonts w:ascii="Times New Roman" w:hAnsi="Times New Roman" w:cs="Times New Roman"/>
                <w:b/>
                <w:bCs/>
                <w:color w:val="0070C0"/>
                <w:sz w:val="20"/>
                <w:szCs w:val="20"/>
                <w:lang w:val="kk-KZ"/>
              </w:rPr>
              <w:t>, сөйлеуді дамыту)</w:t>
            </w:r>
          </w:p>
        </w:tc>
      </w:tr>
      <w:tr w14:paraId="1E62F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0B3741D">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552" w:type="dxa"/>
            <w:tcMar>
              <w:top w:w="15" w:type="dxa"/>
              <w:left w:w="15" w:type="dxa"/>
              <w:bottom w:w="15" w:type="dxa"/>
              <w:right w:w="15" w:type="dxa"/>
            </w:tcMar>
          </w:tcPr>
          <w:p w14:paraId="7551B79F">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Көктемгі және қысқы  ауа райының ерекшеліктерін бақылату. Көктеммен қыстың айырмашылығын зерттеуін ұйымдастыру.</w:t>
            </w:r>
          </w:p>
          <w:p w14:paraId="2C896ECF">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(зерттеу іс-әрекеті)</w:t>
            </w:r>
          </w:p>
          <w:p w14:paraId="0EF1CA29">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Көктем туралы  көңілді әндерді тыңдап, еркін би қимылдарын жасату. </w:t>
            </w:r>
          </w:p>
          <w:p w14:paraId="3458315C">
            <w:pPr>
              <w:pStyle w:val="22"/>
              <w:tabs>
                <w:tab w:val="left" w:pos="18995"/>
              </w:tabs>
              <w:jc w:val="center"/>
              <w:rPr>
                <w:rFonts w:ascii="Times New Roman" w:hAnsi="Times New Roman"/>
                <w:b/>
                <w:bCs/>
                <w:sz w:val="20"/>
                <w:szCs w:val="20"/>
                <w:lang w:val="kk-KZ"/>
              </w:rPr>
            </w:pPr>
            <w:r>
              <w:rPr>
                <w:rFonts w:ascii="Times New Roman" w:hAnsi="Times New Roman"/>
                <w:b/>
                <w:bCs/>
                <w:sz w:val="20"/>
                <w:szCs w:val="20"/>
                <w:lang w:val="kk-KZ"/>
              </w:rPr>
              <w:t>(Музыка)</w:t>
            </w:r>
          </w:p>
          <w:p w14:paraId="15AD0E9A">
            <w:pPr>
              <w:pStyle w:val="22"/>
              <w:tabs>
                <w:tab w:val="left" w:pos="18995"/>
              </w:tabs>
              <w:jc w:val="center"/>
              <w:rPr>
                <w:rFonts w:ascii="Times New Roman" w:hAnsi="Times New Roman"/>
                <w:b/>
                <w:bCs/>
                <w:sz w:val="20"/>
                <w:szCs w:val="20"/>
                <w:lang w:val="kk-KZ"/>
              </w:rPr>
            </w:pPr>
          </w:p>
          <w:p w14:paraId="627505C8">
            <w:pPr>
              <w:pStyle w:val="24"/>
              <w:tabs>
                <w:tab w:val="left" w:pos="18995"/>
              </w:tabs>
              <w:rPr>
                <w:sz w:val="20"/>
                <w:szCs w:val="20"/>
              </w:rPr>
            </w:pPr>
            <w:r>
              <w:rPr>
                <w:sz w:val="20"/>
                <w:szCs w:val="20"/>
              </w:rPr>
              <w:t>Қимылды ойын «Аюлар мен аралар»</w:t>
            </w:r>
          </w:p>
          <w:p w14:paraId="78151332">
            <w:pPr>
              <w:pStyle w:val="24"/>
              <w:rPr>
                <w:bCs/>
                <w:sz w:val="20"/>
                <w:szCs w:val="20"/>
              </w:rPr>
            </w:pPr>
            <w:r>
              <w:rPr>
                <w:sz w:val="20"/>
                <w:szCs w:val="20"/>
              </w:rPr>
              <w:t>Еркін ойындар</w:t>
            </w:r>
          </w:p>
        </w:tc>
        <w:tc>
          <w:tcPr>
            <w:tcW w:w="2268" w:type="dxa"/>
            <w:tcMar>
              <w:top w:w="15" w:type="dxa"/>
              <w:left w:w="15" w:type="dxa"/>
              <w:bottom w:w="15" w:type="dxa"/>
              <w:right w:w="15" w:type="dxa"/>
            </w:tcMar>
          </w:tcPr>
          <w:p w14:paraId="0393F49C">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 xml:space="preserve">Түске дейінгі серуенде алып шыққан сұйықтықтардың қатуын бақылату. Айырмашылықтарын анықтату. Және ертеңге дейін қалдырып, қандай өзгерістер болатынын зерттету. </w:t>
            </w:r>
          </w:p>
          <w:p w14:paraId="0095CCAA">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(зерттеу іс-әрекеті)</w:t>
            </w:r>
          </w:p>
          <w:p w14:paraId="5EC1CE74">
            <w:pPr>
              <w:pStyle w:val="22"/>
              <w:tabs>
                <w:tab w:val="left" w:pos="18995"/>
              </w:tabs>
              <w:jc w:val="center"/>
              <w:rPr>
                <w:rFonts w:ascii="Times New Roman" w:hAnsi="Times New Roman"/>
                <w:b/>
                <w:bCs/>
                <w:sz w:val="20"/>
                <w:szCs w:val="20"/>
                <w:lang w:val="kk-KZ"/>
              </w:rPr>
            </w:pPr>
          </w:p>
          <w:p w14:paraId="67D132CE">
            <w:pPr>
              <w:tabs>
                <w:tab w:val="left" w:pos="18995"/>
              </w:tabs>
              <w:spacing w:line="240" w:lineRule="auto"/>
              <w:ind w:left="851"/>
              <w:jc w:val="center"/>
              <w:rPr>
                <w:rFonts w:ascii="Times New Roman" w:hAnsi="Times New Roman" w:cs="Times New Roman"/>
                <w:b/>
                <w:sz w:val="20"/>
                <w:szCs w:val="20"/>
                <w:lang w:val="kk-KZ"/>
              </w:rPr>
            </w:pPr>
          </w:p>
          <w:p w14:paraId="28FD4510">
            <w:pPr>
              <w:pStyle w:val="14"/>
              <w:tabs>
                <w:tab w:val="left" w:pos="18995"/>
              </w:tabs>
              <w:ind w:left="0" w:right="112"/>
              <w:rPr>
                <w:sz w:val="20"/>
                <w:szCs w:val="20"/>
              </w:rPr>
            </w:pPr>
            <w:r>
              <w:rPr>
                <w:sz w:val="20"/>
                <w:szCs w:val="20"/>
              </w:rPr>
              <w:t>Ұлттық қимылды ойындарды ойнату.Балалардыжарысэлементтерібаройындарменэстафеталықойындарғақатысуғабаулу.</w:t>
            </w:r>
          </w:p>
          <w:p w14:paraId="22A03755">
            <w:pPr>
              <w:pStyle w:val="24"/>
              <w:rPr>
                <w:sz w:val="20"/>
                <w:szCs w:val="20"/>
              </w:rPr>
            </w:pPr>
            <w:r>
              <w:rPr>
                <w:sz w:val="20"/>
                <w:szCs w:val="20"/>
              </w:rPr>
              <w:t xml:space="preserve">«Арқан тарту» ойынын ойнату. </w:t>
            </w:r>
          </w:p>
        </w:tc>
        <w:tc>
          <w:tcPr>
            <w:tcW w:w="2551" w:type="dxa"/>
            <w:tcMar>
              <w:top w:w="15" w:type="dxa"/>
              <w:left w:w="15" w:type="dxa"/>
              <w:bottom w:w="15" w:type="dxa"/>
              <w:right w:w="15" w:type="dxa"/>
            </w:tcMar>
          </w:tcPr>
          <w:p w14:paraId="576C1F4A">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«Мен не білемін» ойыны. Бүгін не үйренгенін  әр түрлі заттарды пайдаланып айтуды ұйымдастыру. </w:t>
            </w:r>
          </w:p>
          <w:p w14:paraId="473D0541">
            <w:pPr>
              <w:tabs>
                <w:tab w:val="left" w:pos="18995"/>
              </w:tabs>
              <w:spacing w:line="240" w:lineRule="auto"/>
              <w:rPr>
                <w:rFonts w:ascii="Times New Roman" w:hAnsi="Times New Roman" w:cs="Times New Roman"/>
                <w:sz w:val="20"/>
                <w:szCs w:val="20"/>
                <w:lang w:val="kk-KZ"/>
              </w:rPr>
            </w:pPr>
          </w:p>
          <w:p w14:paraId="733C4C2E">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Көктемгі  орманды лего құрастыру бөлшектері арқылы құрастыру, өзбетіншеойданқұрастыруға баулу</w:t>
            </w:r>
          </w:p>
          <w:p w14:paraId="071B8DC0">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(танымдық  іс-әрекеті)</w:t>
            </w:r>
          </w:p>
          <w:p w14:paraId="24BA4421">
            <w:pPr>
              <w:tabs>
                <w:tab w:val="left" w:pos="1320"/>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Қимылдыойындар.</w:t>
            </w:r>
          </w:p>
          <w:p w14:paraId="289DC8AE">
            <w:pPr>
              <w:pStyle w:val="14"/>
              <w:tabs>
                <w:tab w:val="left" w:pos="18995"/>
              </w:tabs>
              <w:ind w:left="0" w:right="112"/>
              <w:rPr>
                <w:b/>
                <w:bCs/>
                <w:sz w:val="20"/>
                <w:szCs w:val="20"/>
              </w:rPr>
            </w:pPr>
            <w:r>
              <w:rPr>
                <w:sz w:val="20"/>
                <w:szCs w:val="20"/>
              </w:rPr>
              <w:t>Ұлттық қимылды ойындарды ойнату.</w:t>
            </w:r>
          </w:p>
          <w:p w14:paraId="69EF7196">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Қимылды ойын </w:t>
            </w:r>
          </w:p>
          <w:p w14:paraId="70572D77">
            <w:pPr>
              <w:tabs>
                <w:tab w:val="left" w:pos="18995"/>
              </w:tabs>
              <w:spacing w:line="240" w:lineRule="auto"/>
              <w:rPr>
                <w:rFonts w:ascii="Times New Roman" w:hAnsi="Times New Roman" w:cs="Times New Roman"/>
                <w:sz w:val="20"/>
                <w:szCs w:val="20"/>
              </w:rPr>
            </w:pPr>
            <w:r>
              <w:rPr>
                <w:rFonts w:ascii="Times New Roman" w:hAnsi="Times New Roman" w:cs="Times New Roman"/>
                <w:b/>
                <w:sz w:val="20"/>
                <w:szCs w:val="20"/>
              </w:rPr>
              <w:t>Қыз –қуу</w:t>
            </w:r>
            <w:r>
              <w:rPr>
                <w:rFonts w:ascii="Times New Roman" w:hAnsi="Times New Roman" w:cs="Times New Roman"/>
                <w:sz w:val="20"/>
                <w:szCs w:val="20"/>
              </w:rPr>
              <w:br w:type="textWrapping"/>
            </w:r>
          </w:p>
          <w:p w14:paraId="55CD61AE">
            <w:pPr>
              <w:pStyle w:val="24"/>
              <w:rPr>
                <w:bCs/>
                <w:sz w:val="20"/>
                <w:szCs w:val="20"/>
              </w:rPr>
            </w:pPr>
          </w:p>
        </w:tc>
        <w:tc>
          <w:tcPr>
            <w:tcW w:w="2268" w:type="dxa"/>
            <w:tcMar>
              <w:top w:w="15" w:type="dxa"/>
              <w:left w:w="15" w:type="dxa"/>
              <w:bottom w:w="15" w:type="dxa"/>
              <w:right w:w="15" w:type="dxa"/>
            </w:tcMar>
          </w:tcPr>
          <w:p w14:paraId="50D41392">
            <w:pPr>
              <w:pStyle w:val="24"/>
              <w:tabs>
                <w:tab w:val="left" w:pos="18995"/>
              </w:tabs>
              <w:rPr>
                <w:sz w:val="20"/>
                <w:szCs w:val="20"/>
              </w:rPr>
            </w:pPr>
            <w:r>
              <w:rPr>
                <w:sz w:val="20"/>
                <w:szCs w:val="20"/>
              </w:rPr>
              <w:t xml:space="preserve">Қимылды ойын «Қу түлкі» </w:t>
            </w:r>
          </w:p>
          <w:p w14:paraId="25861903">
            <w:pPr>
              <w:pStyle w:val="22"/>
              <w:tabs>
                <w:tab w:val="left" w:pos="18995"/>
              </w:tabs>
              <w:rPr>
                <w:rFonts w:ascii="Times New Roman" w:hAnsi="Times New Roman"/>
                <w:sz w:val="20"/>
                <w:szCs w:val="20"/>
                <w:lang w:val="kk-KZ"/>
              </w:rPr>
            </w:pPr>
          </w:p>
          <w:p w14:paraId="629986CB">
            <w:pPr>
              <w:pStyle w:val="22"/>
              <w:tabs>
                <w:tab w:val="left" w:pos="18995"/>
              </w:tabs>
              <w:rPr>
                <w:rFonts w:ascii="Times New Roman" w:hAnsi="Times New Roman"/>
                <w:b/>
                <w:bCs/>
                <w:sz w:val="20"/>
                <w:szCs w:val="20"/>
                <w:lang w:val="kk-KZ"/>
              </w:rPr>
            </w:pPr>
            <w:r>
              <w:rPr>
                <w:rFonts w:ascii="Times New Roman" w:hAnsi="Times New Roman"/>
                <w:sz w:val="20"/>
                <w:szCs w:val="20"/>
                <w:lang w:val="kk-KZ"/>
              </w:rPr>
              <w:t xml:space="preserve"> Дидактикалық ойын </w:t>
            </w:r>
          </w:p>
          <w:p w14:paraId="0B313E99">
            <w:pPr>
              <w:pStyle w:val="22"/>
              <w:tabs>
                <w:tab w:val="left" w:pos="18995"/>
              </w:tabs>
              <w:rPr>
                <w:rFonts w:ascii="Times New Roman" w:hAnsi="Times New Roman"/>
                <w:b/>
                <w:bCs/>
                <w:sz w:val="20"/>
                <w:szCs w:val="20"/>
                <w:lang w:val="kk-KZ"/>
              </w:rPr>
            </w:pPr>
            <w:r>
              <w:rPr>
                <w:rFonts w:ascii="Times New Roman" w:hAnsi="Times New Roman"/>
                <w:sz w:val="20"/>
                <w:szCs w:val="20"/>
                <w:lang w:val="kk-KZ"/>
              </w:rPr>
              <w:t>«Бүгін мен үйрендім»</w:t>
            </w:r>
          </w:p>
          <w:p w14:paraId="7059A707">
            <w:pPr>
              <w:pStyle w:val="22"/>
              <w:tabs>
                <w:tab w:val="left" w:pos="18995"/>
              </w:tabs>
              <w:rPr>
                <w:rFonts w:ascii="Times New Roman" w:hAnsi="Times New Roman"/>
                <w:b/>
                <w:bCs/>
                <w:sz w:val="20"/>
                <w:szCs w:val="20"/>
                <w:lang w:val="kk-KZ"/>
              </w:rPr>
            </w:pPr>
          </w:p>
          <w:p w14:paraId="0A970A44">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Бақша ауласындағы ағаштарды бақылату.</w:t>
            </w:r>
            <w:r>
              <w:rPr>
                <w:rFonts w:ascii="Times New Roman" w:hAnsi="Times New Roman" w:cs="Times New Roman"/>
                <w:b/>
                <w:bCs/>
                <w:sz w:val="20"/>
                <w:szCs w:val="20"/>
                <w:lang w:val="kk-KZ"/>
              </w:rPr>
              <w:t>(танымдық, еңбек іс-әрекет)</w:t>
            </w:r>
          </w:p>
          <w:p w14:paraId="3E5D55EB">
            <w:pPr>
              <w:tabs>
                <w:tab w:val="left" w:pos="18995"/>
              </w:tabs>
              <w:spacing w:line="240" w:lineRule="auto"/>
              <w:rPr>
                <w:rFonts w:ascii="Times New Roman" w:hAnsi="Times New Roman" w:cs="Times New Roman"/>
                <w:b/>
                <w:bCs/>
                <w:sz w:val="20"/>
                <w:szCs w:val="20"/>
                <w:lang w:val="kk-KZ"/>
              </w:rPr>
            </w:pPr>
          </w:p>
          <w:p w14:paraId="34429EFA">
            <w:pPr>
              <w:tabs>
                <w:tab w:val="left" w:pos="18995"/>
              </w:tabs>
              <w:spacing w:line="240" w:lineRule="auto"/>
              <w:rPr>
                <w:rFonts w:ascii="Times New Roman" w:hAnsi="Times New Roman" w:cs="Times New Roman"/>
                <w:sz w:val="20"/>
                <w:szCs w:val="20"/>
              </w:rPr>
            </w:pPr>
            <w:r>
              <w:rPr>
                <w:rFonts w:ascii="Times New Roman" w:hAnsi="Times New Roman" w:cs="Times New Roman"/>
                <w:sz w:val="20"/>
                <w:szCs w:val="20"/>
              </w:rPr>
              <w:t>Қимылды ойын</w:t>
            </w:r>
          </w:p>
          <w:p w14:paraId="5418E161">
            <w:pPr>
              <w:tabs>
                <w:tab w:val="left" w:pos="18995"/>
              </w:tabs>
              <w:spacing w:line="240" w:lineRule="auto"/>
              <w:rPr>
                <w:rFonts w:ascii="Times New Roman" w:hAnsi="Times New Roman" w:cs="Times New Roman"/>
                <w:b/>
                <w:bCs/>
                <w:sz w:val="20"/>
                <w:szCs w:val="20"/>
              </w:rPr>
            </w:pPr>
            <w:r>
              <w:rPr>
                <w:rFonts w:ascii="Times New Roman" w:hAnsi="Times New Roman" w:cs="Times New Roman"/>
                <w:b/>
                <w:sz w:val="20"/>
                <w:szCs w:val="20"/>
              </w:rPr>
              <w:t xml:space="preserve"> Түйілген орамал.</w:t>
            </w:r>
          </w:p>
          <w:p w14:paraId="61420BAB">
            <w:pPr>
              <w:spacing w:line="240" w:lineRule="auto"/>
              <w:rPr>
                <w:rFonts w:ascii="Times New Roman" w:hAnsi="Times New Roman" w:cs="Times New Roman"/>
                <w:sz w:val="20"/>
                <w:szCs w:val="20"/>
                <w:lang w:val="kk-KZ"/>
              </w:rPr>
            </w:pPr>
          </w:p>
        </w:tc>
        <w:tc>
          <w:tcPr>
            <w:tcW w:w="2552" w:type="dxa"/>
            <w:tcMar>
              <w:top w:w="15" w:type="dxa"/>
              <w:left w:w="15" w:type="dxa"/>
              <w:bottom w:w="15" w:type="dxa"/>
              <w:right w:w="15" w:type="dxa"/>
            </w:tcMar>
          </w:tcPr>
          <w:p w14:paraId="68CE762E">
            <w:pPr>
              <w:pStyle w:val="24"/>
              <w:tabs>
                <w:tab w:val="left" w:pos="18995"/>
              </w:tabs>
              <w:rPr>
                <w:sz w:val="20"/>
                <w:szCs w:val="20"/>
              </w:rPr>
            </w:pPr>
            <w:r>
              <w:rPr>
                <w:sz w:val="20"/>
                <w:szCs w:val="20"/>
              </w:rPr>
              <w:t xml:space="preserve">таңдауы бойынша ойындар ойнату </w:t>
            </w:r>
          </w:p>
          <w:p w14:paraId="64A1735E">
            <w:pPr>
              <w:pStyle w:val="24"/>
              <w:tabs>
                <w:tab w:val="left" w:pos="18995"/>
              </w:tabs>
              <w:rPr>
                <w:sz w:val="20"/>
                <w:szCs w:val="20"/>
              </w:rPr>
            </w:pPr>
            <w:r>
              <w:rPr>
                <w:sz w:val="20"/>
                <w:szCs w:val="20"/>
              </w:rPr>
              <w:t>Қимылды ойын «Қармақ»</w:t>
            </w:r>
          </w:p>
          <w:p w14:paraId="1E5B8983">
            <w:pPr>
              <w:pStyle w:val="22"/>
              <w:tabs>
                <w:tab w:val="left" w:pos="18995"/>
              </w:tabs>
              <w:rPr>
                <w:rFonts w:ascii="Times New Roman" w:hAnsi="Times New Roman"/>
                <w:b/>
                <w:sz w:val="20"/>
                <w:szCs w:val="20"/>
                <w:lang w:val="kk-KZ"/>
              </w:rPr>
            </w:pPr>
            <w:r>
              <w:rPr>
                <w:rFonts w:ascii="Times New Roman" w:hAnsi="Times New Roman"/>
                <w:sz w:val="20"/>
                <w:szCs w:val="20"/>
                <w:lang w:val="kk-KZ"/>
              </w:rPr>
              <w:t>Дидактикалық ойын «Бүгін мен үйрендім»</w:t>
            </w:r>
          </w:p>
          <w:p w14:paraId="6983D346">
            <w:pPr>
              <w:pStyle w:val="22"/>
              <w:tabs>
                <w:tab w:val="left" w:pos="18995"/>
              </w:tabs>
              <w:jc w:val="center"/>
              <w:rPr>
                <w:rFonts w:ascii="Times New Roman" w:hAnsi="Times New Roman"/>
                <w:b/>
                <w:sz w:val="20"/>
                <w:szCs w:val="20"/>
                <w:lang w:val="kk-KZ"/>
              </w:rPr>
            </w:pPr>
          </w:p>
          <w:p w14:paraId="21A90D8B">
            <w:pPr>
              <w:pStyle w:val="22"/>
              <w:tabs>
                <w:tab w:val="left" w:pos="18995"/>
              </w:tabs>
              <w:rPr>
                <w:rFonts w:ascii="Times New Roman" w:hAnsi="Times New Roman"/>
                <w:sz w:val="20"/>
                <w:szCs w:val="20"/>
              </w:rPr>
            </w:pPr>
            <w:r>
              <w:rPr>
                <w:rFonts w:ascii="Times New Roman" w:hAnsi="Times New Roman"/>
                <w:sz w:val="20"/>
                <w:szCs w:val="20"/>
              </w:rPr>
              <w:t xml:space="preserve">Қимылды ойын </w:t>
            </w:r>
          </w:p>
          <w:p w14:paraId="61CEFF2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Сақина жасыру</w:t>
            </w:r>
          </w:p>
        </w:tc>
      </w:tr>
      <w:tr w14:paraId="41E8A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E5B944B">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12191" w:type="dxa"/>
            <w:gridSpan w:val="5"/>
            <w:tcMar>
              <w:top w:w="15" w:type="dxa"/>
              <w:left w:w="15" w:type="dxa"/>
              <w:bottom w:w="15" w:type="dxa"/>
              <w:right w:w="15" w:type="dxa"/>
            </w:tcMar>
          </w:tcPr>
          <w:p w14:paraId="12E9F9CF">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0128F426">
            <w:pPr>
              <w:spacing w:line="240" w:lineRule="auto"/>
              <w:ind w:left="20"/>
              <w:rPr>
                <w:rFonts w:ascii="Times New Roman" w:hAnsi="Times New Roman" w:cs="Times New Roman"/>
                <w:sz w:val="20"/>
                <w:szCs w:val="20"/>
              </w:rPr>
            </w:pPr>
          </w:p>
          <w:p w14:paraId="76667B1C">
            <w:pPr>
              <w:spacing w:line="240" w:lineRule="auto"/>
              <w:ind w:left="20"/>
              <w:jc w:val="both"/>
              <w:rPr>
                <w:rFonts w:ascii="Times New Roman" w:hAnsi="Times New Roman" w:cs="Times New Roman"/>
                <w:sz w:val="20"/>
                <w:szCs w:val="20"/>
              </w:rPr>
            </w:pPr>
          </w:p>
        </w:tc>
      </w:tr>
      <w:tr w14:paraId="528C3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C56A4D9">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Түскі ас</w:t>
            </w:r>
          </w:p>
        </w:tc>
        <w:tc>
          <w:tcPr>
            <w:tcW w:w="12191" w:type="dxa"/>
            <w:gridSpan w:val="5"/>
            <w:tcMar>
              <w:top w:w="15" w:type="dxa"/>
              <w:left w:w="15" w:type="dxa"/>
              <w:bottom w:w="15" w:type="dxa"/>
              <w:right w:w="15" w:type="dxa"/>
            </w:tcMar>
          </w:tcPr>
          <w:p w14:paraId="5579738C">
            <w:pPr>
              <w:pStyle w:val="24"/>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17566671">
            <w:pPr>
              <w:spacing w:line="240" w:lineRule="auto"/>
              <w:ind w:left="20"/>
              <w:jc w:val="both"/>
              <w:rPr>
                <w:rFonts w:ascii="Times New Roman" w:hAnsi="Times New Roman" w:cs="Times New Roman"/>
                <w:sz w:val="20"/>
                <w:szCs w:val="20"/>
                <w:lang w:val="kk-KZ"/>
              </w:rPr>
            </w:pP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r>
      <w:tr w14:paraId="0C5FB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6752A64">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Күндізгі ұйқы</w:t>
            </w:r>
          </w:p>
        </w:tc>
        <w:tc>
          <w:tcPr>
            <w:tcW w:w="12191" w:type="dxa"/>
            <w:gridSpan w:val="5"/>
            <w:tcMar>
              <w:top w:w="15" w:type="dxa"/>
              <w:left w:w="15" w:type="dxa"/>
              <w:bottom w:w="15" w:type="dxa"/>
              <w:right w:w="15" w:type="dxa"/>
            </w:tcMar>
          </w:tcPr>
          <w:p w14:paraId="03151757">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Киімдерін ұқыпты орындыққа іліп (немесе арнайы сөреге) қоюды үйрету. Өз төсек орнын тауып жатуды үйрету. </w:t>
            </w:r>
          </w:p>
          <w:p w14:paraId="7C2CCE60">
            <w:pPr>
              <w:spacing w:line="240" w:lineRule="auto"/>
              <w:rPr>
                <w:rFonts w:ascii="Times New Roman" w:hAnsi="Times New Roman" w:cs="Times New Roman"/>
                <w:color w:val="0070C0"/>
                <w:sz w:val="20"/>
                <w:szCs w:val="20"/>
                <w:lang w:val="kk-KZ"/>
              </w:rPr>
            </w:pPr>
            <w:r>
              <w:rPr>
                <w:rFonts w:ascii="Times New Roman" w:hAnsi="Times New Roman" w:cs="Times New Roman"/>
                <w:color w:val="000000"/>
                <w:sz w:val="20"/>
                <w:szCs w:val="2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11934F1A">
            <w:pPr>
              <w:spacing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rPr>
              <w:t xml:space="preserve">Балалардың  тыныш ұйықтауы үшін жайы баяу музыка тыңдау. </w:t>
            </w:r>
            <w:r>
              <w:rPr>
                <w:rFonts w:ascii="Times New Roman" w:hAnsi="Times New Roman" w:cs="Times New Roman"/>
                <w:b/>
                <w:sz w:val="20"/>
                <w:szCs w:val="20"/>
              </w:rPr>
              <w:t>(Музыка)</w:t>
            </w:r>
          </w:p>
        </w:tc>
      </w:tr>
      <w:tr w14:paraId="1CF8C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880E953">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Ұйқыдан біртіндеп ояту, сауықтыру шаралары</w:t>
            </w:r>
          </w:p>
        </w:tc>
        <w:tc>
          <w:tcPr>
            <w:tcW w:w="2552" w:type="dxa"/>
            <w:tcMar>
              <w:top w:w="15" w:type="dxa"/>
              <w:left w:w="15" w:type="dxa"/>
              <w:bottom w:w="15" w:type="dxa"/>
              <w:right w:w="15" w:type="dxa"/>
            </w:tcMar>
          </w:tcPr>
          <w:p w14:paraId="29DEE76B">
            <w:pPr>
              <w:spacing w:line="240" w:lineRule="auto"/>
              <w:rPr>
                <w:rFonts w:ascii="Times New Roman" w:hAnsi="Times New Roman" w:cs="Times New Roman"/>
                <w:b/>
                <w:bCs/>
                <w:color w:val="0070C0"/>
                <w:sz w:val="20"/>
                <w:szCs w:val="20"/>
                <w:lang w:val="kk-KZ"/>
              </w:rPr>
            </w:pPr>
            <w:r>
              <w:rPr>
                <w:rStyle w:val="15"/>
                <w:rFonts w:ascii="Times New Roman" w:hAnsi="Times New Roman" w:cs="Times New Roman" w:eastAsiaTheme="majorEastAsia"/>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448F92D8">
            <w:pPr>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460CA81F">
            <w:pPr>
              <w:spacing w:line="240" w:lineRule="auto"/>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1AA8F34B">
            <w:pPr>
              <w:spacing w:line="240" w:lineRule="auto"/>
              <w:rPr>
                <w:rFonts w:ascii="Times New Roman" w:hAnsi="Times New Roman" w:cs="Times New Roman"/>
                <w:b/>
                <w:bCs/>
                <w:color w:val="0070C0"/>
                <w:sz w:val="20"/>
                <w:szCs w:val="20"/>
                <w:lang w:val="kk-KZ"/>
              </w:rPr>
            </w:pPr>
            <w:r>
              <w:rPr>
                <w:rStyle w:val="15"/>
                <w:rFonts w:ascii="Times New Roman" w:hAnsi="Times New Roman" w:cs="Times New Roman" w:eastAsiaTheme="majorEastAsia"/>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7E2AB3AE">
            <w:pPr>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54DC8C3F">
            <w:pPr>
              <w:spacing w:line="240" w:lineRule="auto"/>
              <w:jc w:val="both"/>
              <w:rPr>
                <w:rFonts w:ascii="Times New Roman" w:hAnsi="Times New Roman" w:cs="Times New Roman"/>
                <w:sz w:val="20"/>
                <w:szCs w:val="20"/>
                <w:lang w:val="kk-KZ"/>
              </w:rPr>
            </w:pPr>
          </w:p>
        </w:tc>
        <w:tc>
          <w:tcPr>
            <w:tcW w:w="2551" w:type="dxa"/>
            <w:tcMar>
              <w:top w:w="15" w:type="dxa"/>
              <w:left w:w="15" w:type="dxa"/>
              <w:bottom w:w="15" w:type="dxa"/>
              <w:right w:w="15" w:type="dxa"/>
            </w:tcMar>
          </w:tcPr>
          <w:p w14:paraId="208A1B16">
            <w:pPr>
              <w:spacing w:line="240" w:lineRule="auto"/>
              <w:rPr>
                <w:rFonts w:ascii="Times New Roman" w:hAnsi="Times New Roman" w:cs="Times New Roman"/>
                <w:b/>
                <w:bCs/>
                <w:color w:val="0070C0"/>
                <w:sz w:val="20"/>
                <w:szCs w:val="20"/>
                <w:lang w:val="kk-KZ"/>
              </w:rPr>
            </w:pPr>
            <w:r>
              <w:rPr>
                <w:rStyle w:val="15"/>
                <w:rFonts w:ascii="Times New Roman" w:hAnsi="Times New Roman" w:cs="Times New Roman" w:eastAsiaTheme="majorEastAsia"/>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4C3E5B8E">
            <w:pPr>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69107488">
            <w:pPr>
              <w:spacing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1564A2F5">
            <w:pPr>
              <w:spacing w:line="240" w:lineRule="auto"/>
              <w:rPr>
                <w:rFonts w:ascii="Times New Roman" w:hAnsi="Times New Roman" w:cs="Times New Roman"/>
                <w:b/>
                <w:bCs/>
                <w:color w:val="0070C0"/>
                <w:sz w:val="20"/>
                <w:szCs w:val="20"/>
                <w:lang w:val="kk-KZ"/>
              </w:rPr>
            </w:pPr>
            <w:r>
              <w:rPr>
                <w:rStyle w:val="15"/>
                <w:rFonts w:ascii="Times New Roman" w:hAnsi="Times New Roman" w:cs="Times New Roman" w:eastAsiaTheme="majorEastAsia"/>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13EB167C">
            <w:pPr>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6C702C96">
            <w:pPr>
              <w:spacing w:line="240" w:lineRule="auto"/>
              <w:jc w:val="both"/>
              <w:rPr>
                <w:rFonts w:ascii="Times New Roman" w:hAnsi="Times New Roman" w:cs="Times New Roman"/>
                <w:sz w:val="20"/>
                <w:szCs w:val="20"/>
                <w:lang w:val="kk-KZ"/>
              </w:rPr>
            </w:pPr>
          </w:p>
        </w:tc>
        <w:tc>
          <w:tcPr>
            <w:tcW w:w="2552" w:type="dxa"/>
            <w:tcMar>
              <w:top w:w="15" w:type="dxa"/>
              <w:left w:w="15" w:type="dxa"/>
              <w:bottom w:w="15" w:type="dxa"/>
              <w:right w:w="15" w:type="dxa"/>
            </w:tcMar>
          </w:tcPr>
          <w:p w14:paraId="37405B4A">
            <w:pPr>
              <w:spacing w:line="240" w:lineRule="auto"/>
              <w:rPr>
                <w:rFonts w:ascii="Times New Roman" w:hAnsi="Times New Roman" w:cs="Times New Roman"/>
                <w:b/>
                <w:bCs/>
                <w:color w:val="0070C0"/>
                <w:sz w:val="20"/>
                <w:szCs w:val="20"/>
                <w:lang w:val="kk-KZ"/>
              </w:rPr>
            </w:pPr>
            <w:r>
              <w:rPr>
                <w:rStyle w:val="15"/>
                <w:rFonts w:ascii="Times New Roman" w:hAnsi="Times New Roman" w:cs="Times New Roman" w:eastAsiaTheme="majorEastAsia"/>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2411048F">
            <w:pPr>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111064DB">
            <w:pPr>
              <w:spacing w:line="240" w:lineRule="auto"/>
              <w:ind w:left="20"/>
              <w:jc w:val="both"/>
              <w:rPr>
                <w:rFonts w:ascii="Times New Roman" w:hAnsi="Times New Roman" w:cs="Times New Roman"/>
                <w:sz w:val="20"/>
                <w:szCs w:val="20"/>
                <w:lang w:val="kk-KZ"/>
              </w:rPr>
            </w:pPr>
          </w:p>
        </w:tc>
      </w:tr>
      <w:tr w14:paraId="3603D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E70433B">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Бесін ас</w:t>
            </w:r>
          </w:p>
        </w:tc>
        <w:tc>
          <w:tcPr>
            <w:tcW w:w="12191" w:type="dxa"/>
            <w:gridSpan w:val="5"/>
            <w:tcMar>
              <w:top w:w="15" w:type="dxa"/>
              <w:left w:w="15" w:type="dxa"/>
              <w:bottom w:w="15" w:type="dxa"/>
              <w:right w:w="15" w:type="dxa"/>
            </w:tcMar>
          </w:tcPr>
          <w:p w14:paraId="27EC8153">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sz w:val="20"/>
                <w:szCs w:val="20"/>
                <w:lang w:val="kk-KZ"/>
              </w:rPr>
              <w:t>(мәдени-гигиеналық дағдылар, өзіне-өзі қызмет ету)</w:t>
            </w:r>
          </w:p>
        </w:tc>
      </w:tr>
      <w:tr w14:paraId="63D3C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B908E50">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31C2118F">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 қалауы бойынша орталықтарға бөлініп ермексаздан бәйшешек мүсінін жасату, суретін салғызу, қағаздан қиып алып жапсыру немесе өзбетінше</w:t>
            </w:r>
            <w:r>
              <w:rPr>
                <w:rFonts w:ascii="Times New Roman" w:hAnsi="Times New Roman" w:cs="Times New Roman"/>
                <w:spacing w:val="1"/>
                <w:sz w:val="20"/>
                <w:szCs w:val="20"/>
                <w:lang w:val="kk-KZ"/>
              </w:rPr>
              <w:t xml:space="preserve"> әр түрлі заттарды пайдаланып </w:t>
            </w:r>
            <w:r>
              <w:rPr>
                <w:rFonts w:ascii="Times New Roman" w:hAnsi="Times New Roman" w:cs="Times New Roman"/>
                <w:sz w:val="20"/>
                <w:szCs w:val="20"/>
                <w:lang w:val="kk-KZ"/>
              </w:rPr>
              <w:t>ойданқұрастыруға баулу</w:t>
            </w:r>
          </w:p>
          <w:p w14:paraId="3A47667E">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(Шығармашылық іс-әрекет), (бейнелеу іс-әрекеті)</w:t>
            </w:r>
          </w:p>
          <w:p w14:paraId="6FC6DD5C">
            <w:pPr>
              <w:pStyle w:val="22"/>
              <w:tabs>
                <w:tab w:val="left" w:pos="18995"/>
              </w:tabs>
              <w:jc w:val="center"/>
              <w:rPr>
                <w:rFonts w:ascii="Times New Roman" w:hAnsi="Times New Roman"/>
                <w:b/>
                <w:bCs/>
                <w:sz w:val="20"/>
                <w:szCs w:val="20"/>
                <w:lang w:val="kk-KZ"/>
              </w:rPr>
            </w:pPr>
          </w:p>
          <w:p w14:paraId="1C1D0DB7">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Терезеге қарап, көктем  мезгілінің ерекшеліктері туралы жеке әңгімелер жүргізу. </w:t>
            </w:r>
          </w:p>
          <w:p w14:paraId="027AE11F">
            <w:pPr>
              <w:pStyle w:val="24"/>
              <w:rPr>
                <w:b/>
                <w:bCs/>
                <w:sz w:val="20"/>
                <w:szCs w:val="20"/>
              </w:rPr>
            </w:pPr>
            <w:r>
              <w:rPr>
                <w:b/>
                <w:bCs/>
                <w:sz w:val="20"/>
                <w:szCs w:val="20"/>
              </w:rPr>
              <w:t>(Қарым-қатынас іс-әрекеті)</w:t>
            </w:r>
          </w:p>
        </w:tc>
        <w:tc>
          <w:tcPr>
            <w:tcW w:w="2268" w:type="dxa"/>
            <w:tcMar>
              <w:top w:w="15" w:type="dxa"/>
              <w:left w:w="15" w:type="dxa"/>
              <w:bottom w:w="15" w:type="dxa"/>
              <w:right w:w="15" w:type="dxa"/>
            </w:tcMar>
          </w:tcPr>
          <w:p w14:paraId="27E57F2D">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Вариативтік бөлім</w:t>
            </w:r>
          </w:p>
          <w:p w14:paraId="0C14EF7B">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 xml:space="preserve">Тақырыбы: </w:t>
            </w:r>
          </w:p>
          <w:p w14:paraId="3045ED64">
            <w:pPr>
              <w:autoSpaceDE w:val="0"/>
              <w:autoSpaceDN w:val="0"/>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color w:val="000000"/>
                <w:sz w:val="20"/>
                <w:szCs w:val="20"/>
                <w:lang w:val="kk-KZ"/>
              </w:rPr>
              <w:t xml:space="preserve">«Мерейлі отбасы» </w:t>
            </w:r>
          </w:p>
          <w:p w14:paraId="278107F5">
            <w:pPr>
              <w:spacing w:line="240" w:lineRule="auto"/>
              <w:rPr>
                <w:rFonts w:ascii="Times New Roman" w:hAnsi="Times New Roman" w:cs="Times New Roman"/>
                <w:bCs/>
                <w:sz w:val="20"/>
                <w:szCs w:val="20"/>
                <w:lang w:val="kk-KZ"/>
              </w:rPr>
            </w:pPr>
            <w:r>
              <w:rPr>
                <w:rFonts w:ascii="Times New Roman" w:hAnsi="Times New Roman" w:cs="Times New Roman"/>
                <w:bCs/>
                <w:sz w:val="20"/>
                <w:szCs w:val="20"/>
                <w:lang w:val="kk-KZ"/>
              </w:rPr>
              <w:t xml:space="preserve">«Ана көрген тон пішер», зат қалдықтарынан  аналармен бірге бұйым жасау. </w:t>
            </w:r>
          </w:p>
          <w:p w14:paraId="2D18F615">
            <w:pPr>
              <w:autoSpaceDE w:val="0"/>
              <w:autoSpaceDN w:val="0"/>
              <w:adjustRightInd w:val="0"/>
              <w:spacing w:line="240" w:lineRule="auto"/>
              <w:rPr>
                <w:rFonts w:ascii="Times New Roman" w:hAnsi="Times New Roman" w:cs="Times New Roman"/>
                <w:bCs/>
                <w:color w:val="000000"/>
                <w:sz w:val="20"/>
                <w:szCs w:val="20"/>
                <w:lang w:val="kk-KZ"/>
              </w:rPr>
            </w:pPr>
          </w:p>
          <w:p w14:paraId="0654049C">
            <w:pPr>
              <w:tabs>
                <w:tab w:val="left" w:pos="18995"/>
              </w:tabs>
              <w:spacing w:line="240" w:lineRule="auto"/>
              <w:rPr>
                <w:rFonts w:ascii="Times New Roman" w:hAnsi="Times New Roman" w:cs="Times New Roman"/>
                <w:b/>
                <w:bCs/>
                <w:sz w:val="20"/>
                <w:szCs w:val="20"/>
                <w:lang w:val="kk-KZ"/>
              </w:rPr>
            </w:pPr>
          </w:p>
          <w:p w14:paraId="55F6B1C3">
            <w:pPr>
              <w:tabs>
                <w:tab w:val="left" w:pos="18995"/>
              </w:tabs>
              <w:spacing w:line="240" w:lineRule="auto"/>
              <w:rPr>
                <w:rFonts w:ascii="Times New Roman" w:hAnsi="Times New Roman" w:cs="Times New Roman"/>
                <w:b/>
                <w:bCs/>
                <w:sz w:val="20"/>
                <w:szCs w:val="20"/>
              </w:rPr>
            </w:pPr>
            <w:r>
              <w:rPr>
                <w:rFonts w:ascii="Times New Roman" w:hAnsi="Times New Roman" w:cs="Times New Roman"/>
                <w:b/>
                <w:bCs/>
                <w:sz w:val="20"/>
                <w:szCs w:val="20"/>
              </w:rPr>
              <w:t>(Шығармашылық іс-әрекет)</w:t>
            </w:r>
          </w:p>
          <w:p w14:paraId="114AEFD9">
            <w:pPr>
              <w:tabs>
                <w:tab w:val="left" w:pos="18995"/>
              </w:tabs>
              <w:spacing w:line="240" w:lineRule="auto"/>
              <w:rPr>
                <w:rFonts w:ascii="Times New Roman" w:hAnsi="Times New Roman" w:cs="Times New Roman"/>
                <w:b/>
                <w:bCs/>
                <w:sz w:val="20"/>
                <w:szCs w:val="20"/>
              </w:rPr>
            </w:pPr>
          </w:p>
          <w:p w14:paraId="59B338C3">
            <w:pPr>
              <w:tabs>
                <w:tab w:val="left" w:pos="18995"/>
              </w:tabs>
              <w:spacing w:line="240" w:lineRule="auto"/>
              <w:jc w:val="center"/>
              <w:rPr>
                <w:rFonts w:ascii="Times New Roman" w:hAnsi="Times New Roman" w:cs="Times New Roman"/>
                <w:b/>
                <w:bCs/>
                <w:sz w:val="20"/>
                <w:szCs w:val="20"/>
              </w:rPr>
            </w:pPr>
          </w:p>
          <w:p w14:paraId="0F1B37F5">
            <w:pPr>
              <w:pStyle w:val="24"/>
              <w:rPr>
                <w:sz w:val="20"/>
                <w:szCs w:val="20"/>
              </w:rPr>
            </w:pPr>
          </w:p>
        </w:tc>
        <w:tc>
          <w:tcPr>
            <w:tcW w:w="2551" w:type="dxa"/>
            <w:tcMar>
              <w:top w:w="15" w:type="dxa"/>
              <w:left w:w="15" w:type="dxa"/>
              <w:bottom w:w="15" w:type="dxa"/>
              <w:right w:w="15" w:type="dxa"/>
            </w:tcMar>
          </w:tcPr>
          <w:p w14:paraId="15B8EDE2">
            <w:pPr>
              <w:pStyle w:val="22"/>
              <w:tabs>
                <w:tab w:val="left" w:pos="18995"/>
              </w:tabs>
              <w:rPr>
                <w:rFonts w:ascii="Times New Roman" w:hAnsi="Times New Roman"/>
                <w:b/>
                <w:bCs/>
                <w:sz w:val="20"/>
                <w:szCs w:val="20"/>
                <w:lang w:val="kk-KZ"/>
              </w:rPr>
            </w:pPr>
            <w:r>
              <w:rPr>
                <w:rFonts w:ascii="Times New Roman" w:hAnsi="Times New Roman"/>
                <w:bCs/>
                <w:sz w:val="20"/>
                <w:szCs w:val="20"/>
                <w:lang w:val="kk-KZ"/>
              </w:rPr>
              <w:t>Кітапқа қарап сурет мазмұны бойынша әңгіме айтуын жетілдіру.</w:t>
            </w:r>
          </w:p>
          <w:p w14:paraId="53E32241">
            <w:pPr>
              <w:pStyle w:val="24"/>
              <w:tabs>
                <w:tab w:val="left" w:pos="18995"/>
              </w:tabs>
              <w:ind w:right="134"/>
              <w:rPr>
                <w:b/>
                <w:bCs/>
                <w:sz w:val="20"/>
                <w:szCs w:val="20"/>
              </w:rPr>
            </w:pPr>
            <w:r>
              <w:rPr>
                <w:b/>
                <w:bCs/>
                <w:sz w:val="20"/>
                <w:szCs w:val="20"/>
              </w:rPr>
              <w:t>(Қарым-қатынас іс-әрекеті)</w:t>
            </w:r>
          </w:p>
          <w:p w14:paraId="1B6D9EE5">
            <w:pPr>
              <w:pStyle w:val="24"/>
              <w:tabs>
                <w:tab w:val="left" w:pos="18995"/>
              </w:tabs>
              <w:ind w:right="134"/>
              <w:rPr>
                <w:sz w:val="20"/>
                <w:szCs w:val="20"/>
              </w:rPr>
            </w:pPr>
            <w:r>
              <w:rPr>
                <w:bCs/>
                <w:sz w:val="20"/>
                <w:szCs w:val="20"/>
              </w:rPr>
              <w:t>Көктем  мезгілі туралы  қалауы бойынша сурет салғызу, мүсін  жасату немесе қағаздан қиып жапсыруына ерік беру.</w:t>
            </w:r>
          </w:p>
          <w:p w14:paraId="7F084F2F">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(Шығармашылық, бейнелеу іс-әрекеті)</w:t>
            </w:r>
          </w:p>
          <w:p w14:paraId="4EB055DA">
            <w:pPr>
              <w:tabs>
                <w:tab w:val="left" w:pos="18995"/>
              </w:tabs>
              <w:spacing w:line="240" w:lineRule="auto"/>
              <w:jc w:val="center"/>
              <w:rPr>
                <w:rFonts w:ascii="Times New Roman" w:hAnsi="Times New Roman" w:cs="Times New Roman"/>
                <w:sz w:val="20"/>
                <w:szCs w:val="20"/>
                <w:lang w:val="kk-KZ"/>
              </w:rPr>
            </w:pPr>
          </w:p>
          <w:p w14:paraId="24EAED90">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Өз өзіңе көмектес бастамасымен топтағы тазалық жұмыстарын орындату. </w:t>
            </w:r>
          </w:p>
          <w:p w14:paraId="2792CA6B">
            <w:pPr>
              <w:tabs>
                <w:tab w:val="left" w:pos="18995"/>
              </w:tabs>
              <w:spacing w:line="240" w:lineRule="auto"/>
              <w:rPr>
                <w:rFonts w:ascii="Times New Roman" w:hAnsi="Times New Roman" w:cs="Times New Roman"/>
                <w:b/>
                <w:bCs/>
                <w:sz w:val="20"/>
                <w:szCs w:val="20"/>
              </w:rPr>
            </w:pPr>
            <w:r>
              <w:rPr>
                <w:rFonts w:ascii="Times New Roman" w:hAnsi="Times New Roman" w:cs="Times New Roman"/>
                <w:b/>
                <w:bCs/>
                <w:sz w:val="20"/>
                <w:szCs w:val="20"/>
              </w:rPr>
              <w:t>(еңбек іс-әрекеті)</w:t>
            </w:r>
          </w:p>
          <w:p w14:paraId="2E934B94">
            <w:pPr>
              <w:pStyle w:val="24"/>
              <w:rPr>
                <w:b/>
                <w:bCs/>
                <w:sz w:val="20"/>
                <w:szCs w:val="20"/>
              </w:rPr>
            </w:pPr>
          </w:p>
        </w:tc>
        <w:tc>
          <w:tcPr>
            <w:tcW w:w="2268" w:type="dxa"/>
            <w:tcMar>
              <w:top w:w="15" w:type="dxa"/>
              <w:left w:w="15" w:type="dxa"/>
              <w:bottom w:w="15" w:type="dxa"/>
              <w:right w:w="15" w:type="dxa"/>
            </w:tcMar>
          </w:tcPr>
          <w:p w14:paraId="42C8A747">
            <w:pPr>
              <w:pStyle w:val="24"/>
              <w:rPr>
                <w:b/>
                <w:bCs/>
                <w:sz w:val="20"/>
                <w:szCs w:val="20"/>
              </w:rPr>
            </w:pPr>
            <w:r>
              <w:rPr>
                <w:b/>
                <w:bCs/>
                <w:sz w:val="20"/>
                <w:szCs w:val="20"/>
              </w:rPr>
              <w:t>Вариативтік бөлім</w:t>
            </w:r>
          </w:p>
          <w:p w14:paraId="56351F7F">
            <w:pPr>
              <w:pStyle w:val="24"/>
              <w:rPr>
                <w:b/>
                <w:bCs/>
                <w:sz w:val="20"/>
                <w:szCs w:val="20"/>
              </w:rPr>
            </w:pPr>
            <w:r>
              <w:rPr>
                <w:b/>
                <w:bCs/>
                <w:sz w:val="20"/>
                <w:szCs w:val="20"/>
              </w:rPr>
              <w:t xml:space="preserve">Тақырыбы: </w:t>
            </w:r>
          </w:p>
          <w:p w14:paraId="3E8BD460">
            <w:pPr>
              <w:pStyle w:val="24"/>
              <w:rPr>
                <w:bCs/>
                <w:sz w:val="20"/>
                <w:szCs w:val="20"/>
              </w:rPr>
            </w:pPr>
            <w:r>
              <w:rPr>
                <w:bCs/>
                <w:sz w:val="20"/>
                <w:szCs w:val="20"/>
              </w:rPr>
              <w:t>Мақал-мәтел оқып,жаңылтпаш жаттайық</w:t>
            </w:r>
          </w:p>
          <w:p w14:paraId="1A626ED7">
            <w:pPr>
              <w:pStyle w:val="24"/>
              <w:rPr>
                <w:sz w:val="20"/>
                <w:szCs w:val="20"/>
              </w:rPr>
            </w:pPr>
            <w:r>
              <w:rPr>
                <w:b/>
                <w:bCs/>
                <w:sz w:val="20"/>
                <w:szCs w:val="20"/>
              </w:rPr>
              <w:t xml:space="preserve"> (Қарым-қатынас іс-әрекеті) </w:t>
            </w:r>
          </w:p>
        </w:tc>
        <w:tc>
          <w:tcPr>
            <w:tcW w:w="2552" w:type="dxa"/>
            <w:tcMar>
              <w:top w:w="15" w:type="dxa"/>
              <w:left w:w="15" w:type="dxa"/>
              <w:bottom w:w="15" w:type="dxa"/>
              <w:right w:w="15" w:type="dxa"/>
            </w:tcMar>
          </w:tcPr>
          <w:p w14:paraId="10DEEC5A">
            <w:pPr>
              <w:pStyle w:val="22"/>
              <w:tabs>
                <w:tab w:val="left" w:pos="18995"/>
              </w:tabs>
              <w:rPr>
                <w:rFonts w:ascii="Times New Roman" w:hAnsi="Times New Roman"/>
                <w:b/>
                <w:bCs/>
                <w:sz w:val="20"/>
                <w:szCs w:val="20"/>
                <w:lang w:val="kk-KZ"/>
              </w:rPr>
            </w:pPr>
            <w:r>
              <w:rPr>
                <w:rFonts w:ascii="Times New Roman" w:hAnsi="Times New Roman"/>
                <w:sz w:val="20"/>
                <w:szCs w:val="20"/>
                <w:lang w:val="kk-KZ"/>
              </w:rPr>
              <w:t xml:space="preserve"> «Көктемнің белгілері» тақырыбында композиция  жасату. </w:t>
            </w:r>
          </w:p>
          <w:p w14:paraId="1F242882">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 xml:space="preserve">(Шығармашылық, танымдық іс-әрекет) </w:t>
            </w:r>
          </w:p>
          <w:p w14:paraId="78BCBD23">
            <w:pPr>
              <w:pStyle w:val="22"/>
              <w:tabs>
                <w:tab w:val="left" w:pos="18995"/>
              </w:tabs>
              <w:rPr>
                <w:rFonts w:ascii="Times New Roman" w:hAnsi="Times New Roman"/>
                <w:b/>
                <w:bCs/>
                <w:sz w:val="20"/>
                <w:szCs w:val="20"/>
                <w:lang w:val="kk-KZ"/>
              </w:rPr>
            </w:pPr>
          </w:p>
          <w:p w14:paraId="356E6F6D">
            <w:pPr>
              <w:pStyle w:val="24"/>
              <w:rPr>
                <w:sz w:val="20"/>
                <w:szCs w:val="20"/>
              </w:rPr>
            </w:pPr>
          </w:p>
        </w:tc>
      </w:tr>
      <w:tr w14:paraId="2A2D9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728955C">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Балалармен жеке жұмыс</w:t>
            </w:r>
          </w:p>
        </w:tc>
        <w:tc>
          <w:tcPr>
            <w:tcW w:w="2552" w:type="dxa"/>
            <w:tcMar>
              <w:top w:w="15" w:type="dxa"/>
              <w:left w:w="15" w:type="dxa"/>
              <w:bottom w:w="15" w:type="dxa"/>
              <w:right w:w="15" w:type="dxa"/>
            </w:tcMar>
          </w:tcPr>
          <w:p w14:paraId="48BEA5C3">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b/>
                <w:bCs/>
                <w:sz w:val="20"/>
                <w:szCs w:val="20"/>
              </w:rPr>
              <w:pict>
                <v:shape id="5-конечная звезда 54" o:spid="_x0000_s1036" style="position:absolute;left:0pt;margin-left:6.25pt;margin-top:-0.9pt;height:11.8pt;width:20.05pt;z-index:251679744;v-text-anchor:middle;mso-width-relative:page;mso-height-relative:margin;" fillcolor="#FFFFFF" filled="t" stroked="t" coordsize="254832,149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" path="m0,57257l97338,57258,127416,0,157494,57258,254832,57257,176084,92644,206163,149902,127416,114514,48669,149902,78748,92644,0,57257xe">
                  <v:path arrowok="t" o:connecttype="custom" o:connectlocs="0,57257;97338,57258;127416,0;157494,57258;254832,57257;176084,92644;206163,149902;127416,114514;48669,149902;78748,92644;0,57257" o:connectangles="0,0,0,0,0,0,0,0,0,0,0"/>
                  <v:fill on="t" focussize="0,0"/>
                  <v:stroke weight="1pt" color="#000000" joinstyle="miter"/>
                  <v:imagedata o:title=""/>
                  <o:lock v:ext="edit"/>
                </v:shape>
              </w:pict>
            </w:r>
            <w:r>
              <w:rPr>
                <w:rFonts w:ascii="Times New Roman" w:hAnsi="Times New Roman" w:cs="Times New Roman"/>
                <w:sz w:val="20"/>
                <w:szCs w:val="20"/>
                <w:lang w:val="kk-KZ"/>
              </w:rPr>
              <w:t xml:space="preserve">           Аятқа заттың </w:t>
            </w:r>
            <w:r>
              <w:rPr>
                <w:rFonts w:ascii="Times New Roman" w:hAnsi="Times New Roman" w:cs="Times New Roman"/>
                <w:color w:val="000000"/>
                <w:sz w:val="20"/>
                <w:szCs w:val="20"/>
                <w:lang w:val="kk-KZ"/>
              </w:rPr>
              <w:t xml:space="preserve"> шынайы бейнесіне қарап және ойдан пішіндері мен өлшемі әртүрлі таныс заттарды мүсіндеуге талпындыру</w:t>
            </w:r>
          </w:p>
          <w:p w14:paraId="78CA8092">
            <w:pPr>
              <w:pStyle w:val="24"/>
              <w:rPr>
                <w:sz w:val="20"/>
                <w:szCs w:val="20"/>
              </w:rPr>
            </w:pPr>
          </w:p>
        </w:tc>
        <w:tc>
          <w:tcPr>
            <w:tcW w:w="2268" w:type="dxa"/>
            <w:tcMar>
              <w:top w:w="15" w:type="dxa"/>
              <w:left w:w="15" w:type="dxa"/>
              <w:bottom w:w="15" w:type="dxa"/>
              <w:right w:w="15" w:type="dxa"/>
            </w:tcMar>
          </w:tcPr>
          <w:p w14:paraId="7999B2F2">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b/>
                <w:bCs/>
                <w:sz w:val="20"/>
                <w:szCs w:val="20"/>
              </w:rPr>
              <w:pict>
                <v:shape id="5-конечная звезда 55" o:spid="_x0000_s1035" style="position:absolute;left:0pt;margin-left:-0.45pt;margin-top:2.35pt;height:11.8pt;width:20.05pt;z-index:251680768;v-text-anchor:middle;mso-width-relative:page;mso-height-relative:margin;" fillcolor="#FFFFFF" filled="t" stroked="t" coordsize="254832,149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" path="m0,57257l97338,57258,127416,0,157494,57258,254832,57257,176084,92644,206163,149902,127416,114514,48669,149902,78748,92644,0,57257xe">
                  <v:path arrowok="t" o:connecttype="custom" o:connectlocs="0,57257;97338,57258;127416,0;157494,57258;254832,57257;176084,92644;206163,149902;127416,114514;48669,149902;78748,92644;0,57257" o:connectangles="0,0,0,0,0,0,0,0,0,0,0"/>
                  <v:fill on="t" focussize="0,0"/>
                  <v:stroke weight="1pt" color="#000000" joinstyle="miter"/>
                  <v:imagedata o:title=""/>
                  <o:lock v:ext="edit"/>
                </v:shape>
              </w:pict>
            </w:r>
            <w:r>
              <w:rPr>
                <w:rFonts w:ascii="Times New Roman" w:hAnsi="Times New Roman" w:cs="Times New Roman"/>
                <w:sz w:val="20"/>
                <w:szCs w:val="20"/>
                <w:lang w:val="kk-KZ"/>
              </w:rPr>
              <w:t xml:space="preserve">Бекарысқа </w:t>
            </w:r>
            <w:r>
              <w:rPr>
                <w:rFonts w:ascii="Times New Roman" w:hAnsi="Times New Roman" w:cs="Times New Roman"/>
                <w:color w:val="000000"/>
                <w:sz w:val="20"/>
                <w:szCs w:val="20"/>
                <w:lang w:val="kk-KZ"/>
              </w:rPr>
              <w:t>ересектермен қарым-қатынас жасауда өз ойын еркін жеткізе алуға көмектесу</w:t>
            </w:r>
          </w:p>
          <w:p w14:paraId="6F4714C7">
            <w:pPr>
              <w:pStyle w:val="24"/>
              <w:rPr>
                <w:sz w:val="20"/>
                <w:szCs w:val="20"/>
              </w:rPr>
            </w:pPr>
          </w:p>
        </w:tc>
        <w:tc>
          <w:tcPr>
            <w:tcW w:w="2551" w:type="dxa"/>
            <w:tcMar>
              <w:top w:w="15" w:type="dxa"/>
              <w:left w:w="15" w:type="dxa"/>
              <w:bottom w:w="15" w:type="dxa"/>
              <w:right w:w="15" w:type="dxa"/>
            </w:tcMar>
          </w:tcPr>
          <w:p w14:paraId="418AB2DF">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         Айымды </w:t>
            </w:r>
            <w:r>
              <w:rPr>
                <w:rFonts w:ascii="Times New Roman" w:hAnsi="Times New Roman" w:cs="Times New Roman"/>
                <w:color w:val="000000"/>
                <w:sz w:val="20"/>
                <w:szCs w:val="20"/>
                <w:lang w:val="kk-KZ"/>
              </w:rPr>
              <w:t>қайшы мен желімді дұрыс қолдана алуға баулу</w:t>
            </w:r>
          </w:p>
          <w:p w14:paraId="72ACB127">
            <w:pPr>
              <w:pStyle w:val="24"/>
              <w:rPr>
                <w:sz w:val="20"/>
                <w:szCs w:val="20"/>
              </w:rPr>
            </w:pPr>
          </w:p>
        </w:tc>
        <w:tc>
          <w:tcPr>
            <w:tcW w:w="2268" w:type="dxa"/>
            <w:tcMar>
              <w:top w:w="15" w:type="dxa"/>
              <w:left w:w="15" w:type="dxa"/>
              <w:bottom w:w="15" w:type="dxa"/>
              <w:right w:w="15" w:type="dxa"/>
            </w:tcMar>
          </w:tcPr>
          <w:p w14:paraId="6614F981">
            <w:pPr>
              <w:tabs>
                <w:tab w:val="left" w:pos="18995"/>
              </w:tabs>
              <w:spacing w:line="240" w:lineRule="auto"/>
              <w:rPr>
                <w:rFonts w:ascii="Times New Roman" w:hAnsi="Times New Roman" w:cs="Times New Roman"/>
                <w:sz w:val="20"/>
                <w:szCs w:val="20"/>
                <w:lang w:val="kk-KZ"/>
              </w:rPr>
            </w:pPr>
          </w:p>
          <w:p w14:paraId="6E71284B">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           Айсұлтанмен </w:t>
            </w:r>
            <w:r>
              <w:rPr>
                <w:rFonts w:ascii="Times New Roman" w:hAnsi="Times New Roman" w:cs="Times New Roman"/>
                <w:color w:val="000000"/>
                <w:sz w:val="20"/>
                <w:szCs w:val="20"/>
                <w:lang w:val="kk-KZ"/>
              </w:rPr>
              <w:t xml:space="preserve"> әртүрлі пішіндегі заттарды қиюға талпындыру</w:t>
            </w:r>
          </w:p>
        </w:tc>
        <w:tc>
          <w:tcPr>
            <w:tcW w:w="2552" w:type="dxa"/>
            <w:tcMar>
              <w:top w:w="15" w:type="dxa"/>
              <w:left w:w="15" w:type="dxa"/>
              <w:bottom w:w="15" w:type="dxa"/>
              <w:right w:w="15" w:type="dxa"/>
            </w:tcMar>
          </w:tcPr>
          <w:p w14:paraId="60F2C7C5">
            <w:pPr>
              <w:tabs>
                <w:tab w:val="left" w:pos="18995"/>
              </w:tabs>
              <w:spacing w:line="240" w:lineRule="auto"/>
              <w:rPr>
                <w:rFonts w:ascii="Times New Roman" w:hAnsi="Times New Roman" w:cs="Times New Roman"/>
                <w:color w:val="000000"/>
                <w:sz w:val="20"/>
                <w:szCs w:val="20"/>
                <w:lang w:val="kk-KZ"/>
              </w:rPr>
            </w:pPr>
            <w:r>
              <w:rPr>
                <w:rFonts w:ascii="Times New Roman" w:hAnsi="Times New Roman" w:cs="Times New Roman"/>
                <w:b/>
                <w:bCs/>
                <w:sz w:val="20"/>
                <w:szCs w:val="20"/>
              </w:rPr>
              <w:pict>
                <v:shape id="5-конечная звезда 56" o:spid="_x0000_s1034" style="position:absolute;left:0pt;margin-left:-0.7pt;margin-top:2.35pt;height:11.8pt;width:20.05pt;z-index:251681792;v-text-anchor:middle;mso-width-relative:page;mso-height-relative:margin;" fillcolor="#FFFFFF" filled="t" stroked="t" coordsize="254832,149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" path="m0,57257l97338,57258,127416,0,157494,57258,254832,57257,176084,92644,206163,149902,127416,114514,48669,149902,78748,92644,0,57257xe">
                  <v:path arrowok="t" o:connecttype="custom" o:connectlocs="0,57257;97338,57258;127416,0;157494,57258;254832,57257;176084,92644;206163,149902;127416,114514;48669,149902;78748,92644;0,57257" o:connectangles="0,0,0,0,0,0,0,0,0,0,0"/>
                  <v:fill on="t" focussize="0,0"/>
                  <v:stroke weight="1pt" color="#000000" joinstyle="miter"/>
                  <v:imagedata o:title=""/>
                  <o:lock v:ext="edit"/>
                </v:shape>
              </w:pict>
            </w:r>
            <w:r>
              <w:rPr>
                <w:rFonts w:ascii="Times New Roman" w:hAnsi="Times New Roman" w:cs="Times New Roman"/>
                <w:sz w:val="20"/>
                <w:szCs w:val="20"/>
                <w:lang w:val="kk-KZ"/>
              </w:rPr>
              <w:t xml:space="preserve">          Абайға </w:t>
            </w:r>
            <w:r>
              <w:rPr>
                <w:rFonts w:ascii="Times New Roman" w:hAnsi="Times New Roman" w:cs="Times New Roman"/>
                <w:color w:val="000000"/>
                <w:sz w:val="20"/>
                <w:szCs w:val="20"/>
                <w:lang w:val="kk-KZ"/>
              </w:rPr>
              <w:t xml:space="preserve"> геометриялық пішіндерді ажыратып, атауды үйрету</w:t>
            </w:r>
          </w:p>
          <w:p w14:paraId="4A9294A3">
            <w:pPr>
              <w:spacing w:line="240" w:lineRule="auto"/>
              <w:rPr>
                <w:rFonts w:ascii="Times New Roman" w:hAnsi="Times New Roman" w:cs="Times New Roman"/>
                <w:color w:val="000000"/>
                <w:sz w:val="20"/>
                <w:szCs w:val="20"/>
                <w:lang w:val="kk-KZ"/>
              </w:rPr>
            </w:pPr>
          </w:p>
        </w:tc>
      </w:tr>
      <w:tr w14:paraId="15EF0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9E63F06">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12191" w:type="dxa"/>
            <w:gridSpan w:val="5"/>
            <w:tcMar>
              <w:top w:w="15" w:type="dxa"/>
              <w:left w:w="15" w:type="dxa"/>
              <w:bottom w:w="15" w:type="dxa"/>
              <w:right w:w="15" w:type="dxa"/>
            </w:tcMar>
          </w:tcPr>
          <w:p w14:paraId="7856CDA9">
            <w:pPr>
              <w:pStyle w:val="24"/>
              <w:rPr>
                <w:sz w:val="20"/>
                <w:szCs w:val="20"/>
              </w:rPr>
            </w:pPr>
            <w:r>
              <w:rPr>
                <w:sz w:val="20"/>
                <w:szCs w:val="20"/>
              </w:rPr>
              <w:t xml:space="preserve">Киініп-шешіну кезінде киімдерін белгілі тәртіппен киюге және шешуге жаттықтыру. Киіміндегі </w:t>
            </w:r>
          </w:p>
          <w:p w14:paraId="65768749">
            <w:pPr>
              <w:spacing w:line="240" w:lineRule="auto"/>
              <w:ind w:left="20"/>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tc>
      </w:tr>
      <w:tr w14:paraId="7A384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9EF5D4A">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552" w:type="dxa"/>
            <w:tcMar>
              <w:top w:w="15" w:type="dxa"/>
              <w:left w:w="15" w:type="dxa"/>
              <w:bottom w:w="15" w:type="dxa"/>
              <w:right w:w="15" w:type="dxa"/>
            </w:tcMar>
          </w:tcPr>
          <w:p w14:paraId="234A25AA">
            <w:pPr>
              <w:spacing w:line="240" w:lineRule="auto"/>
              <w:rPr>
                <w:rFonts w:ascii="Times New Roman" w:hAnsi="Times New Roman" w:eastAsia="Batang" w:cs="Times New Roman"/>
                <w:b/>
                <w:iCs/>
                <w:color w:val="000000" w:themeColor="text1"/>
                <w:sz w:val="20"/>
                <w:szCs w:val="20"/>
                <w:lang w:val="kk-KZ" w:eastAsia="ko-KR"/>
              </w:rPr>
            </w:pPr>
            <w:r>
              <w:rPr>
                <w:rFonts w:ascii="Times New Roman" w:hAnsi="Times New Roman" w:eastAsia="Batang" w:cs="Times New Roman"/>
                <w:b/>
                <w:iCs/>
                <w:color w:val="000000" w:themeColor="text1"/>
                <w:sz w:val="20"/>
                <w:szCs w:val="20"/>
                <w:lang w:val="kk-KZ" w:eastAsia="ko-KR"/>
              </w:rPr>
              <w:t>«Хоккеистер»</w:t>
            </w:r>
          </w:p>
          <w:p w14:paraId="129ED394">
            <w:pPr>
              <w:spacing w:line="240" w:lineRule="auto"/>
              <w:rPr>
                <w:rFonts w:ascii="Times New Roman" w:hAnsi="Times New Roman" w:eastAsia="Batang" w:cs="Times New Roman"/>
                <w:iCs/>
                <w:color w:val="000000" w:themeColor="text1"/>
                <w:sz w:val="20"/>
                <w:szCs w:val="20"/>
                <w:lang w:val="kk-KZ" w:eastAsia="ko-KR"/>
              </w:rPr>
            </w:pPr>
            <w:r>
              <w:rPr>
                <w:rFonts w:ascii="Times New Roman" w:hAnsi="Times New Roman" w:eastAsia="Batang" w:cs="Times New Roman"/>
                <w:iCs/>
                <w:color w:val="000000" w:themeColor="text1"/>
                <w:sz w:val="20"/>
                <w:szCs w:val="20"/>
                <w:lang w:val="kk-KZ" w:eastAsia="ko-KR"/>
              </w:rPr>
              <w:t>Қозғалысты ойынды өз бетінше ұйымдастыруға бейімдеу, топқа бөліну, ойын тәртібін сақтау. Балалардың бір-бірімен араласа білуін жетілдіру.</w:t>
            </w:r>
          </w:p>
          <w:p w14:paraId="29C6FFEB">
            <w:pPr>
              <w:pStyle w:val="24"/>
              <w:rPr>
                <w:b/>
                <w:bCs/>
                <w:iCs/>
                <w:color w:val="000000" w:themeColor="text1"/>
                <w:sz w:val="20"/>
                <w:szCs w:val="20"/>
              </w:rPr>
            </w:pPr>
            <w:r>
              <w:rPr>
                <w:rFonts w:eastAsiaTheme="minorEastAsia"/>
                <w:iCs/>
                <w:color w:val="000000" w:themeColor="text1"/>
                <w:sz w:val="20"/>
                <w:szCs w:val="20"/>
              </w:rPr>
              <w:t xml:space="preserve">(құрылымдалған бақылау </w:t>
            </w:r>
            <w:r>
              <w:rPr>
                <w:rFonts w:eastAsiaTheme="minorEastAsia"/>
                <w:b/>
                <w:iCs/>
                <w:color w:val="000000" w:themeColor="text1"/>
                <w:sz w:val="20"/>
                <w:szCs w:val="20"/>
              </w:rPr>
              <w:t>(дене тәрбиесі, (сөйлеуді дамыту,)</w:t>
            </w:r>
          </w:p>
        </w:tc>
        <w:tc>
          <w:tcPr>
            <w:tcW w:w="2268" w:type="dxa"/>
            <w:tcMar>
              <w:top w:w="15" w:type="dxa"/>
              <w:left w:w="15" w:type="dxa"/>
              <w:bottom w:w="15" w:type="dxa"/>
              <w:right w:w="15" w:type="dxa"/>
            </w:tcMar>
          </w:tcPr>
          <w:p w14:paraId="243E62C0">
            <w:pPr>
              <w:spacing w:line="240" w:lineRule="auto"/>
              <w:rPr>
                <w:rFonts w:ascii="Times New Roman" w:hAnsi="Times New Roman" w:eastAsia="Batang" w:cs="Times New Roman"/>
                <w:b/>
                <w:iCs/>
                <w:color w:val="000000" w:themeColor="text1"/>
                <w:sz w:val="20"/>
                <w:szCs w:val="20"/>
                <w:lang w:val="kk-KZ" w:eastAsia="ko-KR"/>
              </w:rPr>
            </w:pPr>
            <w:r>
              <w:rPr>
                <w:rFonts w:ascii="Times New Roman" w:hAnsi="Times New Roman" w:cs="Times New Roman"/>
                <w:iCs/>
                <w:color w:val="000000" w:themeColor="text1"/>
                <w:sz w:val="20"/>
                <w:szCs w:val="20"/>
                <w:lang w:val="kk-KZ"/>
              </w:rPr>
              <w:t>Еркін ойын:</w:t>
            </w:r>
            <w:r>
              <w:rPr>
                <w:rFonts w:ascii="Times New Roman" w:hAnsi="Times New Roman" w:eastAsia="Batang" w:cs="Times New Roman"/>
                <w:iCs/>
                <w:color w:val="000000" w:themeColor="text1"/>
                <w:sz w:val="20"/>
                <w:szCs w:val="20"/>
                <w:lang w:val="kk-KZ" w:eastAsia="ko-KR"/>
              </w:rPr>
              <w:t xml:space="preserve">Қозғалыстағы ойын: </w:t>
            </w:r>
            <w:r>
              <w:rPr>
                <w:rFonts w:ascii="Times New Roman" w:hAnsi="Times New Roman" w:eastAsia="Batang" w:cs="Times New Roman"/>
                <w:b/>
                <w:iCs/>
                <w:color w:val="000000" w:themeColor="text1"/>
                <w:sz w:val="20"/>
                <w:szCs w:val="20"/>
                <w:lang w:val="kk-KZ" w:eastAsia="ko-KR"/>
              </w:rPr>
              <w:t>«Қуыспақ»</w:t>
            </w:r>
          </w:p>
          <w:p w14:paraId="295694D1">
            <w:pPr>
              <w:spacing w:line="240" w:lineRule="auto"/>
              <w:rPr>
                <w:rFonts w:ascii="Times New Roman" w:hAnsi="Times New Roman" w:eastAsia="Batang" w:cs="Times New Roman"/>
                <w:iCs/>
                <w:color w:val="000000" w:themeColor="text1"/>
                <w:sz w:val="20"/>
                <w:szCs w:val="20"/>
                <w:lang w:val="kk-KZ" w:eastAsia="ko-KR"/>
              </w:rPr>
            </w:pPr>
            <w:r>
              <w:rPr>
                <w:rFonts w:ascii="Times New Roman" w:hAnsi="Times New Roman" w:eastAsia="Batang" w:cs="Times New Roman"/>
                <w:iCs/>
                <w:color w:val="000000" w:themeColor="text1"/>
                <w:sz w:val="20"/>
                <w:szCs w:val="20"/>
                <w:lang w:val="kk-KZ" w:eastAsia="ko-KR"/>
              </w:rPr>
              <w:t>Алаңның қарама-қарсы жағына жүгіруді нығайту, ойын тәртібін сақтау</w:t>
            </w:r>
          </w:p>
          <w:p w14:paraId="293E3B1D">
            <w:pPr>
              <w:spacing w:line="240" w:lineRule="auto"/>
              <w:rPr>
                <w:rFonts w:ascii="Times New Roman" w:hAnsi="Times New Roman" w:eastAsia="Batang" w:cs="Times New Roman"/>
                <w:iCs/>
                <w:color w:val="000000" w:themeColor="text1"/>
                <w:sz w:val="20"/>
                <w:szCs w:val="20"/>
                <w:lang w:val="kk-KZ" w:eastAsia="ko-KR"/>
              </w:rPr>
            </w:pPr>
            <w:r>
              <w:rPr>
                <w:rFonts w:ascii="Times New Roman" w:hAnsi="Times New Roman" w:eastAsia="Batang" w:cs="Times New Roman"/>
                <w:iCs/>
                <w:color w:val="000000" w:themeColor="text1"/>
                <w:sz w:val="20"/>
                <w:szCs w:val="20"/>
                <w:lang w:val="kk-KZ" w:eastAsia="ko-KR"/>
              </w:rPr>
              <w:t>(қолың тиген жерде- қатырып тастаған жерде тоқтайды). Ойында достықты және өзара көмекті көрсету.</w:t>
            </w:r>
          </w:p>
          <w:p w14:paraId="32F0BBCD">
            <w:pPr>
              <w:pStyle w:val="24"/>
              <w:rPr>
                <w:iCs/>
                <w:color w:val="000000" w:themeColor="text1"/>
                <w:sz w:val="20"/>
                <w:szCs w:val="20"/>
              </w:rPr>
            </w:pPr>
            <w:r>
              <w:rPr>
                <w:iCs/>
                <w:color w:val="000000" w:themeColor="text1"/>
                <w:sz w:val="20"/>
                <w:szCs w:val="20"/>
              </w:rPr>
              <w:t xml:space="preserve"> (</w:t>
            </w:r>
            <w:r>
              <w:rPr>
                <w:rFonts w:eastAsia="Calibri"/>
                <w:iCs/>
                <w:color w:val="000000" w:themeColor="text1"/>
                <w:sz w:val="20"/>
                <w:szCs w:val="20"/>
              </w:rPr>
              <w:t>жаппай бақылау )</w:t>
            </w:r>
            <w:r>
              <w:rPr>
                <w:rFonts w:eastAsiaTheme="minorEastAsia"/>
                <w:b/>
                <w:iCs/>
                <w:color w:val="000000" w:themeColor="text1"/>
                <w:sz w:val="20"/>
                <w:szCs w:val="20"/>
              </w:rPr>
              <w:t xml:space="preserve"> ((сөйлеуді дамыту, дене тәрбиесі,  )</w:t>
            </w:r>
          </w:p>
        </w:tc>
        <w:tc>
          <w:tcPr>
            <w:tcW w:w="2551" w:type="dxa"/>
            <w:tcMar>
              <w:top w:w="15" w:type="dxa"/>
              <w:left w:w="15" w:type="dxa"/>
              <w:bottom w:w="15" w:type="dxa"/>
              <w:right w:w="15" w:type="dxa"/>
            </w:tcMar>
          </w:tcPr>
          <w:p w14:paraId="33BC2A80">
            <w:pPr>
              <w:spacing w:line="240" w:lineRule="auto"/>
              <w:rPr>
                <w:rFonts w:ascii="Times New Roman" w:hAnsi="Times New Roman" w:eastAsia="Batang" w:cs="Times New Roman"/>
                <w:iCs/>
                <w:color w:val="000000" w:themeColor="text1"/>
                <w:sz w:val="20"/>
                <w:szCs w:val="20"/>
                <w:lang w:val="kk-KZ" w:eastAsia="ko-KR"/>
              </w:rPr>
            </w:pPr>
            <w:r>
              <w:rPr>
                <w:rFonts w:ascii="Times New Roman" w:hAnsi="Times New Roman" w:cs="Times New Roman"/>
                <w:iCs/>
                <w:color w:val="000000" w:themeColor="text1"/>
                <w:sz w:val="20"/>
                <w:szCs w:val="20"/>
                <w:lang w:val="kk-KZ"/>
              </w:rPr>
              <w:t xml:space="preserve">Еркін ойын: </w:t>
            </w:r>
            <w:r>
              <w:rPr>
                <w:rFonts w:ascii="Times New Roman" w:hAnsi="Times New Roman" w:eastAsia="Batang" w:cs="Times New Roman"/>
                <w:iCs/>
                <w:color w:val="000000" w:themeColor="text1"/>
                <w:sz w:val="20"/>
                <w:szCs w:val="20"/>
                <w:lang w:val="kk-KZ" w:eastAsia="ko-KR"/>
              </w:rPr>
              <w:t>Қозғалыстағы ойын</w:t>
            </w:r>
          </w:p>
          <w:p w14:paraId="77FDCDA8">
            <w:pPr>
              <w:spacing w:line="240" w:lineRule="auto"/>
              <w:rPr>
                <w:rFonts w:ascii="Times New Roman" w:hAnsi="Times New Roman" w:eastAsia="Batang" w:cs="Times New Roman"/>
                <w:b/>
                <w:iCs/>
                <w:color w:val="000000" w:themeColor="text1"/>
                <w:sz w:val="20"/>
                <w:szCs w:val="20"/>
                <w:lang w:val="kk-KZ" w:eastAsia="ko-KR"/>
              </w:rPr>
            </w:pPr>
            <w:r>
              <w:rPr>
                <w:rFonts w:ascii="Times New Roman" w:hAnsi="Times New Roman" w:eastAsia="Batang" w:cs="Times New Roman"/>
                <w:b/>
                <w:iCs/>
                <w:color w:val="000000" w:themeColor="text1"/>
                <w:sz w:val="20"/>
                <w:szCs w:val="20"/>
                <w:lang w:val="kk-KZ" w:eastAsia="ko-KR"/>
              </w:rPr>
              <w:t>«Ұзын жол бойынша»</w:t>
            </w:r>
          </w:p>
          <w:p w14:paraId="76890864">
            <w:pPr>
              <w:pStyle w:val="24"/>
              <w:rPr>
                <w:b/>
                <w:bCs/>
                <w:iCs/>
                <w:color w:val="000000" w:themeColor="text1"/>
                <w:sz w:val="20"/>
                <w:szCs w:val="20"/>
              </w:rPr>
            </w:pPr>
            <w:r>
              <w:rPr>
                <w:rFonts w:eastAsia="Batang"/>
                <w:iCs/>
                <w:color w:val="000000" w:themeColor="text1"/>
                <w:sz w:val="20"/>
                <w:szCs w:val="20"/>
                <w:lang w:eastAsia="ko-KR"/>
              </w:rPr>
              <w:t>Мұз жолы бойынша тайғанақтау кезінде тепе-теңдікті сақтауды біледі. Жарыстарға қатысуға тәрбиелеу</w:t>
            </w:r>
            <w:r>
              <w:rPr>
                <w:rFonts w:eastAsia="Calibri"/>
                <w:iCs/>
                <w:color w:val="000000" w:themeColor="text1"/>
                <w:sz w:val="20"/>
                <w:szCs w:val="20"/>
              </w:rPr>
              <w:t>(жаппай бақылау )</w:t>
            </w:r>
            <w:r>
              <w:rPr>
                <w:rFonts w:eastAsiaTheme="minorEastAsia"/>
                <w:b/>
                <w:iCs/>
                <w:color w:val="000000" w:themeColor="text1"/>
                <w:sz w:val="20"/>
                <w:szCs w:val="20"/>
              </w:rPr>
              <w:t xml:space="preserve"> (сөйлеуді дамыту, дене тәрбиесі )</w:t>
            </w:r>
          </w:p>
        </w:tc>
        <w:tc>
          <w:tcPr>
            <w:tcW w:w="2268" w:type="dxa"/>
            <w:tcMar>
              <w:top w:w="15" w:type="dxa"/>
              <w:left w:w="15" w:type="dxa"/>
              <w:bottom w:w="15" w:type="dxa"/>
              <w:right w:w="15" w:type="dxa"/>
            </w:tcMar>
          </w:tcPr>
          <w:p w14:paraId="1D2A7539">
            <w:pPr>
              <w:spacing w:line="240" w:lineRule="auto"/>
              <w:rPr>
                <w:rFonts w:ascii="Times New Roman" w:hAnsi="Times New Roman" w:eastAsia="Batang" w:cs="Times New Roman"/>
                <w:iCs/>
                <w:color w:val="000000" w:themeColor="text1"/>
                <w:sz w:val="20"/>
                <w:szCs w:val="20"/>
                <w:lang w:val="kk-KZ" w:eastAsia="ko-KR"/>
              </w:rPr>
            </w:pPr>
            <w:r>
              <w:rPr>
                <w:rFonts w:ascii="Times New Roman" w:hAnsi="Times New Roman" w:eastAsia="Batang" w:cs="Times New Roman"/>
                <w:iCs/>
                <w:color w:val="000000" w:themeColor="text1"/>
                <w:sz w:val="20"/>
                <w:szCs w:val="20"/>
                <w:lang w:val="kk-KZ" w:eastAsia="ko-KR"/>
              </w:rPr>
              <w:t xml:space="preserve">Еркін ойын: </w:t>
            </w:r>
          </w:p>
          <w:p w14:paraId="04301240">
            <w:pPr>
              <w:spacing w:line="240" w:lineRule="auto"/>
              <w:rPr>
                <w:rFonts w:ascii="Times New Roman" w:hAnsi="Times New Roman" w:eastAsia="Batang" w:cs="Times New Roman"/>
                <w:b/>
                <w:iCs/>
                <w:color w:val="000000" w:themeColor="text1"/>
                <w:sz w:val="20"/>
                <w:szCs w:val="20"/>
                <w:lang w:val="kk-KZ" w:eastAsia="ko-KR"/>
              </w:rPr>
            </w:pPr>
            <w:r>
              <w:rPr>
                <w:rFonts w:ascii="Times New Roman" w:hAnsi="Times New Roman" w:eastAsia="Batang" w:cs="Times New Roman"/>
                <w:b/>
                <w:iCs/>
                <w:color w:val="000000" w:themeColor="text1"/>
                <w:sz w:val="20"/>
                <w:szCs w:val="20"/>
                <w:lang w:val="kk-KZ" w:eastAsia="ko-KR"/>
              </w:rPr>
              <w:t>«Бірінші бол»</w:t>
            </w:r>
          </w:p>
          <w:p w14:paraId="5E56ECFD">
            <w:pPr>
              <w:spacing w:line="240" w:lineRule="auto"/>
              <w:rPr>
                <w:rFonts w:ascii="Times New Roman" w:hAnsi="Times New Roman" w:eastAsia="Batang" w:cs="Times New Roman"/>
                <w:b/>
                <w:iCs/>
                <w:color w:val="000000" w:themeColor="text1"/>
                <w:sz w:val="20"/>
                <w:szCs w:val="20"/>
                <w:lang w:val="kk-KZ" w:eastAsia="ko-KR"/>
              </w:rPr>
            </w:pPr>
            <w:r>
              <w:rPr>
                <w:rFonts w:ascii="Times New Roman" w:hAnsi="Times New Roman" w:eastAsia="Batang" w:cs="Times New Roman"/>
                <w:iCs/>
                <w:color w:val="000000" w:themeColor="text1"/>
                <w:sz w:val="20"/>
                <w:szCs w:val="20"/>
                <w:lang w:val="kk-KZ" w:eastAsia="ko-KR"/>
              </w:rPr>
              <w:t>Белгі бойынша іс-әрекет жасай білуін бекіту (шананы айналу және өз орнына тұру) және қосымша жаттығуларды орындау (шанаға отыру, 5 рет отырып-тұру және т.б) жылдам  және еппен іс-әрекет жасау.</w:t>
            </w:r>
          </w:p>
          <w:p w14:paraId="2D929578">
            <w:pPr>
              <w:pStyle w:val="24"/>
              <w:rPr>
                <w:iCs/>
                <w:color w:val="000000" w:themeColor="text1"/>
                <w:sz w:val="20"/>
                <w:szCs w:val="20"/>
              </w:rPr>
            </w:pPr>
            <w:r>
              <w:rPr>
                <w:iCs/>
                <w:color w:val="000000" w:themeColor="text1"/>
                <w:sz w:val="20"/>
                <w:szCs w:val="20"/>
              </w:rPr>
              <w:t>(жаппай бақылау)</w:t>
            </w:r>
            <w:r>
              <w:rPr>
                <w:rFonts w:eastAsiaTheme="minorEastAsia"/>
                <w:b/>
                <w:iCs/>
                <w:color w:val="000000" w:themeColor="text1"/>
                <w:sz w:val="20"/>
                <w:szCs w:val="20"/>
              </w:rPr>
              <w:t xml:space="preserve"> (дене тәрбиесі, дене белсенділігі )</w:t>
            </w:r>
          </w:p>
        </w:tc>
        <w:tc>
          <w:tcPr>
            <w:tcW w:w="2552" w:type="dxa"/>
            <w:tcMar>
              <w:top w:w="15" w:type="dxa"/>
              <w:left w:w="15" w:type="dxa"/>
              <w:bottom w:w="15" w:type="dxa"/>
              <w:right w:w="15" w:type="dxa"/>
            </w:tcMar>
          </w:tcPr>
          <w:p w14:paraId="52A616A0">
            <w:pPr>
              <w:spacing w:line="240" w:lineRule="auto"/>
              <w:rPr>
                <w:rFonts w:ascii="Times New Roman" w:hAnsi="Times New Roman" w:eastAsia="Batang" w:cs="Times New Roman"/>
                <w:iCs/>
                <w:color w:val="000000" w:themeColor="text1"/>
                <w:sz w:val="20"/>
                <w:szCs w:val="20"/>
                <w:lang w:val="kk-KZ" w:eastAsia="ko-KR"/>
              </w:rPr>
            </w:pPr>
            <w:r>
              <w:rPr>
                <w:rFonts w:ascii="Times New Roman" w:hAnsi="Times New Roman" w:eastAsia="Batang" w:cs="Times New Roman"/>
                <w:iCs/>
                <w:color w:val="000000" w:themeColor="text1"/>
                <w:sz w:val="20"/>
                <w:szCs w:val="20"/>
                <w:lang w:val="kk-KZ" w:eastAsia="ko-KR"/>
              </w:rPr>
              <w:t>«Қасқұлақ» (Волк) (қазақ халық ойыны)  «Қасқұлақтан» тығылып алаңда бағдарлай білуді бекіту. Ойын ережесін сақтау  («қасқұлақ» сөзді атаса сол адам өз орнында қалу керек), «күзетші» тобынан «қасқұлақты» қуу міндетті. Ойында өз әрекеті мен әріптес әрекетімен келістіре білуін дамыту.</w:t>
            </w:r>
          </w:p>
          <w:p w14:paraId="49AB5F04">
            <w:pPr>
              <w:spacing w:line="240" w:lineRule="auto"/>
              <w:rPr>
                <w:rFonts w:ascii="Times New Roman" w:hAnsi="Times New Roman" w:cs="Times New Roman"/>
                <w:iCs/>
                <w:color w:val="000000" w:themeColor="text1"/>
                <w:sz w:val="20"/>
                <w:szCs w:val="20"/>
                <w:lang w:val="kk-KZ"/>
              </w:rPr>
            </w:pPr>
            <w:r>
              <w:rPr>
                <w:rFonts w:ascii="Times New Roman" w:hAnsi="Times New Roman" w:cs="Times New Roman"/>
                <w:iCs/>
                <w:color w:val="000000" w:themeColor="text1"/>
                <w:sz w:val="20"/>
                <w:szCs w:val="20"/>
                <w:lang w:val="kk-KZ"/>
              </w:rPr>
              <w:t>(жаппай бақылау)</w:t>
            </w:r>
            <w:r>
              <w:rPr>
                <w:rFonts w:ascii="Times New Roman" w:hAnsi="Times New Roman" w:cs="Times New Roman" w:eastAsiaTheme="minorEastAsia"/>
                <w:b/>
                <w:iCs/>
                <w:color w:val="000000" w:themeColor="text1"/>
                <w:sz w:val="20"/>
                <w:szCs w:val="20"/>
                <w:lang w:val="kk-KZ"/>
              </w:rPr>
              <w:t xml:space="preserve"> (дене тәрбиесі, сөйлеуді дамыту)</w:t>
            </w:r>
          </w:p>
        </w:tc>
      </w:tr>
      <w:tr w14:paraId="1C86B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0EBD7D2">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12191" w:type="dxa"/>
            <w:gridSpan w:val="5"/>
            <w:tcMar>
              <w:top w:w="15" w:type="dxa"/>
              <w:left w:w="15" w:type="dxa"/>
              <w:bottom w:w="15" w:type="dxa"/>
              <w:right w:w="15" w:type="dxa"/>
            </w:tcMar>
          </w:tcPr>
          <w:p w14:paraId="68891A09">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дене шынықтру, қоршаған орта,  дербес ойын әрекеті, бір тұтас тәрбие ).</w:t>
            </w:r>
          </w:p>
          <w:p w14:paraId="5A65BBB7">
            <w:pPr>
              <w:spacing w:line="240" w:lineRule="auto"/>
              <w:ind w:left="20"/>
              <w:jc w:val="both"/>
              <w:rPr>
                <w:rFonts w:ascii="Times New Roman" w:hAnsi="Times New Roman" w:cs="Times New Roman"/>
                <w:sz w:val="20"/>
                <w:szCs w:val="20"/>
                <w:lang w:val="kk-KZ"/>
              </w:rPr>
            </w:pPr>
          </w:p>
        </w:tc>
      </w:tr>
      <w:tr w14:paraId="1C59C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AA986A4">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51D8008C">
            <w:pPr>
              <w:spacing w:line="240" w:lineRule="auto"/>
              <w:rPr>
                <w:rFonts w:ascii="Times New Roman" w:hAnsi="Times New Roman" w:cs="Times New Roman"/>
                <w:bCs/>
                <w:sz w:val="20"/>
                <w:szCs w:val="20"/>
                <w:lang w:val="kk-KZ"/>
              </w:rPr>
            </w:pPr>
            <w:r>
              <w:rPr>
                <w:rFonts w:ascii="Times New Roman" w:hAnsi="Times New Roman" w:cs="Times New Roman"/>
                <w:bCs/>
                <w:sz w:val="20"/>
                <w:szCs w:val="20"/>
                <w:lang w:val="kk-KZ"/>
              </w:rPr>
              <w:t>.Ас үй заты«Тәрелке»  «Кім жылдам»</w:t>
            </w:r>
          </w:p>
          <w:p w14:paraId="480D7236">
            <w:pPr>
              <w:pStyle w:val="22"/>
              <w:rPr>
                <w:rFonts w:ascii="Times New Roman" w:hAnsi="Times New Roman"/>
                <w:bCs/>
                <w:sz w:val="20"/>
                <w:szCs w:val="20"/>
                <w:lang w:val="kk-KZ"/>
              </w:rPr>
            </w:pPr>
            <w:r>
              <w:rPr>
                <w:rFonts w:ascii="Times New Roman" w:hAnsi="Times New Roman"/>
                <w:bCs/>
                <w:sz w:val="20"/>
                <w:szCs w:val="20"/>
                <w:lang w:val="kk-KZ"/>
              </w:rPr>
              <w:t>Мақсаты: Суретке қарап,анықтай алу дағдысын меңгереді. Тәрелке ішіндег</w:t>
            </w:r>
          </w:p>
          <w:p w14:paraId="2ED33D11">
            <w:pPr>
              <w:pStyle w:val="22"/>
              <w:rPr>
                <w:rFonts w:ascii="Times New Roman" w:hAnsi="Times New Roman"/>
                <w:bCs/>
                <w:sz w:val="20"/>
                <w:szCs w:val="20"/>
                <w:lang w:val="kk-KZ"/>
              </w:rPr>
            </w:pPr>
            <w:r>
              <w:rPr>
                <w:rFonts w:ascii="Times New Roman" w:hAnsi="Times New Roman"/>
                <w:bCs/>
                <w:sz w:val="20"/>
                <w:szCs w:val="20"/>
                <w:lang w:val="kk-KZ"/>
              </w:rPr>
              <w:t>Шарты: киімдерді өз түстері бойынша, машинаға салу</w:t>
            </w:r>
          </w:p>
          <w:p w14:paraId="7884059A">
            <w:pPr>
              <w:pStyle w:val="22"/>
              <w:rPr>
                <w:rFonts w:ascii="Times New Roman" w:hAnsi="Times New Roman"/>
                <w:bCs/>
                <w:sz w:val="20"/>
                <w:szCs w:val="20"/>
                <w:lang w:val="kk-KZ"/>
              </w:rPr>
            </w:pPr>
            <w:r>
              <w:rPr>
                <w:rFonts w:ascii="Times New Roman" w:hAnsi="Times New Roman"/>
                <w:bCs/>
                <w:i/>
                <w:iCs/>
                <w:sz w:val="20"/>
                <w:szCs w:val="20"/>
                <w:lang w:val="kk-KZ"/>
              </w:rPr>
              <w:t> </w:t>
            </w:r>
            <w:r>
              <w:rPr>
                <w:rFonts w:ascii="Times New Roman" w:hAnsi="Times New Roman"/>
                <w:bCs/>
                <w:sz w:val="20"/>
                <w:szCs w:val="20"/>
                <w:lang w:val="kk-KZ"/>
              </w:rPr>
              <w:t>(сөйлеуді дамыту, Математика негіздері, құрастыру)</w:t>
            </w:r>
          </w:p>
        </w:tc>
        <w:tc>
          <w:tcPr>
            <w:tcW w:w="2268" w:type="dxa"/>
            <w:tcMar>
              <w:top w:w="15" w:type="dxa"/>
              <w:left w:w="15" w:type="dxa"/>
              <w:bottom w:w="15" w:type="dxa"/>
              <w:right w:w="15" w:type="dxa"/>
            </w:tcMar>
          </w:tcPr>
          <w:p w14:paraId="28ACC712">
            <w:pPr>
              <w:autoSpaceDE w:val="0"/>
              <w:autoSpaceDN w:val="0"/>
              <w:adjustRightInd w:val="0"/>
              <w:spacing w:line="240" w:lineRule="auto"/>
              <w:rPr>
                <w:rFonts w:ascii="Times New Roman" w:hAnsi="Times New Roman" w:cs="Times New Roman"/>
                <w:bCs/>
                <w:color w:val="000000"/>
                <w:sz w:val="20"/>
                <w:szCs w:val="20"/>
                <w:lang w:val="kk-KZ"/>
              </w:rPr>
            </w:pPr>
            <w:r>
              <w:rPr>
                <w:rFonts w:ascii="Times New Roman" w:hAnsi="Times New Roman" w:cs="Times New Roman"/>
                <w:bCs/>
                <w:color w:val="000000"/>
                <w:sz w:val="20"/>
                <w:szCs w:val="20"/>
                <w:lang w:val="kk-KZ"/>
              </w:rPr>
              <w:t xml:space="preserve">«Мерейлі отбасы» </w:t>
            </w:r>
          </w:p>
          <w:p w14:paraId="51DE0C2D">
            <w:pPr>
              <w:spacing w:line="240" w:lineRule="auto"/>
              <w:rPr>
                <w:rFonts w:ascii="Times New Roman" w:hAnsi="Times New Roman" w:cs="Times New Roman"/>
                <w:bCs/>
                <w:sz w:val="20"/>
                <w:szCs w:val="20"/>
                <w:lang w:val="kk-KZ"/>
              </w:rPr>
            </w:pPr>
            <w:r>
              <w:rPr>
                <w:rFonts w:ascii="Times New Roman" w:hAnsi="Times New Roman" w:cs="Times New Roman"/>
                <w:bCs/>
                <w:sz w:val="20"/>
                <w:szCs w:val="20"/>
                <w:lang w:val="kk-KZ"/>
              </w:rPr>
              <w:t xml:space="preserve">«Ана көрген тон пішер», зат қалдықтарынан  аналармен бірге бұйым жасау. </w:t>
            </w:r>
          </w:p>
          <w:p w14:paraId="5AD474B4">
            <w:pPr>
              <w:pStyle w:val="22"/>
              <w:rPr>
                <w:rFonts w:ascii="Times New Roman" w:hAnsi="Times New Roman"/>
                <w:bCs/>
                <w:sz w:val="20"/>
                <w:szCs w:val="20"/>
                <w:lang w:val="kk-KZ"/>
              </w:rPr>
            </w:pPr>
            <w:r>
              <w:rPr>
                <w:rFonts w:ascii="Times New Roman" w:hAnsi="Times New Roman" w:eastAsia="Times New Roman"/>
                <w:bCs/>
                <w:sz w:val="20"/>
                <w:szCs w:val="20"/>
                <w:lang w:val="kk-KZ" w:eastAsia="ru-RU"/>
              </w:rPr>
              <w:t>Дайындалған бұйымдардан көрме ұйымдастыру.</w:t>
            </w:r>
            <w:r>
              <w:rPr>
                <w:rFonts w:ascii="Times New Roman" w:hAnsi="Times New Roman" w:eastAsia="Times New Roman"/>
                <w:bCs/>
                <w:sz w:val="20"/>
                <w:szCs w:val="20"/>
                <w:lang w:val="kk-KZ" w:eastAsia="ru-RU"/>
              </w:rPr>
              <w:tab/>
            </w:r>
            <w:r>
              <w:rPr>
                <w:rFonts w:ascii="Times New Roman" w:hAnsi="Times New Roman"/>
                <w:bCs/>
                <w:sz w:val="20"/>
                <w:szCs w:val="20"/>
                <w:lang w:val="kk-KZ"/>
              </w:rPr>
              <w:t xml:space="preserve"> (Құрастыруғ көркем әдебиет, жапсыру, математика негіздері)</w:t>
            </w:r>
          </w:p>
        </w:tc>
        <w:tc>
          <w:tcPr>
            <w:tcW w:w="2551" w:type="dxa"/>
            <w:tcMar>
              <w:top w:w="15" w:type="dxa"/>
              <w:left w:w="15" w:type="dxa"/>
              <w:bottom w:w="15" w:type="dxa"/>
              <w:right w:w="15" w:type="dxa"/>
            </w:tcMar>
          </w:tcPr>
          <w:p w14:paraId="4E0C99E0">
            <w:pPr>
              <w:pStyle w:val="22"/>
              <w:rPr>
                <w:rFonts w:ascii="Times New Roman" w:hAnsi="Times New Roman"/>
                <w:bCs/>
                <w:sz w:val="20"/>
                <w:szCs w:val="20"/>
                <w:lang w:val="kk-KZ"/>
              </w:rPr>
            </w:pPr>
            <w:r>
              <w:rPr>
                <w:rFonts w:ascii="Times New Roman" w:hAnsi="Times New Roman"/>
                <w:bCs/>
                <w:sz w:val="20"/>
                <w:szCs w:val="20"/>
                <w:lang w:val="kk-KZ"/>
              </w:rPr>
              <w:t xml:space="preserve">«Ұлттық ойындармен ойыншықтар» балалардан дене тәрбиесі іс әркетінде қандай ойындар ойнаған сұрау. Ол ойындар несімен ерекше екенін сұрау. </w:t>
            </w:r>
            <w:r>
              <w:rPr>
                <w:rFonts w:ascii="Times New Roman" w:hAnsi="Times New Roman"/>
                <w:bCs/>
                <w:color w:val="000000"/>
                <w:sz w:val="20"/>
                <w:szCs w:val="20"/>
                <w:lang w:val="kk-KZ"/>
              </w:rPr>
              <w:t>Шағын сипаттау және хабарлау әңгімелерді құрастыруға үйрету</w:t>
            </w:r>
          </w:p>
          <w:p w14:paraId="67C59980">
            <w:pPr>
              <w:pStyle w:val="22"/>
              <w:rPr>
                <w:rFonts w:ascii="Times New Roman" w:hAnsi="Times New Roman"/>
                <w:bCs/>
                <w:sz w:val="20"/>
                <w:szCs w:val="20"/>
                <w:lang w:val="kk-KZ"/>
              </w:rPr>
            </w:pPr>
            <w:r>
              <w:rPr>
                <w:rFonts w:ascii="Times New Roman" w:hAnsi="Times New Roman"/>
                <w:bCs/>
                <w:sz w:val="20"/>
                <w:szCs w:val="20"/>
                <w:lang w:val="kk-KZ"/>
              </w:rPr>
              <w:t>(Сөйлеуді дамыту, математика негіздері)</w:t>
            </w:r>
          </w:p>
          <w:p w14:paraId="64EEBA30">
            <w:pPr>
              <w:suppressAutoHyphens/>
              <w:spacing w:line="240" w:lineRule="auto"/>
              <w:rPr>
                <w:rFonts w:ascii="Times New Roman" w:hAnsi="Times New Roman" w:cs="Times New Roman"/>
                <w:bCs/>
                <w:color w:val="000000"/>
                <w:sz w:val="20"/>
                <w:szCs w:val="20"/>
                <w:lang w:val="kk-KZ" w:eastAsia="ar-SA"/>
              </w:rPr>
            </w:pPr>
          </w:p>
        </w:tc>
        <w:tc>
          <w:tcPr>
            <w:tcW w:w="2268" w:type="dxa"/>
            <w:tcMar>
              <w:top w:w="15" w:type="dxa"/>
              <w:left w:w="15" w:type="dxa"/>
              <w:bottom w:w="15" w:type="dxa"/>
              <w:right w:w="15" w:type="dxa"/>
            </w:tcMar>
          </w:tcPr>
          <w:p w14:paraId="349C3DC2">
            <w:pPr>
              <w:pStyle w:val="22"/>
              <w:rPr>
                <w:rFonts w:ascii="Times New Roman" w:hAnsi="Times New Roman"/>
                <w:bCs/>
                <w:sz w:val="20"/>
                <w:szCs w:val="20"/>
                <w:lang w:val="kk-KZ"/>
              </w:rPr>
            </w:pPr>
            <w:r>
              <w:rPr>
                <w:rFonts w:ascii="Times New Roman" w:hAnsi="Times New Roman" w:eastAsia="Times New Roman"/>
                <w:bCs/>
                <w:sz w:val="20"/>
                <w:szCs w:val="20"/>
                <w:lang w:val="kk-KZ" w:eastAsia="ru-RU"/>
              </w:rPr>
              <w:t>Мақал-мәтел оқып,жаңылтпаш жаттайық</w:t>
            </w:r>
            <w:r>
              <w:rPr>
                <w:rFonts w:ascii="Times New Roman" w:hAnsi="Times New Roman"/>
                <w:bCs/>
                <w:sz w:val="20"/>
                <w:szCs w:val="20"/>
                <w:lang w:val="kk-KZ"/>
              </w:rPr>
              <w:t xml:space="preserve"> (Сөйлеуді дамыту, бір тұтас тәрбие, математика еніздері)</w:t>
            </w:r>
          </w:p>
          <w:p w14:paraId="4A60BCD3">
            <w:pPr>
              <w:suppressAutoHyphens/>
              <w:spacing w:line="240" w:lineRule="auto"/>
              <w:rPr>
                <w:rFonts w:ascii="Times New Roman" w:hAnsi="Times New Roman" w:cs="Times New Roman"/>
                <w:bCs/>
                <w:color w:val="000000"/>
                <w:sz w:val="20"/>
                <w:szCs w:val="20"/>
                <w:lang w:val="kk-KZ" w:eastAsia="ar-SA"/>
              </w:rPr>
            </w:pPr>
          </w:p>
        </w:tc>
        <w:tc>
          <w:tcPr>
            <w:tcW w:w="2552" w:type="dxa"/>
            <w:tcMar>
              <w:top w:w="15" w:type="dxa"/>
              <w:left w:w="15" w:type="dxa"/>
              <w:bottom w:w="15" w:type="dxa"/>
              <w:right w:w="15" w:type="dxa"/>
            </w:tcMar>
          </w:tcPr>
          <w:p w14:paraId="678475CF">
            <w:pPr>
              <w:pStyle w:val="22"/>
              <w:rPr>
                <w:rFonts w:ascii="Times New Roman" w:hAnsi="Times New Roman"/>
                <w:bCs/>
                <w:sz w:val="20"/>
                <w:szCs w:val="20"/>
                <w:lang w:val="kk-KZ"/>
              </w:rPr>
            </w:pPr>
            <w:r>
              <w:rPr>
                <w:rFonts w:ascii="Times New Roman" w:hAnsi="Times New Roman"/>
                <w:bCs/>
                <w:sz w:val="20"/>
                <w:szCs w:val="20"/>
                <w:lang w:val="kk-KZ"/>
              </w:rPr>
              <w:t xml:space="preserve">Түрлі (жаяу жүргіншіге, көліктерге)жолдарды құрастырмалы материалдардан салу </w:t>
            </w:r>
          </w:p>
          <w:p w14:paraId="2BA4DE82">
            <w:pPr>
              <w:suppressAutoHyphens/>
              <w:spacing w:line="240" w:lineRule="auto"/>
              <w:rPr>
                <w:rFonts w:ascii="Times New Roman" w:hAnsi="Times New Roman" w:cs="Times New Roman"/>
                <w:bCs/>
                <w:color w:val="000000"/>
                <w:sz w:val="20"/>
                <w:szCs w:val="20"/>
                <w:lang w:val="kk-KZ" w:eastAsia="ar-SA"/>
              </w:rPr>
            </w:pPr>
            <w:r>
              <w:rPr>
                <w:rFonts w:ascii="Times New Roman" w:hAnsi="Times New Roman" w:cs="Times New Roman"/>
                <w:bCs/>
                <w:sz w:val="20"/>
                <w:szCs w:val="20"/>
                <w:lang w:val="kk-KZ"/>
              </w:rPr>
              <w:t>(Құрастыру, қоршаған орта, математика негіздері, сурет, қауіпсіздік ережелері)</w:t>
            </w:r>
          </w:p>
        </w:tc>
      </w:tr>
      <w:tr w14:paraId="134A5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450B0BA">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Балалардың үйге қайтуы</w:t>
            </w:r>
          </w:p>
        </w:tc>
        <w:tc>
          <w:tcPr>
            <w:tcW w:w="2552" w:type="dxa"/>
            <w:tcMar>
              <w:top w:w="15" w:type="dxa"/>
              <w:left w:w="15" w:type="dxa"/>
              <w:bottom w:w="15" w:type="dxa"/>
              <w:right w:w="15" w:type="dxa"/>
            </w:tcMar>
          </w:tcPr>
          <w:p w14:paraId="526A1924">
            <w:pPr>
              <w:spacing w:line="240" w:lineRule="auto"/>
              <w:rPr>
                <w:rFonts w:ascii="Times New Roman" w:hAnsi="Times New Roman" w:eastAsia="Calibri" w:cs="Times New Roman"/>
                <w:color w:val="000000"/>
                <w:sz w:val="20"/>
                <w:szCs w:val="20"/>
                <w:lang w:val="kk-KZ"/>
              </w:rPr>
            </w:pPr>
            <w:r>
              <w:rPr>
                <w:rFonts w:ascii="Times New Roman" w:hAnsi="Times New Roman" w:eastAsia="Calibri" w:cs="Times New Roman"/>
                <w:sz w:val="20"/>
                <w:szCs w:val="20"/>
                <w:lang w:val="kk-KZ"/>
              </w:rPr>
              <w:t xml:space="preserve">Баланың бүгінгі жетістігі туралы әңгімелесу. </w:t>
            </w:r>
          </w:p>
        </w:tc>
        <w:tc>
          <w:tcPr>
            <w:tcW w:w="2268" w:type="dxa"/>
            <w:tcMar>
              <w:top w:w="15" w:type="dxa"/>
              <w:left w:w="15" w:type="dxa"/>
              <w:bottom w:w="15" w:type="dxa"/>
              <w:right w:w="15" w:type="dxa"/>
            </w:tcMar>
          </w:tcPr>
          <w:p w14:paraId="6A7AFA7E">
            <w:pPr>
              <w:spacing w:line="240" w:lineRule="auto"/>
              <w:rPr>
                <w:rFonts w:ascii="Times New Roman" w:hAnsi="Times New Roman" w:eastAsia="Calibri" w:cs="Times New Roman"/>
                <w:color w:val="000000"/>
                <w:sz w:val="20"/>
                <w:szCs w:val="20"/>
                <w:lang w:val="kk-KZ"/>
              </w:rPr>
            </w:pPr>
            <w:r>
              <w:rPr>
                <w:rFonts w:ascii="Times New Roman" w:hAnsi="Times New Roman" w:eastAsia="Calibri" w:cs="Times New Roman"/>
                <w:sz w:val="20"/>
                <w:szCs w:val="20"/>
                <w:lang w:val="kk-KZ"/>
              </w:rPr>
              <w:t>Үйде баланың өзі киініп, өзі шешінуін қадағалап, талап етіп отыруды түсіндіру.</w:t>
            </w:r>
          </w:p>
        </w:tc>
        <w:tc>
          <w:tcPr>
            <w:tcW w:w="2551" w:type="dxa"/>
            <w:tcMar>
              <w:top w:w="15" w:type="dxa"/>
              <w:left w:w="15" w:type="dxa"/>
              <w:bottom w:w="15" w:type="dxa"/>
              <w:right w:w="15" w:type="dxa"/>
            </w:tcMar>
          </w:tcPr>
          <w:p w14:paraId="4D1D8AF8">
            <w:pPr>
              <w:spacing w:line="240" w:lineRule="auto"/>
              <w:rPr>
                <w:rFonts w:ascii="Times New Roman" w:hAnsi="Times New Roman" w:eastAsia="Calibri" w:cs="Times New Roman"/>
                <w:color w:val="000000"/>
                <w:sz w:val="20"/>
                <w:szCs w:val="20"/>
                <w:lang w:val="kk-KZ"/>
              </w:rPr>
            </w:pPr>
            <w:r>
              <w:rPr>
                <w:rFonts w:ascii="Times New Roman" w:hAnsi="Times New Roman" w:eastAsia="Calibri" w:cs="Times New Roman"/>
                <w:sz w:val="20"/>
                <w:szCs w:val="20"/>
                <w:lang w:val="kk-KZ"/>
              </w:rPr>
              <w:t xml:space="preserve">Баланың бүгінгі жетістігі, бала денсаулығы мен тамағы жөнінде әңгімелесу. </w:t>
            </w:r>
          </w:p>
        </w:tc>
        <w:tc>
          <w:tcPr>
            <w:tcW w:w="2268" w:type="dxa"/>
            <w:tcMar>
              <w:top w:w="15" w:type="dxa"/>
              <w:left w:w="15" w:type="dxa"/>
              <w:bottom w:w="15" w:type="dxa"/>
              <w:right w:w="15" w:type="dxa"/>
            </w:tcMar>
          </w:tcPr>
          <w:p w14:paraId="00140E6E">
            <w:pPr>
              <w:pStyle w:val="22"/>
              <w:rPr>
                <w:rFonts w:ascii="Times New Roman" w:hAnsi="Times New Roman"/>
                <w:sz w:val="20"/>
                <w:szCs w:val="20"/>
                <w:lang w:val="kk-KZ"/>
              </w:rPr>
            </w:pPr>
            <w:r>
              <w:rPr>
                <w:rFonts w:ascii="Times New Roman" w:hAnsi="Times New Roman"/>
                <w:sz w:val="20"/>
                <w:szCs w:val="20"/>
                <w:lang w:val="kk-KZ"/>
              </w:rPr>
              <w:t>Әдептілік сөздерді үйретуін ескерту.</w:t>
            </w:r>
          </w:p>
        </w:tc>
        <w:tc>
          <w:tcPr>
            <w:tcW w:w="2552" w:type="dxa"/>
            <w:tcMar>
              <w:top w:w="15" w:type="dxa"/>
              <w:left w:w="15" w:type="dxa"/>
              <w:bottom w:w="15" w:type="dxa"/>
              <w:right w:w="15" w:type="dxa"/>
            </w:tcMar>
          </w:tcPr>
          <w:p w14:paraId="774A3395">
            <w:pPr>
              <w:pStyle w:val="22"/>
              <w:rPr>
                <w:rFonts w:ascii="Times New Roman" w:hAnsi="Times New Roman"/>
                <w:sz w:val="20"/>
                <w:szCs w:val="20"/>
                <w:lang w:val="kk-KZ"/>
              </w:rPr>
            </w:pPr>
            <w:r>
              <w:rPr>
                <w:rFonts w:ascii="Times New Roman" w:hAnsi="Times New Roman"/>
                <w:sz w:val="20"/>
                <w:szCs w:val="20"/>
                <w:lang w:val="kk-KZ"/>
              </w:rPr>
              <w:t>Демалыс күндері күн тәртібін сақтауын ата-аналардан талап ету.</w:t>
            </w:r>
          </w:p>
        </w:tc>
      </w:tr>
    </w:tbl>
    <w:p w14:paraId="249BD7B7">
      <w:pPr>
        <w:spacing w:line="240" w:lineRule="auto"/>
        <w:jc w:val="both"/>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w:t>
      </w:r>
    </w:p>
    <w:p w14:paraId="7442A10C">
      <w:pPr>
        <w:spacing w:line="240" w:lineRule="auto"/>
        <w:jc w:val="center"/>
        <w:rPr>
          <w:rFonts w:ascii="Times New Roman" w:hAnsi="Times New Roman" w:cs="Times New Roman"/>
          <w:b/>
          <w:color w:val="000000"/>
          <w:sz w:val="20"/>
          <w:szCs w:val="20"/>
          <w:lang w:val="kk-KZ"/>
        </w:rPr>
      </w:pPr>
    </w:p>
    <w:p w14:paraId="6B3E0BA9">
      <w:pPr>
        <w:spacing w:line="240" w:lineRule="auto"/>
        <w:rPr>
          <w:rFonts w:ascii="Times New Roman" w:hAnsi="Times New Roman" w:cs="Times New Roman"/>
          <w:b/>
          <w:color w:val="000000"/>
          <w:sz w:val="20"/>
          <w:szCs w:val="20"/>
          <w:lang w:val="kk-KZ"/>
        </w:rPr>
      </w:pPr>
    </w:p>
    <w:p w14:paraId="5BBD0268">
      <w:pPr>
        <w:spacing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 xml:space="preserve">Тексерілді_______________     Балабақша әдіскері:                       </w:t>
      </w:r>
    </w:p>
    <w:p w14:paraId="7AFC7D63">
      <w:pPr>
        <w:tabs>
          <w:tab w:val="left" w:pos="1725"/>
          <w:tab w:val="left" w:pos="6795"/>
        </w:tabs>
        <w:spacing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3F0254B0">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Ұсыныс_______________________________________________________________________________________________________________________________________________________________________________________________________________________________</w:t>
      </w:r>
    </w:p>
    <w:p w14:paraId="58ACAC5A">
      <w:pPr>
        <w:spacing w:line="240" w:lineRule="auto"/>
        <w:jc w:val="center"/>
        <w:rPr>
          <w:rFonts w:ascii="Times New Roman" w:hAnsi="Times New Roman" w:cs="Times New Roman"/>
          <w:b/>
          <w:color w:val="000000"/>
          <w:sz w:val="20"/>
          <w:szCs w:val="20"/>
          <w:lang w:val="kk-KZ"/>
        </w:rPr>
      </w:pPr>
    </w:p>
    <w:p w14:paraId="43E9B343">
      <w:pPr>
        <w:spacing w:line="240" w:lineRule="auto"/>
        <w:jc w:val="center"/>
        <w:rPr>
          <w:rFonts w:ascii="Times New Roman" w:hAnsi="Times New Roman" w:cs="Times New Roman"/>
          <w:b/>
          <w:color w:val="000000"/>
          <w:sz w:val="20"/>
          <w:szCs w:val="20"/>
          <w:lang w:val="kk-KZ"/>
        </w:rPr>
      </w:pPr>
    </w:p>
    <w:p w14:paraId="6124472B">
      <w:pPr>
        <w:spacing w:line="240" w:lineRule="auto"/>
        <w:jc w:val="center"/>
        <w:rPr>
          <w:rFonts w:ascii="Times New Roman" w:hAnsi="Times New Roman" w:cs="Times New Roman"/>
          <w:b/>
          <w:color w:val="000000"/>
          <w:sz w:val="20"/>
          <w:szCs w:val="20"/>
          <w:lang w:val="kk-KZ"/>
        </w:rPr>
      </w:pPr>
    </w:p>
    <w:p w14:paraId="2CD3875B">
      <w:pPr>
        <w:spacing w:line="240" w:lineRule="auto"/>
        <w:jc w:val="center"/>
        <w:rPr>
          <w:rFonts w:ascii="Times New Roman" w:hAnsi="Times New Roman" w:cs="Times New Roman"/>
          <w:b/>
          <w:color w:val="000000"/>
          <w:sz w:val="20"/>
          <w:szCs w:val="20"/>
          <w:lang w:val="kk-KZ"/>
        </w:rPr>
      </w:pPr>
    </w:p>
    <w:p w14:paraId="166D9C76">
      <w:pPr>
        <w:spacing w:line="240" w:lineRule="auto"/>
        <w:jc w:val="center"/>
        <w:rPr>
          <w:rFonts w:ascii="Times New Roman" w:hAnsi="Times New Roman" w:cs="Times New Roman"/>
          <w:b/>
          <w:color w:val="000000"/>
          <w:sz w:val="20"/>
          <w:szCs w:val="20"/>
          <w:lang w:val="kk-KZ"/>
        </w:rPr>
      </w:pPr>
    </w:p>
    <w:p w14:paraId="6CEC7A1D">
      <w:pPr>
        <w:spacing w:line="240" w:lineRule="auto"/>
        <w:jc w:val="center"/>
        <w:rPr>
          <w:rFonts w:ascii="Times New Roman" w:hAnsi="Times New Roman" w:cs="Times New Roman"/>
          <w:b/>
          <w:color w:val="000000"/>
          <w:sz w:val="20"/>
          <w:szCs w:val="20"/>
          <w:lang w:val="kk-KZ"/>
        </w:rPr>
      </w:pPr>
    </w:p>
    <w:p w14:paraId="7BFAEB57">
      <w:pPr>
        <w:spacing w:line="240" w:lineRule="auto"/>
        <w:jc w:val="center"/>
        <w:rPr>
          <w:rFonts w:ascii="Times New Roman" w:hAnsi="Times New Roman" w:cs="Times New Roman"/>
          <w:b/>
          <w:color w:val="000000"/>
          <w:sz w:val="20"/>
          <w:szCs w:val="20"/>
          <w:lang w:val="kk-KZ"/>
        </w:rPr>
      </w:pPr>
    </w:p>
    <w:p w14:paraId="06B1D3E3">
      <w:pPr>
        <w:spacing w:line="240" w:lineRule="auto"/>
        <w:jc w:val="center"/>
        <w:rPr>
          <w:rFonts w:ascii="Times New Roman" w:hAnsi="Times New Roman" w:cs="Times New Roman"/>
          <w:b/>
          <w:color w:val="000000"/>
          <w:sz w:val="20"/>
          <w:szCs w:val="20"/>
          <w:lang w:val="kk-KZ"/>
        </w:rPr>
      </w:pPr>
    </w:p>
    <w:p w14:paraId="26278D42">
      <w:pPr>
        <w:spacing w:line="240" w:lineRule="auto"/>
        <w:jc w:val="center"/>
        <w:rPr>
          <w:rFonts w:ascii="Times New Roman" w:hAnsi="Times New Roman" w:cs="Times New Roman"/>
          <w:b/>
          <w:color w:val="000000"/>
          <w:sz w:val="20"/>
          <w:szCs w:val="20"/>
          <w:lang w:val="kk-KZ"/>
        </w:rPr>
      </w:pPr>
    </w:p>
    <w:p w14:paraId="65EDFACF">
      <w:pPr>
        <w:spacing w:line="240" w:lineRule="auto"/>
        <w:jc w:val="center"/>
        <w:rPr>
          <w:rFonts w:ascii="Times New Roman" w:hAnsi="Times New Roman" w:cs="Times New Roman"/>
          <w:b/>
          <w:color w:val="000000"/>
          <w:sz w:val="20"/>
          <w:szCs w:val="20"/>
          <w:lang w:val="kk-KZ"/>
        </w:rPr>
      </w:pPr>
    </w:p>
    <w:p w14:paraId="47CD7889">
      <w:pPr>
        <w:spacing w:line="240" w:lineRule="auto"/>
        <w:jc w:val="center"/>
        <w:rPr>
          <w:rFonts w:ascii="Times New Roman" w:hAnsi="Times New Roman" w:cs="Times New Roman"/>
          <w:b/>
          <w:color w:val="000000"/>
          <w:sz w:val="20"/>
          <w:szCs w:val="20"/>
          <w:lang w:val="kk-KZ"/>
        </w:rPr>
      </w:pPr>
    </w:p>
    <w:p w14:paraId="6F7C4072">
      <w:pPr>
        <w:spacing w:line="240" w:lineRule="auto"/>
        <w:jc w:val="center"/>
        <w:rPr>
          <w:rFonts w:ascii="Times New Roman" w:hAnsi="Times New Roman" w:cs="Times New Roman"/>
          <w:b/>
          <w:color w:val="000000"/>
          <w:sz w:val="20"/>
          <w:szCs w:val="20"/>
          <w:lang w:val="kk-KZ"/>
        </w:rPr>
      </w:pPr>
    </w:p>
    <w:p w14:paraId="6CCD722D">
      <w:pPr>
        <w:spacing w:line="240" w:lineRule="auto"/>
        <w:jc w:val="center"/>
        <w:rPr>
          <w:rFonts w:ascii="Times New Roman" w:hAnsi="Times New Roman" w:cs="Times New Roman"/>
          <w:b/>
          <w:color w:val="000000"/>
          <w:sz w:val="20"/>
          <w:szCs w:val="20"/>
          <w:lang w:val="kk-KZ"/>
        </w:rPr>
      </w:pPr>
    </w:p>
    <w:p w14:paraId="71EC23A0">
      <w:pPr>
        <w:spacing w:line="240" w:lineRule="auto"/>
        <w:jc w:val="center"/>
        <w:rPr>
          <w:rFonts w:ascii="Times New Roman" w:hAnsi="Times New Roman" w:cs="Times New Roman"/>
          <w:b/>
          <w:color w:val="000000"/>
          <w:sz w:val="20"/>
          <w:szCs w:val="20"/>
          <w:lang w:val="kk-KZ"/>
        </w:rPr>
      </w:pPr>
    </w:p>
    <w:p w14:paraId="2CB500BA">
      <w:pPr>
        <w:spacing w:line="240" w:lineRule="auto"/>
        <w:jc w:val="center"/>
        <w:rPr>
          <w:rFonts w:ascii="Times New Roman" w:hAnsi="Times New Roman" w:cs="Times New Roman"/>
          <w:b/>
          <w:color w:val="000000"/>
          <w:sz w:val="20"/>
          <w:szCs w:val="20"/>
          <w:lang w:val="kk-KZ"/>
        </w:rPr>
      </w:pPr>
    </w:p>
    <w:p w14:paraId="3E5C536D">
      <w:pPr>
        <w:spacing w:line="240" w:lineRule="auto"/>
        <w:jc w:val="center"/>
        <w:rPr>
          <w:rFonts w:ascii="Times New Roman" w:hAnsi="Times New Roman" w:cs="Times New Roman"/>
          <w:b/>
          <w:color w:val="000000"/>
          <w:sz w:val="20"/>
          <w:szCs w:val="20"/>
          <w:lang w:val="kk-KZ"/>
        </w:rPr>
      </w:pPr>
    </w:p>
    <w:p w14:paraId="38CFCF2C">
      <w:pPr>
        <w:spacing w:after="0" w:line="240" w:lineRule="auto"/>
        <w:ind w:right="284"/>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09DB6DFA">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11ECF172">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7EE9B09D">
      <w:pPr>
        <w:tabs>
          <w:tab w:val="left" w:pos="5009"/>
        </w:tabs>
        <w:spacing w:after="0" w:line="240" w:lineRule="auto"/>
        <w:ind w:left="-567" w:right="284"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5F2AFE27">
      <w:pPr>
        <w:spacing w:after="0" w:line="240" w:lineRule="auto"/>
        <w:ind w:left="-567" w:right="284"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10.03-14.03.2025ж. (наурыз, 2-апта)</w:t>
      </w:r>
    </w:p>
    <w:p w14:paraId="31BD5A79">
      <w:pPr>
        <w:spacing w:line="240" w:lineRule="auto"/>
        <w:jc w:val="both"/>
        <w:rPr>
          <w:rFonts w:ascii="Times New Roman" w:hAnsi="Times New Roman" w:cs="Times New Roman"/>
          <w:sz w:val="20"/>
          <w:szCs w:val="20"/>
          <w:lang w:val="kk-KZ"/>
        </w:rPr>
      </w:pPr>
    </w:p>
    <w:tbl>
      <w:tblPr>
        <w:tblStyle w:val="12"/>
        <w:tblW w:w="1732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gridCol w:w="2420"/>
      </w:tblGrid>
      <w:tr w14:paraId="29F15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4716FA97">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Күн тәртібі</w:t>
            </w:r>
          </w:p>
        </w:tc>
        <w:tc>
          <w:tcPr>
            <w:tcW w:w="2552" w:type="dxa"/>
            <w:tcMar>
              <w:top w:w="15" w:type="dxa"/>
              <w:left w:w="15" w:type="dxa"/>
              <w:bottom w:w="15" w:type="dxa"/>
              <w:right w:w="15" w:type="dxa"/>
            </w:tcMar>
          </w:tcPr>
          <w:p w14:paraId="2DCB4C83">
            <w:pPr>
              <w:spacing w:line="240" w:lineRule="auto"/>
              <w:jc w:val="center"/>
              <w:rPr>
                <w:rFonts w:ascii="Times New Roman" w:hAnsi="Times New Roman" w:cs="Times New Roman"/>
                <w:b/>
                <w:color w:val="FF0000"/>
                <w:sz w:val="20"/>
                <w:szCs w:val="20"/>
                <w:lang w:val="kk-KZ"/>
              </w:rPr>
            </w:pPr>
            <w:r>
              <w:rPr>
                <w:rFonts w:ascii="Times New Roman" w:hAnsi="Times New Roman" w:cs="Times New Roman"/>
                <w:b/>
                <w:color w:val="FF0000"/>
                <w:sz w:val="20"/>
                <w:szCs w:val="20"/>
              </w:rPr>
              <w:t xml:space="preserve">Дүйсенбі </w:t>
            </w:r>
          </w:p>
          <w:p w14:paraId="5D0491A0">
            <w:pPr>
              <w:spacing w:line="240" w:lineRule="auto"/>
              <w:jc w:val="center"/>
              <w:rPr>
                <w:rFonts w:ascii="Times New Roman" w:hAnsi="Times New Roman" w:cs="Times New Roman"/>
                <w:b/>
                <w:color w:val="FF0000"/>
                <w:sz w:val="20"/>
                <w:szCs w:val="20"/>
                <w:lang w:val="kk-KZ"/>
              </w:rPr>
            </w:pPr>
            <w:r>
              <w:rPr>
                <w:rFonts w:ascii="Times New Roman" w:hAnsi="Times New Roman" w:cs="Times New Roman"/>
                <w:b/>
                <w:color w:val="FF0000"/>
                <w:sz w:val="20"/>
                <w:szCs w:val="20"/>
              </w:rPr>
              <w:t>10</w:t>
            </w:r>
            <w:r>
              <w:rPr>
                <w:rFonts w:ascii="Times New Roman" w:hAnsi="Times New Roman" w:cs="Times New Roman"/>
                <w:b/>
                <w:color w:val="FF0000"/>
                <w:sz w:val="20"/>
                <w:szCs w:val="20"/>
                <w:lang w:val="kk-KZ"/>
              </w:rPr>
              <w:t>.</w:t>
            </w:r>
            <w:r>
              <w:rPr>
                <w:rFonts w:ascii="Times New Roman" w:hAnsi="Times New Roman" w:cs="Times New Roman"/>
                <w:b/>
                <w:color w:val="FF0000"/>
                <w:sz w:val="20"/>
                <w:szCs w:val="20"/>
              </w:rPr>
              <w:t>03</w:t>
            </w:r>
            <w:r>
              <w:rPr>
                <w:rFonts w:ascii="Times New Roman" w:hAnsi="Times New Roman" w:cs="Times New Roman"/>
                <w:b/>
                <w:color w:val="FF0000"/>
                <w:sz w:val="20"/>
                <w:szCs w:val="20"/>
                <w:lang w:val="kk-KZ"/>
              </w:rPr>
              <w:t>.202</w:t>
            </w:r>
            <w:r>
              <w:rPr>
                <w:rFonts w:ascii="Times New Roman" w:hAnsi="Times New Roman" w:cs="Times New Roman"/>
                <w:b/>
                <w:color w:val="FF0000"/>
                <w:sz w:val="20"/>
                <w:szCs w:val="20"/>
              </w:rPr>
              <w:t>5</w:t>
            </w:r>
            <w:r>
              <w:rPr>
                <w:rFonts w:ascii="Times New Roman" w:hAnsi="Times New Roman" w:cs="Times New Roman"/>
                <w:b/>
                <w:color w:val="FF0000"/>
                <w:sz w:val="20"/>
                <w:szCs w:val="20"/>
                <w:lang w:val="kk-KZ"/>
              </w:rPr>
              <w:t>ж</w:t>
            </w:r>
          </w:p>
          <w:p w14:paraId="7503BA23">
            <w:pPr>
              <w:spacing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0E8DFEA6">
            <w:pPr>
              <w:spacing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Сейсенбі </w:t>
            </w:r>
          </w:p>
          <w:p w14:paraId="0F6AF8AA">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11.03</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52E31B54">
            <w:pPr>
              <w:spacing w:line="240" w:lineRule="auto"/>
              <w:jc w:val="center"/>
              <w:rPr>
                <w:rFonts w:ascii="Times New Roman" w:hAnsi="Times New Roman" w:cs="Times New Roman"/>
                <w:b/>
                <w:color w:val="000000"/>
                <w:sz w:val="20"/>
                <w:szCs w:val="20"/>
                <w:lang w:val="kk-KZ"/>
              </w:rPr>
            </w:pPr>
          </w:p>
          <w:p w14:paraId="39224CF6">
            <w:pPr>
              <w:spacing w:line="240" w:lineRule="auto"/>
              <w:ind w:left="20"/>
              <w:jc w:val="both"/>
              <w:rPr>
                <w:rFonts w:ascii="Times New Roman" w:hAnsi="Times New Roman" w:cs="Times New Roman"/>
                <w:b/>
                <w:bCs/>
                <w:sz w:val="20"/>
                <w:szCs w:val="20"/>
              </w:rPr>
            </w:pPr>
          </w:p>
        </w:tc>
        <w:tc>
          <w:tcPr>
            <w:tcW w:w="2551" w:type="dxa"/>
            <w:tcMar>
              <w:top w:w="15" w:type="dxa"/>
              <w:left w:w="15" w:type="dxa"/>
              <w:bottom w:w="15" w:type="dxa"/>
              <w:right w:w="15" w:type="dxa"/>
            </w:tcMar>
          </w:tcPr>
          <w:p w14:paraId="5EC6714D">
            <w:pPr>
              <w:spacing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Сәрсенбі </w:t>
            </w:r>
          </w:p>
          <w:p w14:paraId="116E23EC">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12</w:t>
            </w:r>
            <w:r>
              <w:rPr>
                <w:rFonts w:ascii="Times New Roman" w:hAnsi="Times New Roman" w:cs="Times New Roman"/>
                <w:b/>
                <w:color w:val="000000"/>
                <w:sz w:val="20"/>
                <w:szCs w:val="20"/>
                <w:lang w:val="kk-KZ"/>
              </w:rPr>
              <w:t>.</w:t>
            </w:r>
            <w:r>
              <w:rPr>
                <w:rFonts w:ascii="Times New Roman" w:hAnsi="Times New Roman" w:cs="Times New Roman"/>
                <w:b/>
                <w:color w:val="000000"/>
                <w:sz w:val="20"/>
                <w:szCs w:val="20"/>
              </w:rPr>
              <w:t>03</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76919FB1">
            <w:pPr>
              <w:spacing w:line="240" w:lineRule="auto"/>
              <w:jc w:val="center"/>
              <w:rPr>
                <w:rFonts w:ascii="Times New Roman" w:hAnsi="Times New Roman" w:cs="Times New Roman"/>
                <w:b/>
                <w:color w:val="000000"/>
                <w:sz w:val="20"/>
                <w:szCs w:val="20"/>
                <w:lang w:val="kk-KZ"/>
              </w:rPr>
            </w:pPr>
          </w:p>
          <w:p w14:paraId="4AF1C7BF">
            <w:pPr>
              <w:spacing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2389B2DC">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Бейсенбі</w:t>
            </w:r>
          </w:p>
          <w:p w14:paraId="5A538C21">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13.03</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46677866">
            <w:pPr>
              <w:spacing w:line="240" w:lineRule="auto"/>
              <w:ind w:left="20"/>
              <w:jc w:val="both"/>
              <w:rPr>
                <w:rFonts w:ascii="Times New Roman" w:hAnsi="Times New Roman" w:cs="Times New Roman"/>
                <w:b/>
                <w:bCs/>
                <w:sz w:val="20"/>
                <w:szCs w:val="20"/>
              </w:rPr>
            </w:pPr>
          </w:p>
        </w:tc>
        <w:tc>
          <w:tcPr>
            <w:tcW w:w="2552" w:type="dxa"/>
            <w:tcMar>
              <w:top w:w="15" w:type="dxa"/>
              <w:left w:w="15" w:type="dxa"/>
              <w:bottom w:w="15" w:type="dxa"/>
              <w:right w:w="15" w:type="dxa"/>
            </w:tcMar>
          </w:tcPr>
          <w:p w14:paraId="7F239871">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 xml:space="preserve">Жұма </w:t>
            </w:r>
          </w:p>
          <w:p w14:paraId="337C1F98">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14.03</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74A00AC2">
            <w:pPr>
              <w:spacing w:line="240" w:lineRule="auto"/>
              <w:jc w:val="center"/>
              <w:rPr>
                <w:rFonts w:ascii="Times New Roman" w:hAnsi="Times New Roman" w:cs="Times New Roman"/>
                <w:b/>
                <w:color w:val="000000"/>
                <w:sz w:val="20"/>
                <w:szCs w:val="20"/>
                <w:lang w:val="kk-KZ"/>
              </w:rPr>
            </w:pPr>
          </w:p>
          <w:p w14:paraId="6949E3CC">
            <w:pPr>
              <w:spacing w:line="240" w:lineRule="auto"/>
              <w:ind w:left="20"/>
              <w:jc w:val="both"/>
              <w:rPr>
                <w:rFonts w:ascii="Times New Roman" w:hAnsi="Times New Roman" w:cs="Times New Roman"/>
                <w:b/>
                <w:bCs/>
                <w:sz w:val="20"/>
                <w:szCs w:val="20"/>
              </w:rPr>
            </w:pPr>
          </w:p>
        </w:tc>
      </w:tr>
      <w:tr w14:paraId="5DA6F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7C18106A">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Балаларды қабылдау</w:t>
            </w:r>
          </w:p>
        </w:tc>
        <w:tc>
          <w:tcPr>
            <w:tcW w:w="2552" w:type="dxa"/>
            <w:tcMar>
              <w:top w:w="15" w:type="dxa"/>
              <w:left w:w="15" w:type="dxa"/>
              <w:bottom w:w="15" w:type="dxa"/>
              <w:right w:w="15" w:type="dxa"/>
            </w:tcMar>
          </w:tcPr>
          <w:p w14:paraId="3376116A">
            <w:pPr>
              <w:spacing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tcPr>
          <w:p w14:paraId="4AC105E5">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жақсы көңіл күймен қарсы алу және оларға қолайлы жағдай жасау. </w:t>
            </w:r>
            <w:r>
              <w:rPr>
                <w:rFonts w:ascii="Times New Roman" w:hAnsi="Times New Roman" w:cs="Times New Roman"/>
                <w:sz w:val="20"/>
                <w:szCs w:val="20"/>
              </w:rPr>
              <w:t>Күй қосу,</w:t>
            </w:r>
            <w:r>
              <w:rPr>
                <w:rFonts w:ascii="Times New Roman" w:hAnsi="Times New Roman" w:cs="Times New Roman"/>
                <w:b/>
                <w:bCs/>
                <w:color w:val="0070C0"/>
                <w:sz w:val="20"/>
                <w:szCs w:val="20"/>
              </w:rPr>
              <w:t>күй күмбірі</w:t>
            </w:r>
          </w:p>
          <w:p w14:paraId="1A62ABB6">
            <w:pPr>
              <w:spacing w:line="240" w:lineRule="auto"/>
              <w:ind w:left="20"/>
              <w:rPr>
                <w:rFonts w:ascii="Times New Roman" w:hAnsi="Times New Roman" w:cs="Times New Roman"/>
                <w:sz w:val="20"/>
                <w:szCs w:val="20"/>
              </w:rPr>
            </w:pPr>
          </w:p>
        </w:tc>
        <w:tc>
          <w:tcPr>
            <w:tcW w:w="2551" w:type="dxa"/>
            <w:tcMar>
              <w:top w:w="15" w:type="dxa"/>
              <w:left w:w="15" w:type="dxa"/>
              <w:bottom w:w="15" w:type="dxa"/>
              <w:right w:w="15" w:type="dxa"/>
            </w:tcMar>
          </w:tcPr>
          <w:p w14:paraId="40025442">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Баладан қандай көңіл күймен келгенін сұрау. </w:t>
            </w:r>
            <w:r>
              <w:rPr>
                <w:rFonts w:ascii="Times New Roman" w:hAnsi="Times New Roman" w:cs="Times New Roman"/>
                <w:sz w:val="20"/>
                <w:szCs w:val="20"/>
              </w:rPr>
              <w:t>Күй қосу,</w:t>
            </w:r>
            <w:r>
              <w:rPr>
                <w:rFonts w:ascii="Times New Roman" w:hAnsi="Times New Roman" w:cs="Times New Roman"/>
                <w:b/>
                <w:bCs/>
                <w:color w:val="0070C0"/>
                <w:sz w:val="20"/>
                <w:szCs w:val="20"/>
              </w:rPr>
              <w:t>күй күмбірі</w:t>
            </w:r>
          </w:p>
          <w:p w14:paraId="37EDC85D">
            <w:pPr>
              <w:spacing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tcPr>
          <w:p w14:paraId="2147B245">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 Балалардың терісін, дене қызуын, сыртқы келбетін тексеру. </w:t>
            </w:r>
            <w:r>
              <w:rPr>
                <w:rFonts w:ascii="Times New Roman" w:hAnsi="Times New Roman" w:cs="Times New Roman"/>
                <w:sz w:val="20"/>
                <w:szCs w:val="20"/>
              </w:rPr>
              <w:t>Күй қосу,</w:t>
            </w:r>
            <w:r>
              <w:rPr>
                <w:rFonts w:ascii="Times New Roman" w:hAnsi="Times New Roman" w:cs="Times New Roman"/>
                <w:b/>
                <w:bCs/>
                <w:color w:val="0070C0"/>
                <w:sz w:val="20"/>
                <w:szCs w:val="20"/>
              </w:rPr>
              <w:t>күй күмбірі</w:t>
            </w:r>
          </w:p>
          <w:p w14:paraId="08215B43">
            <w:pPr>
              <w:spacing w:line="240" w:lineRule="auto"/>
              <w:ind w:left="20"/>
              <w:rPr>
                <w:rFonts w:ascii="Times New Roman" w:hAnsi="Times New Roman" w:cs="Times New Roman"/>
                <w:sz w:val="20"/>
                <w:szCs w:val="20"/>
              </w:rPr>
            </w:pPr>
          </w:p>
        </w:tc>
        <w:tc>
          <w:tcPr>
            <w:tcW w:w="2552" w:type="dxa"/>
            <w:tcMar>
              <w:top w:w="15" w:type="dxa"/>
              <w:left w:w="15" w:type="dxa"/>
              <w:bottom w:w="15" w:type="dxa"/>
              <w:right w:w="15" w:type="dxa"/>
            </w:tcMar>
          </w:tcPr>
          <w:p w14:paraId="1D0B86D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Балалардың көңіл – күйлерін қарап анықтау.</w:t>
            </w:r>
            <w:r>
              <w:rPr>
                <w:rFonts w:ascii="Times New Roman" w:hAnsi="Times New Roman" w:cs="Times New Roman"/>
                <w:sz w:val="20"/>
                <w:szCs w:val="20"/>
              </w:rPr>
              <w:t xml:space="preserve"> Күй қосу,</w:t>
            </w:r>
            <w:r>
              <w:rPr>
                <w:rFonts w:ascii="Times New Roman" w:hAnsi="Times New Roman" w:cs="Times New Roman"/>
                <w:b/>
                <w:bCs/>
                <w:color w:val="0070C0"/>
                <w:sz w:val="20"/>
                <w:szCs w:val="20"/>
              </w:rPr>
              <w:t>күй күмбірі</w:t>
            </w:r>
          </w:p>
          <w:p w14:paraId="05D07408">
            <w:pPr>
              <w:spacing w:line="240" w:lineRule="auto"/>
              <w:ind w:left="20"/>
              <w:rPr>
                <w:rFonts w:ascii="Times New Roman" w:hAnsi="Times New Roman" w:cs="Times New Roman"/>
                <w:sz w:val="20"/>
                <w:szCs w:val="20"/>
              </w:rPr>
            </w:pPr>
          </w:p>
        </w:tc>
      </w:tr>
      <w:tr w14:paraId="435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33C713FD">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7FC9D478">
            <w:pPr>
              <w:spacing w:line="240" w:lineRule="auto"/>
              <w:rPr>
                <w:rFonts w:ascii="Times New Roman" w:hAnsi="Times New Roman" w:cs="Times New Roman"/>
                <w:color w:val="000000"/>
                <w:sz w:val="20"/>
                <w:szCs w:val="20"/>
              </w:rPr>
            </w:pPr>
          </w:p>
        </w:tc>
        <w:tc>
          <w:tcPr>
            <w:tcW w:w="2268" w:type="dxa"/>
            <w:tcMar>
              <w:top w:w="15" w:type="dxa"/>
              <w:left w:w="15" w:type="dxa"/>
              <w:bottom w:w="15" w:type="dxa"/>
              <w:right w:w="15" w:type="dxa"/>
            </w:tcMar>
          </w:tcPr>
          <w:p w14:paraId="02E05D50">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Мерекелік іс-шаралар туралы әңгіме</w:t>
            </w:r>
          </w:p>
        </w:tc>
        <w:tc>
          <w:tcPr>
            <w:tcW w:w="2551" w:type="dxa"/>
            <w:tcMar>
              <w:top w:w="15" w:type="dxa"/>
              <w:left w:w="15" w:type="dxa"/>
              <w:bottom w:w="15" w:type="dxa"/>
              <w:right w:w="15" w:type="dxa"/>
            </w:tcMar>
          </w:tcPr>
          <w:p w14:paraId="1DFE94C0">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Баланың тәртібі мен дамуы жайлы әңгіме</w:t>
            </w:r>
          </w:p>
        </w:tc>
        <w:tc>
          <w:tcPr>
            <w:tcW w:w="2268" w:type="dxa"/>
            <w:tcMar>
              <w:top w:w="15" w:type="dxa"/>
              <w:left w:w="15" w:type="dxa"/>
              <w:bottom w:w="15" w:type="dxa"/>
              <w:right w:w="15" w:type="dxa"/>
            </w:tcMar>
          </w:tcPr>
          <w:p w14:paraId="1D706A21">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Баланың көңіл-күйі жайлы әңгіме</w:t>
            </w:r>
          </w:p>
        </w:tc>
        <w:tc>
          <w:tcPr>
            <w:tcW w:w="2552" w:type="dxa"/>
            <w:tcMar>
              <w:top w:w="15" w:type="dxa"/>
              <w:left w:w="15" w:type="dxa"/>
              <w:bottom w:w="15" w:type="dxa"/>
              <w:right w:w="15" w:type="dxa"/>
            </w:tcMar>
          </w:tcPr>
          <w:p w14:paraId="465C63DE">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Баланың достарымен қарым-қатынасы жайлы әңгіме</w:t>
            </w:r>
          </w:p>
        </w:tc>
      </w:tr>
      <w:tr w14:paraId="1D7D7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5D074D79">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іс-әрекеті</w:t>
            </w:r>
          </w:p>
          <w:p w14:paraId="3B30B3C8">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2445EE7D">
            <w:pPr>
              <w:pStyle w:val="24"/>
              <w:rPr>
                <w:b/>
                <w:sz w:val="20"/>
                <w:szCs w:val="20"/>
              </w:rPr>
            </w:pPr>
          </w:p>
        </w:tc>
        <w:tc>
          <w:tcPr>
            <w:tcW w:w="2268" w:type="dxa"/>
            <w:tcMar>
              <w:top w:w="15" w:type="dxa"/>
              <w:left w:w="15" w:type="dxa"/>
              <w:bottom w:w="15" w:type="dxa"/>
              <w:right w:w="15" w:type="dxa"/>
            </w:tcMar>
          </w:tcPr>
          <w:p w14:paraId="11E84A55">
            <w:pPr>
              <w:pStyle w:val="18"/>
              <w:rPr>
                <w:b/>
                <w:bCs/>
                <w:color w:val="0070C0"/>
                <w:sz w:val="20"/>
                <w:szCs w:val="20"/>
                <w:lang w:val="kk-KZ"/>
              </w:rPr>
            </w:pPr>
            <w:r>
              <w:rPr>
                <w:color w:val="000000"/>
                <w:sz w:val="20"/>
                <w:szCs w:val="20"/>
                <w:lang w:val="kk-KZ"/>
              </w:rPr>
              <w:t>Балаларға азық-түлік себеті беріледі. Олардың міндеті – тек қауіпсіз тағамдарды таңдап, себетке салу. Мұғалім балалардан себетке салынған әр тағам туралы сұрайды:"Бұл пайдалы ма?""Оны бәрі жей ала ма?""Егер біреу аллергиясы бар екенін айтса, не істеу керек?"</w:t>
            </w:r>
            <w:r>
              <w:rPr>
                <w:b/>
                <w:bCs/>
                <w:color w:val="0070C0"/>
                <w:sz w:val="20"/>
                <w:szCs w:val="20"/>
                <w:lang w:val="kk-KZ"/>
              </w:rPr>
              <w:t>Қауіпсіздік ережелері</w:t>
            </w:r>
          </w:p>
          <w:p w14:paraId="537D154B">
            <w:pPr>
              <w:spacing w:line="240" w:lineRule="auto"/>
              <w:rPr>
                <w:rFonts w:ascii="Times New Roman" w:hAnsi="Times New Roman" w:cs="Times New Roman"/>
                <w:iCs/>
                <w:color w:val="000000" w:themeColor="text1"/>
                <w:sz w:val="20"/>
                <w:szCs w:val="20"/>
                <w:lang w:val="kk-KZ"/>
              </w:rPr>
            </w:pPr>
          </w:p>
        </w:tc>
        <w:tc>
          <w:tcPr>
            <w:tcW w:w="2551" w:type="dxa"/>
            <w:tcMar>
              <w:top w:w="15" w:type="dxa"/>
              <w:left w:w="15" w:type="dxa"/>
              <w:bottom w:w="15" w:type="dxa"/>
              <w:right w:w="15" w:type="dxa"/>
            </w:tcMar>
          </w:tcPr>
          <w:p w14:paraId="50DD7925">
            <w:pPr>
              <w:spacing w:line="240" w:lineRule="auto"/>
              <w:rPr>
                <w:rFonts w:ascii="Times New Roman" w:hAnsi="Times New Roman" w:eastAsia="Calibri" w:cs="Times New Roman"/>
                <w:bCs/>
                <w:iCs/>
                <w:color w:val="000000" w:themeColor="text1"/>
                <w:sz w:val="20"/>
                <w:szCs w:val="20"/>
                <w:lang w:val="kk-KZ"/>
              </w:rPr>
            </w:pPr>
            <w:r>
              <w:rPr>
                <w:rFonts w:ascii="Times New Roman" w:hAnsi="Times New Roman" w:cs="Times New Roman"/>
                <w:bCs/>
                <w:iCs/>
                <w:color w:val="000000" w:themeColor="text1"/>
                <w:sz w:val="20"/>
                <w:szCs w:val="20"/>
                <w:lang w:val="kk-KZ"/>
              </w:rPr>
              <w:t xml:space="preserve"> «Сөйлем құрастыр»</w:t>
            </w:r>
          </w:p>
          <w:p w14:paraId="72C983B3">
            <w:pPr>
              <w:spacing w:line="240" w:lineRule="auto"/>
              <w:rPr>
                <w:rFonts w:ascii="Times New Roman" w:hAnsi="Times New Roman" w:eastAsia="Calibri" w:cs="Times New Roman"/>
                <w:b/>
                <w:iCs/>
                <w:color w:val="0070C0"/>
                <w:sz w:val="20"/>
                <w:szCs w:val="20"/>
              </w:rPr>
            </w:pPr>
            <w:r>
              <w:rPr>
                <w:rFonts w:ascii="Times New Roman" w:hAnsi="Times New Roman" w:cs="Times New Roman"/>
                <w:bCs/>
                <w:iCs/>
                <w:color w:val="000000" w:themeColor="text1"/>
                <w:sz w:val="20"/>
                <w:szCs w:val="20"/>
                <w:lang w:val="kk-KZ"/>
              </w:rPr>
              <w:t xml:space="preserve">Тәрбиеші лотодан  суретті  2 карточканы топқа ұсынады. Балалар  жарты шеңберге отырады.  Кезекпен әрбіреуі суретке қатысты сөйлем  құрастырады. </w:t>
            </w:r>
            <w:r>
              <w:rPr>
                <w:rFonts w:ascii="Times New Roman" w:hAnsi="Times New Roman" w:eastAsia="Calibri" w:cs="Times New Roman"/>
                <w:b/>
                <w:iCs/>
                <w:color w:val="0070C0"/>
                <w:sz w:val="20"/>
                <w:szCs w:val="20"/>
              </w:rPr>
              <w:t>(сөйлеуді дамыту)</w:t>
            </w:r>
          </w:p>
          <w:p w14:paraId="11EA812A">
            <w:pPr>
              <w:pStyle w:val="24"/>
              <w:tabs>
                <w:tab w:val="left" w:pos="18995"/>
              </w:tabs>
              <w:rPr>
                <w:rFonts w:hint="default" w:ascii="Times New Roman" w:hAnsi="Times New Roman" w:cs="Times New Roman"/>
                <w:color w:val="0000FF"/>
                <w:sz w:val="20"/>
                <w:szCs w:val="20"/>
                <w:lang w:val="kk-KZ"/>
              </w:rPr>
            </w:pPr>
            <w:r>
              <w:rPr>
                <w:rFonts w:hint="default" w:ascii="Times New Roman" w:hAnsi="Times New Roman" w:cs="Times New Roman"/>
                <w:color w:val="0000FF"/>
                <w:sz w:val="20"/>
                <w:szCs w:val="20"/>
                <w:lang w:val="kk-KZ"/>
              </w:rPr>
              <w:t>Қауіпсіздік ережелері</w:t>
            </w:r>
          </w:p>
          <w:p w14:paraId="1E6C51F1">
            <w:pPr>
              <w:spacing w:line="240" w:lineRule="auto"/>
              <w:rPr>
                <w:rFonts w:hint="default" w:ascii="Times New Roman" w:hAnsi="Times New Roman" w:eastAsia="Calibri" w:cs="Times New Roman"/>
                <w:b/>
                <w:iCs/>
                <w:color w:val="0070C0"/>
                <w:sz w:val="20"/>
                <w:szCs w:val="20"/>
                <w:lang w:val="kk-KZ"/>
              </w:rPr>
            </w:pPr>
            <w:r>
              <w:rPr>
                <w:rFonts w:hint="default" w:ascii="Times New Roman" w:hAnsi="Times New Roman" w:cs="Times New Roman"/>
                <w:color w:val="0000FF"/>
                <w:sz w:val="20"/>
                <w:szCs w:val="20"/>
                <w:lang w:val="kk-KZ"/>
              </w:rPr>
              <w:t>Мен адасыып кеткен жағдайдағы бес қарапайым кеңес</w:t>
            </w:r>
          </w:p>
        </w:tc>
        <w:tc>
          <w:tcPr>
            <w:tcW w:w="2268" w:type="dxa"/>
            <w:tcMar>
              <w:top w:w="15" w:type="dxa"/>
              <w:left w:w="15" w:type="dxa"/>
              <w:bottom w:w="15" w:type="dxa"/>
              <w:right w:w="15" w:type="dxa"/>
            </w:tcMar>
          </w:tcPr>
          <w:p w14:paraId="361E3593">
            <w:pPr>
              <w:spacing w:line="240" w:lineRule="auto"/>
              <w:rPr>
                <w:rFonts w:ascii="Times New Roman" w:hAnsi="Times New Roman" w:cs="Times New Roman"/>
                <w:bCs/>
                <w:iCs/>
                <w:color w:val="000000" w:themeColor="text1"/>
                <w:sz w:val="20"/>
                <w:szCs w:val="20"/>
                <w:lang w:val="kk-KZ"/>
              </w:rPr>
            </w:pPr>
            <w:r>
              <w:rPr>
                <w:rFonts w:ascii="Times New Roman" w:hAnsi="Times New Roman" w:cs="Times New Roman"/>
                <w:bCs/>
                <w:iCs/>
                <w:color w:val="000000" w:themeColor="text1"/>
                <w:sz w:val="20"/>
                <w:szCs w:val="20"/>
                <w:lang w:val="kk-KZ"/>
              </w:rPr>
              <w:t>«Буынға бөл»</w:t>
            </w:r>
          </w:p>
          <w:p w14:paraId="5F0FBE21">
            <w:pPr>
              <w:spacing w:line="240" w:lineRule="auto"/>
              <w:rPr>
                <w:rFonts w:ascii="Times New Roman" w:hAnsi="Times New Roman" w:cs="Times New Roman"/>
                <w:bCs/>
                <w:iCs/>
                <w:color w:val="000000" w:themeColor="text1"/>
                <w:sz w:val="20"/>
                <w:szCs w:val="20"/>
                <w:lang w:val="kk-KZ"/>
              </w:rPr>
            </w:pPr>
            <w:r>
              <w:rPr>
                <w:rFonts w:ascii="Times New Roman" w:hAnsi="Times New Roman" w:cs="Times New Roman"/>
                <w:bCs/>
                <w:iCs/>
                <w:color w:val="000000" w:themeColor="text1"/>
                <w:sz w:val="20"/>
                <w:szCs w:val="20"/>
                <w:lang w:val="kk-KZ"/>
              </w:rPr>
              <w:t>Мақсаты: Сөздерді буынға бөледі. Есту қабілетін, танып білуге деген қызығушылығы артады, ой-өрісі дамиды</w:t>
            </w:r>
            <w:r>
              <w:rPr>
                <w:rFonts w:ascii="Times New Roman" w:hAnsi="Times New Roman" w:cs="Times New Roman"/>
                <w:b/>
                <w:iCs/>
                <w:color w:val="0070C0"/>
                <w:sz w:val="20"/>
                <w:szCs w:val="20"/>
                <w:lang w:val="kk-KZ"/>
              </w:rPr>
              <w:t>.</w:t>
            </w:r>
            <w:r>
              <w:rPr>
                <w:rFonts w:ascii="Times New Roman" w:hAnsi="Times New Roman" w:eastAsia="Calibri" w:cs="Times New Roman"/>
                <w:b/>
                <w:iCs/>
                <w:color w:val="0070C0"/>
                <w:sz w:val="20"/>
                <w:szCs w:val="20"/>
                <w:lang w:val="kk-KZ"/>
              </w:rPr>
              <w:t>(сауат ашу негіздері)</w:t>
            </w:r>
          </w:p>
        </w:tc>
        <w:tc>
          <w:tcPr>
            <w:tcW w:w="2552" w:type="dxa"/>
            <w:tcMar>
              <w:top w:w="15" w:type="dxa"/>
              <w:left w:w="15" w:type="dxa"/>
              <w:bottom w:w="15" w:type="dxa"/>
              <w:right w:w="15" w:type="dxa"/>
            </w:tcMar>
          </w:tcPr>
          <w:p w14:paraId="4A25E5B6">
            <w:pPr>
              <w:spacing w:line="240" w:lineRule="auto"/>
              <w:rPr>
                <w:rFonts w:ascii="Times New Roman" w:hAnsi="Times New Roman" w:cs="Times New Roman"/>
                <w:bCs/>
                <w:iCs/>
                <w:color w:val="000000" w:themeColor="text1"/>
                <w:sz w:val="20"/>
                <w:szCs w:val="20"/>
                <w:lang w:val="kk-KZ"/>
              </w:rPr>
            </w:pPr>
            <w:r>
              <w:rPr>
                <w:rFonts w:ascii="Times New Roman" w:hAnsi="Times New Roman" w:cs="Times New Roman"/>
                <w:bCs/>
                <w:iCs/>
                <w:color w:val="000000" w:themeColor="text1"/>
                <w:sz w:val="20"/>
                <w:szCs w:val="20"/>
                <w:lang w:val="kk-KZ"/>
              </w:rPr>
              <w:t>«Ойлан тап»</w:t>
            </w:r>
          </w:p>
          <w:p w14:paraId="647BA826">
            <w:pPr>
              <w:spacing w:line="240" w:lineRule="auto"/>
              <w:rPr>
                <w:rFonts w:ascii="Times New Roman" w:hAnsi="Times New Roman" w:cs="Times New Roman"/>
                <w:bCs/>
                <w:iCs/>
                <w:color w:val="000000" w:themeColor="text1"/>
                <w:sz w:val="20"/>
                <w:szCs w:val="20"/>
                <w:lang w:val="kk-KZ"/>
              </w:rPr>
            </w:pPr>
            <w:r>
              <w:rPr>
                <w:rFonts w:ascii="Times New Roman" w:hAnsi="Times New Roman" w:cs="Times New Roman"/>
                <w:bCs/>
                <w:iCs/>
                <w:color w:val="000000" w:themeColor="text1"/>
                <w:sz w:val="20"/>
                <w:szCs w:val="20"/>
                <w:lang w:val="kk-KZ"/>
              </w:rPr>
              <w:t>Мақсаты: Балалардың ойлау қабілетін, ой ұшқырлығын арттыра отырып, ұйымшылдыққа, жауапкершілікке, жинақы болуға тәрбиеленеді  және балалардың тілі дамиды.</w:t>
            </w:r>
          </w:p>
          <w:p w14:paraId="53020695">
            <w:pPr>
              <w:spacing w:line="240" w:lineRule="auto"/>
              <w:rPr>
                <w:rFonts w:ascii="Times New Roman" w:hAnsi="Times New Roman" w:cs="Times New Roman"/>
                <w:bCs/>
                <w:iCs/>
                <w:color w:val="000000" w:themeColor="text1"/>
                <w:sz w:val="20"/>
                <w:szCs w:val="20"/>
                <w:lang w:val="kk-KZ"/>
              </w:rPr>
            </w:pPr>
            <w:r>
              <w:rPr>
                <w:rFonts w:ascii="Times New Roman" w:hAnsi="Times New Roman" w:eastAsia="Calibri" w:cs="Times New Roman"/>
                <w:bCs/>
                <w:iCs/>
                <w:color w:val="000000" w:themeColor="text1"/>
                <w:sz w:val="20"/>
                <w:szCs w:val="20"/>
              </w:rPr>
              <w:t>(</w:t>
            </w:r>
            <w:r>
              <w:rPr>
                <w:rFonts w:ascii="Times New Roman" w:hAnsi="Times New Roman" w:eastAsia="Calibri" w:cs="Times New Roman"/>
                <w:b/>
                <w:iCs/>
                <w:color w:val="0070C0"/>
                <w:sz w:val="20"/>
                <w:szCs w:val="20"/>
              </w:rPr>
              <w:t>сөйлеуді дамыту)</w:t>
            </w:r>
          </w:p>
        </w:tc>
      </w:tr>
      <w:tr w14:paraId="3A04B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30B36DC9">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Ертеңгілік жаттығу</w:t>
            </w:r>
          </w:p>
        </w:tc>
        <w:tc>
          <w:tcPr>
            <w:tcW w:w="2552" w:type="dxa"/>
            <w:tcMar>
              <w:top w:w="15" w:type="dxa"/>
              <w:left w:w="15" w:type="dxa"/>
              <w:bottom w:w="15" w:type="dxa"/>
              <w:right w:w="15" w:type="dxa"/>
            </w:tcMar>
          </w:tcPr>
          <w:p w14:paraId="6A00BBF1">
            <w:pPr>
              <w:spacing w:line="240" w:lineRule="auto"/>
              <w:rPr>
                <w:rFonts w:ascii="Times New Roman" w:hAnsi="Times New Roman" w:cs="Times New Roman"/>
                <w:sz w:val="20"/>
                <w:szCs w:val="20"/>
              </w:rPr>
            </w:pPr>
          </w:p>
        </w:tc>
        <w:tc>
          <w:tcPr>
            <w:tcW w:w="2268" w:type="dxa"/>
            <w:tcMar>
              <w:top w:w="15" w:type="dxa"/>
              <w:left w:w="15" w:type="dxa"/>
              <w:bottom w:w="15" w:type="dxa"/>
              <w:right w:w="15" w:type="dxa"/>
            </w:tcMar>
          </w:tcPr>
          <w:p w14:paraId="21C93CDC">
            <w:pPr>
              <w:spacing w:line="240" w:lineRule="auto"/>
              <w:ind w:left="20"/>
              <w:rPr>
                <w:rFonts w:ascii="Times New Roman" w:hAnsi="Times New Roman" w:cs="Times New Roman"/>
                <w:sz w:val="20"/>
                <w:szCs w:val="20"/>
              </w:rPr>
            </w:pPr>
            <w:r>
              <w:rPr>
                <w:rFonts w:ascii="Times New Roman" w:hAnsi="Times New Roman" w:cs="Times New Roman"/>
                <w:sz w:val="20"/>
                <w:szCs w:val="20"/>
              </w:rPr>
              <w:t>Таныс,бұрынүйренгенжаттығулардыжәнеқимылдардымузыкаменсүйемелдеуарқылыорындату</w:t>
            </w:r>
          </w:p>
          <w:p w14:paraId="73778543">
            <w:pPr>
              <w:spacing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4C62EB4A">
            <w:pPr>
              <w:spacing w:line="240" w:lineRule="auto"/>
              <w:rPr>
                <w:rFonts w:ascii="Times New Roman" w:hAnsi="Times New Roman" w:cs="Times New Roman"/>
                <w:sz w:val="20"/>
                <w:szCs w:val="20"/>
              </w:rPr>
            </w:pPr>
            <w:r>
              <w:rPr>
                <w:rFonts w:ascii="Times New Roman" w:hAnsi="Times New Roman" w:cs="Times New Roman"/>
                <w:sz w:val="20"/>
                <w:szCs w:val="20"/>
              </w:rPr>
              <w:t>(Жалпы дамытушы жаттығулар, қимыл белсенділігі, ойын әрекеті)</w:t>
            </w:r>
          </w:p>
          <w:p w14:paraId="122B0813">
            <w:pPr>
              <w:spacing w:line="240" w:lineRule="auto"/>
              <w:ind w:left="20"/>
              <w:rPr>
                <w:rFonts w:ascii="Times New Roman" w:hAnsi="Times New Roman" w:cs="Times New Roman"/>
                <w:sz w:val="20"/>
                <w:szCs w:val="20"/>
              </w:rPr>
            </w:pPr>
            <w:r>
              <w:rPr>
                <w:rFonts w:ascii="Times New Roman" w:hAnsi="Times New Roman" w:cs="Times New Roman"/>
                <w:sz w:val="20"/>
                <w:szCs w:val="20"/>
              </w:rPr>
              <w:t>Таныс,бұрынүйренгенжаттығулардыжәнеқимылдардымузыкаменсүйемелдеуарқылыорындату</w:t>
            </w:r>
          </w:p>
          <w:p w14:paraId="0523DDCC">
            <w:pPr>
              <w:spacing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271AC989">
            <w:pPr>
              <w:spacing w:line="240" w:lineRule="auto"/>
              <w:rPr>
                <w:rFonts w:ascii="Times New Roman" w:hAnsi="Times New Roman" w:cs="Times New Roman"/>
                <w:sz w:val="20"/>
                <w:szCs w:val="20"/>
                <w:lang w:val="kk-KZ"/>
              </w:rPr>
            </w:pPr>
            <w:r>
              <w:rPr>
                <w:rFonts w:ascii="Times New Roman" w:hAnsi="Times New Roman" w:cs="Times New Roman"/>
                <w:sz w:val="20"/>
                <w:szCs w:val="20"/>
              </w:rPr>
              <w:t>Наурыз</w:t>
            </w:r>
            <w:r>
              <w:rPr>
                <w:rFonts w:ascii="Times New Roman" w:hAnsi="Times New Roman" w:cs="Times New Roman"/>
                <w:sz w:val="20"/>
                <w:szCs w:val="20"/>
                <w:lang w:val="kk-KZ"/>
              </w:rPr>
              <w:t xml:space="preserve"> айына арналған таңертеңгі жаттығуларды орындату </w:t>
            </w:r>
          </w:p>
          <w:p w14:paraId="32EE344F">
            <w:pPr>
              <w:spacing w:line="240" w:lineRule="auto"/>
              <w:ind w:left="20"/>
              <w:rPr>
                <w:rFonts w:ascii="Times New Roman" w:hAnsi="Times New Roman" w:cs="Times New Roman"/>
                <w:sz w:val="20"/>
                <w:szCs w:val="20"/>
                <w:lang w:val="kk-KZ"/>
              </w:rPr>
            </w:pPr>
          </w:p>
          <w:p w14:paraId="25E32DDB">
            <w:pPr>
              <w:spacing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tcPr>
          <w:p w14:paraId="1CEB7665">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Наурыз айына арналған таңертеңгі жаттығуларды орындату </w:t>
            </w:r>
          </w:p>
          <w:p w14:paraId="26BC72A2">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(Жалпы дамытушы жаттығулар, қимыл белсенділігі, ойын әрекеті)</w:t>
            </w:r>
          </w:p>
          <w:p w14:paraId="50F79033">
            <w:pPr>
              <w:spacing w:line="240" w:lineRule="auto"/>
              <w:ind w:left="20"/>
              <w:jc w:val="both"/>
              <w:rPr>
                <w:rFonts w:ascii="Times New Roman" w:hAnsi="Times New Roman" w:cs="Times New Roman"/>
                <w:sz w:val="20"/>
                <w:szCs w:val="20"/>
                <w:lang w:val="kk-KZ"/>
              </w:rPr>
            </w:pPr>
          </w:p>
        </w:tc>
      </w:tr>
      <w:tr w14:paraId="43044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4AE1983A">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Таңғы ас</w:t>
            </w:r>
          </w:p>
        </w:tc>
        <w:tc>
          <w:tcPr>
            <w:tcW w:w="2552" w:type="dxa"/>
            <w:tcMar>
              <w:top w:w="15" w:type="dxa"/>
              <w:left w:w="15" w:type="dxa"/>
              <w:bottom w:w="15" w:type="dxa"/>
              <w:right w:w="15" w:type="dxa"/>
            </w:tcMar>
          </w:tcPr>
          <w:p w14:paraId="3B210C77">
            <w:pPr>
              <w:spacing w:line="240" w:lineRule="auto"/>
              <w:rPr>
                <w:rFonts w:ascii="Times New Roman" w:hAnsi="Times New Roman" w:cs="Times New Roman"/>
                <w:sz w:val="20"/>
                <w:szCs w:val="20"/>
              </w:rPr>
            </w:pPr>
          </w:p>
        </w:tc>
        <w:tc>
          <w:tcPr>
            <w:tcW w:w="2268" w:type="dxa"/>
            <w:tcMar>
              <w:top w:w="15" w:type="dxa"/>
              <w:left w:w="15" w:type="dxa"/>
              <w:bottom w:w="15" w:type="dxa"/>
              <w:right w:w="15" w:type="dxa"/>
            </w:tcMar>
          </w:tcPr>
          <w:p w14:paraId="0FDB0206">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 xml:space="preserve">Үстел басында қарапайым мінез-құлық дағдыларын қалыптастыру: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p w14:paraId="46103530">
            <w:pPr>
              <w:spacing w:line="240" w:lineRule="auto"/>
              <w:ind w:left="20"/>
              <w:rPr>
                <w:rFonts w:ascii="Times New Roman" w:hAnsi="Times New Roman" w:cs="Times New Roman"/>
                <w:sz w:val="20"/>
                <w:szCs w:val="20"/>
              </w:rPr>
            </w:pPr>
          </w:p>
        </w:tc>
        <w:tc>
          <w:tcPr>
            <w:tcW w:w="2551" w:type="dxa"/>
            <w:tcMar>
              <w:top w:w="15" w:type="dxa"/>
              <w:left w:w="15" w:type="dxa"/>
              <w:bottom w:w="15" w:type="dxa"/>
              <w:right w:w="15" w:type="dxa"/>
            </w:tcMar>
          </w:tcPr>
          <w:p w14:paraId="52970A17">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3D851C7B">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p w14:paraId="6C7A68F4">
            <w:pPr>
              <w:spacing w:line="240" w:lineRule="auto"/>
              <w:ind w:left="20"/>
              <w:rPr>
                <w:rFonts w:ascii="Times New Roman" w:hAnsi="Times New Roman" w:cs="Times New Roman"/>
                <w:sz w:val="20"/>
                <w:szCs w:val="20"/>
              </w:rPr>
            </w:pPr>
          </w:p>
        </w:tc>
        <w:tc>
          <w:tcPr>
            <w:tcW w:w="2552" w:type="dxa"/>
            <w:tcMar>
              <w:top w:w="15" w:type="dxa"/>
              <w:left w:w="15" w:type="dxa"/>
              <w:bottom w:w="15" w:type="dxa"/>
              <w:right w:w="15" w:type="dxa"/>
            </w:tcMar>
          </w:tcPr>
          <w:p w14:paraId="3E3AB810">
            <w:pPr>
              <w:spacing w:line="240" w:lineRule="auto"/>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p w14:paraId="7DB00D9C">
            <w:pPr>
              <w:spacing w:line="240" w:lineRule="auto"/>
              <w:ind w:left="20"/>
              <w:rPr>
                <w:rFonts w:ascii="Times New Roman" w:hAnsi="Times New Roman" w:cs="Times New Roman"/>
                <w:sz w:val="20"/>
                <w:szCs w:val="20"/>
              </w:rPr>
            </w:pPr>
          </w:p>
        </w:tc>
      </w:tr>
      <w:tr w14:paraId="3BE94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44BB1467">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Ұйымдастырылған іс-әрекетті өткізуге дайындық (бұдан әрі – ҰІӘ)</w:t>
            </w:r>
          </w:p>
        </w:tc>
        <w:tc>
          <w:tcPr>
            <w:tcW w:w="2552" w:type="dxa"/>
            <w:tcMar>
              <w:top w:w="15" w:type="dxa"/>
              <w:left w:w="15" w:type="dxa"/>
              <w:bottom w:w="15" w:type="dxa"/>
              <w:right w:w="15" w:type="dxa"/>
            </w:tcMar>
          </w:tcPr>
          <w:p w14:paraId="280648F1">
            <w:pPr>
              <w:spacing w:line="240" w:lineRule="auto"/>
              <w:rPr>
                <w:rFonts w:ascii="Times New Roman" w:hAnsi="Times New Roman" w:cs="Times New Roman"/>
                <w:bCs/>
                <w:sz w:val="20"/>
                <w:szCs w:val="20"/>
                <w:lang w:val="kk-KZ"/>
              </w:rPr>
            </w:pPr>
          </w:p>
        </w:tc>
        <w:tc>
          <w:tcPr>
            <w:tcW w:w="2268" w:type="dxa"/>
            <w:tcMar>
              <w:top w:w="15" w:type="dxa"/>
              <w:left w:w="15" w:type="dxa"/>
              <w:bottom w:w="15" w:type="dxa"/>
              <w:right w:w="15" w:type="dxa"/>
            </w:tcMar>
          </w:tcPr>
          <w:p w14:paraId="0D75ED24">
            <w:pPr>
              <w:spacing w:line="240" w:lineRule="auto"/>
              <w:rPr>
                <w:rFonts w:ascii="Times New Roman" w:hAnsi="Times New Roman" w:cs="Times New Roman"/>
                <w:bCs/>
                <w:sz w:val="20"/>
                <w:szCs w:val="20"/>
                <w:lang w:val="kk-KZ"/>
              </w:rPr>
            </w:pPr>
            <w:r>
              <w:rPr>
                <w:rFonts w:ascii="Times New Roman" w:hAnsi="Times New Roman" w:cs="Times New Roman"/>
                <w:bCs/>
                <w:sz w:val="20"/>
                <w:szCs w:val="20"/>
                <w:lang w:val="kk-KZ"/>
              </w:rPr>
              <w:t>Айналасындағылармен өздігінен диалогті бастауға ынталандыру, әңгімелесушіні мұқият тыңдап, сұрақтарды дұрыс қоюға және қойылған сұрақтарға қысқаша немесе толық жауап беруге баулу, әңгімелесу кезінде өзін мәдениетті ұстау, әдепті және сабырлы болу</w:t>
            </w:r>
          </w:p>
        </w:tc>
        <w:tc>
          <w:tcPr>
            <w:tcW w:w="2551" w:type="dxa"/>
            <w:tcMar>
              <w:top w:w="15" w:type="dxa"/>
              <w:left w:w="15" w:type="dxa"/>
              <w:bottom w:w="15" w:type="dxa"/>
              <w:right w:w="15" w:type="dxa"/>
            </w:tcMar>
          </w:tcPr>
          <w:p w14:paraId="68FD4A58">
            <w:pPr>
              <w:pStyle w:val="24"/>
              <w:rPr>
                <w:bCs/>
                <w:sz w:val="20"/>
                <w:szCs w:val="20"/>
              </w:rPr>
            </w:pPr>
            <w:r>
              <w:rPr>
                <w:bCs/>
                <w:sz w:val="20"/>
                <w:szCs w:val="20"/>
              </w:rPr>
              <w:t>Негізгі ойды дұрыс жеткізе білу, монологты байланыстырып құра білу, әңгімені бірізді айту, шағын логикалық және хабарлау сипатындағы әңгімелерді құрастыру</w:t>
            </w:r>
          </w:p>
        </w:tc>
        <w:tc>
          <w:tcPr>
            <w:tcW w:w="2268" w:type="dxa"/>
            <w:tcMar>
              <w:top w:w="15" w:type="dxa"/>
              <w:left w:w="15" w:type="dxa"/>
              <w:bottom w:w="15" w:type="dxa"/>
              <w:right w:w="15" w:type="dxa"/>
            </w:tcMar>
          </w:tcPr>
          <w:p w14:paraId="7A7F3875">
            <w:pPr>
              <w:pStyle w:val="24"/>
              <w:rPr>
                <w:bCs/>
                <w:sz w:val="20"/>
                <w:szCs w:val="20"/>
              </w:rPr>
            </w:pPr>
            <w:r>
              <w:rPr>
                <w:bCs/>
                <w:sz w:val="20"/>
                <w:szCs w:val="20"/>
              </w:rPr>
              <w:t>Ойыншықтарды, заттарды, сюжеттік суреттер, табиғат құбылыстарын сипаттауда заттар мен нысандардың ерекшеліктерін білдіретін сөздерді дұрыс таңдау, сын есімдер мен үстеулерді қолдану</w:t>
            </w:r>
          </w:p>
        </w:tc>
        <w:tc>
          <w:tcPr>
            <w:tcW w:w="2552" w:type="dxa"/>
            <w:tcMar>
              <w:top w:w="15" w:type="dxa"/>
              <w:left w:w="15" w:type="dxa"/>
              <w:bottom w:w="15" w:type="dxa"/>
              <w:right w:w="15" w:type="dxa"/>
            </w:tcMar>
          </w:tcPr>
          <w:p w14:paraId="1480926A">
            <w:pPr>
              <w:pStyle w:val="24"/>
              <w:rPr>
                <w:bCs/>
                <w:sz w:val="20"/>
                <w:szCs w:val="20"/>
              </w:rPr>
            </w:pPr>
            <w:r>
              <w:rPr>
                <w:bCs/>
                <w:sz w:val="20"/>
                <w:szCs w:val="20"/>
              </w:rPr>
              <w:t>Әдеби шығармаларды эмоционалды қабылдауына ықпал ету, олардың мазмұнын түсіну, себеп-салдарлық байланыстарды, жанрларды (ертегі, әңгіме, өлең) ажырату, тілдің көркемдігін сезіну (эпитеттер, сипаттамалар, образды сөздер), шығарма кейіпкерлерінің іс-әрекетін бағалау</w:t>
            </w:r>
          </w:p>
        </w:tc>
      </w:tr>
      <w:tr w14:paraId="2AF5F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20E8D4B5">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 xml:space="preserve">Кестеге сәйкес ҰІӘ </w:t>
            </w:r>
          </w:p>
        </w:tc>
        <w:tc>
          <w:tcPr>
            <w:tcW w:w="2552" w:type="dxa"/>
            <w:tcMar>
              <w:top w:w="15" w:type="dxa"/>
              <w:left w:w="15" w:type="dxa"/>
              <w:bottom w:w="15" w:type="dxa"/>
              <w:right w:w="15" w:type="dxa"/>
            </w:tcMar>
          </w:tcPr>
          <w:p w14:paraId="079B64D6">
            <w:pPr>
              <w:pStyle w:val="22"/>
              <w:rPr>
                <w:rFonts w:ascii="Times New Roman" w:hAnsi="Times New Roman"/>
                <w:b/>
                <w:bCs/>
                <w:sz w:val="20"/>
                <w:szCs w:val="20"/>
              </w:rPr>
            </w:pPr>
          </w:p>
        </w:tc>
        <w:tc>
          <w:tcPr>
            <w:tcW w:w="2268" w:type="dxa"/>
            <w:tcMar>
              <w:top w:w="15" w:type="dxa"/>
              <w:left w:w="15" w:type="dxa"/>
              <w:bottom w:w="15" w:type="dxa"/>
              <w:right w:w="15" w:type="dxa"/>
            </w:tcMar>
          </w:tcPr>
          <w:p w14:paraId="5E46210A">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09BB6C02">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Тақырыбы:</w:t>
            </w:r>
            <w:r>
              <w:rPr>
                <w:rFonts w:ascii="Times New Roman" w:hAnsi="Times New Roman" w:cs="Times New Roman"/>
                <w:color w:val="000000" w:themeColor="text1"/>
                <w:sz w:val="20"/>
                <w:szCs w:val="20"/>
                <w:lang w:val="kk-KZ"/>
              </w:rPr>
              <w:t xml:space="preserve"> Наурыз–көктеммерекесі</w:t>
            </w:r>
          </w:p>
          <w:p w14:paraId="087D6EBC">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Наурыз мерекесі туралы түсінік беру.Балалардың ойлау қабілетін дамыту.Салт-дәстүрді құрметтеуге тәрбиелеу.</w:t>
            </w:r>
          </w:p>
          <w:p w14:paraId="4E62391A">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7B8E3A4E">
            <w:pPr>
              <w:adjustRightInd w:val="0"/>
              <w:spacing w:line="240" w:lineRule="auto"/>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bCs/>
                <w:color w:val="000000" w:themeColor="text1"/>
                <w:sz w:val="20"/>
                <w:szCs w:val="20"/>
                <w:lang w:val="kk-KZ"/>
              </w:rPr>
              <w:t>Біз сөйлем құрай аламыз</w:t>
            </w:r>
          </w:p>
          <w:p w14:paraId="2469D4AC">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Сөйлем құрау, дыбыстық талдау жасау іскерліктерін қалыптастыру.Сөзді буынға бөле алу дағдыларын бекіту.Жыл мезгілдерінің ерекшеліктерін түсіндіре отырып, табиғатты сүюге, қорғауға тəрбиелеу</w:t>
            </w:r>
          </w:p>
          <w:p w14:paraId="09A46A29">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11BC0091">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Өз бетімізбен жаттығамыз.</w:t>
            </w:r>
          </w:p>
          <w:p w14:paraId="590ADE45">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Қозғалыс әрекеттерінің тиімділігін арттыруға жағдай жасау.Допты себетке дұрыс лақтыруға, бастапқы қалыпқа тұруға, аяқты жазып барыпдоп лақтыруғадағдылан/ру</w:t>
            </w:r>
          </w:p>
          <w:p w14:paraId="27A9BACA">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Шығармашылық:</w:t>
            </w:r>
          </w:p>
          <w:p w14:paraId="37911079">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«Сурет салу»</w:t>
            </w:r>
          </w:p>
          <w:p w14:paraId="38963CE7">
            <w:pPr>
              <w:spacing w:line="240" w:lineRule="auto"/>
              <w:ind w:left="5"/>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Жылғалардан су ақты</w:t>
            </w:r>
          </w:p>
          <w:p w14:paraId="154C4166">
            <w:pPr>
              <w:spacing w:line="240" w:lineRule="auto"/>
              <w:ind w:left="5"/>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Көктем мезгілі туралы біледі. Еріген қарға бақылау жасалады, жылғалардан сылдырап аққан судың суретін салады, гуащь бояуымен бояйды.</w:t>
            </w:r>
          </w:p>
          <w:p w14:paraId="49E07F7B">
            <w:pPr>
              <w:pStyle w:val="22"/>
              <w:rPr>
                <w:rFonts w:ascii="Times New Roman" w:hAnsi="Times New Roman"/>
                <w:b/>
                <w:bCs/>
                <w:color w:val="000000" w:themeColor="text1"/>
                <w:sz w:val="20"/>
                <w:szCs w:val="20"/>
                <w:lang w:val="kk-KZ"/>
              </w:rPr>
            </w:pPr>
          </w:p>
        </w:tc>
        <w:tc>
          <w:tcPr>
            <w:tcW w:w="2551" w:type="dxa"/>
            <w:tcMar>
              <w:top w:w="15" w:type="dxa"/>
              <w:left w:w="15" w:type="dxa"/>
              <w:bottom w:w="15" w:type="dxa"/>
              <w:right w:w="15" w:type="dxa"/>
            </w:tcMar>
          </w:tcPr>
          <w:p w14:paraId="13558E87">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4417E8B8">
            <w:pPr>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«Досыңа серік бол</w:t>
            </w:r>
            <w:r>
              <w:rPr>
                <w:rFonts w:ascii="Times New Roman" w:hAnsi="Times New Roman" w:cs="Times New Roman"/>
                <w:b/>
                <w:bCs/>
                <w:color w:val="000000" w:themeColor="text1"/>
                <w:sz w:val="20"/>
                <w:szCs w:val="20"/>
                <w:lang w:val="kk-KZ"/>
              </w:rPr>
              <w:t xml:space="preserve">» </w:t>
            </w:r>
            <w:r>
              <w:rPr>
                <w:rFonts w:ascii="Times New Roman" w:hAnsi="Times New Roman" w:cs="Times New Roman"/>
                <w:color w:val="000000" w:themeColor="text1"/>
                <w:sz w:val="20"/>
                <w:szCs w:val="20"/>
                <w:lang w:val="kk-KZ"/>
              </w:rPr>
              <w:t>(«Құмырсқа» қазақ халық ертегісін сахналау)</w:t>
            </w:r>
          </w:p>
          <w:p w14:paraId="1CF1F810">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Сөздік қорын молайту, дыбыстарды анық айтуға үйрету, кейіпкерлердің іс-əрекеті мен дауыс ырғақтарын сəйкестендіре іс-əрекет жасай білуге баулу, кейіпкердің ерекшелік-терін беру үшін мəнерлілік құралдарын қолдану;достықты, туыстықты қадірлей білу тәрбиелеу</w:t>
            </w:r>
          </w:p>
          <w:p w14:paraId="47292F0D">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w:t>
            </w:r>
          </w:p>
          <w:p w14:paraId="02C960B9">
            <w:pPr>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Дыбыстық талдау [ұ]</w:t>
            </w:r>
          </w:p>
          <w:p w14:paraId="7AB5AC78">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Сөздерге дыбыстық талдау жасай білу дағдыларын бекіту.Графикалық жұ-мысты орындау кезінде фонематикалық естуді, сөйлеуді, зейінді, есте сақ-тауды, ұсақ қол моторикасын дамыту.Дербес жұмыс істеу алуға жəне ұқып-тылыққа тəрбиелеу</w:t>
            </w:r>
          </w:p>
          <w:p w14:paraId="1E48061A">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5766EA57">
            <w:pPr>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Өз бетімізбен жаттығамыз.</w:t>
            </w:r>
          </w:p>
          <w:p w14:paraId="3E60D4B9">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Қозғалыс әрекеттерінің тиімділігін арттыруға жағдай жасау.Допты себетке дұрыс лақтыруға, бастапқы қалыпқа тұруға, аяқты жазып барыпдоп лақтыруғадағдылан/ру</w:t>
            </w:r>
          </w:p>
          <w:p w14:paraId="1A922816">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61D33C64">
            <w:pPr>
              <w:adjustRightInd w:val="0"/>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b/>
                <w:bCs/>
                <w:color w:val="000000" w:themeColor="text1"/>
                <w:sz w:val="20"/>
                <w:szCs w:val="20"/>
                <w:lang w:val="kk-KZ"/>
              </w:rPr>
              <w:t xml:space="preserve">: </w:t>
            </w:r>
            <w:r>
              <w:rPr>
                <w:rFonts w:ascii="Times New Roman" w:hAnsi="Times New Roman" w:cs="Times New Roman"/>
                <w:bCs/>
                <w:color w:val="000000" w:themeColor="text1"/>
                <w:sz w:val="20"/>
                <w:szCs w:val="20"/>
                <w:lang w:val="kk-KZ"/>
              </w:rPr>
              <w:t>«Қар еріп, суға айналды»</w:t>
            </w:r>
          </w:p>
          <w:p w14:paraId="068F3735">
            <w:pPr>
              <w:adjustRightInd w:val="0"/>
              <w:spacing w:line="240" w:lineRule="auto"/>
              <w:contextualSpacing/>
              <w:rPr>
                <w:rFonts w:ascii="Times New Roman" w:hAnsi="Times New Roman" w:cs="Times New Roman"/>
                <w:bCs/>
                <w:color w:val="000000" w:themeColor="text1"/>
                <w:sz w:val="20"/>
                <w:szCs w:val="20"/>
              </w:rPr>
            </w:pPr>
            <w:r>
              <w:rPr>
                <w:rFonts w:ascii="Times New Roman" w:hAnsi="Times New Roman" w:cs="Times New Roman"/>
                <w:bCs/>
                <w:color w:val="000000" w:themeColor="text1"/>
                <w:sz w:val="20"/>
                <w:szCs w:val="20"/>
                <w:lang w:val="kk-KZ"/>
              </w:rPr>
              <w:t xml:space="preserve">Судың: қатты, сұйық жəне газ тəріздес үш түрлі күйі туралы түсінік қалыптастырады. </w:t>
            </w:r>
            <w:r>
              <w:rPr>
                <w:rFonts w:ascii="Times New Roman" w:hAnsi="Times New Roman" w:cs="Times New Roman"/>
                <w:bCs/>
                <w:color w:val="000000" w:themeColor="text1"/>
                <w:sz w:val="20"/>
                <w:szCs w:val="20"/>
              </w:rPr>
              <w:t xml:space="preserve">Балаларға қарапайым ғылыми білім беру. Зерттеушілік іс-əрекеттеріне баулиды. </w:t>
            </w:r>
          </w:p>
          <w:p w14:paraId="6E1B489C">
            <w:pPr>
              <w:spacing w:line="240" w:lineRule="auto"/>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79CEFEE7">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3FAA413F">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 «Нені білеміз, нені жасаймыз»</w:t>
            </w:r>
          </w:p>
          <w:p w14:paraId="43BC4636">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Cs/>
                <w:color w:val="000000" w:themeColor="text1"/>
                <w:sz w:val="20"/>
                <w:szCs w:val="20"/>
                <w:lang w:val="kk-KZ"/>
              </w:rPr>
              <w:t>Қарапайым есептерді шығарады. әр қатардағы әженің жіп орамдарын санайды, санын жазады. Шарлардың суретін штрихтайды</w:t>
            </w:r>
          </w:p>
          <w:p w14:paraId="27523142">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1FDB310C">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Дыбыстық талдау</w:t>
            </w:r>
          </w:p>
          <w:p w14:paraId="28EA6038">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Төрт дыбысты сөзге дыбыстық талдау жасауды жетілдіру.Сұраққа толық, тиянақты, нақты жауап беруге үйрету арқылы ауызекі сөйлеулерін дамыту. Салт дəстүрді құрметтеуге тəрбиелеу</w:t>
            </w:r>
          </w:p>
          <w:p w14:paraId="3A687449">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06A3D343">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Жан-жағыңа жылулық сыйла!</w:t>
            </w:r>
          </w:p>
          <w:p w14:paraId="673F2517">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Кең адымдап жүгіруді,гимнастикалық қабырғаға аяқты аяқтың қасына қояотырып, қиғаштап қозғалып өрмелеп, алма-кезек адымдап түсуді жалғастыру.</w:t>
            </w:r>
          </w:p>
          <w:p w14:paraId="37A63449">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0D5062B3">
            <w:pPr>
              <w:adjustRightInd w:val="0"/>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Наурыз–көктеммерекесі.</w:t>
            </w:r>
          </w:p>
          <w:p w14:paraId="1691FAA8">
            <w:pPr>
              <w:adjustRightInd w:val="0"/>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color w:val="000000" w:themeColor="text1"/>
                <w:sz w:val="20"/>
                <w:szCs w:val="20"/>
                <w:lang w:val="kk-KZ"/>
              </w:rPr>
              <w:t>Наурыз мерекесі туралы түсінік беру.Балалардың ойлау қабілетін дамыту.Салт-дәстүрді құрметтеуге тәрбиелеу.</w:t>
            </w:r>
          </w:p>
          <w:p w14:paraId="44E1538D">
            <w:pPr>
              <w:adjustRightInd w:val="0"/>
              <w:spacing w:line="240" w:lineRule="auto"/>
              <w:rPr>
                <w:rFonts w:ascii="Times New Roman" w:hAnsi="Times New Roman" w:cs="Times New Roman"/>
                <w:b/>
                <w:color w:val="000000" w:themeColor="text1"/>
                <w:sz w:val="20"/>
                <w:szCs w:val="20"/>
                <w:lang w:val="kk-KZ"/>
              </w:rPr>
            </w:pPr>
          </w:p>
          <w:p w14:paraId="17B0B8B7">
            <w:pPr>
              <w:adjustRightInd w:val="0"/>
              <w:spacing w:line="240" w:lineRule="auto"/>
              <w:rPr>
                <w:rFonts w:ascii="Times New Roman" w:hAnsi="Times New Roman" w:cs="Times New Roman"/>
                <w:b/>
                <w:color w:val="000000" w:themeColor="text1"/>
                <w:sz w:val="20"/>
                <w:szCs w:val="20"/>
                <w:lang w:val="kk-KZ"/>
              </w:rPr>
            </w:pPr>
          </w:p>
          <w:p w14:paraId="3FF08E04">
            <w:pPr>
              <w:spacing w:line="240" w:lineRule="auto"/>
              <w:rPr>
                <w:rFonts w:ascii="Times New Roman" w:hAnsi="Times New Roman" w:cs="Times New Roman"/>
                <w:color w:val="000000" w:themeColor="text1"/>
                <w:sz w:val="20"/>
                <w:szCs w:val="20"/>
                <w:lang w:val="kk-KZ"/>
              </w:rPr>
            </w:pPr>
          </w:p>
        </w:tc>
        <w:tc>
          <w:tcPr>
            <w:tcW w:w="2552" w:type="dxa"/>
            <w:tcMar>
              <w:top w:w="15" w:type="dxa"/>
              <w:left w:w="15" w:type="dxa"/>
              <w:bottom w:w="15" w:type="dxa"/>
              <w:right w:w="15" w:type="dxa"/>
            </w:tcMar>
          </w:tcPr>
          <w:p w14:paraId="60031EE2">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1E976645">
            <w:pPr>
              <w:spacing w:line="240" w:lineRule="auto"/>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 xml:space="preserve"> «1001 мақал,101 жұмбақ пен жаңылтпаш» ойыны</w:t>
            </w:r>
          </w:p>
          <w:p w14:paraId="3E087913">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Сөздік қорларын жаңа сөздермен толықтыру, мақал-мәтел, жұмбақ жаттау дағдыларын қалыптастыру.Жаңаны білуге деген құштарлықтарын арттыру,қайыр-қа тәрбиелеу.</w:t>
            </w:r>
          </w:p>
          <w:p w14:paraId="650B71F6">
            <w:pPr>
              <w:spacing w:line="240" w:lineRule="auto"/>
              <w:rPr>
                <w:rFonts w:ascii="Times New Roman" w:hAnsi="Times New Roman" w:cs="Times New Roman"/>
                <w:b/>
                <w:color w:val="000000" w:themeColor="text1"/>
                <w:sz w:val="20"/>
                <w:szCs w:val="20"/>
                <w:lang w:val="kk-KZ"/>
              </w:rPr>
            </w:pPr>
          </w:p>
          <w:p w14:paraId="7D5B898D">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1361F81E">
            <w:pPr>
              <w:pStyle w:val="27"/>
              <w:rPr>
                <w:color w:val="000000" w:themeColor="text1"/>
                <w:sz w:val="20"/>
                <w:szCs w:val="20"/>
                <w:lang w:val="kk-KZ"/>
              </w:rPr>
            </w:pPr>
            <w:r>
              <w:rPr>
                <w:b/>
                <w:color w:val="000000" w:themeColor="text1"/>
                <w:sz w:val="20"/>
                <w:szCs w:val="20"/>
                <w:lang w:val="kk-KZ"/>
              </w:rPr>
              <w:t xml:space="preserve">Тақырып: </w:t>
            </w:r>
            <w:r>
              <w:rPr>
                <w:color w:val="000000" w:themeColor="text1"/>
                <w:sz w:val="20"/>
                <w:szCs w:val="20"/>
                <w:lang w:val="kk-KZ"/>
              </w:rPr>
              <w:t xml:space="preserve">Үш қыз </w:t>
            </w:r>
          </w:p>
          <w:p w14:paraId="4DA04A34">
            <w:pPr>
              <w:spacing w:line="240" w:lineRule="auto"/>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(татар халық ертегісі)</w:t>
            </w:r>
          </w:p>
          <w:p w14:paraId="4AAAEA72">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Ертегі мазмұнын эмоциялық-бейнелі қабылдауға, баяндауға баулу. Ертегіні баяндауда сюжеттік бірізділікті сақтау, әңгімелеу барысында бейнелеуіш сөздерді қолдануға үйрету.Ертегі мазмұнында қоршаған орта, табиғат туралы түсініктерін және сүйіспен-шілік сезімдерін дамыту</w:t>
            </w:r>
          </w:p>
          <w:p w14:paraId="7F61DE55">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0A03A0CC">
            <w:pPr>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w:t>
            </w:r>
            <w:r>
              <w:rPr>
                <w:rFonts w:ascii="Times New Roman" w:hAnsi="Times New Roman" w:cs="Times New Roman"/>
                <w:bCs/>
                <w:color w:val="000000" w:themeColor="text1"/>
                <w:sz w:val="20"/>
                <w:szCs w:val="20"/>
                <w:lang w:val="kk-KZ"/>
              </w:rPr>
              <w:t>Заттарды таразыға орналастыр»</w:t>
            </w:r>
          </w:p>
          <w:p w14:paraId="6F7D05AD">
            <w:pPr>
              <w:pStyle w:val="22"/>
              <w:rPr>
                <w:rFonts w:ascii="Times New Roman" w:hAnsi="Times New Roman"/>
                <w:i/>
                <w:color w:val="000000" w:themeColor="text1"/>
                <w:sz w:val="20"/>
                <w:szCs w:val="20"/>
                <w:lang w:val="kk-KZ"/>
              </w:rPr>
            </w:pPr>
            <w:r>
              <w:rPr>
                <w:rFonts w:ascii="Times New Roman" w:hAnsi="Times New Roman"/>
                <w:color w:val="000000" w:themeColor="text1"/>
                <w:sz w:val="20"/>
                <w:szCs w:val="20"/>
                <w:lang w:val="kk-KZ"/>
              </w:rPr>
              <w:t>Мақсаты: жапсырмаларды таразының табақшаларына орналастырады, салмағын анықтайды.</w:t>
            </w:r>
          </w:p>
          <w:p w14:paraId="72EA655A">
            <w:pPr>
              <w:spacing w:line="240" w:lineRule="auto"/>
              <w:rPr>
                <w:rFonts w:ascii="Times New Roman" w:hAnsi="Times New Roman" w:cs="Times New Roman"/>
                <w:b/>
                <w:color w:val="000000" w:themeColor="text1"/>
                <w:sz w:val="20"/>
                <w:szCs w:val="20"/>
                <w:lang w:val="kk-KZ"/>
              </w:rPr>
            </w:pPr>
          </w:p>
          <w:p w14:paraId="5DBD588D">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06876CB3">
            <w:pPr>
              <w:tabs>
                <w:tab w:val="left" w:pos="18995"/>
              </w:tabs>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Танысбиқимылдарынқолданаотырып,музыканыңсипатынасәйкесойдан би қимылдарын шығару, мәтінге сәйкес әнді сахналау; шығармашылықтапсырмалардыорындауға ынталандыру</w:t>
            </w:r>
          </w:p>
          <w:p w14:paraId="5A3B99F2">
            <w:pPr>
              <w:spacing w:line="240" w:lineRule="auto"/>
              <w:rPr>
                <w:rFonts w:ascii="Times New Roman" w:hAnsi="Times New Roman" w:cs="Times New Roman"/>
                <w:b/>
                <w:color w:val="000000" w:themeColor="text1"/>
                <w:sz w:val="20"/>
                <w:szCs w:val="20"/>
                <w:lang w:val="kk-KZ"/>
              </w:rPr>
            </w:pPr>
          </w:p>
          <w:p w14:paraId="4ABB2606">
            <w:pPr>
              <w:pStyle w:val="22"/>
              <w:rPr>
                <w:rFonts w:ascii="Times New Roman" w:hAnsi="Times New Roman"/>
                <w:color w:val="000000" w:themeColor="text1"/>
                <w:sz w:val="20"/>
                <w:szCs w:val="20"/>
                <w:lang w:val="kk-KZ"/>
              </w:rPr>
            </w:pPr>
          </w:p>
          <w:p w14:paraId="77B9A499">
            <w:pPr>
              <w:pStyle w:val="22"/>
              <w:rPr>
                <w:rFonts w:ascii="Times New Roman" w:hAnsi="Times New Roman"/>
                <w:b/>
                <w:bCs/>
                <w:color w:val="000000" w:themeColor="text1"/>
                <w:sz w:val="20"/>
                <w:szCs w:val="20"/>
                <w:lang w:val="kk-KZ"/>
              </w:rPr>
            </w:pPr>
          </w:p>
        </w:tc>
      </w:tr>
      <w:tr w14:paraId="19269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03A09279">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2-ші таңғы ас</w:t>
            </w:r>
          </w:p>
        </w:tc>
        <w:tc>
          <w:tcPr>
            <w:tcW w:w="2552" w:type="dxa"/>
            <w:tcMar>
              <w:top w:w="15" w:type="dxa"/>
              <w:left w:w="15" w:type="dxa"/>
              <w:bottom w:w="15" w:type="dxa"/>
              <w:right w:w="15" w:type="dxa"/>
            </w:tcMar>
          </w:tcPr>
          <w:p w14:paraId="608D0013">
            <w:pPr>
              <w:spacing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tcPr>
          <w:p w14:paraId="62FC80E3">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78E1B476">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176CD6FE">
            <w:pPr>
              <w:spacing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tcPr>
          <w:p w14:paraId="0BE0CC9D">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p>
        </w:tc>
        <w:tc>
          <w:tcPr>
            <w:tcW w:w="2552" w:type="dxa"/>
            <w:tcMar>
              <w:top w:w="15" w:type="dxa"/>
              <w:left w:w="15" w:type="dxa"/>
              <w:bottom w:w="15" w:type="dxa"/>
              <w:right w:w="15" w:type="dxa"/>
            </w:tcMar>
          </w:tcPr>
          <w:p w14:paraId="53CA2573">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63726326">
            <w:pPr>
              <w:spacing w:line="240" w:lineRule="auto"/>
              <w:ind w:left="20"/>
              <w:rPr>
                <w:rFonts w:ascii="Times New Roman" w:hAnsi="Times New Roman" w:cs="Times New Roman"/>
                <w:sz w:val="20"/>
                <w:szCs w:val="20"/>
              </w:rPr>
            </w:pPr>
          </w:p>
        </w:tc>
      </w:tr>
      <w:tr w14:paraId="4F9E0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29BE79C4">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2552" w:type="dxa"/>
            <w:tcMar>
              <w:top w:w="15" w:type="dxa"/>
              <w:left w:w="15" w:type="dxa"/>
              <w:bottom w:w="15" w:type="dxa"/>
              <w:right w:w="15" w:type="dxa"/>
            </w:tcMar>
          </w:tcPr>
          <w:p w14:paraId="4CDB01DC">
            <w:pPr>
              <w:spacing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tcPr>
          <w:p w14:paraId="6E376CB8">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551" w:type="dxa"/>
            <w:tcMar>
              <w:top w:w="15" w:type="dxa"/>
              <w:left w:w="15" w:type="dxa"/>
              <w:bottom w:w="15" w:type="dxa"/>
              <w:right w:w="15" w:type="dxa"/>
            </w:tcMar>
          </w:tcPr>
          <w:p w14:paraId="6FDC5D39">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32B76401">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552" w:type="dxa"/>
            <w:tcMar>
              <w:top w:w="15" w:type="dxa"/>
              <w:left w:w="15" w:type="dxa"/>
              <w:bottom w:w="15" w:type="dxa"/>
              <w:right w:w="15" w:type="dxa"/>
            </w:tcMar>
          </w:tcPr>
          <w:p w14:paraId="0EB78030">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r>
      <w:tr w14:paraId="30543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18F1DF0E">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552" w:type="dxa"/>
            <w:tcMar>
              <w:top w:w="15" w:type="dxa"/>
              <w:left w:w="15" w:type="dxa"/>
              <w:bottom w:w="15" w:type="dxa"/>
              <w:right w:w="15" w:type="dxa"/>
            </w:tcMar>
          </w:tcPr>
          <w:p w14:paraId="485D9173">
            <w:pPr>
              <w:pStyle w:val="24"/>
              <w:rPr>
                <w:sz w:val="20"/>
                <w:szCs w:val="20"/>
              </w:rPr>
            </w:pPr>
          </w:p>
        </w:tc>
        <w:tc>
          <w:tcPr>
            <w:tcW w:w="2268" w:type="dxa"/>
            <w:tcMar>
              <w:top w:w="15" w:type="dxa"/>
              <w:left w:w="15" w:type="dxa"/>
              <w:bottom w:w="15" w:type="dxa"/>
              <w:right w:w="15" w:type="dxa"/>
            </w:tcMar>
          </w:tcPr>
          <w:p w14:paraId="09CAB429">
            <w:pPr>
              <w:spacing w:line="240" w:lineRule="auto"/>
              <w:rPr>
                <w:rFonts w:ascii="Times New Roman" w:hAnsi="Times New Roman" w:eastAsia="Batang" w:cs="Times New Roman"/>
                <w:bCs/>
                <w:iCs/>
                <w:color w:val="000000" w:themeColor="text1"/>
                <w:sz w:val="20"/>
                <w:szCs w:val="20"/>
                <w:lang w:val="kk-KZ" w:eastAsia="ko-KR"/>
              </w:rPr>
            </w:pPr>
            <w:r>
              <w:rPr>
                <w:rFonts w:ascii="Times New Roman" w:hAnsi="Times New Roman" w:eastAsia="Batang" w:cs="Times New Roman"/>
                <w:bCs/>
                <w:iCs/>
                <w:color w:val="000000" w:themeColor="text1"/>
                <w:sz w:val="20"/>
                <w:szCs w:val="20"/>
                <w:lang w:val="kk-KZ" w:eastAsia="ko-KR"/>
              </w:rPr>
              <w:t>«Аяз-Қызыл мұрын»</w:t>
            </w:r>
          </w:p>
          <w:p w14:paraId="50DDC2AB">
            <w:pPr>
              <w:spacing w:line="240" w:lineRule="auto"/>
              <w:rPr>
                <w:rFonts w:ascii="Times New Roman" w:hAnsi="Times New Roman" w:eastAsia="Batang" w:cs="Times New Roman"/>
                <w:bCs/>
                <w:iCs/>
                <w:color w:val="000000" w:themeColor="text1"/>
                <w:sz w:val="20"/>
                <w:szCs w:val="20"/>
                <w:lang w:val="kk-KZ" w:eastAsia="ko-KR"/>
              </w:rPr>
            </w:pPr>
            <w:r>
              <w:rPr>
                <w:rFonts w:ascii="Times New Roman" w:hAnsi="Times New Roman" w:eastAsia="Batang" w:cs="Times New Roman"/>
                <w:bCs/>
                <w:iCs/>
                <w:color w:val="000000" w:themeColor="text1"/>
                <w:sz w:val="20"/>
                <w:szCs w:val="20"/>
                <w:lang w:val="kk-KZ" w:eastAsia="ko-KR"/>
              </w:rPr>
              <w:t>Алаңның қарама-қарсы жағына жүгіруді нығайту, ойын тәртібін сақтау</w:t>
            </w:r>
          </w:p>
          <w:p w14:paraId="5BA76AB5">
            <w:pPr>
              <w:spacing w:line="240" w:lineRule="auto"/>
              <w:rPr>
                <w:rFonts w:ascii="Times New Roman" w:hAnsi="Times New Roman" w:eastAsia="Batang" w:cs="Times New Roman"/>
                <w:bCs/>
                <w:iCs/>
                <w:color w:val="000000" w:themeColor="text1"/>
                <w:sz w:val="20"/>
                <w:szCs w:val="20"/>
                <w:lang w:val="kk-KZ" w:eastAsia="ko-KR"/>
              </w:rPr>
            </w:pPr>
            <w:r>
              <w:rPr>
                <w:rFonts w:ascii="Times New Roman" w:hAnsi="Times New Roman" w:eastAsia="Batang" w:cs="Times New Roman"/>
                <w:bCs/>
                <w:iCs/>
                <w:color w:val="000000" w:themeColor="text1"/>
                <w:sz w:val="20"/>
                <w:szCs w:val="20"/>
                <w:lang w:val="kk-KZ" w:eastAsia="ko-KR"/>
              </w:rPr>
              <w:t>(қолың тиген жерде- қатырып тастаған жерде тоқтайды).Ойында достықты және өзара көмекті көрсету.</w:t>
            </w:r>
          </w:p>
          <w:p w14:paraId="54C7F059">
            <w:pPr>
              <w:pStyle w:val="24"/>
              <w:rPr>
                <w:bCs/>
                <w:iCs/>
                <w:color w:val="000000" w:themeColor="text1"/>
                <w:sz w:val="20"/>
                <w:szCs w:val="20"/>
              </w:rPr>
            </w:pPr>
            <w:r>
              <w:rPr>
                <w:rFonts w:eastAsiaTheme="minorEastAsia"/>
                <w:bCs/>
                <w:iCs/>
                <w:color w:val="000000" w:themeColor="text1"/>
                <w:sz w:val="20"/>
                <w:szCs w:val="20"/>
              </w:rPr>
              <w:t>(құрылымдалған бақылау, дене белсенділігі)</w:t>
            </w:r>
          </w:p>
        </w:tc>
        <w:tc>
          <w:tcPr>
            <w:tcW w:w="2551" w:type="dxa"/>
            <w:tcMar>
              <w:top w:w="15" w:type="dxa"/>
              <w:left w:w="15" w:type="dxa"/>
              <w:bottom w:w="15" w:type="dxa"/>
              <w:right w:w="15" w:type="dxa"/>
            </w:tcMar>
          </w:tcPr>
          <w:p w14:paraId="7CA27814">
            <w:pPr>
              <w:spacing w:line="240" w:lineRule="auto"/>
              <w:rPr>
                <w:rFonts w:ascii="Times New Roman" w:hAnsi="Times New Roman" w:eastAsia="Batang" w:cs="Times New Roman"/>
                <w:bCs/>
                <w:iCs/>
                <w:color w:val="000000" w:themeColor="text1"/>
                <w:sz w:val="20"/>
                <w:szCs w:val="20"/>
                <w:lang w:val="kk-KZ" w:eastAsia="ko-KR"/>
              </w:rPr>
            </w:pPr>
            <w:r>
              <w:rPr>
                <w:rFonts w:ascii="Times New Roman" w:hAnsi="Times New Roman" w:cs="Times New Roman"/>
                <w:bCs/>
                <w:iCs/>
                <w:color w:val="000000" w:themeColor="text1"/>
                <w:sz w:val="20"/>
                <w:szCs w:val="20"/>
                <w:lang w:val="kk-KZ"/>
              </w:rPr>
              <w:t>:</w:t>
            </w:r>
            <w:r>
              <w:rPr>
                <w:rFonts w:ascii="Times New Roman" w:hAnsi="Times New Roman" w:eastAsia="Batang" w:cs="Times New Roman"/>
                <w:bCs/>
                <w:iCs/>
                <w:color w:val="000000" w:themeColor="text1"/>
                <w:sz w:val="20"/>
                <w:szCs w:val="20"/>
                <w:lang w:val="kk-KZ" w:eastAsia="ko-KR"/>
              </w:rPr>
              <w:t>Қозғалыстағы ойын: Гүлзарда қар тоқтатуды орнату</w:t>
            </w:r>
          </w:p>
          <w:p w14:paraId="63E2F7EE">
            <w:pPr>
              <w:spacing w:line="240" w:lineRule="auto"/>
              <w:rPr>
                <w:rFonts w:ascii="Times New Roman" w:hAnsi="Times New Roman" w:eastAsia="Batang" w:cs="Times New Roman"/>
                <w:bCs/>
                <w:iCs/>
                <w:color w:val="000000" w:themeColor="text1"/>
                <w:sz w:val="20"/>
                <w:szCs w:val="20"/>
                <w:lang w:val="kk-KZ" w:eastAsia="ko-KR"/>
              </w:rPr>
            </w:pPr>
            <w:r>
              <w:rPr>
                <w:rFonts w:ascii="Times New Roman" w:hAnsi="Times New Roman" w:eastAsia="Batang" w:cs="Times New Roman"/>
                <w:bCs/>
                <w:iCs/>
                <w:color w:val="000000" w:themeColor="text1"/>
                <w:sz w:val="20"/>
                <w:szCs w:val="20"/>
                <w:lang w:val="kk-KZ" w:eastAsia="ko-KR"/>
              </w:rPr>
              <w:t>Қар тоқтату жөніндегі пікірді ұлғайту (қарды тоқтатады, жел соққанда), оларды орнатуда тәрбиешіге көмектесу. Тапсырманы орнатуға үйрету, бірлесіп атқаруда кішігірім тәсілдерді қалыптастыру.</w:t>
            </w:r>
          </w:p>
          <w:p w14:paraId="73ADCF50">
            <w:pPr>
              <w:pStyle w:val="24"/>
              <w:rPr>
                <w:bCs/>
                <w:iCs/>
                <w:color w:val="000000" w:themeColor="text1"/>
                <w:sz w:val="20"/>
                <w:szCs w:val="20"/>
              </w:rPr>
            </w:pPr>
            <w:r>
              <w:rPr>
                <w:bCs/>
                <w:iCs/>
                <w:color w:val="000000" w:themeColor="text1"/>
                <w:sz w:val="20"/>
                <w:szCs w:val="20"/>
              </w:rPr>
              <w:t>(</w:t>
            </w:r>
            <w:r>
              <w:rPr>
                <w:rFonts w:eastAsia="Calibri"/>
                <w:bCs/>
                <w:iCs/>
                <w:color w:val="000000" w:themeColor="text1"/>
                <w:sz w:val="20"/>
                <w:szCs w:val="20"/>
              </w:rPr>
              <w:t xml:space="preserve">жаппай бақылау, </w:t>
            </w:r>
            <w:r>
              <w:rPr>
                <w:rFonts w:eastAsiaTheme="minorEastAsia"/>
                <w:bCs/>
                <w:iCs/>
                <w:color w:val="000000" w:themeColor="text1"/>
                <w:sz w:val="20"/>
                <w:szCs w:val="20"/>
              </w:rPr>
              <w:t>дене белсенділігі</w:t>
            </w:r>
            <w:r>
              <w:rPr>
                <w:rFonts w:eastAsia="Calibri"/>
                <w:bCs/>
                <w:iCs/>
                <w:color w:val="000000" w:themeColor="text1"/>
                <w:sz w:val="20"/>
                <w:szCs w:val="20"/>
              </w:rPr>
              <w:t xml:space="preserve"> )</w:t>
            </w:r>
          </w:p>
        </w:tc>
        <w:tc>
          <w:tcPr>
            <w:tcW w:w="2268" w:type="dxa"/>
            <w:tcMar>
              <w:top w:w="15" w:type="dxa"/>
              <w:left w:w="15" w:type="dxa"/>
              <w:bottom w:w="15" w:type="dxa"/>
              <w:right w:w="15" w:type="dxa"/>
            </w:tcMar>
          </w:tcPr>
          <w:p w14:paraId="630C3732">
            <w:pPr>
              <w:spacing w:line="240" w:lineRule="auto"/>
              <w:rPr>
                <w:rFonts w:ascii="Times New Roman" w:hAnsi="Times New Roman" w:eastAsia="Batang" w:cs="Times New Roman"/>
                <w:bCs/>
                <w:iCs/>
                <w:color w:val="000000" w:themeColor="text1"/>
                <w:sz w:val="20"/>
                <w:szCs w:val="20"/>
                <w:lang w:val="kk-KZ" w:eastAsia="ko-KR"/>
              </w:rPr>
            </w:pPr>
            <w:r>
              <w:rPr>
                <w:rFonts w:ascii="Times New Roman" w:hAnsi="Times New Roman" w:cs="Times New Roman"/>
                <w:bCs/>
                <w:iCs/>
                <w:color w:val="000000" w:themeColor="text1"/>
                <w:sz w:val="20"/>
                <w:szCs w:val="20"/>
                <w:lang w:val="kk-KZ"/>
              </w:rPr>
              <w:t xml:space="preserve">Еркін ойын: </w:t>
            </w:r>
            <w:r>
              <w:rPr>
                <w:rFonts w:ascii="Times New Roman" w:hAnsi="Times New Roman" w:eastAsia="Batang" w:cs="Times New Roman"/>
                <w:bCs/>
                <w:iCs/>
                <w:color w:val="000000" w:themeColor="text1"/>
                <w:sz w:val="20"/>
                <w:szCs w:val="20"/>
                <w:lang w:val="kk-KZ" w:eastAsia="ko-KR"/>
              </w:rPr>
              <w:t>Қозғалыстағы ойын</w:t>
            </w:r>
          </w:p>
          <w:p w14:paraId="6EB84433">
            <w:pPr>
              <w:spacing w:line="240" w:lineRule="auto"/>
              <w:rPr>
                <w:rFonts w:ascii="Times New Roman" w:hAnsi="Times New Roman" w:eastAsia="Batang" w:cs="Times New Roman"/>
                <w:bCs/>
                <w:iCs/>
                <w:color w:val="000000" w:themeColor="text1"/>
                <w:sz w:val="20"/>
                <w:szCs w:val="20"/>
                <w:lang w:val="kk-KZ" w:eastAsia="ko-KR"/>
              </w:rPr>
            </w:pPr>
            <w:r>
              <w:rPr>
                <w:rFonts w:ascii="Times New Roman" w:hAnsi="Times New Roman" w:eastAsia="Batang" w:cs="Times New Roman"/>
                <w:bCs/>
                <w:iCs/>
                <w:color w:val="000000" w:themeColor="text1"/>
                <w:sz w:val="20"/>
                <w:szCs w:val="20"/>
                <w:lang w:val="kk-KZ" w:eastAsia="ko-KR"/>
              </w:rPr>
              <w:t>«Кім озды?»</w:t>
            </w:r>
          </w:p>
          <w:p w14:paraId="07A8DEB0">
            <w:pPr>
              <w:spacing w:line="240" w:lineRule="auto"/>
              <w:rPr>
                <w:rFonts w:ascii="Times New Roman" w:hAnsi="Times New Roman" w:eastAsia="Batang" w:cs="Times New Roman"/>
                <w:bCs/>
                <w:iCs/>
                <w:color w:val="000000" w:themeColor="text1"/>
                <w:sz w:val="20"/>
                <w:szCs w:val="20"/>
                <w:lang w:val="kk-KZ" w:eastAsia="ko-KR"/>
              </w:rPr>
            </w:pPr>
            <w:r>
              <w:rPr>
                <w:rFonts w:ascii="Times New Roman" w:hAnsi="Times New Roman" w:eastAsia="Batang" w:cs="Times New Roman"/>
                <w:bCs/>
                <w:iCs/>
                <w:color w:val="000000" w:themeColor="text1"/>
                <w:sz w:val="20"/>
                <w:szCs w:val="20"/>
                <w:lang w:val="kk-KZ" w:eastAsia="ko-KR"/>
              </w:rPr>
              <w:t>Балаларды әртүрлі жарысқа қатысуға үйрету. (кім бұрын жылжиды, кім бұрын озады сол жеңіске жетеді) Балаларды достарының жеңісіне жеткеніне қуануға үйрету, дағдыландыру.</w:t>
            </w:r>
          </w:p>
          <w:p w14:paraId="0136DC83">
            <w:pPr>
              <w:spacing w:line="240" w:lineRule="auto"/>
              <w:rPr>
                <w:rFonts w:ascii="Times New Roman" w:hAnsi="Times New Roman" w:eastAsia="Batang" w:cs="Times New Roman"/>
                <w:bCs/>
                <w:iCs/>
                <w:color w:val="000000" w:themeColor="text1"/>
                <w:sz w:val="20"/>
                <w:szCs w:val="20"/>
                <w:lang w:val="kk-KZ" w:eastAsia="ko-KR"/>
              </w:rPr>
            </w:pPr>
            <w:r>
              <w:rPr>
                <w:rFonts w:ascii="Times New Roman" w:hAnsi="Times New Roman" w:eastAsia="Batang" w:cs="Times New Roman"/>
                <w:bCs/>
                <w:iCs/>
                <w:color w:val="000000" w:themeColor="text1"/>
                <w:sz w:val="20"/>
                <w:szCs w:val="20"/>
                <w:lang w:val="kk-KZ" w:eastAsia="ko-KR"/>
              </w:rPr>
              <w:t>Еңбекке баулу.</w:t>
            </w:r>
          </w:p>
          <w:p w14:paraId="3A8F067C">
            <w:pPr>
              <w:pStyle w:val="24"/>
              <w:rPr>
                <w:bCs/>
                <w:iCs/>
                <w:color w:val="000000" w:themeColor="text1"/>
                <w:sz w:val="20"/>
                <w:szCs w:val="20"/>
              </w:rPr>
            </w:pPr>
            <w:r>
              <w:rPr>
                <w:rFonts w:eastAsia="Calibri"/>
                <w:bCs/>
                <w:iCs/>
                <w:color w:val="000000" w:themeColor="text1"/>
                <w:sz w:val="20"/>
                <w:szCs w:val="20"/>
              </w:rPr>
              <w:t xml:space="preserve">(жаппай бақылау, </w:t>
            </w:r>
            <w:r>
              <w:rPr>
                <w:rFonts w:eastAsiaTheme="minorEastAsia"/>
                <w:bCs/>
                <w:iCs/>
                <w:color w:val="000000" w:themeColor="text1"/>
                <w:sz w:val="20"/>
                <w:szCs w:val="20"/>
              </w:rPr>
              <w:t>дене белсенділігі</w:t>
            </w:r>
            <w:r>
              <w:rPr>
                <w:rFonts w:eastAsia="Calibri"/>
                <w:bCs/>
                <w:iCs/>
                <w:color w:val="000000" w:themeColor="text1"/>
                <w:sz w:val="20"/>
                <w:szCs w:val="20"/>
              </w:rPr>
              <w:t>)</w:t>
            </w:r>
          </w:p>
        </w:tc>
        <w:tc>
          <w:tcPr>
            <w:tcW w:w="2552" w:type="dxa"/>
            <w:tcMar>
              <w:top w:w="15" w:type="dxa"/>
              <w:left w:w="15" w:type="dxa"/>
              <w:bottom w:w="15" w:type="dxa"/>
              <w:right w:w="15" w:type="dxa"/>
            </w:tcMar>
          </w:tcPr>
          <w:p w14:paraId="378C6EEA">
            <w:pPr>
              <w:spacing w:line="240" w:lineRule="auto"/>
              <w:rPr>
                <w:rFonts w:ascii="Times New Roman" w:hAnsi="Times New Roman" w:eastAsia="Batang" w:cs="Times New Roman"/>
                <w:bCs/>
                <w:iCs/>
                <w:color w:val="000000" w:themeColor="text1"/>
                <w:sz w:val="20"/>
                <w:szCs w:val="20"/>
                <w:lang w:val="kk-KZ" w:eastAsia="ko-KR"/>
              </w:rPr>
            </w:pPr>
            <w:r>
              <w:rPr>
                <w:rFonts w:ascii="Times New Roman" w:hAnsi="Times New Roman" w:eastAsia="Batang" w:cs="Times New Roman"/>
                <w:bCs/>
                <w:iCs/>
                <w:color w:val="000000" w:themeColor="text1"/>
                <w:sz w:val="20"/>
                <w:szCs w:val="20"/>
                <w:lang w:val="kk-KZ" w:eastAsia="ko-KR"/>
              </w:rPr>
              <w:t>Еркін ойын</w:t>
            </w:r>
          </w:p>
          <w:p w14:paraId="75410C80">
            <w:pPr>
              <w:spacing w:line="240" w:lineRule="auto"/>
              <w:rPr>
                <w:rFonts w:ascii="Times New Roman" w:hAnsi="Times New Roman" w:eastAsia="Batang" w:cs="Times New Roman"/>
                <w:bCs/>
                <w:iCs/>
                <w:color w:val="000000" w:themeColor="text1"/>
                <w:sz w:val="20"/>
                <w:szCs w:val="20"/>
                <w:lang w:val="kk-KZ" w:eastAsia="ko-KR"/>
              </w:rPr>
            </w:pPr>
            <w:r>
              <w:rPr>
                <w:rFonts w:ascii="Times New Roman" w:hAnsi="Times New Roman" w:eastAsia="Batang" w:cs="Times New Roman"/>
                <w:bCs/>
                <w:iCs/>
                <w:color w:val="000000" w:themeColor="text1"/>
                <w:sz w:val="20"/>
                <w:szCs w:val="20"/>
                <w:lang w:val="kk-KZ" w:eastAsia="ko-KR"/>
              </w:rPr>
              <w:t>«Мысық пе тышқан»</w:t>
            </w:r>
          </w:p>
          <w:p w14:paraId="0864F476">
            <w:pPr>
              <w:spacing w:line="240" w:lineRule="auto"/>
              <w:rPr>
                <w:rFonts w:ascii="Times New Roman" w:hAnsi="Times New Roman" w:eastAsia="Batang" w:cs="Times New Roman"/>
                <w:bCs/>
                <w:iCs/>
                <w:color w:val="000000" w:themeColor="text1"/>
                <w:sz w:val="20"/>
                <w:szCs w:val="20"/>
                <w:lang w:val="kk-KZ" w:eastAsia="ko-KR"/>
              </w:rPr>
            </w:pPr>
            <w:r>
              <w:rPr>
                <w:rFonts w:ascii="Times New Roman" w:hAnsi="Times New Roman" w:eastAsia="Batang" w:cs="Times New Roman"/>
                <w:bCs/>
                <w:iCs/>
                <w:color w:val="000000" w:themeColor="text1"/>
                <w:sz w:val="20"/>
                <w:szCs w:val="20"/>
                <w:lang w:val="kk-KZ" w:eastAsia="ko-KR"/>
              </w:rPr>
              <w:t>Тәжірибе. Қардың қасиеттері.</w:t>
            </w:r>
          </w:p>
          <w:p w14:paraId="606C04A3">
            <w:pPr>
              <w:spacing w:line="240" w:lineRule="auto"/>
              <w:rPr>
                <w:rFonts w:ascii="Times New Roman" w:hAnsi="Times New Roman" w:eastAsia="Batang" w:cs="Times New Roman"/>
                <w:bCs/>
                <w:iCs/>
                <w:color w:val="000000" w:themeColor="text1"/>
                <w:sz w:val="20"/>
                <w:szCs w:val="20"/>
                <w:lang w:val="kk-KZ" w:eastAsia="ko-KR"/>
              </w:rPr>
            </w:pPr>
            <w:r>
              <w:rPr>
                <w:rFonts w:ascii="Times New Roman" w:hAnsi="Times New Roman" w:eastAsia="Batang" w:cs="Times New Roman"/>
                <w:bCs/>
                <w:iCs/>
                <w:color w:val="000000" w:themeColor="text1"/>
                <w:sz w:val="20"/>
                <w:szCs w:val="20"/>
                <w:lang w:val="kk-KZ" w:eastAsia="ko-KR"/>
              </w:rPr>
              <w:t>Аязды күні қарды қолғаппен алса, ол жабыспайды, шашылады. Қарды сумен суарсаң, одан қаршық жасауға болады. Қар дымқыл әрі жабысқақ. Қортынды. Бұдан біз қардың дымқылдығынан қар әдемі тұтас түрде болатындығын байқадық.</w:t>
            </w:r>
          </w:p>
          <w:p w14:paraId="020C77A4">
            <w:pPr>
              <w:spacing w:line="240" w:lineRule="auto"/>
              <w:rPr>
                <w:rFonts w:ascii="Times New Roman" w:hAnsi="Times New Roman" w:cs="Times New Roman"/>
                <w:bCs/>
                <w:iCs/>
                <w:color w:val="000000" w:themeColor="text1"/>
                <w:sz w:val="20"/>
                <w:szCs w:val="20"/>
                <w:lang w:val="kk-KZ"/>
              </w:rPr>
            </w:pPr>
            <w:r>
              <w:rPr>
                <w:rFonts w:ascii="Times New Roman" w:hAnsi="Times New Roman" w:cs="Times New Roman"/>
                <w:bCs/>
                <w:iCs/>
                <w:color w:val="000000" w:themeColor="text1"/>
                <w:sz w:val="20"/>
                <w:szCs w:val="20"/>
              </w:rPr>
              <w:t xml:space="preserve">(жаппай бақылау, </w:t>
            </w:r>
            <w:r>
              <w:rPr>
                <w:rFonts w:ascii="Times New Roman" w:hAnsi="Times New Roman" w:cs="Times New Roman" w:eastAsiaTheme="minorEastAsia"/>
                <w:bCs/>
                <w:iCs/>
                <w:color w:val="000000" w:themeColor="text1"/>
                <w:sz w:val="20"/>
                <w:szCs w:val="20"/>
              </w:rPr>
              <w:t>дене белсенділігі</w:t>
            </w:r>
            <w:r>
              <w:rPr>
                <w:rFonts w:ascii="Times New Roman" w:hAnsi="Times New Roman" w:cs="Times New Roman"/>
                <w:bCs/>
                <w:iCs/>
                <w:color w:val="000000" w:themeColor="text1"/>
                <w:sz w:val="20"/>
                <w:szCs w:val="20"/>
              </w:rPr>
              <w:t>)</w:t>
            </w:r>
          </w:p>
        </w:tc>
      </w:tr>
      <w:tr w14:paraId="332A7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0A18D6E1">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2552" w:type="dxa"/>
            <w:tcMar>
              <w:top w:w="15" w:type="dxa"/>
              <w:left w:w="15" w:type="dxa"/>
              <w:bottom w:w="15" w:type="dxa"/>
              <w:right w:w="15" w:type="dxa"/>
            </w:tcMar>
          </w:tcPr>
          <w:p w14:paraId="51A48537">
            <w:pPr>
              <w:spacing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tcPr>
          <w:p w14:paraId="6049482D">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63E5C0A3">
            <w:pPr>
              <w:spacing w:line="240" w:lineRule="auto"/>
              <w:ind w:left="20"/>
              <w:rPr>
                <w:rFonts w:ascii="Times New Roman" w:hAnsi="Times New Roman" w:cs="Times New Roman"/>
                <w:sz w:val="20"/>
                <w:szCs w:val="20"/>
              </w:rPr>
            </w:pPr>
          </w:p>
          <w:p w14:paraId="27908E79">
            <w:pPr>
              <w:spacing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587B382F">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63800042">
            <w:pPr>
              <w:spacing w:line="240" w:lineRule="auto"/>
              <w:ind w:left="20"/>
              <w:rPr>
                <w:rFonts w:ascii="Times New Roman" w:hAnsi="Times New Roman" w:cs="Times New Roman"/>
                <w:sz w:val="20"/>
                <w:szCs w:val="20"/>
              </w:rPr>
            </w:pPr>
          </w:p>
          <w:p w14:paraId="4A616860">
            <w:pPr>
              <w:spacing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59D58C3F">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54450CF6">
            <w:pPr>
              <w:spacing w:line="240" w:lineRule="auto"/>
              <w:ind w:left="20"/>
              <w:rPr>
                <w:rFonts w:ascii="Times New Roman" w:hAnsi="Times New Roman" w:cs="Times New Roman"/>
                <w:sz w:val="20"/>
                <w:szCs w:val="20"/>
              </w:rPr>
            </w:pPr>
          </w:p>
          <w:p w14:paraId="0FCF6AA9">
            <w:pPr>
              <w:spacing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tcPr>
          <w:p w14:paraId="4C1EF4F1">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7204C4E9">
            <w:pPr>
              <w:spacing w:line="240" w:lineRule="auto"/>
              <w:ind w:left="20"/>
              <w:rPr>
                <w:rFonts w:ascii="Times New Roman" w:hAnsi="Times New Roman" w:cs="Times New Roman"/>
                <w:sz w:val="20"/>
                <w:szCs w:val="20"/>
              </w:rPr>
            </w:pPr>
          </w:p>
          <w:p w14:paraId="71519963">
            <w:pPr>
              <w:spacing w:line="240" w:lineRule="auto"/>
              <w:ind w:left="20"/>
              <w:jc w:val="both"/>
              <w:rPr>
                <w:rFonts w:ascii="Times New Roman" w:hAnsi="Times New Roman" w:cs="Times New Roman"/>
                <w:sz w:val="20"/>
                <w:szCs w:val="20"/>
              </w:rPr>
            </w:pPr>
          </w:p>
        </w:tc>
      </w:tr>
      <w:tr w14:paraId="6C393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7556CA71">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Түскі ас</w:t>
            </w:r>
          </w:p>
        </w:tc>
        <w:tc>
          <w:tcPr>
            <w:tcW w:w="2552" w:type="dxa"/>
            <w:tcMar>
              <w:top w:w="15" w:type="dxa"/>
              <w:left w:w="15" w:type="dxa"/>
              <w:bottom w:w="15" w:type="dxa"/>
              <w:right w:w="15" w:type="dxa"/>
            </w:tcMar>
          </w:tcPr>
          <w:p w14:paraId="0B37A10F">
            <w:pPr>
              <w:spacing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355B55BA">
            <w:pPr>
              <w:pStyle w:val="24"/>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514C220E">
            <w:pPr>
              <w:spacing w:line="240" w:lineRule="auto"/>
              <w:ind w:left="20"/>
              <w:jc w:val="both"/>
              <w:rPr>
                <w:rFonts w:ascii="Times New Roman" w:hAnsi="Times New Roman" w:cs="Times New Roman"/>
                <w:sz w:val="20"/>
                <w:szCs w:val="20"/>
                <w:lang w:val="kk-KZ"/>
              </w:rPr>
            </w:pP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01895415">
            <w:pPr>
              <w:pStyle w:val="24"/>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51A76574">
            <w:pPr>
              <w:spacing w:line="240" w:lineRule="auto"/>
              <w:ind w:left="20"/>
              <w:jc w:val="both"/>
              <w:rPr>
                <w:rFonts w:ascii="Times New Roman" w:hAnsi="Times New Roman" w:cs="Times New Roman"/>
                <w:sz w:val="20"/>
                <w:szCs w:val="20"/>
                <w:lang w:val="kk-KZ"/>
              </w:rPr>
            </w:pP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6CE208A0">
            <w:pPr>
              <w:pStyle w:val="24"/>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61A7498B">
            <w:pPr>
              <w:spacing w:line="240" w:lineRule="auto"/>
              <w:ind w:left="20"/>
              <w:jc w:val="both"/>
              <w:rPr>
                <w:rFonts w:ascii="Times New Roman" w:hAnsi="Times New Roman" w:cs="Times New Roman"/>
                <w:sz w:val="20"/>
                <w:szCs w:val="20"/>
                <w:lang w:val="kk-KZ"/>
              </w:rPr>
            </w:pP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53F8533B">
            <w:pPr>
              <w:pStyle w:val="24"/>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155732A7">
            <w:pPr>
              <w:spacing w:line="240" w:lineRule="auto"/>
              <w:ind w:left="20"/>
              <w:jc w:val="both"/>
              <w:rPr>
                <w:rFonts w:ascii="Times New Roman" w:hAnsi="Times New Roman" w:cs="Times New Roman"/>
                <w:sz w:val="20"/>
                <w:szCs w:val="20"/>
                <w:lang w:val="kk-KZ"/>
              </w:rPr>
            </w:pP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r>
      <w:tr w14:paraId="3E716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30692B92">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Күндізгі ұйқы</w:t>
            </w:r>
          </w:p>
        </w:tc>
        <w:tc>
          <w:tcPr>
            <w:tcW w:w="2552" w:type="dxa"/>
            <w:tcMar>
              <w:top w:w="15" w:type="dxa"/>
              <w:left w:w="15" w:type="dxa"/>
              <w:bottom w:w="15" w:type="dxa"/>
              <w:right w:w="15" w:type="dxa"/>
            </w:tcMar>
          </w:tcPr>
          <w:p w14:paraId="39510C0E">
            <w:pPr>
              <w:spacing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3714CC4A">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Киім түймелерін, сырмаларын өздігінше ағытуды қалыптастыру. </w:t>
            </w:r>
          </w:p>
          <w:p w14:paraId="2C03F95B">
            <w:pPr>
              <w:spacing w:line="240" w:lineRule="auto"/>
              <w:rPr>
                <w:rFonts w:ascii="Times New Roman" w:hAnsi="Times New Roman" w:cs="Times New Roman"/>
                <w:color w:val="0070C0"/>
                <w:sz w:val="20"/>
                <w:szCs w:val="20"/>
                <w:lang w:val="kk-KZ"/>
              </w:rPr>
            </w:pPr>
            <w:r>
              <w:rPr>
                <w:rFonts w:ascii="Times New Roman" w:hAnsi="Times New Roman" w:cs="Times New Roman"/>
                <w:color w:val="000000"/>
                <w:sz w:val="20"/>
                <w:szCs w:val="2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23D75CAD">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lang w:val="kk-KZ"/>
              </w:rPr>
              <w:t xml:space="preserve">Балалардың  тыныш ұйықтауы үшін жайы баяу музыка тыңдау. </w:t>
            </w:r>
            <w:r>
              <w:rPr>
                <w:rFonts w:ascii="Times New Roman" w:hAnsi="Times New Roman" w:cs="Times New Roman"/>
                <w:b/>
                <w:sz w:val="20"/>
                <w:szCs w:val="20"/>
              </w:rPr>
              <w:t>(Музыка)</w:t>
            </w:r>
          </w:p>
          <w:p w14:paraId="06111BAE">
            <w:pPr>
              <w:spacing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428A17E6">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Киім түймелерін, сырмаларын өздігінше ағытуды қалыптастыру. </w:t>
            </w:r>
          </w:p>
          <w:p w14:paraId="4DE33A38">
            <w:pPr>
              <w:spacing w:line="240" w:lineRule="auto"/>
              <w:rPr>
                <w:rFonts w:ascii="Times New Roman" w:hAnsi="Times New Roman" w:cs="Times New Roman"/>
                <w:color w:val="0070C0"/>
                <w:sz w:val="20"/>
                <w:szCs w:val="20"/>
                <w:lang w:val="kk-KZ"/>
              </w:rPr>
            </w:pPr>
            <w:r>
              <w:rPr>
                <w:rFonts w:ascii="Times New Roman" w:hAnsi="Times New Roman" w:cs="Times New Roman"/>
                <w:color w:val="000000"/>
                <w:sz w:val="20"/>
                <w:szCs w:val="2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3CD95C32">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lang w:val="kk-KZ"/>
              </w:rPr>
              <w:t xml:space="preserve">Балалардың  тыныш ұйықтауы үшін жайы баяу музыка тыңдау. </w:t>
            </w:r>
            <w:r>
              <w:rPr>
                <w:rFonts w:ascii="Times New Roman" w:hAnsi="Times New Roman" w:cs="Times New Roman"/>
                <w:b/>
                <w:sz w:val="20"/>
                <w:szCs w:val="20"/>
              </w:rPr>
              <w:t>(Музыка)</w:t>
            </w:r>
          </w:p>
          <w:p w14:paraId="1549D8E7">
            <w:pPr>
              <w:spacing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48B82822">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Киімдерін ұқыпты орындыққа іліп (немесе арнайы сөреге) қоюды үйрету. Өз төсек орнын тауып жатуды үйрету. </w:t>
            </w:r>
          </w:p>
          <w:p w14:paraId="23142E2C">
            <w:pPr>
              <w:spacing w:line="240" w:lineRule="auto"/>
              <w:rPr>
                <w:rFonts w:ascii="Times New Roman" w:hAnsi="Times New Roman" w:cs="Times New Roman"/>
                <w:color w:val="0070C0"/>
                <w:sz w:val="20"/>
                <w:szCs w:val="20"/>
                <w:lang w:val="kk-KZ"/>
              </w:rPr>
            </w:pPr>
            <w:r>
              <w:rPr>
                <w:rFonts w:ascii="Times New Roman" w:hAnsi="Times New Roman" w:cs="Times New Roman"/>
                <w:color w:val="000000"/>
                <w:sz w:val="20"/>
                <w:szCs w:val="2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75372752">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lang w:val="kk-KZ"/>
              </w:rPr>
              <w:t xml:space="preserve">Балалардың  тыныш ұйықтауы үшін жайы баяу музыка тыңдау. </w:t>
            </w:r>
            <w:r>
              <w:rPr>
                <w:rFonts w:ascii="Times New Roman" w:hAnsi="Times New Roman" w:cs="Times New Roman"/>
                <w:b/>
                <w:sz w:val="20"/>
                <w:szCs w:val="20"/>
              </w:rPr>
              <w:t>(Музыка)</w:t>
            </w:r>
          </w:p>
          <w:p w14:paraId="63CEDFE5">
            <w:pPr>
              <w:spacing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tcPr>
          <w:p w14:paraId="1028BF7C">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Киімдерін ұқыпты орындыққа іліп (немесе арнайы сөреге) қоюды үйрету. Өз төсек орнын тауып жатуды үйрету. </w:t>
            </w:r>
          </w:p>
          <w:p w14:paraId="1D580FC5">
            <w:pPr>
              <w:spacing w:line="240" w:lineRule="auto"/>
              <w:rPr>
                <w:rFonts w:ascii="Times New Roman" w:hAnsi="Times New Roman" w:cs="Times New Roman"/>
                <w:color w:val="0070C0"/>
                <w:sz w:val="20"/>
                <w:szCs w:val="20"/>
                <w:lang w:val="kk-KZ"/>
              </w:rPr>
            </w:pPr>
            <w:r>
              <w:rPr>
                <w:rFonts w:ascii="Times New Roman" w:hAnsi="Times New Roman" w:cs="Times New Roman"/>
                <w:color w:val="000000"/>
                <w:sz w:val="20"/>
                <w:szCs w:val="2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4095ECBA">
            <w:pPr>
              <w:spacing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rPr>
              <w:t xml:space="preserve">Балалардың  тыныш ұйықтауы үшін жайы баяу музыка тыңдау. </w:t>
            </w:r>
            <w:r>
              <w:rPr>
                <w:rFonts w:ascii="Times New Roman" w:hAnsi="Times New Roman" w:cs="Times New Roman"/>
                <w:b/>
                <w:sz w:val="20"/>
                <w:szCs w:val="20"/>
              </w:rPr>
              <w:t>(Музыка)</w:t>
            </w:r>
          </w:p>
        </w:tc>
      </w:tr>
      <w:tr w14:paraId="395DA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681C9267">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Ұйқыдан біртіндеп ояту, сауықтыру шаралары</w:t>
            </w:r>
          </w:p>
        </w:tc>
        <w:tc>
          <w:tcPr>
            <w:tcW w:w="2552" w:type="dxa"/>
            <w:tcMar>
              <w:top w:w="15" w:type="dxa"/>
              <w:left w:w="15" w:type="dxa"/>
              <w:bottom w:w="15" w:type="dxa"/>
              <w:right w:w="15" w:type="dxa"/>
            </w:tcMar>
          </w:tcPr>
          <w:p w14:paraId="7F4C7F3D">
            <w:pPr>
              <w:spacing w:line="240" w:lineRule="auto"/>
              <w:rPr>
                <w:rFonts w:ascii="Times New Roman" w:hAnsi="Times New Roman" w:cs="Times New Roman"/>
                <w:color w:val="0070C0"/>
                <w:sz w:val="20"/>
                <w:szCs w:val="20"/>
                <w:lang w:val="kk-KZ"/>
              </w:rPr>
            </w:pPr>
          </w:p>
          <w:p w14:paraId="1C145545">
            <w:pPr>
              <w:spacing w:line="240" w:lineRule="auto"/>
              <w:ind w:left="20"/>
              <w:rPr>
                <w:rFonts w:ascii="Times New Roman" w:hAnsi="Times New Roman" w:cs="Times New Roman"/>
                <w:sz w:val="20"/>
                <w:szCs w:val="20"/>
                <w:lang w:val="kk-KZ"/>
              </w:rPr>
            </w:pPr>
          </w:p>
          <w:p w14:paraId="6EC021F0">
            <w:pPr>
              <w:spacing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2570AAB2">
            <w:pPr>
              <w:spacing w:line="240" w:lineRule="auto"/>
              <w:rPr>
                <w:rFonts w:ascii="Times New Roman" w:hAnsi="Times New Roman" w:cs="Times New Roman"/>
                <w:b/>
                <w:bCs/>
                <w:color w:val="0070C0"/>
                <w:sz w:val="20"/>
                <w:szCs w:val="20"/>
                <w:lang w:val="kk-KZ"/>
              </w:rPr>
            </w:pPr>
            <w:r>
              <w:rPr>
                <w:rStyle w:val="15"/>
                <w:rFonts w:ascii="Times New Roman" w:hAnsi="Times New Roman" w:cs="Times New Roman" w:eastAsiaTheme="majorEastAsia"/>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0547E432">
            <w:pPr>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62275572">
            <w:pPr>
              <w:spacing w:line="240" w:lineRule="auto"/>
              <w:ind w:left="20"/>
              <w:rPr>
                <w:rFonts w:ascii="Times New Roman" w:hAnsi="Times New Roman" w:cs="Times New Roman"/>
                <w:sz w:val="20"/>
                <w:szCs w:val="20"/>
                <w:lang w:val="kk-KZ"/>
              </w:rPr>
            </w:pPr>
          </w:p>
          <w:p w14:paraId="3BE425F5">
            <w:pPr>
              <w:spacing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tcPr>
          <w:p w14:paraId="7C8DB40F">
            <w:pPr>
              <w:spacing w:line="240" w:lineRule="auto"/>
              <w:rPr>
                <w:rFonts w:ascii="Times New Roman" w:hAnsi="Times New Roman" w:cs="Times New Roman"/>
                <w:b/>
                <w:bCs/>
                <w:color w:val="0070C0"/>
                <w:sz w:val="20"/>
                <w:szCs w:val="20"/>
                <w:lang w:val="kk-KZ"/>
              </w:rPr>
            </w:pPr>
            <w:r>
              <w:rPr>
                <w:rStyle w:val="15"/>
                <w:rFonts w:ascii="Times New Roman" w:hAnsi="Times New Roman" w:cs="Times New Roman" w:eastAsiaTheme="majorEastAsia"/>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6A1C54F9">
            <w:pPr>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31BCB3D3">
            <w:pPr>
              <w:spacing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4DBD62C5">
            <w:pPr>
              <w:spacing w:line="240" w:lineRule="auto"/>
              <w:rPr>
                <w:rFonts w:ascii="Times New Roman" w:hAnsi="Times New Roman" w:cs="Times New Roman"/>
                <w:b/>
                <w:bCs/>
                <w:color w:val="0070C0"/>
                <w:sz w:val="20"/>
                <w:szCs w:val="20"/>
                <w:lang w:val="kk-KZ"/>
              </w:rPr>
            </w:pPr>
            <w:r>
              <w:rPr>
                <w:rStyle w:val="15"/>
                <w:rFonts w:ascii="Times New Roman" w:hAnsi="Times New Roman" w:cs="Times New Roman" w:eastAsiaTheme="majorEastAsia"/>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7C40692C">
            <w:pPr>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081FB777">
            <w:pPr>
              <w:spacing w:line="240" w:lineRule="auto"/>
              <w:ind w:left="20"/>
              <w:rPr>
                <w:rFonts w:ascii="Times New Roman" w:hAnsi="Times New Roman" w:cs="Times New Roman"/>
                <w:sz w:val="20"/>
                <w:szCs w:val="20"/>
                <w:lang w:val="kk-KZ"/>
              </w:rPr>
            </w:pPr>
          </w:p>
          <w:p w14:paraId="0B4A83A0">
            <w:pPr>
              <w:spacing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tcPr>
          <w:p w14:paraId="3BEFEBEC">
            <w:pPr>
              <w:spacing w:line="240" w:lineRule="auto"/>
              <w:rPr>
                <w:rFonts w:ascii="Times New Roman" w:hAnsi="Times New Roman" w:cs="Times New Roman"/>
                <w:b/>
                <w:bCs/>
                <w:color w:val="0070C0"/>
                <w:sz w:val="20"/>
                <w:szCs w:val="20"/>
                <w:lang w:val="kk-KZ"/>
              </w:rPr>
            </w:pPr>
            <w:r>
              <w:rPr>
                <w:rStyle w:val="15"/>
                <w:rFonts w:ascii="Times New Roman" w:hAnsi="Times New Roman" w:cs="Times New Roman" w:eastAsiaTheme="majorEastAsia"/>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2C7CC306">
            <w:pPr>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519E4F5C">
            <w:pPr>
              <w:spacing w:line="240" w:lineRule="auto"/>
              <w:ind w:left="20"/>
              <w:jc w:val="both"/>
              <w:rPr>
                <w:rFonts w:ascii="Times New Roman" w:hAnsi="Times New Roman" w:cs="Times New Roman"/>
                <w:sz w:val="20"/>
                <w:szCs w:val="20"/>
                <w:lang w:val="kk-KZ"/>
              </w:rPr>
            </w:pPr>
          </w:p>
        </w:tc>
      </w:tr>
      <w:tr w14:paraId="11F56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4084C9B9">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Бесін ас</w:t>
            </w:r>
          </w:p>
        </w:tc>
        <w:tc>
          <w:tcPr>
            <w:tcW w:w="2552" w:type="dxa"/>
            <w:tcMar>
              <w:top w:w="15" w:type="dxa"/>
              <w:left w:w="15" w:type="dxa"/>
              <w:bottom w:w="15" w:type="dxa"/>
              <w:right w:w="15" w:type="dxa"/>
            </w:tcMar>
          </w:tcPr>
          <w:p w14:paraId="568EC5D5">
            <w:pPr>
              <w:spacing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tcPr>
          <w:p w14:paraId="0D08478F">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rPr>
              <w:t xml:space="preserve">үйрету </w:t>
            </w:r>
            <w:r>
              <w:rPr>
                <w:rFonts w:ascii="Times New Roman" w:hAnsi="Times New Roman" w:cs="Times New Roman"/>
                <w:b/>
                <w:bCs/>
                <w:color w:val="0070C0"/>
                <w:sz w:val="20"/>
                <w:szCs w:val="20"/>
                <w:lang w:val="kk-KZ"/>
              </w:rPr>
              <w:t>(мәдени-гигиеналық дағдылар, өзіне-өзі қызмет ету)</w:t>
            </w:r>
          </w:p>
          <w:p w14:paraId="30EEB216">
            <w:pPr>
              <w:spacing w:line="240" w:lineRule="auto"/>
              <w:rPr>
                <w:rFonts w:ascii="Times New Roman" w:hAnsi="Times New Roman" w:cs="Times New Roman"/>
                <w:sz w:val="20"/>
                <w:szCs w:val="20"/>
                <w:lang w:val="kk-KZ"/>
              </w:rPr>
            </w:pPr>
          </w:p>
        </w:tc>
        <w:tc>
          <w:tcPr>
            <w:tcW w:w="2551" w:type="dxa"/>
            <w:tcMar>
              <w:top w:w="15" w:type="dxa"/>
              <w:left w:w="15" w:type="dxa"/>
              <w:bottom w:w="15" w:type="dxa"/>
              <w:right w:w="15" w:type="dxa"/>
            </w:tcMar>
          </w:tcPr>
          <w:p w14:paraId="22471EA2">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rPr>
              <w:t xml:space="preserve">үйрету </w:t>
            </w:r>
            <w:r>
              <w:rPr>
                <w:rFonts w:ascii="Times New Roman" w:hAnsi="Times New Roman" w:cs="Times New Roman"/>
                <w:b/>
                <w:bCs/>
                <w:color w:val="0070C0"/>
                <w:sz w:val="20"/>
                <w:szCs w:val="20"/>
                <w:lang w:val="kk-KZ"/>
              </w:rPr>
              <w:t>(мәдени-гигиеналық дағдылар, өзіне-өзі қызмет ету)</w:t>
            </w:r>
          </w:p>
          <w:p w14:paraId="1F98188E">
            <w:pPr>
              <w:spacing w:line="240" w:lineRule="auto"/>
              <w:ind w:left="20"/>
              <w:rPr>
                <w:rFonts w:ascii="Times New Roman" w:hAnsi="Times New Roman" w:cs="Times New Roman"/>
                <w:sz w:val="20"/>
                <w:szCs w:val="20"/>
                <w:lang w:val="kk-KZ"/>
              </w:rPr>
            </w:pPr>
          </w:p>
        </w:tc>
        <w:tc>
          <w:tcPr>
            <w:tcW w:w="2268" w:type="dxa"/>
            <w:tcMar>
              <w:top w:w="15" w:type="dxa"/>
              <w:left w:w="15" w:type="dxa"/>
              <w:bottom w:w="15" w:type="dxa"/>
              <w:right w:w="15" w:type="dxa"/>
            </w:tcMar>
          </w:tcPr>
          <w:p w14:paraId="697DCD33">
            <w:pPr>
              <w:spacing w:line="240" w:lineRule="auto"/>
              <w:ind w:left="20"/>
              <w:rPr>
                <w:rFonts w:ascii="Times New Roman" w:hAnsi="Times New Roman" w:cs="Times New Roman"/>
                <w:sz w:val="20"/>
                <w:szCs w:val="20"/>
                <w:lang w:val="kk-KZ"/>
              </w:rPr>
            </w:pPr>
            <w:r>
              <w:rPr>
                <w:rFonts w:ascii="Times New Roman" w:hAnsi="Times New Roman" w:cs="Times New Roman"/>
                <w:color w:val="000000"/>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color w:val="0070C0"/>
                <w:sz w:val="20"/>
                <w:szCs w:val="20"/>
                <w:lang w:val="kk-KZ"/>
              </w:rPr>
              <w:t xml:space="preserve">үйрету </w:t>
            </w:r>
            <w:r>
              <w:rPr>
                <w:rFonts w:ascii="Times New Roman" w:hAnsi="Times New Roman" w:cs="Times New Roman"/>
                <w:b/>
                <w:bCs/>
                <w:color w:val="0070C0"/>
                <w:sz w:val="20"/>
                <w:szCs w:val="20"/>
                <w:lang w:val="kk-KZ"/>
              </w:rPr>
              <w:t>(мәдени-гигиеналық дағдылар, өзіне-өзі қызмет ету)</w:t>
            </w:r>
          </w:p>
        </w:tc>
        <w:tc>
          <w:tcPr>
            <w:tcW w:w="2552" w:type="dxa"/>
            <w:tcMar>
              <w:top w:w="15" w:type="dxa"/>
              <w:left w:w="15" w:type="dxa"/>
              <w:bottom w:w="15" w:type="dxa"/>
              <w:right w:w="15" w:type="dxa"/>
            </w:tcMar>
          </w:tcPr>
          <w:p w14:paraId="6A1A0B04">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rFonts w:ascii="Times New Roman" w:hAnsi="Times New Roman" w:cs="Times New Roman"/>
                <w:color w:val="0070C0"/>
                <w:sz w:val="20"/>
                <w:szCs w:val="20"/>
                <w:lang w:val="kk-KZ"/>
              </w:rPr>
              <w:t xml:space="preserve">үйрету </w:t>
            </w:r>
            <w:r>
              <w:rPr>
                <w:rFonts w:ascii="Times New Roman" w:hAnsi="Times New Roman" w:cs="Times New Roman"/>
                <w:b/>
                <w:bCs/>
                <w:color w:val="0070C0"/>
                <w:sz w:val="20"/>
                <w:szCs w:val="20"/>
                <w:lang w:val="kk-KZ"/>
              </w:rPr>
              <w:t>(мәдени-гигиеналық дағдылар, өзіне-өзі қызмет ету)</w:t>
            </w:r>
          </w:p>
        </w:tc>
      </w:tr>
      <w:tr w14:paraId="49858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44A2C758">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132A26A7">
            <w:pPr>
              <w:pStyle w:val="22"/>
              <w:rPr>
                <w:rFonts w:ascii="Times New Roman" w:hAnsi="Times New Roman"/>
                <w:sz w:val="20"/>
                <w:szCs w:val="20"/>
                <w:lang w:val="kk-KZ"/>
              </w:rPr>
            </w:pPr>
          </w:p>
        </w:tc>
        <w:tc>
          <w:tcPr>
            <w:tcW w:w="2268" w:type="dxa"/>
            <w:tcMar>
              <w:top w:w="15" w:type="dxa"/>
              <w:left w:w="15" w:type="dxa"/>
              <w:bottom w:w="15" w:type="dxa"/>
              <w:right w:w="15" w:type="dxa"/>
            </w:tcMar>
          </w:tcPr>
          <w:p w14:paraId="3405631A">
            <w:pPr>
              <w:pStyle w:val="24"/>
              <w:rPr>
                <w:b/>
                <w:bCs/>
                <w:iCs/>
                <w:color w:val="000000" w:themeColor="text1"/>
                <w:sz w:val="20"/>
                <w:szCs w:val="20"/>
              </w:rPr>
            </w:pPr>
            <w:r>
              <w:rPr>
                <w:b/>
                <w:bCs/>
                <w:iCs/>
                <w:color w:val="000000" w:themeColor="text1"/>
                <w:sz w:val="20"/>
                <w:szCs w:val="20"/>
              </w:rPr>
              <w:t>Вариативтік бөлім</w:t>
            </w:r>
          </w:p>
          <w:p w14:paraId="2287529E">
            <w:pPr>
              <w:pStyle w:val="24"/>
              <w:rPr>
                <w:bCs/>
                <w:iCs/>
                <w:color w:val="000000" w:themeColor="text1"/>
                <w:sz w:val="20"/>
                <w:szCs w:val="20"/>
              </w:rPr>
            </w:pPr>
            <w:r>
              <w:rPr>
                <w:b/>
                <w:bCs/>
                <w:iCs/>
                <w:color w:val="000000" w:themeColor="text1"/>
                <w:sz w:val="20"/>
                <w:szCs w:val="20"/>
              </w:rPr>
              <w:t>Тақырыбы:</w:t>
            </w:r>
          </w:p>
          <w:p w14:paraId="4C2FE964">
            <w:pPr>
              <w:pStyle w:val="24"/>
              <w:rPr>
                <w:sz w:val="20"/>
                <w:szCs w:val="20"/>
              </w:rPr>
            </w:pPr>
            <w:r>
              <w:rPr>
                <w:sz w:val="20"/>
                <w:szCs w:val="20"/>
              </w:rPr>
              <w:t>Балабақша-тәрбиенің бастауы</w:t>
            </w:r>
          </w:p>
          <w:p w14:paraId="19E3FC8C">
            <w:pPr>
              <w:pStyle w:val="24"/>
              <w:rPr>
                <w:bCs/>
                <w:iCs/>
                <w:color w:val="000000" w:themeColor="text1"/>
                <w:sz w:val="20"/>
                <w:szCs w:val="20"/>
              </w:rPr>
            </w:pPr>
            <w:r>
              <w:rPr>
                <w:bCs/>
                <w:sz w:val="20"/>
                <w:szCs w:val="20"/>
              </w:rPr>
              <w:t>Мақал-мәтелдер сайысы</w:t>
            </w:r>
          </w:p>
        </w:tc>
        <w:tc>
          <w:tcPr>
            <w:tcW w:w="2551" w:type="dxa"/>
            <w:tcMar>
              <w:top w:w="15" w:type="dxa"/>
              <w:left w:w="15" w:type="dxa"/>
              <w:bottom w:w="15" w:type="dxa"/>
              <w:right w:w="15" w:type="dxa"/>
            </w:tcMar>
          </w:tcPr>
          <w:p w14:paraId="71703F06">
            <w:pPr>
              <w:spacing w:line="240" w:lineRule="auto"/>
              <w:rPr>
                <w:rFonts w:ascii="Times New Roman" w:hAnsi="Times New Roman" w:eastAsia="Calibri" w:cs="Times New Roman"/>
                <w:bCs/>
                <w:iCs/>
                <w:color w:val="000000" w:themeColor="text1"/>
                <w:sz w:val="20"/>
                <w:szCs w:val="20"/>
                <w:lang w:val="kk-KZ"/>
              </w:rPr>
            </w:pPr>
            <w:r>
              <w:rPr>
                <w:rFonts w:ascii="Times New Roman" w:hAnsi="Times New Roman" w:cs="Times New Roman"/>
                <w:bCs/>
                <w:iCs/>
                <w:color w:val="000000" w:themeColor="text1"/>
                <w:sz w:val="20"/>
                <w:szCs w:val="20"/>
                <w:lang w:val="kk-KZ"/>
              </w:rPr>
              <w:t xml:space="preserve"> «Сөйлем құрастыр»</w:t>
            </w:r>
          </w:p>
          <w:p w14:paraId="7E0BDB3C">
            <w:pPr>
              <w:pStyle w:val="24"/>
              <w:rPr>
                <w:bCs/>
                <w:iCs/>
                <w:color w:val="000000" w:themeColor="text1"/>
                <w:sz w:val="20"/>
                <w:szCs w:val="20"/>
              </w:rPr>
            </w:pPr>
            <w:r>
              <w:rPr>
                <w:bCs/>
                <w:iCs/>
                <w:color w:val="000000" w:themeColor="text1"/>
                <w:sz w:val="20"/>
                <w:szCs w:val="20"/>
              </w:rPr>
              <w:t xml:space="preserve">Тәрбиеші лотодан  суретті  2 карточканы топқа ұсынады. Балалар  жарты шеңберге отырады.  Кезекпен әрбіреуі суретке қатысты сөйлем  құрастырады. </w:t>
            </w:r>
            <w:r>
              <w:rPr>
                <w:rFonts w:eastAsia="Calibri"/>
                <w:bCs/>
                <w:iCs/>
                <w:color w:val="000000" w:themeColor="text1"/>
                <w:sz w:val="20"/>
                <w:szCs w:val="20"/>
              </w:rPr>
              <w:t>(сөйлеуді дамыту)</w:t>
            </w:r>
          </w:p>
        </w:tc>
        <w:tc>
          <w:tcPr>
            <w:tcW w:w="2268" w:type="dxa"/>
            <w:tcMar>
              <w:top w:w="15" w:type="dxa"/>
              <w:left w:w="15" w:type="dxa"/>
              <w:bottom w:w="15" w:type="dxa"/>
              <w:right w:w="15" w:type="dxa"/>
            </w:tcMar>
          </w:tcPr>
          <w:p w14:paraId="70E36FFB">
            <w:pPr>
              <w:pStyle w:val="24"/>
              <w:rPr>
                <w:b/>
                <w:bCs/>
                <w:iCs/>
                <w:color w:val="000000" w:themeColor="text1"/>
                <w:sz w:val="20"/>
                <w:szCs w:val="20"/>
              </w:rPr>
            </w:pPr>
            <w:r>
              <w:rPr>
                <w:b/>
                <w:bCs/>
                <w:iCs/>
                <w:color w:val="000000" w:themeColor="text1"/>
                <w:sz w:val="20"/>
                <w:szCs w:val="20"/>
              </w:rPr>
              <w:t>Вариативтік бөлім</w:t>
            </w:r>
          </w:p>
          <w:p w14:paraId="250337E9">
            <w:pPr>
              <w:pStyle w:val="24"/>
              <w:rPr>
                <w:b/>
                <w:bCs/>
                <w:iCs/>
                <w:color w:val="000000" w:themeColor="text1"/>
                <w:sz w:val="20"/>
                <w:szCs w:val="20"/>
              </w:rPr>
            </w:pPr>
            <w:r>
              <w:rPr>
                <w:b/>
                <w:bCs/>
                <w:iCs/>
                <w:color w:val="000000" w:themeColor="text1"/>
                <w:sz w:val="20"/>
                <w:szCs w:val="20"/>
              </w:rPr>
              <w:t>Тақырыбы:</w:t>
            </w:r>
          </w:p>
          <w:p w14:paraId="5071F1D1">
            <w:pPr>
              <w:pStyle w:val="24"/>
              <w:rPr>
                <w:sz w:val="20"/>
                <w:szCs w:val="20"/>
              </w:rPr>
            </w:pPr>
            <w:r>
              <w:rPr>
                <w:sz w:val="20"/>
                <w:szCs w:val="20"/>
              </w:rPr>
              <w:t>Рухани-адамгершілік тәрбие бастауы</w:t>
            </w:r>
          </w:p>
          <w:p w14:paraId="089D998A">
            <w:pPr>
              <w:pStyle w:val="24"/>
              <w:rPr>
                <w:sz w:val="20"/>
                <w:szCs w:val="20"/>
              </w:rPr>
            </w:pPr>
          </w:p>
          <w:p w14:paraId="1D49F8FF">
            <w:pPr>
              <w:pStyle w:val="24"/>
              <w:rPr>
                <w:bCs/>
                <w:iCs/>
                <w:color w:val="000000" w:themeColor="text1"/>
                <w:sz w:val="20"/>
                <w:szCs w:val="20"/>
              </w:rPr>
            </w:pPr>
            <w:r>
              <w:rPr>
                <w:sz w:val="20"/>
                <w:szCs w:val="20"/>
              </w:rPr>
              <w:t>Көнерген сөздер</w:t>
            </w:r>
          </w:p>
        </w:tc>
        <w:tc>
          <w:tcPr>
            <w:tcW w:w="2552" w:type="dxa"/>
            <w:tcMar>
              <w:top w:w="15" w:type="dxa"/>
              <w:left w:w="15" w:type="dxa"/>
              <w:bottom w:w="15" w:type="dxa"/>
              <w:right w:w="15" w:type="dxa"/>
            </w:tcMar>
          </w:tcPr>
          <w:p w14:paraId="0AC438EC">
            <w:pPr>
              <w:spacing w:line="240" w:lineRule="auto"/>
              <w:rPr>
                <w:rFonts w:ascii="Times New Roman" w:hAnsi="Times New Roman" w:cs="Times New Roman"/>
                <w:bCs/>
                <w:iCs/>
                <w:color w:val="000000" w:themeColor="text1"/>
                <w:sz w:val="20"/>
                <w:szCs w:val="20"/>
                <w:lang w:val="kk-KZ"/>
              </w:rPr>
            </w:pPr>
            <w:r>
              <w:rPr>
                <w:rFonts w:ascii="Times New Roman" w:hAnsi="Times New Roman" w:cs="Times New Roman"/>
                <w:bCs/>
                <w:iCs/>
                <w:color w:val="000000" w:themeColor="text1"/>
                <w:sz w:val="20"/>
                <w:szCs w:val="20"/>
                <w:lang w:val="kk-KZ"/>
              </w:rPr>
              <w:t>«Ойлан тап»</w:t>
            </w:r>
          </w:p>
          <w:p w14:paraId="56EBF1D8">
            <w:pPr>
              <w:spacing w:line="240" w:lineRule="auto"/>
              <w:rPr>
                <w:rFonts w:ascii="Times New Roman" w:hAnsi="Times New Roman" w:cs="Times New Roman"/>
                <w:bCs/>
                <w:iCs/>
                <w:color w:val="000000" w:themeColor="text1"/>
                <w:sz w:val="20"/>
                <w:szCs w:val="20"/>
                <w:lang w:val="kk-KZ"/>
              </w:rPr>
            </w:pPr>
            <w:r>
              <w:rPr>
                <w:rFonts w:ascii="Times New Roman" w:hAnsi="Times New Roman" w:cs="Times New Roman"/>
                <w:bCs/>
                <w:iCs/>
                <w:color w:val="000000" w:themeColor="text1"/>
                <w:sz w:val="20"/>
                <w:szCs w:val="20"/>
                <w:lang w:val="kk-KZ"/>
              </w:rPr>
              <w:t>Мақсаты: Балалардың ойлау қабілетін, ой ұшқырлығын арттыра отырып, ұйымшылдыққа, жауапкершілікке, жинақы болуға тәрбиеленеді  және балалардың тілі дамиды.</w:t>
            </w:r>
          </w:p>
          <w:p w14:paraId="12688879">
            <w:pPr>
              <w:pStyle w:val="24"/>
              <w:rPr>
                <w:bCs/>
                <w:iCs/>
                <w:color w:val="000000" w:themeColor="text1"/>
                <w:sz w:val="20"/>
                <w:szCs w:val="20"/>
              </w:rPr>
            </w:pPr>
            <w:r>
              <w:rPr>
                <w:rFonts w:eastAsia="Calibri"/>
                <w:bCs/>
                <w:iCs/>
                <w:color w:val="000000" w:themeColor="text1"/>
                <w:sz w:val="20"/>
                <w:szCs w:val="20"/>
              </w:rPr>
              <w:t xml:space="preserve"> (сөйлеуді дамыту)</w:t>
            </w:r>
          </w:p>
        </w:tc>
      </w:tr>
      <w:tr w14:paraId="0A9A4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0D7F3FF2">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Балалармен жеке жұмыс</w:t>
            </w:r>
          </w:p>
        </w:tc>
        <w:tc>
          <w:tcPr>
            <w:tcW w:w="2552" w:type="dxa"/>
            <w:tcMar>
              <w:top w:w="15" w:type="dxa"/>
              <w:left w:w="15" w:type="dxa"/>
              <w:bottom w:w="15" w:type="dxa"/>
              <w:right w:w="15" w:type="dxa"/>
            </w:tcMar>
          </w:tcPr>
          <w:p w14:paraId="01482A2D">
            <w:pPr>
              <w:pStyle w:val="24"/>
              <w:rPr>
                <w:sz w:val="20"/>
                <w:szCs w:val="20"/>
              </w:rPr>
            </w:pPr>
          </w:p>
        </w:tc>
        <w:tc>
          <w:tcPr>
            <w:tcW w:w="2268" w:type="dxa"/>
            <w:tcMar>
              <w:top w:w="15" w:type="dxa"/>
              <w:left w:w="15" w:type="dxa"/>
              <w:bottom w:w="15" w:type="dxa"/>
              <w:right w:w="15" w:type="dxa"/>
            </w:tcMar>
          </w:tcPr>
          <w:p w14:paraId="46B52F12">
            <w:pPr>
              <w:spacing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rPr>
              <w:pict>
                <v:shape id="5-конечная звезда 57" o:spid="_x0000_s1033" style="position:absolute;left:0pt;margin-left:0.75pt;margin-top:5.05pt;height:17.7pt;width:33.05pt;z-index:251682816;v-text-anchor:middle;mso-width-relative:margin;mso-height-relative:margin;" fillcolor="#FFFFFF" filled="t" stroked="t" coordsize="419725,224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" path="m0,85886l160322,85887,209863,0,259403,85887,419725,85886,290021,138966,339564,224852,209863,171771,80161,224852,129704,138966,0,85886xe">
                  <v:path arrowok="t" o:connecttype="custom" o:connectlocs="0,85886;160322,85887;209863,0;259403,85887;419725,85886;290021,138966;339564,224852;209863,171771;80161,224852;129704,138966;0,85886" o:connectangles="0,0,0,0,0,0,0,0,0,0,0"/>
                  <v:fill on="t" focussize="0,0"/>
                  <v:stroke weight="1pt" color="#000000" joinstyle="miter"/>
                  <v:imagedata o:title=""/>
                  <o:lock v:ext="edit"/>
                </v:shape>
              </w:pict>
            </w:r>
          </w:p>
          <w:p w14:paraId="681AA005">
            <w:pPr>
              <w:spacing w:line="240" w:lineRule="auto"/>
              <w:rPr>
                <w:rFonts w:ascii="Times New Roman" w:hAnsi="Times New Roman" w:eastAsia="Calibri" w:cs="Times New Roman"/>
                <w:sz w:val="20"/>
                <w:szCs w:val="20"/>
                <w:lang w:val="kk-KZ"/>
              </w:rPr>
            </w:pPr>
          </w:p>
          <w:p w14:paraId="559929A1">
            <w:pPr>
              <w:spacing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Аятпен </w:t>
            </w:r>
          </w:p>
          <w:p w14:paraId="16FE8885">
            <w:pPr>
              <w:spacing w:line="240" w:lineRule="auto"/>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Тіл бұлшықетіне арналған жаттығулар</w:t>
            </w:r>
          </w:p>
          <w:p w14:paraId="273C81F2">
            <w:pPr>
              <w:pStyle w:val="24"/>
              <w:rPr>
                <w:sz w:val="20"/>
                <w:szCs w:val="20"/>
              </w:rPr>
            </w:pPr>
            <w:r>
              <w:rPr>
                <w:rFonts w:eastAsia="Calibri"/>
                <w:sz w:val="20"/>
                <w:szCs w:val="20"/>
              </w:rPr>
              <w:t>Тәтті тосап</w:t>
            </w:r>
          </w:p>
        </w:tc>
        <w:tc>
          <w:tcPr>
            <w:tcW w:w="2551" w:type="dxa"/>
            <w:tcMar>
              <w:top w:w="15" w:type="dxa"/>
              <w:left w:w="15" w:type="dxa"/>
              <w:bottom w:w="15" w:type="dxa"/>
              <w:right w:w="15" w:type="dxa"/>
            </w:tcMar>
          </w:tcPr>
          <w:p w14:paraId="6484CC14">
            <w:pPr>
              <w:pStyle w:val="24"/>
              <w:rPr>
                <w:rFonts w:eastAsia="Calibri"/>
                <w:i/>
                <w:sz w:val="20"/>
                <w:szCs w:val="20"/>
              </w:rPr>
            </w:pPr>
            <w:r>
              <w:rPr>
                <w:rFonts w:eastAsia="Calibri"/>
                <w:i/>
                <w:sz w:val="20"/>
                <w:szCs w:val="20"/>
              </w:rPr>
              <w:t>Айшамен</w:t>
            </w:r>
          </w:p>
          <w:p w14:paraId="1CAB6E7B">
            <w:pPr>
              <w:pStyle w:val="24"/>
              <w:rPr>
                <w:sz w:val="20"/>
                <w:szCs w:val="20"/>
              </w:rPr>
            </w:pPr>
            <w:r>
              <w:rPr>
                <w:rFonts w:eastAsia="Calibri"/>
                <w:i/>
                <w:sz w:val="20"/>
                <w:szCs w:val="20"/>
              </w:rPr>
              <w:t>Сандарды салыстыруды үйрету.</w:t>
            </w:r>
          </w:p>
        </w:tc>
        <w:tc>
          <w:tcPr>
            <w:tcW w:w="2268" w:type="dxa"/>
            <w:tcMar>
              <w:top w:w="15" w:type="dxa"/>
              <w:left w:w="15" w:type="dxa"/>
              <w:bottom w:w="15" w:type="dxa"/>
              <w:right w:w="15" w:type="dxa"/>
            </w:tcMar>
          </w:tcPr>
          <w:p w14:paraId="17594BDF">
            <w:pPr>
              <w:spacing w:line="240" w:lineRule="auto"/>
              <w:rPr>
                <w:rFonts w:ascii="Times New Roman" w:hAnsi="Times New Roman" w:eastAsia="Calibri" w:cs="Times New Roman"/>
                <w:i/>
                <w:sz w:val="20"/>
                <w:szCs w:val="20"/>
                <w:lang w:val="kk-KZ"/>
              </w:rPr>
            </w:pPr>
            <w:r>
              <w:rPr>
                <w:rFonts w:ascii="Times New Roman" w:hAnsi="Times New Roman" w:eastAsia="Calibri" w:cs="Times New Roman"/>
                <w:i/>
                <w:sz w:val="20"/>
                <w:szCs w:val="20"/>
                <w:lang w:val="kk-KZ"/>
              </w:rPr>
              <w:t xml:space="preserve">Ақтұлыммен </w:t>
            </w:r>
          </w:p>
          <w:p w14:paraId="56A53702">
            <w:pPr>
              <w:spacing w:line="240" w:lineRule="auto"/>
              <w:rPr>
                <w:rFonts w:ascii="Times New Roman" w:hAnsi="Times New Roman" w:eastAsia="Calibri" w:cs="Times New Roman"/>
                <w:i/>
                <w:sz w:val="20"/>
                <w:szCs w:val="20"/>
                <w:lang w:val="kk-KZ"/>
              </w:rPr>
            </w:pPr>
            <w:r>
              <w:rPr>
                <w:rFonts w:ascii="Times New Roman" w:hAnsi="Times New Roman" w:eastAsia="Calibri" w:cs="Times New Roman"/>
                <w:i/>
                <w:sz w:val="20"/>
                <w:szCs w:val="20"/>
                <w:lang w:val="kk-KZ"/>
              </w:rPr>
              <w:t>сөздерге дыбыстық талдау жасау. Дауысты және дауыссыз дыбыстарды ажыратуды үйрету.</w:t>
            </w:r>
          </w:p>
          <w:p w14:paraId="49BB4890">
            <w:pPr>
              <w:pStyle w:val="24"/>
              <w:rPr>
                <w:sz w:val="20"/>
                <w:szCs w:val="20"/>
              </w:rPr>
            </w:pPr>
          </w:p>
        </w:tc>
        <w:tc>
          <w:tcPr>
            <w:tcW w:w="2552" w:type="dxa"/>
            <w:tcMar>
              <w:top w:w="15" w:type="dxa"/>
              <w:left w:w="15" w:type="dxa"/>
              <w:bottom w:w="15" w:type="dxa"/>
              <w:right w:w="15" w:type="dxa"/>
            </w:tcMar>
          </w:tcPr>
          <w:p w14:paraId="28180DDD">
            <w:pPr>
              <w:spacing w:line="240" w:lineRule="auto"/>
              <w:rPr>
                <w:rFonts w:ascii="Times New Roman" w:hAnsi="Times New Roman" w:eastAsia="Calibri" w:cs="Times New Roman"/>
                <w:i/>
                <w:sz w:val="20"/>
                <w:szCs w:val="20"/>
                <w:lang w:val="kk-KZ"/>
              </w:rPr>
            </w:pPr>
            <w:r>
              <w:rPr>
                <w:rFonts w:ascii="Times New Roman" w:hAnsi="Times New Roman" w:eastAsia="Calibri" w:cs="Times New Roman"/>
                <w:sz w:val="20"/>
                <w:szCs w:val="20"/>
              </w:rPr>
              <w:pict>
                <v:shape id="5-конечная звезда 58" o:spid="_x0000_s1032" style="position:absolute;left:0pt;margin-left:-5.4pt;margin-top:5.05pt;height:17.7pt;width:33.05pt;z-index:251683840;v-text-anchor:middle;mso-width-relative:margin;mso-height-relative:margin;" fillcolor="#FFFFFF" filled="t" stroked="t" coordsize="419725,224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" path="m0,85886l160322,85887,209863,0,259403,85887,419725,85886,290021,138966,339564,224852,209863,171771,80161,224852,129704,138966,0,85886xe">
                  <v:path arrowok="t" o:connecttype="custom" o:connectlocs="0,85886;160322,85887;209863,0;259403,85887;419725,85886;290021,138966;339564,224852;209863,171771;80161,224852;129704,138966;0,85886" o:connectangles="0,0,0,0,0,0,0,0,0,0,0"/>
                  <v:fill on="t" focussize="0,0"/>
                  <v:stroke weight="1pt" color="#000000" joinstyle="miter"/>
                  <v:imagedata o:title=""/>
                  <o:lock v:ext="edit"/>
                </v:shape>
              </w:pict>
            </w:r>
          </w:p>
          <w:p w14:paraId="516C3F7A">
            <w:pPr>
              <w:spacing w:line="240" w:lineRule="auto"/>
              <w:rPr>
                <w:rFonts w:ascii="Times New Roman" w:hAnsi="Times New Roman" w:eastAsia="Calibri" w:cs="Times New Roman"/>
                <w:i/>
                <w:sz w:val="20"/>
                <w:szCs w:val="20"/>
                <w:lang w:val="kk-KZ"/>
              </w:rPr>
            </w:pPr>
            <w:r>
              <w:rPr>
                <w:rFonts w:ascii="Times New Roman" w:hAnsi="Times New Roman" w:eastAsia="Calibri" w:cs="Times New Roman"/>
                <w:i/>
                <w:sz w:val="20"/>
                <w:szCs w:val="20"/>
                <w:lang w:val="kk-KZ"/>
              </w:rPr>
              <w:t xml:space="preserve">            Бекарыспен артикуляциялық жаттығулар.</w:t>
            </w:r>
          </w:p>
          <w:p w14:paraId="7F7F4B74">
            <w:pPr>
              <w:spacing w:line="240" w:lineRule="auto"/>
              <w:rPr>
                <w:rFonts w:ascii="Times New Roman" w:hAnsi="Times New Roman" w:cs="Times New Roman"/>
                <w:sz w:val="20"/>
                <w:szCs w:val="20"/>
                <w:lang w:val="kk-KZ"/>
              </w:rPr>
            </w:pPr>
            <w:r>
              <w:rPr>
                <w:rFonts w:ascii="Times New Roman" w:hAnsi="Times New Roman" w:eastAsia="Calibri" w:cs="Times New Roman"/>
                <w:sz w:val="20"/>
                <w:szCs w:val="20"/>
                <w:lang w:val="kk-KZ"/>
              </w:rPr>
              <w:t>. </w:t>
            </w:r>
          </w:p>
        </w:tc>
      </w:tr>
      <w:tr w14:paraId="7A734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7F6B0AF7">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2552" w:type="dxa"/>
            <w:tcMar>
              <w:top w:w="15" w:type="dxa"/>
              <w:left w:w="15" w:type="dxa"/>
              <w:bottom w:w="15" w:type="dxa"/>
              <w:right w:w="15" w:type="dxa"/>
            </w:tcMar>
          </w:tcPr>
          <w:p w14:paraId="1D6F55E4">
            <w:pPr>
              <w:spacing w:line="240" w:lineRule="auto"/>
              <w:ind w:left="20"/>
              <w:rPr>
                <w:rFonts w:ascii="Times New Roman" w:hAnsi="Times New Roman" w:cs="Times New Roman"/>
                <w:sz w:val="20"/>
                <w:szCs w:val="20"/>
                <w:lang w:val="kk-KZ"/>
              </w:rPr>
            </w:pPr>
          </w:p>
        </w:tc>
        <w:tc>
          <w:tcPr>
            <w:tcW w:w="2268" w:type="dxa"/>
            <w:tcMar>
              <w:top w:w="15" w:type="dxa"/>
              <w:left w:w="15" w:type="dxa"/>
              <w:bottom w:w="15" w:type="dxa"/>
              <w:right w:w="15" w:type="dxa"/>
            </w:tcMar>
          </w:tcPr>
          <w:p w14:paraId="6DCB0273">
            <w:pPr>
              <w:pStyle w:val="24"/>
              <w:rPr>
                <w:sz w:val="20"/>
                <w:szCs w:val="20"/>
              </w:rPr>
            </w:pPr>
            <w:r>
              <w:rPr>
                <w:sz w:val="20"/>
                <w:szCs w:val="20"/>
              </w:rPr>
              <w:t>Киіміндегі ұқыпсыздықты байқап, оны өз бетінше немесе ересектердің көмегімен жоюға, қол орамалды пайдалануға үйретуді жалғастыру.</w:t>
            </w:r>
          </w:p>
          <w:p w14:paraId="2FD03A05">
            <w:pPr>
              <w:spacing w:line="240" w:lineRule="auto"/>
              <w:ind w:left="20"/>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0562CB12">
            <w:pPr>
              <w:spacing w:line="240" w:lineRule="auto"/>
              <w:ind w:left="20"/>
              <w:jc w:val="both"/>
              <w:rPr>
                <w:rFonts w:ascii="Times New Roman" w:hAnsi="Times New Roman" w:cs="Times New Roman"/>
                <w:sz w:val="20"/>
                <w:szCs w:val="20"/>
                <w:lang w:val="kk-KZ"/>
              </w:rPr>
            </w:pPr>
          </w:p>
        </w:tc>
        <w:tc>
          <w:tcPr>
            <w:tcW w:w="2551" w:type="dxa"/>
            <w:tcMar>
              <w:top w:w="15" w:type="dxa"/>
              <w:left w:w="15" w:type="dxa"/>
              <w:bottom w:w="15" w:type="dxa"/>
              <w:right w:w="15" w:type="dxa"/>
            </w:tcMar>
          </w:tcPr>
          <w:p w14:paraId="6F076043">
            <w:pPr>
              <w:pStyle w:val="24"/>
              <w:rPr>
                <w:sz w:val="20"/>
                <w:szCs w:val="20"/>
              </w:rPr>
            </w:pPr>
            <w:r>
              <w:rPr>
                <w:sz w:val="20"/>
                <w:szCs w:val="20"/>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0B9A0D18">
            <w:pPr>
              <w:spacing w:line="240" w:lineRule="auto"/>
              <w:ind w:left="20"/>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7B34BCFA">
            <w:pPr>
              <w:spacing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381B4F36">
            <w:pPr>
              <w:pStyle w:val="24"/>
              <w:rPr>
                <w:sz w:val="20"/>
                <w:szCs w:val="20"/>
              </w:rPr>
            </w:pPr>
            <w:r>
              <w:rPr>
                <w:sz w:val="20"/>
                <w:szCs w:val="20"/>
              </w:rPr>
              <w:t xml:space="preserve">Киініп-шешіну кезінде киімдерін белгілі тәртіппен киюге және шешуге жаттықтыру. </w:t>
            </w:r>
          </w:p>
          <w:p w14:paraId="10875397">
            <w:pPr>
              <w:spacing w:line="240" w:lineRule="auto"/>
              <w:ind w:left="20"/>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4F8CBCC9">
            <w:pPr>
              <w:spacing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tcPr>
          <w:p w14:paraId="3AB68492">
            <w:pPr>
              <w:pStyle w:val="24"/>
              <w:rPr>
                <w:sz w:val="20"/>
                <w:szCs w:val="20"/>
              </w:rPr>
            </w:pPr>
            <w:r>
              <w:rPr>
                <w:sz w:val="20"/>
                <w:szCs w:val="20"/>
              </w:rPr>
              <w:t xml:space="preserve">Киініп-шешіну кезінде киімдерін белгілі тәртіппен киюге және шешуге жаттықтыру. </w:t>
            </w:r>
          </w:p>
          <w:p w14:paraId="4BAF1D90">
            <w:pPr>
              <w:spacing w:line="240" w:lineRule="auto"/>
              <w:ind w:left="20"/>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34CEC443">
            <w:pPr>
              <w:spacing w:line="240" w:lineRule="auto"/>
              <w:ind w:left="20"/>
              <w:jc w:val="both"/>
              <w:rPr>
                <w:rFonts w:ascii="Times New Roman" w:hAnsi="Times New Roman" w:cs="Times New Roman"/>
                <w:sz w:val="20"/>
                <w:szCs w:val="20"/>
                <w:lang w:val="kk-KZ"/>
              </w:rPr>
            </w:pPr>
          </w:p>
        </w:tc>
      </w:tr>
      <w:tr w14:paraId="73C76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ADE04E9">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552" w:type="dxa"/>
            <w:tcMar>
              <w:top w:w="15" w:type="dxa"/>
              <w:left w:w="15" w:type="dxa"/>
              <w:bottom w:w="15" w:type="dxa"/>
              <w:right w:w="15" w:type="dxa"/>
            </w:tcMar>
          </w:tcPr>
          <w:p w14:paraId="43A0DB34">
            <w:pPr>
              <w:pStyle w:val="24"/>
              <w:rPr>
                <w:sz w:val="20"/>
                <w:szCs w:val="20"/>
              </w:rPr>
            </w:pPr>
          </w:p>
        </w:tc>
        <w:tc>
          <w:tcPr>
            <w:tcW w:w="2268" w:type="dxa"/>
            <w:tcMar>
              <w:top w:w="15" w:type="dxa"/>
              <w:left w:w="15" w:type="dxa"/>
              <w:bottom w:w="15" w:type="dxa"/>
              <w:right w:w="15" w:type="dxa"/>
            </w:tcMar>
          </w:tcPr>
          <w:p w14:paraId="588F7A1E">
            <w:pPr>
              <w:pStyle w:val="24"/>
              <w:tabs>
                <w:tab w:val="left" w:pos="18995"/>
              </w:tabs>
              <w:rPr>
                <w:sz w:val="20"/>
                <w:szCs w:val="20"/>
              </w:rPr>
            </w:pPr>
            <w:r>
              <w:rPr>
                <w:sz w:val="20"/>
                <w:szCs w:val="20"/>
              </w:rPr>
              <w:t>Қимылды ойын «Ақсерек көксерек»</w:t>
            </w:r>
          </w:p>
          <w:p w14:paraId="61613A82">
            <w:pPr>
              <w:pStyle w:val="24"/>
              <w:tabs>
                <w:tab w:val="left" w:pos="18995"/>
              </w:tabs>
              <w:rPr>
                <w:sz w:val="20"/>
                <w:szCs w:val="20"/>
              </w:rPr>
            </w:pPr>
            <w:r>
              <w:rPr>
                <w:sz w:val="20"/>
                <w:szCs w:val="20"/>
              </w:rPr>
              <w:t xml:space="preserve">Көңілді музыкаға  би билету. Наурыз мерекесіне арналған ертеңгілікке дайындық </w:t>
            </w:r>
          </w:p>
          <w:p w14:paraId="4DE97287">
            <w:pPr>
              <w:pStyle w:val="24"/>
              <w:tabs>
                <w:tab w:val="left" w:pos="18995"/>
              </w:tabs>
              <w:rPr>
                <w:b/>
                <w:bCs/>
                <w:sz w:val="20"/>
                <w:szCs w:val="20"/>
              </w:rPr>
            </w:pPr>
            <w:r>
              <w:rPr>
                <w:b/>
                <w:bCs/>
                <w:sz w:val="20"/>
                <w:szCs w:val="20"/>
              </w:rPr>
              <w:t>(музыка)</w:t>
            </w:r>
          </w:p>
          <w:p w14:paraId="23811023">
            <w:pPr>
              <w:pStyle w:val="24"/>
              <w:rPr>
                <w:b/>
                <w:bCs/>
                <w:sz w:val="20"/>
                <w:szCs w:val="20"/>
              </w:rPr>
            </w:pPr>
            <w:r>
              <w:rPr>
                <w:sz w:val="20"/>
                <w:szCs w:val="20"/>
              </w:rPr>
              <w:t>Балалардың еркін ойындары</w:t>
            </w:r>
          </w:p>
        </w:tc>
        <w:tc>
          <w:tcPr>
            <w:tcW w:w="2551" w:type="dxa"/>
            <w:tcMar>
              <w:top w:w="15" w:type="dxa"/>
              <w:left w:w="15" w:type="dxa"/>
              <w:bottom w:w="15" w:type="dxa"/>
              <w:right w:w="15" w:type="dxa"/>
            </w:tcMar>
          </w:tcPr>
          <w:p w14:paraId="44F694C4">
            <w:pPr>
              <w:pStyle w:val="24"/>
              <w:tabs>
                <w:tab w:val="left" w:pos="18995"/>
              </w:tabs>
              <w:rPr>
                <w:sz w:val="20"/>
                <w:szCs w:val="20"/>
              </w:rPr>
            </w:pPr>
            <w:r>
              <w:rPr>
                <w:sz w:val="20"/>
                <w:szCs w:val="20"/>
              </w:rPr>
              <w:t>Қимылды ойын «Поезд»</w:t>
            </w:r>
          </w:p>
          <w:p w14:paraId="08BD3B7E">
            <w:pPr>
              <w:pStyle w:val="24"/>
              <w:tabs>
                <w:tab w:val="left" w:pos="18995"/>
              </w:tabs>
              <w:rPr>
                <w:sz w:val="20"/>
                <w:szCs w:val="20"/>
              </w:rPr>
            </w:pPr>
          </w:p>
          <w:p w14:paraId="7EA9D1C7">
            <w:pPr>
              <w:pStyle w:val="24"/>
              <w:tabs>
                <w:tab w:val="left" w:pos="18995"/>
              </w:tabs>
              <w:rPr>
                <w:sz w:val="20"/>
                <w:szCs w:val="20"/>
              </w:rPr>
            </w:pPr>
            <w:r>
              <w:rPr>
                <w:sz w:val="20"/>
                <w:szCs w:val="20"/>
              </w:rPr>
              <w:t>Балалардың еркін ойындары</w:t>
            </w:r>
          </w:p>
          <w:p w14:paraId="3E0A552F">
            <w:pPr>
              <w:pStyle w:val="24"/>
              <w:tabs>
                <w:tab w:val="left" w:pos="18995"/>
              </w:tabs>
              <w:rPr>
                <w:sz w:val="20"/>
                <w:szCs w:val="20"/>
              </w:rPr>
            </w:pPr>
          </w:p>
          <w:p w14:paraId="05899591">
            <w:pPr>
              <w:pStyle w:val="24"/>
              <w:rPr>
                <w:sz w:val="20"/>
                <w:szCs w:val="20"/>
              </w:rPr>
            </w:pPr>
          </w:p>
        </w:tc>
        <w:tc>
          <w:tcPr>
            <w:tcW w:w="2268" w:type="dxa"/>
            <w:tcMar>
              <w:top w:w="15" w:type="dxa"/>
              <w:left w:w="15" w:type="dxa"/>
              <w:bottom w:w="15" w:type="dxa"/>
              <w:right w:w="15" w:type="dxa"/>
            </w:tcMar>
          </w:tcPr>
          <w:p w14:paraId="4FD5AA8A">
            <w:pPr>
              <w:pStyle w:val="24"/>
              <w:tabs>
                <w:tab w:val="left" w:pos="18995"/>
              </w:tabs>
              <w:rPr>
                <w:sz w:val="20"/>
                <w:szCs w:val="20"/>
              </w:rPr>
            </w:pPr>
            <w:r>
              <w:rPr>
                <w:sz w:val="20"/>
                <w:szCs w:val="20"/>
              </w:rPr>
              <w:t>Қимылды ойын</w:t>
            </w:r>
          </w:p>
          <w:p w14:paraId="74CEC3ED">
            <w:pPr>
              <w:pStyle w:val="24"/>
              <w:tabs>
                <w:tab w:val="left" w:pos="18995"/>
              </w:tabs>
              <w:rPr>
                <w:sz w:val="20"/>
                <w:szCs w:val="20"/>
              </w:rPr>
            </w:pPr>
            <w:r>
              <w:rPr>
                <w:sz w:val="20"/>
                <w:szCs w:val="20"/>
              </w:rPr>
              <w:t xml:space="preserve">«Кетті кетті» </w:t>
            </w:r>
          </w:p>
          <w:p w14:paraId="0CAF4C07">
            <w:pPr>
              <w:pStyle w:val="24"/>
              <w:tabs>
                <w:tab w:val="left" w:pos="18995"/>
              </w:tabs>
              <w:rPr>
                <w:sz w:val="20"/>
                <w:szCs w:val="20"/>
              </w:rPr>
            </w:pPr>
          </w:p>
          <w:p w14:paraId="02E981A8">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Балалардың еркін ойындары</w:t>
            </w:r>
          </w:p>
          <w:p w14:paraId="1A1A5AD3">
            <w:pPr>
              <w:tabs>
                <w:tab w:val="left" w:pos="18995"/>
              </w:tabs>
              <w:spacing w:line="240" w:lineRule="auto"/>
              <w:rPr>
                <w:rFonts w:ascii="Times New Roman" w:hAnsi="Times New Roman" w:cs="Times New Roman"/>
                <w:sz w:val="20"/>
                <w:szCs w:val="20"/>
                <w:lang w:val="kk-KZ"/>
              </w:rPr>
            </w:pPr>
          </w:p>
          <w:p w14:paraId="6653C07B">
            <w:pPr>
              <w:pStyle w:val="24"/>
              <w:rPr>
                <w:b/>
                <w:bCs/>
                <w:sz w:val="20"/>
                <w:szCs w:val="20"/>
              </w:rPr>
            </w:pPr>
          </w:p>
        </w:tc>
        <w:tc>
          <w:tcPr>
            <w:tcW w:w="2552" w:type="dxa"/>
            <w:tcMar>
              <w:top w:w="15" w:type="dxa"/>
              <w:left w:w="15" w:type="dxa"/>
              <w:bottom w:w="15" w:type="dxa"/>
              <w:right w:w="15" w:type="dxa"/>
            </w:tcMar>
          </w:tcPr>
          <w:p w14:paraId="7AAA7B0F">
            <w:pPr>
              <w:tabs>
                <w:tab w:val="left" w:pos="18995"/>
              </w:tabs>
              <w:spacing w:line="240" w:lineRule="auto"/>
              <w:rPr>
                <w:rFonts w:ascii="Times New Roman" w:hAnsi="Times New Roman" w:cs="Times New Roman"/>
                <w:sz w:val="20"/>
                <w:szCs w:val="20"/>
              </w:rPr>
            </w:pPr>
            <w:r>
              <w:rPr>
                <w:rFonts w:ascii="Times New Roman" w:hAnsi="Times New Roman" w:cs="Times New Roman"/>
                <w:sz w:val="20"/>
                <w:szCs w:val="20"/>
              </w:rPr>
              <w:t>Қимылды ойын</w:t>
            </w:r>
          </w:p>
          <w:p w14:paraId="3A7F455B">
            <w:pPr>
              <w:pStyle w:val="24"/>
              <w:tabs>
                <w:tab w:val="left" w:pos="18995"/>
              </w:tabs>
              <w:rPr>
                <w:sz w:val="20"/>
                <w:szCs w:val="20"/>
              </w:rPr>
            </w:pPr>
            <w:r>
              <w:rPr>
                <w:sz w:val="20"/>
                <w:szCs w:val="20"/>
              </w:rPr>
              <w:t>«Ақ серек көк серек»</w:t>
            </w:r>
          </w:p>
          <w:p w14:paraId="7A9EC744">
            <w:pPr>
              <w:pStyle w:val="24"/>
              <w:tabs>
                <w:tab w:val="left" w:pos="18995"/>
              </w:tabs>
              <w:rPr>
                <w:sz w:val="20"/>
                <w:szCs w:val="20"/>
              </w:rPr>
            </w:pPr>
          </w:p>
          <w:p w14:paraId="04C637FD">
            <w:pPr>
              <w:pStyle w:val="24"/>
              <w:rPr>
                <w:sz w:val="20"/>
                <w:szCs w:val="20"/>
              </w:rPr>
            </w:pPr>
          </w:p>
        </w:tc>
        <w:tc>
          <w:tcPr>
            <w:tcW w:w="2420" w:type="dxa"/>
          </w:tcPr>
          <w:p w14:paraId="3F1A7B1A">
            <w:pPr>
              <w:pStyle w:val="24"/>
              <w:tabs>
                <w:tab w:val="left" w:pos="18995"/>
              </w:tabs>
              <w:rPr>
                <w:sz w:val="20"/>
                <w:szCs w:val="20"/>
              </w:rPr>
            </w:pPr>
            <w:r>
              <w:rPr>
                <w:sz w:val="20"/>
                <w:szCs w:val="20"/>
              </w:rPr>
              <w:t>Қимылды ойындар</w:t>
            </w:r>
          </w:p>
          <w:p w14:paraId="63989CAB">
            <w:pPr>
              <w:pStyle w:val="24"/>
              <w:tabs>
                <w:tab w:val="left" w:pos="18995"/>
              </w:tabs>
              <w:rPr>
                <w:sz w:val="20"/>
                <w:szCs w:val="20"/>
              </w:rPr>
            </w:pPr>
            <w:r>
              <w:rPr>
                <w:sz w:val="20"/>
                <w:szCs w:val="20"/>
              </w:rPr>
              <w:t>«Түйілген орамал»</w:t>
            </w:r>
          </w:p>
          <w:p w14:paraId="5981C858">
            <w:pPr>
              <w:pStyle w:val="24"/>
              <w:tabs>
                <w:tab w:val="left" w:pos="18995"/>
              </w:tabs>
              <w:rPr>
                <w:sz w:val="20"/>
                <w:szCs w:val="20"/>
              </w:rPr>
            </w:pPr>
          </w:p>
          <w:p w14:paraId="68D99643">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Балалардың еркін ойындары</w:t>
            </w:r>
          </w:p>
          <w:p w14:paraId="40E0D831">
            <w:pPr>
              <w:tabs>
                <w:tab w:val="left" w:pos="18995"/>
              </w:tabs>
              <w:spacing w:line="240" w:lineRule="auto"/>
              <w:rPr>
                <w:rFonts w:ascii="Times New Roman" w:hAnsi="Times New Roman" w:cs="Times New Roman"/>
                <w:sz w:val="20"/>
                <w:szCs w:val="20"/>
                <w:lang w:val="kk-KZ"/>
              </w:rPr>
            </w:pPr>
          </w:p>
          <w:p w14:paraId="3275CB9D">
            <w:pPr>
              <w:spacing w:line="240" w:lineRule="auto"/>
              <w:rPr>
                <w:rFonts w:ascii="Times New Roman" w:hAnsi="Times New Roman" w:cs="Times New Roman"/>
                <w:sz w:val="20"/>
                <w:szCs w:val="20"/>
                <w:lang w:val="kk-KZ"/>
              </w:rPr>
            </w:pPr>
          </w:p>
        </w:tc>
      </w:tr>
      <w:tr w14:paraId="14BD7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6DD7E586">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2552" w:type="dxa"/>
            <w:tcMar>
              <w:top w:w="15" w:type="dxa"/>
              <w:left w:w="15" w:type="dxa"/>
              <w:bottom w:w="15" w:type="dxa"/>
              <w:right w:w="15" w:type="dxa"/>
            </w:tcMar>
          </w:tcPr>
          <w:p w14:paraId="6DD6B71E">
            <w:pPr>
              <w:spacing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1902D4BC">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tc>
        <w:tc>
          <w:tcPr>
            <w:tcW w:w="2551" w:type="dxa"/>
            <w:tcMar>
              <w:top w:w="15" w:type="dxa"/>
              <w:left w:w="15" w:type="dxa"/>
              <w:bottom w:w="15" w:type="dxa"/>
              <w:right w:w="15" w:type="dxa"/>
            </w:tcMar>
          </w:tcPr>
          <w:p w14:paraId="0F5DE068">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30C6DA71">
            <w:pPr>
              <w:spacing w:line="240" w:lineRule="auto"/>
              <w:ind w:left="20"/>
              <w:rPr>
                <w:rFonts w:ascii="Times New Roman" w:hAnsi="Times New Roman" w:cs="Times New Roman"/>
                <w:sz w:val="20"/>
                <w:szCs w:val="20"/>
                <w:lang w:val="kk-KZ"/>
              </w:rPr>
            </w:pPr>
          </w:p>
          <w:p w14:paraId="1D1EEAE5">
            <w:pPr>
              <w:spacing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2F5FFD2F">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0FD51FED">
            <w:pPr>
              <w:spacing w:line="240" w:lineRule="auto"/>
              <w:jc w:val="both"/>
              <w:rPr>
                <w:rFonts w:ascii="Times New Roman" w:hAnsi="Times New Roman" w:cs="Times New Roman"/>
                <w:sz w:val="20"/>
                <w:szCs w:val="20"/>
                <w:lang w:val="kk-KZ"/>
              </w:rPr>
            </w:pPr>
          </w:p>
        </w:tc>
        <w:tc>
          <w:tcPr>
            <w:tcW w:w="2552" w:type="dxa"/>
            <w:tcMar>
              <w:top w:w="15" w:type="dxa"/>
              <w:left w:w="15" w:type="dxa"/>
              <w:bottom w:w="15" w:type="dxa"/>
              <w:right w:w="15" w:type="dxa"/>
            </w:tcMar>
          </w:tcPr>
          <w:p w14:paraId="2D7076DE">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509D44B0">
            <w:pPr>
              <w:spacing w:line="240" w:lineRule="auto"/>
              <w:ind w:left="20"/>
              <w:rPr>
                <w:rFonts w:ascii="Times New Roman" w:hAnsi="Times New Roman" w:cs="Times New Roman"/>
                <w:sz w:val="20"/>
                <w:szCs w:val="20"/>
                <w:lang w:val="kk-KZ"/>
              </w:rPr>
            </w:pPr>
          </w:p>
          <w:p w14:paraId="3767F9FD">
            <w:pPr>
              <w:spacing w:line="240" w:lineRule="auto"/>
              <w:jc w:val="both"/>
              <w:rPr>
                <w:rFonts w:ascii="Times New Roman" w:hAnsi="Times New Roman" w:cs="Times New Roman"/>
                <w:sz w:val="20"/>
                <w:szCs w:val="20"/>
                <w:lang w:val="kk-KZ"/>
              </w:rPr>
            </w:pPr>
          </w:p>
        </w:tc>
      </w:tr>
      <w:tr w14:paraId="4C7DC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0E5C931E">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5A4E66F6">
            <w:pPr>
              <w:pStyle w:val="24"/>
              <w:rPr>
                <w:sz w:val="20"/>
                <w:szCs w:val="20"/>
              </w:rPr>
            </w:pPr>
          </w:p>
        </w:tc>
        <w:tc>
          <w:tcPr>
            <w:tcW w:w="2268" w:type="dxa"/>
            <w:tcMar>
              <w:top w:w="15" w:type="dxa"/>
              <w:left w:w="15" w:type="dxa"/>
              <w:bottom w:w="15" w:type="dxa"/>
              <w:right w:w="15" w:type="dxa"/>
            </w:tcMar>
          </w:tcPr>
          <w:p w14:paraId="1775E171">
            <w:pPr>
              <w:pStyle w:val="22"/>
              <w:tabs>
                <w:tab w:val="left" w:pos="18995"/>
              </w:tabs>
              <w:rPr>
                <w:rFonts w:ascii="Times New Roman" w:hAnsi="Times New Roman"/>
                <w:sz w:val="20"/>
                <w:szCs w:val="20"/>
                <w:lang w:val="kk-KZ"/>
              </w:rPr>
            </w:pPr>
            <w:r>
              <w:rPr>
                <w:rFonts w:ascii="Times New Roman" w:hAnsi="Times New Roman"/>
                <w:sz w:val="20"/>
                <w:szCs w:val="20"/>
                <w:lang w:val="kk-KZ"/>
              </w:rPr>
              <w:t>Топта бар мамандық иелерінің киімдерін кигізіп, рөлдерге еніп ойнату.</w:t>
            </w:r>
          </w:p>
          <w:p w14:paraId="36DE4481">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(Танымдық  іс-әрекеті)</w:t>
            </w:r>
          </w:p>
          <w:p w14:paraId="1A7371FB">
            <w:pPr>
              <w:pStyle w:val="22"/>
              <w:tabs>
                <w:tab w:val="left" w:pos="18995"/>
              </w:tabs>
              <w:rPr>
                <w:rFonts w:ascii="Times New Roman" w:hAnsi="Times New Roman"/>
                <w:b/>
                <w:bCs/>
                <w:sz w:val="20"/>
                <w:szCs w:val="20"/>
                <w:lang w:val="kk-KZ"/>
              </w:rPr>
            </w:pPr>
          </w:p>
          <w:p w14:paraId="17DE1778">
            <w:pPr>
              <w:pStyle w:val="22"/>
              <w:tabs>
                <w:tab w:val="left" w:pos="18995"/>
              </w:tabs>
              <w:rPr>
                <w:rFonts w:ascii="Times New Roman" w:hAnsi="Times New Roman"/>
                <w:sz w:val="20"/>
                <w:szCs w:val="20"/>
                <w:lang w:val="kk-KZ"/>
              </w:rPr>
            </w:pPr>
            <w:r>
              <w:rPr>
                <w:rFonts w:ascii="Times New Roman" w:hAnsi="Times New Roman"/>
                <w:sz w:val="20"/>
                <w:szCs w:val="20"/>
                <w:lang w:val="kk-KZ"/>
              </w:rPr>
              <w:t>Әр түрлі мамандардың құралдарын    ермексаздан мүсіндету.</w:t>
            </w:r>
          </w:p>
          <w:p w14:paraId="0069256A">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Кітаптардағы суреттерге қарап сурет салдырту. </w:t>
            </w:r>
          </w:p>
          <w:p w14:paraId="450DA906">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 xml:space="preserve">(Шығармашылық іс-әрекеті) </w:t>
            </w:r>
          </w:p>
          <w:p w14:paraId="69EC55F9">
            <w:pPr>
              <w:suppressAutoHyphens/>
              <w:spacing w:line="240" w:lineRule="auto"/>
              <w:rPr>
                <w:rFonts w:ascii="Times New Roman" w:hAnsi="Times New Roman" w:cs="Times New Roman"/>
                <w:bCs/>
                <w:color w:val="000000"/>
                <w:sz w:val="20"/>
                <w:szCs w:val="20"/>
                <w:lang w:val="kk-KZ" w:eastAsia="ar-SA"/>
              </w:rPr>
            </w:pPr>
          </w:p>
        </w:tc>
        <w:tc>
          <w:tcPr>
            <w:tcW w:w="2551" w:type="dxa"/>
            <w:tcMar>
              <w:top w:w="15" w:type="dxa"/>
              <w:left w:w="15" w:type="dxa"/>
              <w:bottom w:w="15" w:type="dxa"/>
              <w:right w:w="15" w:type="dxa"/>
            </w:tcMar>
          </w:tcPr>
          <w:p w14:paraId="5C844834">
            <w:pPr>
              <w:pStyle w:val="22"/>
              <w:tabs>
                <w:tab w:val="left" w:pos="18995"/>
              </w:tabs>
              <w:rPr>
                <w:rFonts w:ascii="Times New Roman" w:hAnsi="Times New Roman"/>
                <w:sz w:val="20"/>
                <w:szCs w:val="20"/>
                <w:lang w:val="kk-KZ"/>
              </w:rPr>
            </w:pPr>
            <w:r>
              <w:rPr>
                <w:rFonts w:ascii="Times New Roman" w:hAnsi="Times New Roman"/>
                <w:sz w:val="20"/>
                <w:szCs w:val="20"/>
                <w:lang w:val="kk-KZ"/>
              </w:rPr>
              <w:t>Өлеңдерді оқып беру</w:t>
            </w:r>
          </w:p>
          <w:p w14:paraId="70B2B983">
            <w:pPr>
              <w:pStyle w:val="22"/>
              <w:tabs>
                <w:tab w:val="left" w:pos="18995"/>
              </w:tabs>
              <w:rPr>
                <w:rFonts w:ascii="Times New Roman" w:hAnsi="Times New Roman"/>
                <w:b/>
                <w:sz w:val="20"/>
                <w:szCs w:val="20"/>
                <w:lang w:val="kk-KZ"/>
              </w:rPr>
            </w:pPr>
            <w:r>
              <w:rPr>
                <w:rFonts w:ascii="Times New Roman" w:hAnsi="Times New Roman"/>
                <w:b/>
                <w:sz w:val="20"/>
                <w:szCs w:val="20"/>
                <w:lang w:val="kk-KZ"/>
              </w:rPr>
              <w:t>Ұшқыш</w:t>
            </w:r>
          </w:p>
          <w:p w14:paraId="2ADCEF4F">
            <w:pPr>
              <w:pStyle w:val="22"/>
              <w:tabs>
                <w:tab w:val="left" w:pos="18995"/>
              </w:tabs>
              <w:rPr>
                <w:rFonts w:ascii="Times New Roman" w:hAnsi="Times New Roman"/>
                <w:sz w:val="20"/>
                <w:szCs w:val="20"/>
                <w:lang w:val="kk-KZ"/>
              </w:rPr>
            </w:pPr>
            <w:r>
              <w:rPr>
                <w:rFonts w:ascii="Times New Roman" w:hAnsi="Times New Roman"/>
                <w:sz w:val="20"/>
                <w:szCs w:val="20"/>
                <w:lang w:val="kk-KZ"/>
              </w:rPr>
              <w:t>Кең аспанды шарлаған,Ұшқыш деген мен болам.Қыран құстай самғаған,</w:t>
            </w:r>
          </w:p>
          <w:p w14:paraId="7BA9BAE5">
            <w:pPr>
              <w:pStyle w:val="22"/>
              <w:tabs>
                <w:tab w:val="left" w:pos="18995"/>
              </w:tabs>
              <w:rPr>
                <w:rFonts w:ascii="Times New Roman" w:hAnsi="Times New Roman"/>
                <w:sz w:val="20"/>
                <w:szCs w:val="20"/>
                <w:lang w:val="kk-KZ"/>
              </w:rPr>
            </w:pPr>
            <w:r>
              <w:rPr>
                <w:rFonts w:ascii="Times New Roman" w:hAnsi="Times New Roman"/>
                <w:sz w:val="20"/>
                <w:szCs w:val="20"/>
                <w:lang w:val="kk-KZ"/>
              </w:rPr>
              <w:t>Еренжүйрікмен болам</w:t>
            </w:r>
          </w:p>
          <w:p w14:paraId="375128CC">
            <w:pPr>
              <w:tabs>
                <w:tab w:val="left" w:pos="18995"/>
              </w:tabs>
              <w:spacing w:line="240" w:lineRule="auto"/>
              <w:ind w:right="489"/>
              <w:jc w:val="right"/>
              <w:rPr>
                <w:rFonts w:ascii="Times New Roman" w:hAnsi="Times New Roman" w:cs="Times New Roman"/>
                <w:i/>
                <w:sz w:val="20"/>
                <w:szCs w:val="20"/>
                <w:lang w:val="kk-KZ"/>
              </w:rPr>
            </w:pPr>
            <w:r>
              <w:rPr>
                <w:rFonts w:ascii="Times New Roman" w:hAnsi="Times New Roman" w:cs="Times New Roman"/>
                <w:i/>
                <w:sz w:val="20"/>
                <w:szCs w:val="20"/>
                <w:lang w:val="kk-KZ"/>
              </w:rPr>
              <w:t>А. Асылбеков</w:t>
            </w:r>
          </w:p>
          <w:p w14:paraId="04E3BC6B">
            <w:pPr>
              <w:pStyle w:val="22"/>
              <w:tabs>
                <w:tab w:val="left" w:pos="18995"/>
              </w:tabs>
              <w:rPr>
                <w:rFonts w:ascii="Times New Roman" w:hAnsi="Times New Roman"/>
                <w:b/>
                <w:sz w:val="20"/>
                <w:szCs w:val="20"/>
                <w:lang w:val="kk-KZ"/>
              </w:rPr>
            </w:pPr>
            <w:r>
              <w:rPr>
                <w:rFonts w:ascii="Times New Roman" w:hAnsi="Times New Roman"/>
                <w:b/>
                <w:sz w:val="20"/>
                <w:szCs w:val="20"/>
                <w:lang w:val="kk-KZ"/>
              </w:rPr>
              <w:t>Мамандық</w:t>
            </w:r>
          </w:p>
          <w:p w14:paraId="7678AFCA">
            <w:pPr>
              <w:pStyle w:val="22"/>
              <w:tabs>
                <w:tab w:val="left" w:pos="18995"/>
              </w:tabs>
              <w:rPr>
                <w:rFonts w:ascii="Times New Roman" w:hAnsi="Times New Roman"/>
                <w:sz w:val="20"/>
                <w:szCs w:val="20"/>
                <w:lang w:val="kk-KZ"/>
              </w:rPr>
            </w:pPr>
            <w:r>
              <w:rPr>
                <w:rFonts w:ascii="Times New Roman" w:hAnsi="Times New Roman"/>
                <w:sz w:val="20"/>
                <w:szCs w:val="20"/>
                <w:lang w:val="kk-KZ"/>
              </w:rPr>
              <w:t>Мен суретші боламын,Бәріңдідесаламын.</w:t>
            </w:r>
          </w:p>
          <w:p w14:paraId="121ABB94">
            <w:pPr>
              <w:pStyle w:val="22"/>
              <w:tabs>
                <w:tab w:val="left" w:pos="18995"/>
              </w:tabs>
              <w:rPr>
                <w:rFonts w:ascii="Times New Roman" w:hAnsi="Times New Roman"/>
                <w:spacing w:val="1"/>
                <w:sz w:val="20"/>
                <w:szCs w:val="20"/>
                <w:lang w:val="kk-KZ"/>
              </w:rPr>
            </w:pPr>
            <w:r>
              <w:rPr>
                <w:rFonts w:ascii="Times New Roman" w:hAnsi="Times New Roman"/>
                <w:sz w:val="20"/>
                <w:szCs w:val="20"/>
                <w:lang w:val="kk-KZ"/>
              </w:rPr>
              <w:t>Марапатқа ие болып</w:t>
            </w:r>
          </w:p>
          <w:p w14:paraId="6914E730">
            <w:pPr>
              <w:pStyle w:val="22"/>
              <w:tabs>
                <w:tab w:val="left" w:pos="18995"/>
              </w:tabs>
              <w:rPr>
                <w:rFonts w:ascii="Times New Roman" w:hAnsi="Times New Roman"/>
                <w:sz w:val="20"/>
                <w:szCs w:val="20"/>
                <w:lang w:val="kk-KZ"/>
              </w:rPr>
            </w:pPr>
            <w:r>
              <w:rPr>
                <w:rFonts w:ascii="Times New Roman" w:hAnsi="Times New Roman"/>
                <w:sz w:val="20"/>
                <w:szCs w:val="20"/>
                <w:lang w:val="kk-KZ"/>
              </w:rPr>
              <w:t>Біріншіорыналамын.</w:t>
            </w:r>
          </w:p>
          <w:p w14:paraId="7EB5A638">
            <w:pPr>
              <w:pStyle w:val="22"/>
              <w:tabs>
                <w:tab w:val="left" w:pos="18995"/>
              </w:tabs>
              <w:rPr>
                <w:rFonts w:ascii="Times New Roman" w:hAnsi="Times New Roman"/>
                <w:sz w:val="20"/>
                <w:szCs w:val="20"/>
                <w:lang w:val="kk-KZ"/>
              </w:rPr>
            </w:pPr>
          </w:p>
          <w:p w14:paraId="53A6D551">
            <w:pPr>
              <w:pStyle w:val="22"/>
              <w:tabs>
                <w:tab w:val="left" w:pos="18995"/>
              </w:tabs>
              <w:rPr>
                <w:rFonts w:ascii="Times New Roman" w:hAnsi="Times New Roman"/>
                <w:sz w:val="20"/>
                <w:szCs w:val="20"/>
                <w:lang w:val="kk-KZ"/>
              </w:rPr>
            </w:pPr>
            <w:r>
              <w:rPr>
                <w:rFonts w:ascii="Times New Roman" w:hAnsi="Times New Roman"/>
                <w:sz w:val="20"/>
                <w:szCs w:val="20"/>
                <w:lang w:val="kk-KZ"/>
              </w:rPr>
              <w:t>Мен дәрігер боламын,</w:t>
            </w:r>
          </w:p>
          <w:p w14:paraId="3BD28743">
            <w:pPr>
              <w:pStyle w:val="22"/>
              <w:tabs>
                <w:tab w:val="left" w:pos="18995"/>
              </w:tabs>
              <w:rPr>
                <w:rFonts w:ascii="Times New Roman" w:hAnsi="Times New Roman"/>
                <w:spacing w:val="-67"/>
                <w:sz w:val="20"/>
                <w:szCs w:val="20"/>
                <w:lang w:val="kk-KZ"/>
              </w:rPr>
            </w:pPr>
            <w:r>
              <w:rPr>
                <w:rFonts w:ascii="Times New Roman" w:hAnsi="Times New Roman"/>
                <w:sz w:val="20"/>
                <w:szCs w:val="20"/>
                <w:lang w:val="kk-KZ"/>
              </w:rPr>
              <w:t>Бәрін емдеп жазамынАдамдарды құрметтеп,</w:t>
            </w:r>
          </w:p>
          <w:p w14:paraId="68F016D7">
            <w:pPr>
              <w:pStyle w:val="22"/>
              <w:tabs>
                <w:tab w:val="left" w:pos="18995"/>
              </w:tabs>
              <w:rPr>
                <w:rFonts w:ascii="Times New Roman" w:hAnsi="Times New Roman"/>
                <w:sz w:val="20"/>
                <w:szCs w:val="20"/>
                <w:lang w:val="kk-KZ"/>
              </w:rPr>
            </w:pPr>
            <w:r>
              <w:rPr>
                <w:rFonts w:ascii="Times New Roman" w:hAnsi="Times New Roman"/>
                <w:sz w:val="20"/>
                <w:szCs w:val="20"/>
                <w:lang w:val="kk-KZ"/>
              </w:rPr>
              <w:t>Бәрінеие боламын.</w:t>
            </w:r>
          </w:p>
          <w:p w14:paraId="4733128F">
            <w:pPr>
              <w:pStyle w:val="22"/>
              <w:tabs>
                <w:tab w:val="left" w:pos="18995"/>
              </w:tabs>
              <w:rPr>
                <w:rFonts w:ascii="Times New Roman" w:hAnsi="Times New Roman"/>
                <w:sz w:val="20"/>
                <w:szCs w:val="20"/>
                <w:lang w:val="kk-KZ"/>
              </w:rPr>
            </w:pPr>
          </w:p>
          <w:p w14:paraId="331A9CB5">
            <w:pPr>
              <w:pStyle w:val="22"/>
              <w:tabs>
                <w:tab w:val="left" w:pos="18995"/>
              </w:tabs>
              <w:rPr>
                <w:rFonts w:ascii="Times New Roman" w:hAnsi="Times New Roman"/>
                <w:sz w:val="20"/>
                <w:szCs w:val="20"/>
                <w:lang w:val="kk-KZ"/>
              </w:rPr>
            </w:pPr>
            <w:r>
              <w:rPr>
                <w:rFonts w:ascii="Times New Roman" w:hAnsi="Times New Roman"/>
                <w:sz w:val="20"/>
                <w:szCs w:val="20"/>
                <w:lang w:val="kk-KZ"/>
              </w:rPr>
              <w:t>Ал мен ақын боламын,Өлеңдердіжазамын.</w:t>
            </w:r>
          </w:p>
          <w:p w14:paraId="7E57490A">
            <w:pPr>
              <w:pStyle w:val="22"/>
              <w:tabs>
                <w:tab w:val="left" w:pos="18995"/>
              </w:tabs>
              <w:rPr>
                <w:rFonts w:ascii="Times New Roman" w:hAnsi="Times New Roman"/>
                <w:sz w:val="20"/>
                <w:szCs w:val="20"/>
                <w:lang w:val="kk-KZ"/>
              </w:rPr>
            </w:pPr>
            <w:r>
              <w:rPr>
                <w:rFonts w:ascii="Times New Roman" w:hAnsi="Times New Roman"/>
                <w:sz w:val="20"/>
                <w:szCs w:val="20"/>
                <w:lang w:val="kk-KZ"/>
              </w:rPr>
              <w:t>Ақындыққа ие болып,Бәріненозыпшығамын.</w:t>
            </w:r>
          </w:p>
          <w:p w14:paraId="2BE69540">
            <w:pPr>
              <w:pStyle w:val="22"/>
              <w:tabs>
                <w:tab w:val="left" w:pos="18995"/>
              </w:tabs>
              <w:rPr>
                <w:rFonts w:ascii="Times New Roman" w:hAnsi="Times New Roman"/>
                <w:sz w:val="20"/>
                <w:szCs w:val="20"/>
                <w:lang w:val="kk-KZ"/>
              </w:rPr>
            </w:pPr>
          </w:p>
          <w:p w14:paraId="0C32A4C0">
            <w:pPr>
              <w:pStyle w:val="22"/>
              <w:tabs>
                <w:tab w:val="left" w:pos="18995"/>
              </w:tabs>
              <w:rPr>
                <w:rFonts w:ascii="Times New Roman" w:hAnsi="Times New Roman"/>
                <w:spacing w:val="-67"/>
                <w:sz w:val="20"/>
                <w:szCs w:val="20"/>
                <w:lang w:val="kk-KZ"/>
              </w:rPr>
            </w:pPr>
            <w:r>
              <w:rPr>
                <w:rFonts w:ascii="Times New Roman" w:hAnsi="Times New Roman"/>
                <w:sz w:val="20"/>
                <w:szCs w:val="20"/>
                <w:lang w:val="kk-KZ"/>
              </w:rPr>
              <w:t>Мен таңдайтын мамандық</w:t>
            </w:r>
          </w:p>
          <w:p w14:paraId="62B82D03">
            <w:pPr>
              <w:pStyle w:val="22"/>
              <w:tabs>
                <w:tab w:val="left" w:pos="18995"/>
              </w:tabs>
              <w:rPr>
                <w:rFonts w:ascii="Times New Roman" w:hAnsi="Times New Roman"/>
                <w:sz w:val="20"/>
                <w:szCs w:val="20"/>
                <w:lang w:val="kk-KZ"/>
              </w:rPr>
            </w:pPr>
            <w:r>
              <w:rPr>
                <w:rFonts w:ascii="Times New Roman" w:hAnsi="Times New Roman"/>
                <w:sz w:val="20"/>
                <w:szCs w:val="20"/>
                <w:lang w:val="kk-KZ"/>
              </w:rPr>
              <w:t>Бір тамақтыпісіріп,</w:t>
            </w:r>
          </w:p>
          <w:p w14:paraId="3FDF0797">
            <w:pPr>
              <w:pStyle w:val="22"/>
              <w:tabs>
                <w:tab w:val="left" w:pos="18995"/>
              </w:tabs>
              <w:rPr>
                <w:rFonts w:ascii="Times New Roman" w:hAnsi="Times New Roman"/>
                <w:spacing w:val="-67"/>
                <w:sz w:val="20"/>
                <w:szCs w:val="20"/>
                <w:lang w:val="kk-KZ"/>
              </w:rPr>
            </w:pPr>
            <w:r>
              <w:rPr>
                <w:rFonts w:ascii="Times New Roman" w:hAnsi="Times New Roman"/>
                <w:sz w:val="20"/>
                <w:szCs w:val="20"/>
                <w:lang w:val="kk-KZ"/>
              </w:rPr>
              <w:t>Бір тамақты түсіріп,</w:t>
            </w:r>
          </w:p>
          <w:p w14:paraId="57D1809B">
            <w:pPr>
              <w:pStyle w:val="22"/>
              <w:tabs>
                <w:tab w:val="left" w:pos="18995"/>
              </w:tabs>
              <w:rPr>
                <w:rFonts w:ascii="Times New Roman" w:hAnsi="Times New Roman"/>
                <w:sz w:val="20"/>
                <w:szCs w:val="20"/>
                <w:lang w:val="kk-KZ"/>
              </w:rPr>
            </w:pPr>
            <w:r>
              <w:rPr>
                <w:rFonts w:ascii="Times New Roman" w:hAnsi="Times New Roman"/>
                <w:sz w:val="20"/>
                <w:szCs w:val="20"/>
                <w:lang w:val="kk-KZ"/>
              </w:rPr>
              <w:t>Анам ылғижүреді</w:t>
            </w:r>
          </w:p>
          <w:p w14:paraId="2C70EB98">
            <w:pPr>
              <w:pStyle w:val="22"/>
              <w:tabs>
                <w:tab w:val="left" w:pos="18995"/>
              </w:tabs>
              <w:rPr>
                <w:rFonts w:ascii="Times New Roman" w:hAnsi="Times New Roman"/>
                <w:sz w:val="20"/>
                <w:szCs w:val="20"/>
                <w:lang w:val="kk-KZ"/>
              </w:rPr>
            </w:pPr>
            <w:r>
              <w:rPr>
                <w:rFonts w:ascii="Times New Roman" w:hAnsi="Times New Roman"/>
                <w:sz w:val="20"/>
                <w:szCs w:val="20"/>
                <w:lang w:val="kk-KZ"/>
              </w:rPr>
              <w:t>«Дәмді емес» кім деді</w:t>
            </w:r>
          </w:p>
          <w:p w14:paraId="2C8564F0">
            <w:pPr>
              <w:pStyle w:val="22"/>
              <w:tabs>
                <w:tab w:val="left" w:pos="18995"/>
              </w:tabs>
              <w:rPr>
                <w:rFonts w:ascii="Times New Roman" w:hAnsi="Times New Roman"/>
                <w:sz w:val="20"/>
                <w:szCs w:val="20"/>
                <w:lang w:val="kk-KZ"/>
              </w:rPr>
            </w:pPr>
            <w:r>
              <w:rPr>
                <w:rFonts w:ascii="Times New Roman" w:hAnsi="Times New Roman"/>
                <w:sz w:val="20"/>
                <w:szCs w:val="20"/>
                <w:lang w:val="kk-KZ"/>
              </w:rPr>
              <w:t>Менаспазшыболамын!</w:t>
            </w:r>
          </w:p>
          <w:p w14:paraId="40A959A0">
            <w:pPr>
              <w:pStyle w:val="22"/>
              <w:tabs>
                <w:tab w:val="left" w:pos="18995"/>
              </w:tabs>
              <w:rPr>
                <w:rFonts w:ascii="Times New Roman" w:hAnsi="Times New Roman"/>
                <w:sz w:val="20"/>
                <w:szCs w:val="20"/>
                <w:lang w:val="kk-KZ"/>
              </w:rPr>
            </w:pPr>
            <w:r>
              <w:rPr>
                <w:rFonts w:ascii="Times New Roman" w:hAnsi="Times New Roman"/>
                <w:i/>
                <w:sz w:val="20"/>
                <w:szCs w:val="20"/>
                <w:lang w:val="kk-KZ"/>
              </w:rPr>
              <w:t>Н.Әлімқұлов</w:t>
            </w:r>
          </w:p>
          <w:p w14:paraId="06F13F7A">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Балалармен болашақта кім болатыны жайлы сұрау, қалаулары бойынша тақпақтың бір бөлігін жаттату. </w:t>
            </w:r>
          </w:p>
          <w:p w14:paraId="6B753DF5">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(Қарым-қатынас іс-әрекеті)</w:t>
            </w:r>
          </w:p>
        </w:tc>
        <w:tc>
          <w:tcPr>
            <w:tcW w:w="2268" w:type="dxa"/>
            <w:tcMar>
              <w:top w:w="15" w:type="dxa"/>
              <w:left w:w="15" w:type="dxa"/>
              <w:bottom w:w="15" w:type="dxa"/>
              <w:right w:w="15" w:type="dxa"/>
            </w:tcMar>
          </w:tcPr>
          <w:p w14:paraId="0E47F013">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Әр түрлі мамандардың еңбек ететін жұмыс орнынын ғимараттарын құрастыру. Рөлдерге еніп сонда ойнату. </w:t>
            </w:r>
          </w:p>
          <w:p w14:paraId="469E9E04">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(Танымдық,  шығармашылық іс-әрекеті)</w:t>
            </w:r>
          </w:p>
          <w:p w14:paraId="0DAF2831">
            <w:pPr>
              <w:pStyle w:val="22"/>
              <w:tabs>
                <w:tab w:val="left" w:pos="18995"/>
              </w:tabs>
              <w:rPr>
                <w:rFonts w:ascii="Times New Roman" w:hAnsi="Times New Roman"/>
                <w:sz w:val="20"/>
                <w:szCs w:val="20"/>
                <w:lang w:val="kk-KZ"/>
              </w:rPr>
            </w:pPr>
            <w:r>
              <w:rPr>
                <w:rFonts w:ascii="Times New Roman" w:hAnsi="Times New Roman"/>
                <w:sz w:val="20"/>
                <w:szCs w:val="20"/>
                <w:lang w:val="kk-KZ"/>
              </w:rPr>
              <w:t>Кітаптардан балалардың сұранысы бойынша ертегі, тақпақтар, әңгімелер оқып беру. Сюжеттік бірізділікті сақтай отырып, балалардың ертегіні мазмұндауын бақылау.</w:t>
            </w:r>
          </w:p>
          <w:p w14:paraId="2C6EF30B">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Тақпақтарын қайталату. </w:t>
            </w:r>
          </w:p>
          <w:p w14:paraId="65642095">
            <w:pPr>
              <w:tabs>
                <w:tab w:val="left" w:pos="18995"/>
              </w:tabs>
              <w:spacing w:line="240" w:lineRule="auto"/>
              <w:rPr>
                <w:rFonts w:ascii="Times New Roman" w:hAnsi="Times New Roman" w:cs="Times New Roman"/>
                <w:b/>
                <w:bCs/>
                <w:sz w:val="20"/>
                <w:szCs w:val="20"/>
              </w:rPr>
            </w:pPr>
            <w:r>
              <w:rPr>
                <w:rFonts w:ascii="Times New Roman" w:hAnsi="Times New Roman" w:cs="Times New Roman"/>
                <w:b/>
                <w:bCs/>
                <w:sz w:val="20"/>
                <w:szCs w:val="20"/>
              </w:rPr>
              <w:t>(Қарым-қатынас іс-әрекеті)</w:t>
            </w:r>
          </w:p>
          <w:p w14:paraId="7381CD43">
            <w:pPr>
              <w:suppressAutoHyphens/>
              <w:spacing w:line="240" w:lineRule="auto"/>
              <w:rPr>
                <w:rFonts w:ascii="Times New Roman" w:hAnsi="Times New Roman" w:cs="Times New Roman"/>
                <w:bCs/>
                <w:color w:val="000000"/>
                <w:sz w:val="20"/>
                <w:szCs w:val="20"/>
                <w:lang w:val="kk-KZ" w:eastAsia="ar-SA"/>
              </w:rPr>
            </w:pPr>
          </w:p>
        </w:tc>
        <w:tc>
          <w:tcPr>
            <w:tcW w:w="2552" w:type="dxa"/>
            <w:tcMar>
              <w:top w:w="15" w:type="dxa"/>
              <w:left w:w="15" w:type="dxa"/>
              <w:bottom w:w="15" w:type="dxa"/>
              <w:right w:w="15" w:type="dxa"/>
            </w:tcMar>
          </w:tcPr>
          <w:p w14:paraId="0D91083A">
            <w:pPr>
              <w:pStyle w:val="22"/>
              <w:tabs>
                <w:tab w:val="left" w:pos="18995"/>
              </w:tabs>
              <w:rPr>
                <w:rFonts w:ascii="Times New Roman" w:hAnsi="Times New Roman"/>
                <w:b/>
                <w:bCs/>
                <w:sz w:val="20"/>
                <w:szCs w:val="20"/>
                <w:lang w:val="kk-KZ"/>
              </w:rPr>
            </w:pPr>
            <w:r>
              <w:rPr>
                <w:rFonts w:ascii="Times New Roman" w:hAnsi="Times New Roman"/>
                <w:sz w:val="20"/>
                <w:szCs w:val="20"/>
                <w:lang w:val="kk-KZ"/>
              </w:rPr>
              <w:t xml:space="preserve">Орталықтарға бөлініп өздері таңдаған мамандық иелерінің суретін салу, мүсінін жасату, қағаздан қиып композиция жасату. </w:t>
            </w:r>
            <w:r>
              <w:rPr>
                <w:rFonts w:ascii="Times New Roman" w:hAnsi="Times New Roman"/>
                <w:b/>
                <w:bCs/>
                <w:sz w:val="20"/>
                <w:szCs w:val="20"/>
                <w:lang w:val="kk-KZ"/>
              </w:rPr>
              <w:t xml:space="preserve"> (шығармашылық іс-әрекет)</w:t>
            </w:r>
          </w:p>
          <w:p w14:paraId="181AE90F">
            <w:pPr>
              <w:pStyle w:val="22"/>
              <w:tabs>
                <w:tab w:val="left" w:pos="18995"/>
              </w:tabs>
              <w:rPr>
                <w:rFonts w:ascii="Times New Roman" w:hAnsi="Times New Roman"/>
                <w:sz w:val="20"/>
                <w:szCs w:val="20"/>
                <w:lang w:val="kk-KZ"/>
              </w:rPr>
            </w:pPr>
          </w:p>
          <w:p w14:paraId="09DC1A1B">
            <w:pPr>
              <w:pStyle w:val="22"/>
              <w:tabs>
                <w:tab w:val="left" w:pos="18995"/>
              </w:tabs>
              <w:rPr>
                <w:rFonts w:ascii="Times New Roman" w:hAnsi="Times New Roman"/>
                <w:sz w:val="20"/>
                <w:szCs w:val="20"/>
                <w:lang w:val="kk-KZ"/>
              </w:rPr>
            </w:pPr>
          </w:p>
          <w:p w14:paraId="16B26A6A">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Кітаптардан әр түрлі жұмыс құралдарын қарап олармен не істейтіні туралы әңгімелесу. </w:t>
            </w:r>
          </w:p>
          <w:p w14:paraId="4A58E8C9">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(Қарым-қатынас, танымдық іс-әрекеті)</w:t>
            </w:r>
          </w:p>
          <w:p w14:paraId="6B8AB74B">
            <w:pPr>
              <w:suppressAutoHyphens/>
              <w:spacing w:line="240" w:lineRule="auto"/>
              <w:rPr>
                <w:rFonts w:ascii="Times New Roman" w:hAnsi="Times New Roman" w:cs="Times New Roman"/>
                <w:bCs/>
                <w:color w:val="000000"/>
                <w:sz w:val="20"/>
                <w:szCs w:val="20"/>
                <w:lang w:val="kk-KZ" w:eastAsia="ar-SA"/>
              </w:rPr>
            </w:pPr>
          </w:p>
        </w:tc>
      </w:tr>
      <w:tr w14:paraId="1114E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420" w:type="dxa"/>
          <w:trHeight w:val="30" w:hRule="atLeast"/>
        </w:trPr>
        <w:tc>
          <w:tcPr>
            <w:tcW w:w="2714" w:type="dxa"/>
            <w:tcMar>
              <w:top w:w="15" w:type="dxa"/>
              <w:left w:w="15" w:type="dxa"/>
              <w:bottom w:w="15" w:type="dxa"/>
              <w:right w:w="15" w:type="dxa"/>
            </w:tcMar>
            <w:vAlign w:val="center"/>
          </w:tcPr>
          <w:p w14:paraId="37FBADAC">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Балалардың үйге қайтуы</w:t>
            </w:r>
          </w:p>
        </w:tc>
        <w:tc>
          <w:tcPr>
            <w:tcW w:w="2552" w:type="dxa"/>
            <w:tcMar>
              <w:top w:w="15" w:type="dxa"/>
              <w:left w:w="15" w:type="dxa"/>
              <w:bottom w:w="15" w:type="dxa"/>
              <w:right w:w="15" w:type="dxa"/>
            </w:tcMar>
          </w:tcPr>
          <w:p w14:paraId="3D539404">
            <w:pPr>
              <w:spacing w:line="240" w:lineRule="auto"/>
              <w:rPr>
                <w:rFonts w:ascii="Times New Roman" w:hAnsi="Times New Roman" w:eastAsia="Calibri" w:cs="Times New Roman"/>
                <w:sz w:val="20"/>
                <w:szCs w:val="20"/>
                <w:lang w:val="kk-KZ"/>
              </w:rPr>
            </w:pPr>
          </w:p>
        </w:tc>
        <w:tc>
          <w:tcPr>
            <w:tcW w:w="2268" w:type="dxa"/>
            <w:tcMar>
              <w:top w:w="15" w:type="dxa"/>
              <w:left w:w="15" w:type="dxa"/>
              <w:bottom w:w="15" w:type="dxa"/>
              <w:right w:w="15" w:type="dxa"/>
            </w:tcMar>
          </w:tcPr>
          <w:p w14:paraId="1867A0FC">
            <w:pPr>
              <w:suppressAutoHyphens/>
              <w:spacing w:line="240" w:lineRule="auto"/>
              <w:rPr>
                <w:rFonts w:ascii="Times New Roman" w:hAnsi="Times New Roman" w:cs="Times New Roman"/>
                <w:bCs/>
                <w:iCs/>
                <w:color w:val="000000"/>
                <w:sz w:val="20"/>
                <w:szCs w:val="20"/>
                <w:lang w:val="kk-KZ" w:eastAsia="ar-SA"/>
              </w:rPr>
            </w:pPr>
            <w:r>
              <w:rPr>
                <w:rFonts w:ascii="Times New Roman" w:hAnsi="Times New Roman" w:cs="Times New Roman"/>
                <w:bCs/>
                <w:iCs/>
                <w:color w:val="000000"/>
                <w:sz w:val="20"/>
                <w:szCs w:val="20"/>
                <w:lang w:val="kk-KZ" w:eastAsia="ar-SA"/>
              </w:rPr>
              <w:t>Ата аналарға  кеңес:Үйде ойын бұрышын ұйымдастыру.</w:t>
            </w:r>
          </w:p>
          <w:p w14:paraId="21CBCBDF">
            <w:pPr>
              <w:suppressAutoHyphens/>
              <w:spacing w:line="240" w:lineRule="auto"/>
              <w:rPr>
                <w:rFonts w:ascii="Times New Roman" w:hAnsi="Times New Roman" w:cs="Times New Roman"/>
                <w:bCs/>
                <w:color w:val="000000"/>
                <w:sz w:val="20"/>
                <w:szCs w:val="20"/>
                <w:lang w:val="kk-KZ" w:eastAsia="ar-SA"/>
              </w:rPr>
            </w:pPr>
          </w:p>
          <w:p w14:paraId="0BEE4487">
            <w:pPr>
              <w:spacing w:line="240" w:lineRule="auto"/>
              <w:rPr>
                <w:rFonts w:ascii="Times New Roman" w:hAnsi="Times New Roman" w:eastAsia="Calibri" w:cs="Times New Roman"/>
                <w:color w:val="000000"/>
                <w:sz w:val="20"/>
                <w:szCs w:val="20"/>
                <w:lang w:val="kk-KZ"/>
              </w:rPr>
            </w:pPr>
          </w:p>
        </w:tc>
        <w:tc>
          <w:tcPr>
            <w:tcW w:w="2551" w:type="dxa"/>
            <w:tcMar>
              <w:top w:w="15" w:type="dxa"/>
              <w:left w:w="15" w:type="dxa"/>
              <w:bottom w:w="15" w:type="dxa"/>
              <w:right w:w="15" w:type="dxa"/>
            </w:tcMar>
          </w:tcPr>
          <w:p w14:paraId="46078F3A">
            <w:pPr>
              <w:suppressAutoHyphens/>
              <w:spacing w:line="240" w:lineRule="auto"/>
              <w:rPr>
                <w:rFonts w:ascii="Times New Roman" w:hAnsi="Times New Roman" w:cs="Times New Roman"/>
                <w:bCs/>
                <w:color w:val="000000"/>
                <w:sz w:val="20"/>
                <w:szCs w:val="20"/>
                <w:lang w:val="kk-KZ" w:eastAsia="ar-SA"/>
              </w:rPr>
            </w:pPr>
            <w:r>
              <w:rPr>
                <w:rFonts w:ascii="Times New Roman" w:hAnsi="Times New Roman" w:cs="Times New Roman"/>
                <w:bCs/>
                <w:color w:val="000000"/>
                <w:sz w:val="20"/>
                <w:szCs w:val="20"/>
                <w:lang w:val="kk-KZ" w:eastAsia="ar-SA"/>
              </w:rPr>
              <w:t>Кешкі ертегі, балалар қалауымен</w:t>
            </w:r>
          </w:p>
          <w:p w14:paraId="57F659F0">
            <w:pPr>
              <w:suppressAutoHyphens/>
              <w:spacing w:line="240" w:lineRule="auto"/>
              <w:rPr>
                <w:rFonts w:ascii="Times New Roman" w:hAnsi="Times New Roman" w:cs="Times New Roman"/>
                <w:bCs/>
                <w:color w:val="000000"/>
                <w:sz w:val="20"/>
                <w:szCs w:val="20"/>
                <w:lang w:val="kk-KZ" w:eastAsia="ar-SA"/>
              </w:rPr>
            </w:pPr>
          </w:p>
          <w:p w14:paraId="6194F583">
            <w:pPr>
              <w:suppressAutoHyphens/>
              <w:spacing w:line="240" w:lineRule="auto"/>
              <w:rPr>
                <w:rFonts w:ascii="Times New Roman" w:hAnsi="Times New Roman" w:cs="Times New Roman"/>
                <w:bCs/>
                <w:iCs/>
                <w:color w:val="000000"/>
                <w:sz w:val="20"/>
                <w:szCs w:val="20"/>
                <w:lang w:val="kk-KZ" w:eastAsia="ar-SA"/>
              </w:rPr>
            </w:pPr>
            <w:r>
              <w:rPr>
                <w:rFonts w:ascii="Times New Roman" w:hAnsi="Times New Roman" w:cs="Times New Roman"/>
                <w:bCs/>
                <w:color w:val="000000"/>
                <w:sz w:val="20"/>
                <w:szCs w:val="20"/>
                <w:lang w:val="kk-KZ" w:eastAsia="ar-SA"/>
              </w:rPr>
              <w:t>Бала өмірдегі отбасының маңызы туралы әңгімелесу</w:t>
            </w:r>
          </w:p>
        </w:tc>
        <w:tc>
          <w:tcPr>
            <w:tcW w:w="2268" w:type="dxa"/>
            <w:tcMar>
              <w:top w:w="15" w:type="dxa"/>
              <w:left w:w="15" w:type="dxa"/>
              <w:bottom w:w="15" w:type="dxa"/>
              <w:right w:w="15" w:type="dxa"/>
            </w:tcMar>
          </w:tcPr>
          <w:p w14:paraId="399B27C1">
            <w:pPr>
              <w:spacing w:line="240" w:lineRule="auto"/>
              <w:rPr>
                <w:rFonts w:ascii="Times New Roman" w:hAnsi="Times New Roman" w:eastAsia="Calibri" w:cs="Times New Roman"/>
                <w:color w:val="000000"/>
                <w:sz w:val="20"/>
                <w:szCs w:val="20"/>
                <w:lang w:val="kk-KZ"/>
              </w:rPr>
            </w:pPr>
            <w:r>
              <w:rPr>
                <w:rFonts w:ascii="Times New Roman" w:hAnsi="Times New Roman" w:cs="Times New Roman"/>
                <w:bCs/>
                <w:color w:val="000000"/>
                <w:sz w:val="20"/>
                <w:szCs w:val="20"/>
                <w:lang w:val="kk-KZ" w:eastAsia="ar-SA"/>
              </w:rPr>
              <w:t>Психологтың кеңесі:Егер ата аналары дүкенне ойыншық әпермеген жағдайда,өзін қалай ұстау қажет.</w:t>
            </w:r>
          </w:p>
        </w:tc>
        <w:tc>
          <w:tcPr>
            <w:tcW w:w="2552" w:type="dxa"/>
            <w:tcMar>
              <w:top w:w="15" w:type="dxa"/>
              <w:left w:w="15" w:type="dxa"/>
              <w:bottom w:w="15" w:type="dxa"/>
              <w:right w:w="15" w:type="dxa"/>
            </w:tcMar>
          </w:tcPr>
          <w:p w14:paraId="2823816E">
            <w:pPr>
              <w:pStyle w:val="22"/>
              <w:rPr>
                <w:rFonts w:ascii="Times New Roman" w:hAnsi="Times New Roman"/>
                <w:sz w:val="20"/>
                <w:szCs w:val="20"/>
                <w:lang w:val="kk-KZ"/>
              </w:rPr>
            </w:pPr>
            <w:r>
              <w:rPr>
                <w:rFonts w:ascii="Times New Roman" w:hAnsi="Times New Roman" w:eastAsia="Times New Roman"/>
                <w:bCs/>
                <w:color w:val="000000"/>
                <w:sz w:val="20"/>
                <w:szCs w:val="20"/>
                <w:lang w:val="kk-KZ" w:eastAsia="ar-SA"/>
              </w:rPr>
              <w:t>Балалардың  балабақшаға кешікпей келуі туралы ата-аналарға ескерту.</w:t>
            </w:r>
          </w:p>
        </w:tc>
      </w:tr>
    </w:tbl>
    <w:p w14:paraId="206AE1E6">
      <w:pPr>
        <w:spacing w:line="240" w:lineRule="auto"/>
        <w:jc w:val="both"/>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w:t>
      </w:r>
    </w:p>
    <w:p w14:paraId="1AF594C0">
      <w:pPr>
        <w:spacing w:line="240" w:lineRule="auto"/>
        <w:jc w:val="center"/>
        <w:rPr>
          <w:rFonts w:ascii="Times New Roman" w:hAnsi="Times New Roman" w:cs="Times New Roman"/>
          <w:b/>
          <w:color w:val="000000"/>
          <w:sz w:val="20"/>
          <w:szCs w:val="20"/>
          <w:lang w:val="kk-KZ"/>
        </w:rPr>
      </w:pPr>
    </w:p>
    <w:p w14:paraId="1B153F0B">
      <w:pPr>
        <w:spacing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 xml:space="preserve">Тексерілді_______________     Балабақша әдіскері:                       </w:t>
      </w:r>
    </w:p>
    <w:p w14:paraId="789CAA70">
      <w:pPr>
        <w:tabs>
          <w:tab w:val="left" w:pos="1725"/>
          <w:tab w:val="left" w:pos="6795"/>
        </w:tabs>
        <w:spacing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16E67BB2">
      <w:pPr>
        <w:spacing w:line="240" w:lineRule="auto"/>
        <w:rPr>
          <w:rFonts w:ascii="Times New Roman" w:hAnsi="Times New Roman" w:cs="Times New Roman"/>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Ұсыныс________________________________________________________________________________________________________________________________________________________________________________________________________________________________</w:t>
      </w:r>
    </w:p>
    <w:p w14:paraId="5D4D8961">
      <w:pPr>
        <w:spacing w:after="0" w:line="240" w:lineRule="auto"/>
        <w:ind w:right="284"/>
        <w:rPr>
          <w:rFonts w:ascii="Times New Roman" w:hAnsi="Times New Roman" w:eastAsia="Calibri" w:cs="Times New Roman"/>
          <w:b/>
          <w:sz w:val="20"/>
          <w:szCs w:val="20"/>
          <w:lang w:val="kk-KZ"/>
        </w:rPr>
      </w:pPr>
    </w:p>
    <w:p w14:paraId="1282D762">
      <w:pPr>
        <w:spacing w:after="0" w:line="240" w:lineRule="auto"/>
        <w:ind w:right="284"/>
        <w:rPr>
          <w:rFonts w:ascii="Times New Roman" w:hAnsi="Times New Roman" w:eastAsia="Calibri" w:cs="Times New Roman"/>
          <w:b/>
          <w:sz w:val="20"/>
          <w:szCs w:val="20"/>
          <w:lang w:val="kk-KZ"/>
        </w:rPr>
      </w:pPr>
    </w:p>
    <w:p w14:paraId="5BF53D4B">
      <w:pPr>
        <w:spacing w:after="0" w:line="240" w:lineRule="auto"/>
        <w:ind w:right="284"/>
        <w:rPr>
          <w:rFonts w:ascii="Times New Roman" w:hAnsi="Times New Roman" w:eastAsia="Calibri" w:cs="Times New Roman"/>
          <w:b/>
          <w:sz w:val="20"/>
          <w:szCs w:val="20"/>
          <w:lang w:val="kk-KZ"/>
        </w:rPr>
      </w:pPr>
    </w:p>
    <w:p w14:paraId="06938D51">
      <w:pPr>
        <w:spacing w:after="0" w:line="240" w:lineRule="auto"/>
        <w:ind w:right="284"/>
        <w:rPr>
          <w:rFonts w:ascii="Times New Roman" w:hAnsi="Times New Roman" w:eastAsia="Calibri" w:cs="Times New Roman"/>
          <w:b/>
          <w:sz w:val="20"/>
          <w:szCs w:val="20"/>
          <w:lang w:val="kk-KZ"/>
        </w:rPr>
      </w:pPr>
    </w:p>
    <w:p w14:paraId="6E0FC1B0">
      <w:pPr>
        <w:spacing w:after="0" w:line="240" w:lineRule="auto"/>
        <w:ind w:right="284"/>
        <w:rPr>
          <w:rFonts w:ascii="Times New Roman" w:hAnsi="Times New Roman" w:eastAsia="Calibri" w:cs="Times New Roman"/>
          <w:b/>
          <w:sz w:val="20"/>
          <w:szCs w:val="20"/>
          <w:lang w:val="kk-KZ"/>
        </w:rPr>
      </w:pPr>
    </w:p>
    <w:p w14:paraId="77C962AA">
      <w:pPr>
        <w:spacing w:after="0" w:line="240" w:lineRule="auto"/>
        <w:ind w:right="284"/>
        <w:rPr>
          <w:rFonts w:ascii="Times New Roman" w:hAnsi="Times New Roman" w:eastAsia="Calibri" w:cs="Times New Roman"/>
          <w:b/>
          <w:sz w:val="20"/>
          <w:szCs w:val="20"/>
          <w:lang w:val="kk-KZ"/>
        </w:rPr>
      </w:pPr>
    </w:p>
    <w:p w14:paraId="40907CFE">
      <w:pPr>
        <w:spacing w:after="0" w:line="240" w:lineRule="auto"/>
        <w:ind w:right="284"/>
        <w:rPr>
          <w:rFonts w:ascii="Times New Roman" w:hAnsi="Times New Roman" w:eastAsia="Calibri" w:cs="Times New Roman"/>
          <w:b/>
          <w:sz w:val="20"/>
          <w:szCs w:val="20"/>
          <w:lang w:val="kk-KZ"/>
        </w:rPr>
      </w:pPr>
    </w:p>
    <w:p w14:paraId="507A6D03">
      <w:pPr>
        <w:spacing w:after="0" w:line="240" w:lineRule="auto"/>
        <w:ind w:right="284"/>
        <w:rPr>
          <w:rFonts w:ascii="Times New Roman" w:hAnsi="Times New Roman" w:eastAsia="Calibri" w:cs="Times New Roman"/>
          <w:b/>
          <w:sz w:val="20"/>
          <w:szCs w:val="20"/>
          <w:lang w:val="kk-KZ"/>
        </w:rPr>
      </w:pPr>
    </w:p>
    <w:p w14:paraId="2B05F07B">
      <w:pPr>
        <w:spacing w:after="0" w:line="240" w:lineRule="auto"/>
        <w:ind w:right="284"/>
        <w:rPr>
          <w:rFonts w:ascii="Times New Roman" w:hAnsi="Times New Roman" w:eastAsia="Calibri" w:cs="Times New Roman"/>
          <w:b/>
          <w:sz w:val="20"/>
          <w:szCs w:val="20"/>
          <w:lang w:val="kk-KZ"/>
        </w:rPr>
      </w:pPr>
    </w:p>
    <w:p w14:paraId="5E62D71E">
      <w:pPr>
        <w:spacing w:after="0" w:line="240" w:lineRule="auto"/>
        <w:ind w:right="284"/>
        <w:rPr>
          <w:rFonts w:ascii="Times New Roman" w:hAnsi="Times New Roman" w:eastAsia="Calibri" w:cs="Times New Roman"/>
          <w:b/>
          <w:sz w:val="20"/>
          <w:szCs w:val="20"/>
          <w:lang w:val="kk-KZ"/>
        </w:rPr>
      </w:pPr>
    </w:p>
    <w:p w14:paraId="7CA3C6A8">
      <w:pPr>
        <w:spacing w:after="0" w:line="240" w:lineRule="auto"/>
        <w:ind w:right="284"/>
        <w:rPr>
          <w:rFonts w:ascii="Times New Roman" w:hAnsi="Times New Roman" w:eastAsia="Calibri" w:cs="Times New Roman"/>
          <w:b/>
          <w:sz w:val="20"/>
          <w:szCs w:val="20"/>
          <w:lang w:val="kk-KZ"/>
        </w:rPr>
      </w:pPr>
    </w:p>
    <w:p w14:paraId="4402F518">
      <w:pPr>
        <w:spacing w:after="0" w:line="240" w:lineRule="auto"/>
        <w:ind w:right="284"/>
        <w:rPr>
          <w:rFonts w:ascii="Times New Roman" w:hAnsi="Times New Roman" w:eastAsia="Calibri" w:cs="Times New Roman"/>
          <w:b/>
          <w:sz w:val="20"/>
          <w:szCs w:val="20"/>
          <w:lang w:val="kk-KZ"/>
        </w:rPr>
      </w:pPr>
    </w:p>
    <w:p w14:paraId="5AE52330">
      <w:pPr>
        <w:spacing w:after="0" w:line="240" w:lineRule="auto"/>
        <w:ind w:right="284"/>
        <w:rPr>
          <w:rFonts w:ascii="Times New Roman" w:hAnsi="Times New Roman" w:eastAsia="Calibri" w:cs="Times New Roman"/>
          <w:b/>
          <w:sz w:val="20"/>
          <w:szCs w:val="20"/>
          <w:lang w:val="kk-KZ"/>
        </w:rPr>
      </w:pPr>
    </w:p>
    <w:p w14:paraId="63DFF5C8">
      <w:pPr>
        <w:spacing w:after="0" w:line="240" w:lineRule="auto"/>
        <w:ind w:right="284"/>
        <w:rPr>
          <w:rFonts w:ascii="Times New Roman" w:hAnsi="Times New Roman" w:eastAsia="Calibri" w:cs="Times New Roman"/>
          <w:b/>
          <w:sz w:val="20"/>
          <w:szCs w:val="20"/>
          <w:lang w:val="kk-KZ"/>
        </w:rPr>
      </w:pPr>
    </w:p>
    <w:p w14:paraId="58E8BBA7">
      <w:pPr>
        <w:spacing w:after="0" w:line="240" w:lineRule="auto"/>
        <w:ind w:right="284"/>
        <w:rPr>
          <w:rFonts w:ascii="Times New Roman" w:hAnsi="Times New Roman" w:eastAsia="Calibri" w:cs="Times New Roman"/>
          <w:b/>
          <w:sz w:val="20"/>
          <w:szCs w:val="20"/>
          <w:lang w:val="kk-KZ"/>
        </w:rPr>
      </w:pPr>
    </w:p>
    <w:p w14:paraId="0B019B62">
      <w:pPr>
        <w:spacing w:after="0" w:line="240" w:lineRule="auto"/>
        <w:ind w:right="284"/>
        <w:rPr>
          <w:rFonts w:ascii="Times New Roman" w:hAnsi="Times New Roman" w:eastAsia="Calibri" w:cs="Times New Roman"/>
          <w:b/>
          <w:sz w:val="20"/>
          <w:szCs w:val="20"/>
          <w:lang w:val="kk-KZ"/>
        </w:rPr>
      </w:pPr>
    </w:p>
    <w:p w14:paraId="3D7AEFCF">
      <w:pPr>
        <w:spacing w:after="0" w:line="240" w:lineRule="auto"/>
        <w:ind w:right="284"/>
        <w:rPr>
          <w:rFonts w:ascii="Times New Roman" w:hAnsi="Times New Roman" w:eastAsia="Calibri" w:cs="Times New Roman"/>
          <w:b/>
          <w:sz w:val="20"/>
          <w:szCs w:val="20"/>
          <w:lang w:val="kk-KZ"/>
        </w:rPr>
      </w:pPr>
    </w:p>
    <w:p w14:paraId="35F4B933">
      <w:pPr>
        <w:spacing w:after="0" w:line="240" w:lineRule="auto"/>
        <w:ind w:right="284"/>
        <w:rPr>
          <w:rFonts w:ascii="Times New Roman" w:hAnsi="Times New Roman" w:eastAsia="Calibri" w:cs="Times New Roman"/>
          <w:b/>
          <w:sz w:val="20"/>
          <w:szCs w:val="20"/>
          <w:lang w:val="kk-KZ"/>
        </w:rPr>
      </w:pPr>
    </w:p>
    <w:p w14:paraId="1430C729">
      <w:pPr>
        <w:spacing w:after="0" w:line="240" w:lineRule="auto"/>
        <w:ind w:right="284"/>
        <w:rPr>
          <w:rFonts w:ascii="Times New Roman" w:hAnsi="Times New Roman" w:eastAsia="Calibri" w:cs="Times New Roman"/>
          <w:b/>
          <w:sz w:val="20"/>
          <w:szCs w:val="20"/>
          <w:lang w:val="kk-KZ"/>
        </w:rPr>
      </w:pPr>
    </w:p>
    <w:p w14:paraId="752D6292">
      <w:pPr>
        <w:spacing w:after="0" w:line="240" w:lineRule="auto"/>
        <w:ind w:right="284"/>
        <w:rPr>
          <w:rFonts w:ascii="Times New Roman" w:hAnsi="Times New Roman" w:eastAsia="Calibri" w:cs="Times New Roman"/>
          <w:b/>
          <w:sz w:val="20"/>
          <w:szCs w:val="20"/>
          <w:lang w:val="kk-KZ"/>
        </w:rPr>
      </w:pPr>
    </w:p>
    <w:p w14:paraId="516469D8">
      <w:pPr>
        <w:spacing w:after="0" w:line="240" w:lineRule="auto"/>
        <w:ind w:right="284"/>
        <w:rPr>
          <w:rFonts w:ascii="Times New Roman" w:hAnsi="Times New Roman" w:eastAsia="Calibri" w:cs="Times New Roman"/>
          <w:b/>
          <w:sz w:val="20"/>
          <w:szCs w:val="20"/>
          <w:lang w:val="kk-KZ"/>
        </w:rPr>
      </w:pPr>
    </w:p>
    <w:p w14:paraId="5C6407E8">
      <w:pPr>
        <w:spacing w:after="0" w:line="240" w:lineRule="auto"/>
        <w:ind w:right="284"/>
        <w:rPr>
          <w:rFonts w:ascii="Times New Roman" w:hAnsi="Times New Roman" w:eastAsia="Calibri" w:cs="Times New Roman"/>
          <w:b/>
          <w:sz w:val="20"/>
          <w:szCs w:val="20"/>
          <w:lang w:val="kk-KZ"/>
        </w:rPr>
      </w:pPr>
    </w:p>
    <w:p w14:paraId="5788B2BA">
      <w:pPr>
        <w:spacing w:after="0" w:line="240" w:lineRule="auto"/>
        <w:ind w:right="284"/>
        <w:rPr>
          <w:rFonts w:ascii="Times New Roman" w:hAnsi="Times New Roman" w:eastAsia="Calibri" w:cs="Times New Roman"/>
          <w:b/>
          <w:sz w:val="20"/>
          <w:szCs w:val="20"/>
          <w:lang w:val="kk-KZ"/>
        </w:rPr>
      </w:pPr>
    </w:p>
    <w:p w14:paraId="7433BB23">
      <w:pPr>
        <w:spacing w:after="0" w:line="240" w:lineRule="auto"/>
        <w:ind w:right="284"/>
        <w:rPr>
          <w:rFonts w:ascii="Times New Roman" w:hAnsi="Times New Roman" w:eastAsia="Calibri" w:cs="Times New Roman"/>
          <w:b/>
          <w:sz w:val="20"/>
          <w:szCs w:val="20"/>
          <w:lang w:val="kk-KZ"/>
        </w:rPr>
      </w:pPr>
    </w:p>
    <w:p w14:paraId="2BD393DA">
      <w:pPr>
        <w:spacing w:after="0" w:line="240" w:lineRule="auto"/>
        <w:ind w:right="284"/>
        <w:rPr>
          <w:rFonts w:ascii="Times New Roman" w:hAnsi="Times New Roman" w:eastAsia="Calibri" w:cs="Times New Roman"/>
          <w:b/>
          <w:sz w:val="20"/>
          <w:szCs w:val="20"/>
          <w:lang w:val="kk-KZ"/>
        </w:rPr>
      </w:pPr>
    </w:p>
    <w:p w14:paraId="6D33FBA5">
      <w:pPr>
        <w:spacing w:after="0" w:line="240" w:lineRule="auto"/>
        <w:ind w:right="284"/>
        <w:rPr>
          <w:rFonts w:ascii="Times New Roman" w:hAnsi="Times New Roman" w:eastAsia="Calibri" w:cs="Times New Roman"/>
          <w:b/>
          <w:sz w:val="20"/>
          <w:szCs w:val="20"/>
          <w:lang w:val="kk-KZ"/>
        </w:rPr>
      </w:pPr>
    </w:p>
    <w:p w14:paraId="51E121A6">
      <w:pPr>
        <w:spacing w:after="0" w:line="240" w:lineRule="auto"/>
        <w:ind w:right="284"/>
        <w:rPr>
          <w:rFonts w:ascii="Times New Roman" w:hAnsi="Times New Roman" w:eastAsia="Calibri" w:cs="Times New Roman"/>
          <w:b/>
          <w:sz w:val="20"/>
          <w:szCs w:val="20"/>
          <w:lang w:val="kk-KZ"/>
        </w:rPr>
      </w:pPr>
    </w:p>
    <w:p w14:paraId="45A02A55">
      <w:pPr>
        <w:spacing w:after="0" w:line="240" w:lineRule="auto"/>
        <w:ind w:right="284"/>
        <w:rPr>
          <w:rFonts w:ascii="Times New Roman" w:hAnsi="Times New Roman" w:eastAsia="Calibri" w:cs="Times New Roman"/>
          <w:b/>
          <w:sz w:val="20"/>
          <w:szCs w:val="20"/>
          <w:lang w:val="kk-KZ"/>
        </w:rPr>
      </w:pPr>
    </w:p>
    <w:p w14:paraId="3B740DE4">
      <w:pPr>
        <w:spacing w:after="0" w:line="240" w:lineRule="auto"/>
        <w:ind w:right="284"/>
        <w:rPr>
          <w:rFonts w:ascii="Times New Roman" w:hAnsi="Times New Roman" w:eastAsia="Calibri" w:cs="Times New Roman"/>
          <w:b/>
          <w:sz w:val="20"/>
          <w:szCs w:val="20"/>
          <w:lang w:val="kk-KZ"/>
        </w:rPr>
      </w:pPr>
    </w:p>
    <w:p w14:paraId="7600190C">
      <w:pPr>
        <w:spacing w:after="0" w:line="240" w:lineRule="auto"/>
        <w:ind w:right="284"/>
        <w:rPr>
          <w:rFonts w:ascii="Times New Roman" w:hAnsi="Times New Roman" w:eastAsia="Calibri" w:cs="Times New Roman"/>
          <w:b/>
          <w:sz w:val="20"/>
          <w:szCs w:val="20"/>
          <w:lang w:val="kk-KZ"/>
        </w:rPr>
      </w:pPr>
    </w:p>
    <w:p w14:paraId="6C5C2031">
      <w:pPr>
        <w:spacing w:after="0" w:line="240" w:lineRule="auto"/>
        <w:ind w:right="284"/>
        <w:rPr>
          <w:rFonts w:ascii="Times New Roman" w:hAnsi="Times New Roman" w:eastAsia="Calibri" w:cs="Times New Roman"/>
          <w:b/>
          <w:sz w:val="20"/>
          <w:szCs w:val="20"/>
          <w:lang w:val="kk-KZ"/>
        </w:rPr>
      </w:pPr>
    </w:p>
    <w:p w14:paraId="00134390">
      <w:pPr>
        <w:spacing w:after="0" w:line="240" w:lineRule="auto"/>
        <w:ind w:right="284"/>
        <w:rPr>
          <w:rFonts w:ascii="Times New Roman" w:hAnsi="Times New Roman" w:eastAsia="Calibri" w:cs="Times New Roman"/>
          <w:b/>
          <w:sz w:val="20"/>
          <w:szCs w:val="20"/>
          <w:lang w:val="kk-KZ"/>
        </w:rPr>
      </w:pPr>
    </w:p>
    <w:p w14:paraId="54EE31E2">
      <w:pPr>
        <w:spacing w:after="0" w:line="240" w:lineRule="auto"/>
        <w:ind w:right="284"/>
        <w:rPr>
          <w:rFonts w:ascii="Times New Roman" w:hAnsi="Times New Roman" w:eastAsia="Calibri" w:cs="Times New Roman"/>
          <w:b/>
          <w:sz w:val="20"/>
          <w:szCs w:val="20"/>
          <w:lang w:val="kk-KZ"/>
        </w:rPr>
      </w:pPr>
    </w:p>
    <w:p w14:paraId="6D0A9A38">
      <w:pPr>
        <w:spacing w:after="0" w:line="240" w:lineRule="auto"/>
        <w:ind w:right="284"/>
        <w:rPr>
          <w:rFonts w:ascii="Times New Roman" w:hAnsi="Times New Roman" w:eastAsia="Calibri" w:cs="Times New Roman"/>
          <w:b/>
          <w:sz w:val="20"/>
          <w:szCs w:val="20"/>
          <w:lang w:val="kk-KZ"/>
        </w:rPr>
      </w:pPr>
    </w:p>
    <w:p w14:paraId="1C82C947">
      <w:pPr>
        <w:spacing w:after="0" w:line="240" w:lineRule="auto"/>
        <w:ind w:right="284"/>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1C33F846">
      <w:pPr>
        <w:spacing w:after="0" w:line="240" w:lineRule="auto"/>
        <w:ind w:right="283"/>
        <w:rPr>
          <w:rFonts w:ascii="Times New Roman" w:hAnsi="Times New Roman" w:eastAsia="Calibri" w:cs="Times New Roman"/>
          <w:b/>
          <w:sz w:val="20"/>
          <w:szCs w:val="20"/>
          <w:lang w:val="kk-KZ"/>
        </w:rPr>
      </w:pPr>
    </w:p>
    <w:p w14:paraId="316BCBF8">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2F0CFE70">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6C9B95F1">
      <w:pPr>
        <w:tabs>
          <w:tab w:val="left" w:pos="5009"/>
        </w:tabs>
        <w:spacing w:after="0" w:line="240" w:lineRule="auto"/>
        <w:ind w:left="-567" w:right="284"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3A4F4C83">
      <w:pPr>
        <w:spacing w:after="0" w:line="240" w:lineRule="auto"/>
        <w:ind w:left="-567" w:right="284"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17.03-20.03.2025ж. (наурыз, 3-апта)</w:t>
      </w: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11415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BB1596F">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Күн тәртібі</w:t>
            </w:r>
          </w:p>
        </w:tc>
        <w:tc>
          <w:tcPr>
            <w:tcW w:w="2552" w:type="dxa"/>
            <w:tcMar>
              <w:top w:w="15" w:type="dxa"/>
              <w:left w:w="15" w:type="dxa"/>
              <w:bottom w:w="15" w:type="dxa"/>
              <w:right w:w="15" w:type="dxa"/>
            </w:tcMar>
          </w:tcPr>
          <w:p w14:paraId="330E215A">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 xml:space="preserve">Дүйсенбі </w:t>
            </w:r>
          </w:p>
          <w:p w14:paraId="1D31C50F">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17</w:t>
            </w:r>
            <w:r>
              <w:rPr>
                <w:rFonts w:ascii="Times New Roman" w:hAnsi="Times New Roman" w:cs="Times New Roman"/>
                <w:b/>
                <w:color w:val="000000"/>
                <w:sz w:val="20"/>
                <w:szCs w:val="20"/>
                <w:lang w:val="kk-KZ"/>
              </w:rPr>
              <w:t>.</w:t>
            </w:r>
            <w:r>
              <w:rPr>
                <w:rFonts w:ascii="Times New Roman" w:hAnsi="Times New Roman" w:cs="Times New Roman"/>
                <w:b/>
                <w:color w:val="000000"/>
                <w:sz w:val="20"/>
                <w:szCs w:val="20"/>
              </w:rPr>
              <w:t>03</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55E598DE">
            <w:pPr>
              <w:spacing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20FEAF28">
            <w:pPr>
              <w:spacing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Сейсенбі </w:t>
            </w:r>
          </w:p>
          <w:p w14:paraId="2F1FABDB">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18.03</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30EB11AD">
            <w:pPr>
              <w:spacing w:line="240" w:lineRule="auto"/>
              <w:jc w:val="center"/>
              <w:rPr>
                <w:rFonts w:ascii="Times New Roman" w:hAnsi="Times New Roman" w:cs="Times New Roman"/>
                <w:b/>
                <w:color w:val="000000"/>
                <w:sz w:val="20"/>
                <w:szCs w:val="20"/>
                <w:lang w:val="kk-KZ"/>
              </w:rPr>
            </w:pPr>
          </w:p>
          <w:p w14:paraId="1B1DA326">
            <w:pPr>
              <w:spacing w:line="240" w:lineRule="auto"/>
              <w:ind w:left="20"/>
              <w:jc w:val="both"/>
              <w:rPr>
                <w:rFonts w:ascii="Times New Roman" w:hAnsi="Times New Roman" w:cs="Times New Roman"/>
                <w:b/>
                <w:bCs/>
                <w:sz w:val="20"/>
                <w:szCs w:val="20"/>
              </w:rPr>
            </w:pPr>
          </w:p>
        </w:tc>
        <w:tc>
          <w:tcPr>
            <w:tcW w:w="2551" w:type="dxa"/>
            <w:tcMar>
              <w:top w:w="15" w:type="dxa"/>
              <w:left w:w="15" w:type="dxa"/>
              <w:bottom w:w="15" w:type="dxa"/>
              <w:right w:w="15" w:type="dxa"/>
            </w:tcMar>
          </w:tcPr>
          <w:p w14:paraId="2FB24734">
            <w:pPr>
              <w:spacing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Сәрсенбі </w:t>
            </w:r>
          </w:p>
          <w:p w14:paraId="013C4EF4">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19</w:t>
            </w:r>
            <w:r>
              <w:rPr>
                <w:rFonts w:ascii="Times New Roman" w:hAnsi="Times New Roman" w:cs="Times New Roman"/>
                <w:b/>
                <w:color w:val="000000"/>
                <w:sz w:val="20"/>
                <w:szCs w:val="20"/>
                <w:lang w:val="kk-KZ"/>
              </w:rPr>
              <w:t>.</w:t>
            </w:r>
            <w:r>
              <w:rPr>
                <w:rFonts w:ascii="Times New Roman" w:hAnsi="Times New Roman" w:cs="Times New Roman"/>
                <w:b/>
                <w:color w:val="000000"/>
                <w:sz w:val="20"/>
                <w:szCs w:val="20"/>
              </w:rPr>
              <w:t>03</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6AAA3959">
            <w:pPr>
              <w:spacing w:line="240" w:lineRule="auto"/>
              <w:jc w:val="center"/>
              <w:rPr>
                <w:rFonts w:ascii="Times New Roman" w:hAnsi="Times New Roman" w:cs="Times New Roman"/>
                <w:b/>
                <w:color w:val="000000"/>
                <w:sz w:val="20"/>
                <w:szCs w:val="20"/>
                <w:lang w:val="kk-KZ"/>
              </w:rPr>
            </w:pPr>
          </w:p>
          <w:p w14:paraId="67C3929B">
            <w:pPr>
              <w:spacing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1E8E3CE7">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Бейсенбі</w:t>
            </w:r>
          </w:p>
          <w:p w14:paraId="641DB1E4">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20.03</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4B321D05">
            <w:pPr>
              <w:spacing w:line="240" w:lineRule="auto"/>
              <w:ind w:left="20"/>
              <w:jc w:val="both"/>
              <w:rPr>
                <w:rFonts w:ascii="Times New Roman" w:hAnsi="Times New Roman" w:cs="Times New Roman"/>
                <w:b/>
                <w:bCs/>
                <w:sz w:val="20"/>
                <w:szCs w:val="20"/>
              </w:rPr>
            </w:pPr>
          </w:p>
        </w:tc>
        <w:tc>
          <w:tcPr>
            <w:tcW w:w="2552" w:type="dxa"/>
            <w:tcMar>
              <w:top w:w="15" w:type="dxa"/>
              <w:left w:w="15" w:type="dxa"/>
              <w:bottom w:w="15" w:type="dxa"/>
              <w:right w:w="15" w:type="dxa"/>
            </w:tcMar>
          </w:tcPr>
          <w:p w14:paraId="2FCA8373">
            <w:pPr>
              <w:spacing w:line="240" w:lineRule="auto"/>
              <w:jc w:val="center"/>
              <w:rPr>
                <w:rFonts w:ascii="Times New Roman" w:hAnsi="Times New Roman" w:cs="Times New Roman"/>
                <w:b/>
                <w:color w:val="FF0000"/>
                <w:sz w:val="20"/>
                <w:szCs w:val="20"/>
                <w:lang w:val="kk-KZ"/>
              </w:rPr>
            </w:pPr>
            <w:r>
              <w:rPr>
                <w:rFonts w:ascii="Times New Roman" w:hAnsi="Times New Roman" w:cs="Times New Roman"/>
                <w:b/>
                <w:color w:val="FF0000"/>
                <w:sz w:val="20"/>
                <w:szCs w:val="20"/>
              </w:rPr>
              <w:t xml:space="preserve">Жұма </w:t>
            </w:r>
          </w:p>
          <w:p w14:paraId="321E9ED6">
            <w:pPr>
              <w:spacing w:line="240" w:lineRule="auto"/>
              <w:jc w:val="center"/>
              <w:rPr>
                <w:rFonts w:ascii="Times New Roman" w:hAnsi="Times New Roman" w:cs="Times New Roman"/>
                <w:b/>
                <w:color w:val="FF0000"/>
                <w:sz w:val="20"/>
                <w:szCs w:val="20"/>
                <w:lang w:val="kk-KZ"/>
              </w:rPr>
            </w:pPr>
            <w:r>
              <w:rPr>
                <w:rFonts w:ascii="Times New Roman" w:hAnsi="Times New Roman" w:cs="Times New Roman"/>
                <w:b/>
                <w:color w:val="FF0000"/>
                <w:sz w:val="20"/>
                <w:szCs w:val="20"/>
              </w:rPr>
              <w:t>21.03</w:t>
            </w:r>
            <w:r>
              <w:rPr>
                <w:rFonts w:ascii="Times New Roman" w:hAnsi="Times New Roman" w:cs="Times New Roman"/>
                <w:b/>
                <w:color w:val="FF0000"/>
                <w:sz w:val="20"/>
                <w:szCs w:val="20"/>
                <w:lang w:val="kk-KZ"/>
              </w:rPr>
              <w:t>.202</w:t>
            </w:r>
            <w:r>
              <w:rPr>
                <w:rFonts w:ascii="Times New Roman" w:hAnsi="Times New Roman" w:cs="Times New Roman"/>
                <w:b/>
                <w:color w:val="FF0000"/>
                <w:sz w:val="20"/>
                <w:szCs w:val="20"/>
              </w:rPr>
              <w:t>5</w:t>
            </w:r>
            <w:r>
              <w:rPr>
                <w:rFonts w:ascii="Times New Roman" w:hAnsi="Times New Roman" w:cs="Times New Roman"/>
                <w:b/>
                <w:color w:val="FF0000"/>
                <w:sz w:val="20"/>
                <w:szCs w:val="20"/>
                <w:lang w:val="kk-KZ"/>
              </w:rPr>
              <w:t>ж</w:t>
            </w:r>
          </w:p>
          <w:p w14:paraId="5C8AF68B">
            <w:pPr>
              <w:spacing w:line="240" w:lineRule="auto"/>
              <w:jc w:val="center"/>
              <w:rPr>
                <w:rFonts w:ascii="Times New Roman" w:hAnsi="Times New Roman" w:cs="Times New Roman"/>
                <w:b/>
                <w:color w:val="000000"/>
                <w:sz w:val="20"/>
                <w:szCs w:val="20"/>
                <w:lang w:val="kk-KZ"/>
              </w:rPr>
            </w:pPr>
          </w:p>
          <w:p w14:paraId="025CCE0C">
            <w:pPr>
              <w:spacing w:line="240" w:lineRule="auto"/>
              <w:ind w:left="20"/>
              <w:jc w:val="both"/>
              <w:rPr>
                <w:rFonts w:ascii="Times New Roman" w:hAnsi="Times New Roman" w:cs="Times New Roman"/>
                <w:b/>
                <w:bCs/>
                <w:sz w:val="20"/>
                <w:szCs w:val="20"/>
              </w:rPr>
            </w:pPr>
          </w:p>
        </w:tc>
      </w:tr>
      <w:tr w14:paraId="72561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A67F053">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Балаларды қабылдау</w:t>
            </w:r>
          </w:p>
        </w:tc>
        <w:tc>
          <w:tcPr>
            <w:tcW w:w="2552" w:type="dxa"/>
            <w:tcMar>
              <w:top w:w="15" w:type="dxa"/>
              <w:left w:w="15" w:type="dxa"/>
              <w:bottom w:w="15" w:type="dxa"/>
              <w:right w:w="15" w:type="dxa"/>
            </w:tcMar>
          </w:tcPr>
          <w:p w14:paraId="71DB5628">
            <w:pPr>
              <w:spacing w:line="240" w:lineRule="auto"/>
              <w:ind w:left="20"/>
              <w:rPr>
                <w:rFonts w:ascii="Times New Roman" w:hAnsi="Times New Roman" w:cs="Times New Roman"/>
                <w:sz w:val="20"/>
                <w:szCs w:val="20"/>
              </w:rPr>
            </w:pPr>
            <w:r>
              <w:rPr>
                <w:rFonts w:ascii="Times New Roman" w:hAnsi="Times New Roman" w:cs="Times New Roman"/>
                <w:sz w:val="20"/>
                <w:szCs w:val="20"/>
                <w:lang w:val="kk-KZ"/>
              </w:rPr>
              <w:t>Балаларды көтеріңкі көңілді муызкамен қарсы алу.</w:t>
            </w:r>
            <w:r>
              <w:rPr>
                <w:rFonts w:ascii="Times New Roman" w:hAnsi="Times New Roman" w:cs="Times New Roman"/>
                <w:sz w:val="20"/>
                <w:szCs w:val="20"/>
              </w:rPr>
              <w:t>Күй қосу,</w:t>
            </w:r>
            <w:r>
              <w:rPr>
                <w:rFonts w:ascii="Times New Roman" w:hAnsi="Times New Roman" w:cs="Times New Roman"/>
                <w:b/>
                <w:bCs/>
                <w:color w:val="0070C0"/>
                <w:sz w:val="20"/>
                <w:szCs w:val="20"/>
              </w:rPr>
              <w:t>күй күмбірі</w:t>
            </w:r>
          </w:p>
        </w:tc>
        <w:tc>
          <w:tcPr>
            <w:tcW w:w="2268" w:type="dxa"/>
            <w:tcMar>
              <w:top w:w="15" w:type="dxa"/>
              <w:left w:w="15" w:type="dxa"/>
              <w:bottom w:w="15" w:type="dxa"/>
              <w:right w:w="15" w:type="dxa"/>
            </w:tcMar>
          </w:tcPr>
          <w:p w14:paraId="318B8708">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жақсы көңіл күймен қарсы алу және оларға қолайлы жағдай жасау. </w:t>
            </w:r>
            <w:r>
              <w:rPr>
                <w:rFonts w:ascii="Times New Roman" w:hAnsi="Times New Roman" w:cs="Times New Roman"/>
                <w:sz w:val="20"/>
                <w:szCs w:val="20"/>
              </w:rPr>
              <w:t>Күй қосу,</w:t>
            </w:r>
            <w:r>
              <w:rPr>
                <w:rFonts w:ascii="Times New Roman" w:hAnsi="Times New Roman" w:cs="Times New Roman"/>
                <w:b/>
                <w:bCs/>
                <w:color w:val="0070C0"/>
                <w:sz w:val="20"/>
                <w:szCs w:val="20"/>
              </w:rPr>
              <w:t>күй күмбірі</w:t>
            </w:r>
          </w:p>
        </w:tc>
        <w:tc>
          <w:tcPr>
            <w:tcW w:w="2551" w:type="dxa"/>
            <w:tcMar>
              <w:top w:w="15" w:type="dxa"/>
              <w:left w:w="15" w:type="dxa"/>
              <w:bottom w:w="15" w:type="dxa"/>
              <w:right w:w="15" w:type="dxa"/>
            </w:tcMar>
          </w:tcPr>
          <w:p w14:paraId="337E6D90">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Баладан қандай көңіл күймен келгенін сұрау. Күй қосу,</w:t>
            </w:r>
            <w:r>
              <w:rPr>
                <w:rFonts w:ascii="Times New Roman" w:hAnsi="Times New Roman" w:cs="Times New Roman"/>
                <w:b/>
                <w:bCs/>
                <w:color w:val="0070C0"/>
                <w:sz w:val="20"/>
                <w:szCs w:val="20"/>
                <w:lang w:val="kk-KZ"/>
              </w:rPr>
              <w:t>күй күмбірі</w:t>
            </w:r>
          </w:p>
          <w:p w14:paraId="739662A6">
            <w:pPr>
              <w:spacing w:line="240" w:lineRule="auto"/>
              <w:ind w:left="20"/>
              <w:rPr>
                <w:rFonts w:ascii="Times New Roman" w:hAnsi="Times New Roman" w:cs="Times New Roman"/>
                <w:sz w:val="20"/>
                <w:szCs w:val="20"/>
                <w:lang w:val="kk-KZ"/>
              </w:rPr>
            </w:pPr>
          </w:p>
        </w:tc>
        <w:tc>
          <w:tcPr>
            <w:tcW w:w="2268" w:type="dxa"/>
            <w:tcMar>
              <w:top w:w="15" w:type="dxa"/>
              <w:left w:w="15" w:type="dxa"/>
              <w:bottom w:w="15" w:type="dxa"/>
              <w:right w:w="15" w:type="dxa"/>
            </w:tcMar>
          </w:tcPr>
          <w:p w14:paraId="592D8A8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 Балалардың терісін, дене қызуын, сыртқы келбетін тексеру. </w:t>
            </w:r>
            <w:r>
              <w:rPr>
                <w:rFonts w:ascii="Times New Roman" w:hAnsi="Times New Roman" w:cs="Times New Roman"/>
                <w:sz w:val="20"/>
                <w:szCs w:val="20"/>
              </w:rPr>
              <w:t>Күй қосу,</w:t>
            </w:r>
            <w:r>
              <w:rPr>
                <w:rFonts w:ascii="Times New Roman" w:hAnsi="Times New Roman" w:cs="Times New Roman"/>
                <w:b/>
                <w:bCs/>
                <w:color w:val="0070C0"/>
                <w:sz w:val="20"/>
                <w:szCs w:val="20"/>
              </w:rPr>
              <w:t>күй күмбірі</w:t>
            </w:r>
          </w:p>
          <w:p w14:paraId="4F70E0F5">
            <w:pPr>
              <w:spacing w:line="240" w:lineRule="auto"/>
              <w:ind w:left="20"/>
              <w:rPr>
                <w:rFonts w:ascii="Times New Roman" w:hAnsi="Times New Roman" w:cs="Times New Roman"/>
                <w:sz w:val="20"/>
                <w:szCs w:val="20"/>
              </w:rPr>
            </w:pPr>
          </w:p>
        </w:tc>
        <w:tc>
          <w:tcPr>
            <w:tcW w:w="2552" w:type="dxa"/>
            <w:tcMar>
              <w:top w:w="15" w:type="dxa"/>
              <w:left w:w="15" w:type="dxa"/>
              <w:bottom w:w="15" w:type="dxa"/>
              <w:right w:w="15" w:type="dxa"/>
            </w:tcMar>
          </w:tcPr>
          <w:p w14:paraId="54E84897">
            <w:pPr>
              <w:spacing w:line="240" w:lineRule="auto"/>
              <w:rPr>
                <w:rFonts w:ascii="Times New Roman" w:hAnsi="Times New Roman" w:cs="Times New Roman"/>
                <w:sz w:val="20"/>
                <w:szCs w:val="20"/>
              </w:rPr>
            </w:pPr>
          </w:p>
        </w:tc>
      </w:tr>
      <w:tr w14:paraId="6E02E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DFEDD05">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6AE18F11">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Баланың бойындағы өзерістер мен ерекшеліктер жайлы әңгіме</w:t>
            </w:r>
          </w:p>
        </w:tc>
        <w:tc>
          <w:tcPr>
            <w:tcW w:w="2268" w:type="dxa"/>
            <w:tcMar>
              <w:top w:w="15" w:type="dxa"/>
              <w:left w:w="15" w:type="dxa"/>
              <w:bottom w:w="15" w:type="dxa"/>
              <w:right w:w="15" w:type="dxa"/>
            </w:tcMar>
          </w:tcPr>
          <w:p w14:paraId="1F43F3D4">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Баланың тәртібі мен денсаулығы жайлы әңгіме</w:t>
            </w:r>
          </w:p>
        </w:tc>
        <w:tc>
          <w:tcPr>
            <w:tcW w:w="2551" w:type="dxa"/>
            <w:tcMar>
              <w:top w:w="15" w:type="dxa"/>
              <w:left w:w="15" w:type="dxa"/>
              <w:bottom w:w="15" w:type="dxa"/>
              <w:right w:w="15" w:type="dxa"/>
            </w:tcMar>
          </w:tcPr>
          <w:p w14:paraId="523C2899">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Баланың қалай бейімделіп,не үйреніп жатқаны туралы әңгіме</w:t>
            </w:r>
          </w:p>
        </w:tc>
        <w:tc>
          <w:tcPr>
            <w:tcW w:w="2268" w:type="dxa"/>
            <w:tcMar>
              <w:top w:w="15" w:type="dxa"/>
              <w:left w:w="15" w:type="dxa"/>
              <w:bottom w:w="15" w:type="dxa"/>
              <w:right w:w="15" w:type="dxa"/>
            </w:tcMar>
          </w:tcPr>
          <w:p w14:paraId="7090DE83">
            <w:pPr>
              <w:adjustRightInd w:val="0"/>
              <w:spacing w:line="240" w:lineRule="auto"/>
              <w:ind w:firstLine="708"/>
              <w:rPr>
                <w:rFonts w:ascii="Times New Roman" w:hAnsi="Times New Roman" w:cs="Times New Roman"/>
                <w:color w:val="000000"/>
                <w:sz w:val="20"/>
                <w:szCs w:val="20"/>
                <w:lang w:val="kk-KZ"/>
              </w:rPr>
            </w:pPr>
            <w:r>
              <w:rPr>
                <w:rFonts w:ascii="Times New Roman" w:hAnsi="Times New Roman" w:cs="Times New Roman"/>
                <w:sz w:val="20"/>
                <w:szCs w:val="20"/>
                <w:lang w:val="kk-KZ"/>
              </w:rPr>
              <w:t>Баланың тілдік дамуы жайлы әңгіме</w:t>
            </w:r>
          </w:p>
        </w:tc>
        <w:tc>
          <w:tcPr>
            <w:tcW w:w="2552" w:type="dxa"/>
            <w:tcMar>
              <w:top w:w="15" w:type="dxa"/>
              <w:left w:w="15" w:type="dxa"/>
              <w:bottom w:w="15" w:type="dxa"/>
              <w:right w:w="15" w:type="dxa"/>
            </w:tcMar>
          </w:tcPr>
          <w:p w14:paraId="00B6E359">
            <w:pPr>
              <w:spacing w:line="240" w:lineRule="auto"/>
              <w:rPr>
                <w:rFonts w:ascii="Times New Roman" w:hAnsi="Times New Roman" w:cs="Times New Roman"/>
                <w:color w:val="000000"/>
                <w:sz w:val="20"/>
                <w:szCs w:val="20"/>
                <w:lang w:val="kk-KZ"/>
              </w:rPr>
            </w:pPr>
          </w:p>
        </w:tc>
      </w:tr>
      <w:tr w14:paraId="2ACE6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FFBC3D7">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іс-әрекеті</w:t>
            </w:r>
          </w:p>
          <w:p w14:paraId="086DAD67">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3190964A">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«Көңіл-күйді бейнеле» Мақсаты: Көңіл-күй суреттерін таба алады.</w:t>
            </w:r>
          </w:p>
          <w:p w14:paraId="72B289FE">
            <w:pPr>
              <w:spacing w:line="240" w:lineRule="auto"/>
              <w:rPr>
                <w:rFonts w:ascii="Times New Roman" w:hAnsi="Times New Roman" w:cs="Times New Roman"/>
                <w:b/>
                <w:i/>
                <w:sz w:val="20"/>
                <w:szCs w:val="20"/>
                <w:lang w:val="kk-KZ"/>
              </w:rPr>
            </w:pPr>
            <w:r>
              <w:rPr>
                <w:rFonts w:ascii="Times New Roman" w:hAnsi="Times New Roman" w:eastAsia="Calibri" w:cs="Times New Roman"/>
                <w:i/>
                <w:sz w:val="20"/>
                <w:szCs w:val="20"/>
              </w:rPr>
              <w:t>(қоршаған әлеммен танысу)</w:t>
            </w:r>
          </w:p>
        </w:tc>
        <w:tc>
          <w:tcPr>
            <w:tcW w:w="2268" w:type="dxa"/>
            <w:tcMar>
              <w:top w:w="15" w:type="dxa"/>
              <w:left w:w="15" w:type="dxa"/>
              <w:bottom w:w="15" w:type="dxa"/>
              <w:right w:w="15" w:type="dxa"/>
            </w:tcMar>
          </w:tcPr>
          <w:p w14:paraId="19BBAA8F">
            <w:pPr>
              <w:shd w:val="clear" w:color="auto" w:fill="FFFFFF" w:themeFill="background1"/>
              <w:spacing w:line="240" w:lineRule="auto"/>
              <w:rPr>
                <w:rFonts w:ascii="Times New Roman" w:hAnsi="Times New Roman" w:cs="Times New Roman"/>
                <w:bCs/>
                <w:sz w:val="20"/>
                <w:szCs w:val="20"/>
                <w:lang w:val="kk-KZ"/>
              </w:rPr>
            </w:pPr>
            <w:r>
              <w:rPr>
                <w:rFonts w:ascii="Times New Roman" w:hAnsi="Times New Roman" w:cs="Times New Roman"/>
                <w:bCs/>
                <w:sz w:val="20"/>
                <w:szCs w:val="20"/>
                <w:lang w:val="kk-KZ"/>
              </w:rPr>
              <w:t>«Ретімен әңгімеле»</w:t>
            </w:r>
          </w:p>
          <w:p w14:paraId="486B2A07">
            <w:pPr>
              <w:spacing w:line="240" w:lineRule="auto"/>
              <w:rPr>
                <w:rFonts w:ascii="Times New Roman" w:hAnsi="Times New Roman" w:cs="Times New Roman"/>
                <w:i/>
                <w:sz w:val="20"/>
                <w:szCs w:val="20"/>
                <w:lang w:val="kk-KZ"/>
              </w:rPr>
            </w:pPr>
            <w:r>
              <w:rPr>
                <w:rFonts w:ascii="Times New Roman" w:hAnsi="Times New Roman" w:cs="Times New Roman"/>
                <w:bCs/>
                <w:sz w:val="20"/>
                <w:szCs w:val="20"/>
                <w:lang w:val="kk-KZ"/>
              </w:rPr>
              <w:t xml:space="preserve">Мақсаты: </w:t>
            </w:r>
            <w:r>
              <w:rPr>
                <w:rFonts w:ascii="Times New Roman" w:hAnsi="Times New Roman" w:cs="Times New Roman"/>
                <w:sz w:val="20"/>
                <w:szCs w:val="20"/>
                <w:lang w:val="kk-KZ"/>
              </w:rPr>
              <w:t xml:space="preserve">Балалар суреттер бойынша әңгімелеп құрастыра алады. </w:t>
            </w:r>
            <w:r>
              <w:rPr>
                <w:rFonts w:ascii="Times New Roman" w:hAnsi="Times New Roman" w:eastAsia="Calibri" w:cs="Times New Roman"/>
                <w:i/>
                <w:sz w:val="20"/>
                <w:szCs w:val="20"/>
              </w:rPr>
              <w:t>(көркем әдебиет, сөйлеуді дамыту)</w:t>
            </w:r>
          </w:p>
        </w:tc>
        <w:tc>
          <w:tcPr>
            <w:tcW w:w="2551" w:type="dxa"/>
            <w:tcMar>
              <w:top w:w="15" w:type="dxa"/>
              <w:left w:w="15" w:type="dxa"/>
              <w:bottom w:w="15" w:type="dxa"/>
              <w:right w:w="15" w:type="dxa"/>
            </w:tcMar>
          </w:tcPr>
          <w:p w14:paraId="7177F675">
            <w:pPr>
              <w:spacing w:line="240" w:lineRule="auto"/>
              <w:rPr>
                <w:rFonts w:ascii="Times New Roman" w:hAnsi="Times New Roman" w:cs="Times New Roman"/>
                <w:bCs/>
                <w:sz w:val="20"/>
                <w:szCs w:val="20"/>
                <w:lang w:val="kk-KZ"/>
              </w:rPr>
            </w:pPr>
            <w:r>
              <w:rPr>
                <w:rFonts w:ascii="Times New Roman" w:hAnsi="Times New Roman" w:eastAsia="Calibri" w:cs="Times New Roman"/>
                <w:sz w:val="20"/>
                <w:szCs w:val="20"/>
                <w:lang w:val="kk-KZ"/>
              </w:rPr>
              <w:t>«</w:t>
            </w:r>
            <w:r>
              <w:rPr>
                <w:rFonts w:ascii="Times New Roman" w:hAnsi="Times New Roman" w:cs="Times New Roman"/>
                <w:bCs/>
                <w:sz w:val="20"/>
                <w:szCs w:val="20"/>
                <w:lang w:val="kk-KZ"/>
              </w:rPr>
              <w:t>Шытырман»</w:t>
            </w:r>
          </w:p>
          <w:p w14:paraId="2A558ADD">
            <w:pPr>
              <w:spacing w:line="240" w:lineRule="auto"/>
              <w:rPr>
                <w:rFonts w:ascii="Times New Roman" w:hAnsi="Times New Roman" w:cs="Times New Roman"/>
                <w:b/>
                <w:bCs/>
                <w:color w:val="FF0000"/>
                <w:sz w:val="20"/>
                <w:szCs w:val="20"/>
                <w:lang w:val="kk-KZ"/>
              </w:rPr>
            </w:pPr>
            <w:r>
              <w:rPr>
                <w:rFonts w:ascii="Times New Roman" w:hAnsi="Times New Roman" w:eastAsia="Calibri" w:cs="Times New Roman"/>
                <w:sz w:val="20"/>
                <w:szCs w:val="20"/>
                <w:lang w:val="kk-KZ"/>
              </w:rPr>
              <w:t>Мақсаты: Суретті қателерді табады.</w:t>
            </w:r>
          </w:p>
          <w:p w14:paraId="36C9674D">
            <w:pPr>
              <w:spacing w:line="240" w:lineRule="auto"/>
              <w:rPr>
                <w:rFonts w:ascii="Times New Roman" w:hAnsi="Times New Roman" w:eastAsia="Calibri" w:cs="Times New Roman"/>
                <w:i/>
                <w:sz w:val="20"/>
                <w:szCs w:val="20"/>
              </w:rPr>
            </w:pPr>
            <w:r>
              <w:rPr>
                <w:rFonts w:ascii="Times New Roman" w:hAnsi="Times New Roman" w:eastAsia="Calibri" w:cs="Times New Roman"/>
                <w:i/>
                <w:sz w:val="20"/>
                <w:szCs w:val="20"/>
              </w:rPr>
              <w:t>(сөйлеуді дамыту, сурет салу)</w:t>
            </w:r>
          </w:p>
          <w:p w14:paraId="3B8FC74F">
            <w:pPr>
              <w:pStyle w:val="24"/>
              <w:tabs>
                <w:tab w:val="left" w:pos="18995"/>
              </w:tabs>
              <w:rPr>
                <w:rFonts w:hint="default" w:ascii="Times New Roman" w:hAnsi="Times New Roman" w:cs="Times New Roman"/>
                <w:color w:val="0000FF"/>
                <w:sz w:val="20"/>
                <w:szCs w:val="20"/>
                <w:lang w:val="kk-KZ"/>
              </w:rPr>
            </w:pPr>
            <w:r>
              <w:rPr>
                <w:rFonts w:hint="default" w:ascii="Times New Roman" w:hAnsi="Times New Roman" w:cs="Times New Roman"/>
                <w:color w:val="0000FF"/>
                <w:sz w:val="20"/>
                <w:szCs w:val="20"/>
                <w:lang w:val="kk-KZ"/>
              </w:rPr>
              <w:t>Қауіпсіздік ережелері</w:t>
            </w:r>
          </w:p>
          <w:p w14:paraId="42A3AD3C">
            <w:pPr>
              <w:spacing w:line="240" w:lineRule="auto"/>
              <w:rPr>
                <w:rFonts w:ascii="Times New Roman" w:hAnsi="Times New Roman" w:eastAsia="Calibri" w:cs="Times New Roman"/>
                <w:i/>
                <w:sz w:val="20"/>
                <w:szCs w:val="20"/>
                <w:lang w:val="kk-KZ"/>
              </w:rPr>
            </w:pPr>
            <w:r>
              <w:rPr>
                <w:rFonts w:hint="default" w:ascii="Times New Roman" w:hAnsi="Times New Roman" w:cs="Times New Roman"/>
                <w:color w:val="0000FF"/>
                <w:sz w:val="20"/>
                <w:szCs w:val="20"/>
                <w:lang w:val="kk-KZ"/>
              </w:rPr>
              <w:t>Мен адасыып кеткен жағдайдағы бес қарапайым кеңес</w:t>
            </w:r>
          </w:p>
        </w:tc>
        <w:tc>
          <w:tcPr>
            <w:tcW w:w="2268" w:type="dxa"/>
            <w:tcMar>
              <w:top w:w="15" w:type="dxa"/>
              <w:left w:w="15" w:type="dxa"/>
              <w:bottom w:w="15" w:type="dxa"/>
              <w:right w:w="15" w:type="dxa"/>
            </w:tcMar>
          </w:tcPr>
          <w:p w14:paraId="493663DB">
            <w:pPr>
              <w:spacing w:line="240" w:lineRule="auto"/>
              <w:rPr>
                <w:rFonts w:ascii="Times New Roman" w:hAnsi="Times New Roman" w:cs="Times New Roman"/>
                <w:sz w:val="20"/>
                <w:szCs w:val="20"/>
                <w:lang w:val="kk-KZ"/>
              </w:rPr>
            </w:pPr>
            <w:r>
              <w:rPr>
                <w:rFonts w:ascii="Times New Roman" w:hAnsi="Times New Roman" w:cs="Times New Roman"/>
                <w:b/>
                <w:sz w:val="20"/>
                <w:szCs w:val="20"/>
                <w:lang w:val="kk-KZ"/>
              </w:rPr>
              <w:t>:«</w:t>
            </w:r>
            <w:r>
              <w:rPr>
                <w:rFonts w:ascii="Times New Roman" w:hAnsi="Times New Roman" w:cs="Times New Roman"/>
                <w:bCs/>
                <w:sz w:val="20"/>
                <w:szCs w:val="20"/>
                <w:lang w:val="kk-KZ"/>
              </w:rPr>
              <w:t>Қай мезгілде болады?</w:t>
            </w:r>
          </w:p>
          <w:p w14:paraId="43C76914">
            <w:pPr>
              <w:spacing w:line="240" w:lineRule="auto"/>
              <w:jc w:val="both"/>
              <w:rPr>
                <w:rFonts w:ascii="Times New Roman" w:hAnsi="Times New Roman" w:cs="Times New Roman"/>
                <w:sz w:val="20"/>
                <w:szCs w:val="20"/>
                <w:lang w:val="kk-KZ"/>
              </w:rPr>
            </w:pPr>
            <w:r>
              <w:rPr>
                <w:rFonts w:ascii="Times New Roman" w:hAnsi="Times New Roman" w:cs="Times New Roman"/>
                <w:bCs/>
                <w:sz w:val="20"/>
                <w:szCs w:val="20"/>
                <w:lang w:val="kk-KZ"/>
              </w:rPr>
              <w:t>Мақсаты: Суреттен мезгіл құбылыстарын айта алады.</w:t>
            </w:r>
          </w:p>
          <w:p w14:paraId="582B518D">
            <w:pPr>
              <w:spacing w:line="240" w:lineRule="auto"/>
              <w:rPr>
                <w:rFonts w:ascii="Times New Roman" w:hAnsi="Times New Roman" w:cs="Times New Roman"/>
                <w:b/>
                <w:sz w:val="20"/>
                <w:szCs w:val="20"/>
                <w:lang w:val="kk-KZ"/>
              </w:rPr>
            </w:pPr>
            <w:r>
              <w:rPr>
                <w:rFonts w:ascii="Times New Roman" w:hAnsi="Times New Roman" w:eastAsia="Calibri" w:cs="Times New Roman"/>
                <w:i/>
                <w:sz w:val="20"/>
                <w:szCs w:val="20"/>
              </w:rPr>
              <w:t>(қоршаған әлеммен танысу)</w:t>
            </w:r>
          </w:p>
        </w:tc>
        <w:tc>
          <w:tcPr>
            <w:tcW w:w="2552" w:type="dxa"/>
            <w:tcMar>
              <w:top w:w="15" w:type="dxa"/>
              <w:left w:w="15" w:type="dxa"/>
              <w:bottom w:w="15" w:type="dxa"/>
              <w:right w:w="15" w:type="dxa"/>
            </w:tcMar>
          </w:tcPr>
          <w:p w14:paraId="78D05DED">
            <w:pPr>
              <w:spacing w:line="240" w:lineRule="auto"/>
              <w:rPr>
                <w:rFonts w:ascii="Times New Roman" w:hAnsi="Times New Roman" w:cs="Times New Roman"/>
                <w:color w:val="000000"/>
                <w:sz w:val="20"/>
                <w:szCs w:val="20"/>
                <w:lang w:val="kk-KZ"/>
              </w:rPr>
            </w:pPr>
          </w:p>
        </w:tc>
      </w:tr>
      <w:tr w14:paraId="2646A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7EF7EC5">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Ертеңгілік жаттығу</w:t>
            </w:r>
          </w:p>
        </w:tc>
        <w:tc>
          <w:tcPr>
            <w:tcW w:w="2552" w:type="dxa"/>
            <w:tcMar>
              <w:top w:w="15" w:type="dxa"/>
              <w:left w:w="15" w:type="dxa"/>
              <w:bottom w:w="15" w:type="dxa"/>
              <w:right w:w="15" w:type="dxa"/>
            </w:tcMar>
          </w:tcPr>
          <w:p w14:paraId="6CE441B7">
            <w:pPr>
              <w:spacing w:line="240" w:lineRule="auto"/>
              <w:rPr>
                <w:rFonts w:ascii="Times New Roman" w:hAnsi="Times New Roman" w:cs="Times New Roman"/>
                <w:sz w:val="20"/>
                <w:szCs w:val="20"/>
              </w:rPr>
            </w:pPr>
            <w:r>
              <w:rPr>
                <w:rFonts w:ascii="Times New Roman" w:hAnsi="Times New Roman" w:cs="Times New Roman"/>
                <w:sz w:val="20"/>
                <w:szCs w:val="20"/>
              </w:rPr>
              <w:t xml:space="preserve">Наурызайына арналған таңертеңгі жаттығуларды орындату </w:t>
            </w:r>
          </w:p>
          <w:p w14:paraId="6B5BFCE7">
            <w:pPr>
              <w:spacing w:line="240" w:lineRule="auto"/>
              <w:rPr>
                <w:rFonts w:ascii="Times New Roman" w:hAnsi="Times New Roman" w:cs="Times New Roman"/>
                <w:sz w:val="20"/>
                <w:szCs w:val="20"/>
              </w:rPr>
            </w:pPr>
            <w:r>
              <w:rPr>
                <w:rFonts w:ascii="Times New Roman" w:hAnsi="Times New Roman" w:cs="Times New Roman"/>
                <w:sz w:val="20"/>
                <w:szCs w:val="20"/>
              </w:rPr>
              <w:t>(Жалпы дамытушы жаттығулар, қимыл белсенділігі, ойын әрекеті)</w:t>
            </w:r>
          </w:p>
          <w:p w14:paraId="4E38ACC7">
            <w:pPr>
              <w:spacing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0382726C">
            <w:pPr>
              <w:spacing w:line="240" w:lineRule="auto"/>
              <w:ind w:left="20"/>
              <w:rPr>
                <w:rFonts w:ascii="Times New Roman" w:hAnsi="Times New Roman" w:cs="Times New Roman"/>
                <w:sz w:val="20"/>
                <w:szCs w:val="20"/>
              </w:rPr>
            </w:pPr>
            <w:r>
              <w:rPr>
                <w:rFonts w:ascii="Times New Roman" w:hAnsi="Times New Roman" w:cs="Times New Roman"/>
                <w:sz w:val="20"/>
                <w:szCs w:val="20"/>
              </w:rPr>
              <w:t>Таныс,бұрынүйренгенжаттығулардыжәнеқимылдардымузыкаменсүйемелдеуарқылыорындату</w:t>
            </w:r>
          </w:p>
          <w:p w14:paraId="03033D53">
            <w:pPr>
              <w:spacing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6FEB8861">
            <w:pPr>
              <w:spacing w:line="240" w:lineRule="auto"/>
              <w:rPr>
                <w:rFonts w:ascii="Times New Roman" w:hAnsi="Times New Roman" w:cs="Times New Roman"/>
                <w:sz w:val="20"/>
                <w:szCs w:val="20"/>
              </w:rPr>
            </w:pPr>
            <w:r>
              <w:rPr>
                <w:rFonts w:ascii="Times New Roman" w:hAnsi="Times New Roman" w:cs="Times New Roman"/>
                <w:sz w:val="20"/>
                <w:szCs w:val="20"/>
              </w:rPr>
              <w:t>(Жалпы дамытушы жаттығулар, қимыл белсенділігі, ойын әрекеті)</w:t>
            </w:r>
          </w:p>
          <w:p w14:paraId="5100C8F4">
            <w:pPr>
              <w:spacing w:line="240" w:lineRule="auto"/>
              <w:ind w:left="20"/>
              <w:rPr>
                <w:rFonts w:ascii="Times New Roman" w:hAnsi="Times New Roman" w:cs="Times New Roman"/>
                <w:sz w:val="20"/>
                <w:szCs w:val="20"/>
              </w:rPr>
            </w:pPr>
            <w:r>
              <w:rPr>
                <w:rFonts w:ascii="Times New Roman" w:hAnsi="Times New Roman" w:cs="Times New Roman"/>
                <w:sz w:val="20"/>
                <w:szCs w:val="20"/>
              </w:rPr>
              <w:t>Таныс,бұрынүйренгенжаттығулардыжәнеқимылдардымузыкаменсүйемелдеуарқылыорындату</w:t>
            </w:r>
          </w:p>
        </w:tc>
        <w:tc>
          <w:tcPr>
            <w:tcW w:w="2268" w:type="dxa"/>
            <w:tcMar>
              <w:top w:w="15" w:type="dxa"/>
              <w:left w:w="15" w:type="dxa"/>
              <w:bottom w:w="15" w:type="dxa"/>
              <w:right w:w="15" w:type="dxa"/>
            </w:tcMar>
          </w:tcPr>
          <w:p w14:paraId="62145876">
            <w:pPr>
              <w:spacing w:line="240" w:lineRule="auto"/>
              <w:rPr>
                <w:rFonts w:ascii="Times New Roman" w:hAnsi="Times New Roman" w:cs="Times New Roman"/>
                <w:sz w:val="20"/>
                <w:szCs w:val="20"/>
                <w:lang w:val="kk-KZ"/>
              </w:rPr>
            </w:pPr>
            <w:r>
              <w:rPr>
                <w:rFonts w:ascii="Times New Roman" w:hAnsi="Times New Roman" w:cs="Times New Roman"/>
                <w:sz w:val="20"/>
                <w:szCs w:val="20"/>
              </w:rPr>
              <w:t>Наурыз</w:t>
            </w:r>
            <w:r>
              <w:rPr>
                <w:rFonts w:ascii="Times New Roman" w:hAnsi="Times New Roman" w:cs="Times New Roman"/>
                <w:sz w:val="20"/>
                <w:szCs w:val="20"/>
                <w:lang w:val="kk-KZ"/>
              </w:rPr>
              <w:t xml:space="preserve"> айына арналған таңертеңгі жаттығуларды орындату </w:t>
            </w:r>
          </w:p>
          <w:p w14:paraId="0124010C">
            <w:pPr>
              <w:spacing w:line="240" w:lineRule="auto"/>
              <w:ind w:left="20"/>
              <w:rPr>
                <w:rFonts w:ascii="Times New Roman" w:hAnsi="Times New Roman" w:cs="Times New Roman"/>
                <w:sz w:val="20"/>
                <w:szCs w:val="20"/>
                <w:lang w:val="kk-KZ"/>
              </w:rPr>
            </w:pPr>
          </w:p>
          <w:p w14:paraId="37419488">
            <w:pPr>
              <w:spacing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tcPr>
          <w:p w14:paraId="4FD09DFA">
            <w:pPr>
              <w:spacing w:line="240" w:lineRule="auto"/>
              <w:ind w:left="20"/>
              <w:jc w:val="both"/>
              <w:rPr>
                <w:rFonts w:ascii="Times New Roman" w:hAnsi="Times New Roman" w:cs="Times New Roman"/>
                <w:sz w:val="20"/>
                <w:szCs w:val="20"/>
                <w:lang w:val="kk-KZ"/>
              </w:rPr>
            </w:pPr>
          </w:p>
        </w:tc>
      </w:tr>
      <w:tr w14:paraId="6694E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125FE35">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Таңғы ас</w:t>
            </w:r>
          </w:p>
        </w:tc>
        <w:tc>
          <w:tcPr>
            <w:tcW w:w="2552" w:type="dxa"/>
            <w:tcMar>
              <w:top w:w="15" w:type="dxa"/>
              <w:left w:w="15" w:type="dxa"/>
              <w:bottom w:w="15" w:type="dxa"/>
              <w:right w:w="15" w:type="dxa"/>
            </w:tcMar>
          </w:tcPr>
          <w:p w14:paraId="38514B3F">
            <w:pPr>
              <w:spacing w:line="240" w:lineRule="auto"/>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0AC5CE3B">
            <w:pPr>
              <w:spacing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tcPr>
          <w:p w14:paraId="7DA60C93">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 xml:space="preserve">Үстел басында қарапайым мінез-құлық дағдыларын қалыптастыру: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p w14:paraId="0C7EA212">
            <w:pPr>
              <w:spacing w:line="240" w:lineRule="auto"/>
              <w:ind w:left="20"/>
              <w:rPr>
                <w:rFonts w:ascii="Times New Roman" w:hAnsi="Times New Roman" w:cs="Times New Roman"/>
                <w:sz w:val="20"/>
                <w:szCs w:val="20"/>
              </w:rPr>
            </w:pPr>
          </w:p>
        </w:tc>
        <w:tc>
          <w:tcPr>
            <w:tcW w:w="2551" w:type="dxa"/>
            <w:tcMar>
              <w:top w:w="15" w:type="dxa"/>
              <w:left w:w="15" w:type="dxa"/>
              <w:bottom w:w="15" w:type="dxa"/>
              <w:right w:w="15" w:type="dxa"/>
            </w:tcMar>
          </w:tcPr>
          <w:p w14:paraId="52A3CBAE">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183431D3">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p w14:paraId="4115D4B2">
            <w:pPr>
              <w:spacing w:line="240" w:lineRule="auto"/>
              <w:ind w:left="20"/>
              <w:rPr>
                <w:rFonts w:ascii="Times New Roman" w:hAnsi="Times New Roman" w:cs="Times New Roman"/>
                <w:sz w:val="20"/>
                <w:szCs w:val="20"/>
              </w:rPr>
            </w:pPr>
          </w:p>
        </w:tc>
        <w:tc>
          <w:tcPr>
            <w:tcW w:w="2552" w:type="dxa"/>
            <w:tcMar>
              <w:top w:w="15" w:type="dxa"/>
              <w:left w:w="15" w:type="dxa"/>
              <w:bottom w:w="15" w:type="dxa"/>
              <w:right w:w="15" w:type="dxa"/>
            </w:tcMar>
          </w:tcPr>
          <w:p w14:paraId="0D5B30BE">
            <w:pPr>
              <w:spacing w:line="240" w:lineRule="auto"/>
              <w:ind w:left="20"/>
              <w:rPr>
                <w:rFonts w:ascii="Times New Roman" w:hAnsi="Times New Roman" w:cs="Times New Roman"/>
                <w:sz w:val="20"/>
                <w:szCs w:val="20"/>
              </w:rPr>
            </w:pPr>
          </w:p>
        </w:tc>
      </w:tr>
      <w:tr w14:paraId="630D6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82E8B4B">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Ұйымдастырылған іс-әрекетті өткізуге дайындық (бұдан әрі – ҰІӘ)</w:t>
            </w:r>
          </w:p>
        </w:tc>
        <w:tc>
          <w:tcPr>
            <w:tcW w:w="2552" w:type="dxa"/>
            <w:tcMar>
              <w:top w:w="15" w:type="dxa"/>
              <w:left w:w="15" w:type="dxa"/>
              <w:bottom w:w="15" w:type="dxa"/>
              <w:right w:w="15" w:type="dxa"/>
            </w:tcMar>
          </w:tcPr>
          <w:p w14:paraId="5540F5C2">
            <w:pPr>
              <w:spacing w:line="240" w:lineRule="auto"/>
              <w:rPr>
                <w:rFonts w:ascii="Times New Roman" w:hAnsi="Times New Roman" w:cs="Times New Roman"/>
                <w:bCs/>
                <w:sz w:val="20"/>
                <w:szCs w:val="20"/>
                <w:lang w:val="kk-KZ"/>
              </w:rPr>
            </w:pPr>
            <w:r>
              <w:rPr>
                <w:rFonts w:ascii="Times New Roman" w:hAnsi="Times New Roman" w:cs="Times New Roman"/>
                <w:bCs/>
                <w:sz w:val="20"/>
                <w:szCs w:val="20"/>
                <w:lang w:val="kk-KZ"/>
              </w:rPr>
              <w:t>Өсімдіктердің тірі тіршілік иесі екендігін бақылау және себеп-салдарлық байланыстарды ажырату: өсімдік жапырақтары, сабақтарының қозғалуы, гүлдердің күн шыққанда жапырақтарының ашылуы және кешке жабылуы, тамырдың суды сорып, сабағы арқылы су өткізіп, басқа бөліктерін қоректендіруі, өсімдіктердің өсуі үшін ылғалдың, жарықтың, жылу мен тыңайтқыштың қажеттігі олардың жылуды, суықты, күнді немесе бұлтты ауа-райын сезуі, олардың өсуі және көбеюі.</w:t>
            </w:r>
          </w:p>
        </w:tc>
        <w:tc>
          <w:tcPr>
            <w:tcW w:w="2268" w:type="dxa"/>
            <w:tcMar>
              <w:top w:w="15" w:type="dxa"/>
              <w:left w:w="15" w:type="dxa"/>
              <w:bottom w:w="15" w:type="dxa"/>
              <w:right w:w="15" w:type="dxa"/>
            </w:tcMar>
          </w:tcPr>
          <w:p w14:paraId="7DFEF3B5">
            <w:pPr>
              <w:pStyle w:val="24"/>
              <w:rPr>
                <w:bCs/>
                <w:sz w:val="20"/>
                <w:szCs w:val="20"/>
              </w:rPr>
            </w:pPr>
            <w:r>
              <w:rPr>
                <w:bCs/>
                <w:sz w:val="20"/>
                <w:szCs w:val="20"/>
              </w:rPr>
              <w:t>Ою-өрнектермен қазақтың ұлттық киімдерін (орамал, шапан, қамзол және т.б.) салу, оларды пішіндердің ортасында және шеттерінде орналастыру. Ою-өрнекті өзбетінше ойдан салуға мүмкіндік беру. Ұжыммен бірге жұмыс істеу, міндеттерді өзара келісіп орындау, салынған суретпен түрлі ойындар ойнау.</w:t>
            </w:r>
          </w:p>
        </w:tc>
        <w:tc>
          <w:tcPr>
            <w:tcW w:w="2551" w:type="dxa"/>
            <w:tcMar>
              <w:top w:w="15" w:type="dxa"/>
              <w:left w:w="15" w:type="dxa"/>
              <w:bottom w:w="15" w:type="dxa"/>
              <w:right w:w="15" w:type="dxa"/>
            </w:tcMar>
          </w:tcPr>
          <w:p w14:paraId="7F3C3F37">
            <w:pPr>
              <w:pStyle w:val="24"/>
              <w:rPr>
                <w:bCs/>
                <w:sz w:val="20"/>
                <w:szCs w:val="20"/>
              </w:rPr>
            </w:pPr>
            <w:r>
              <w:rPr>
                <w:bCs/>
                <w:sz w:val="20"/>
                <w:szCs w:val="20"/>
              </w:rPr>
              <w:t>Суретті қарапайым қаламның көмегімен жеңіл ырғақпен үстінен қатты баспай бейненің сұлбасын салу, бірнеше заттардың өлшеміндегі айырмашылықтарды беру, геометриялық пішіндегі заттарды салу.</w:t>
            </w:r>
          </w:p>
        </w:tc>
        <w:tc>
          <w:tcPr>
            <w:tcW w:w="2268" w:type="dxa"/>
            <w:tcMar>
              <w:top w:w="15" w:type="dxa"/>
              <w:left w:w="15" w:type="dxa"/>
              <w:bottom w:w="15" w:type="dxa"/>
              <w:right w:w="15" w:type="dxa"/>
            </w:tcMar>
          </w:tcPr>
          <w:p w14:paraId="5B8C92FC">
            <w:pPr>
              <w:pStyle w:val="24"/>
              <w:rPr>
                <w:bCs/>
                <w:sz w:val="20"/>
                <w:szCs w:val="20"/>
              </w:rPr>
            </w:pPr>
            <w:r>
              <w:rPr>
                <w:bCs/>
                <w:sz w:val="20"/>
                <w:szCs w:val="20"/>
              </w:rPr>
              <w:t>Қазақ халқының түрлі ыдыс-аяқтарын (қазан, астау, табақ, тостаған, керсен, ожау, күбі торсық және т.б.), тұрмыстық заттарын (керует, үстел, ер-тұрман, ошақ, кебеже, диірмен және т.б), зергерлік бұйымдарымен (білезік, сырға, сақина, тұмар, шашбау және т.б.), туған өлкедегі мәдени мұра ескерткіштерімен таныстыру, аталған заттардан қалауы бойынша мүсіндеу және оларды ою-өрнектермен және қосымша заттармен (моншақ, дән және т.б.) безендіру, жұмыс барысында әртүрлі пішінді кескіштерді қолдану, олардың бетіне бедерлер жасау.</w:t>
            </w:r>
          </w:p>
        </w:tc>
        <w:tc>
          <w:tcPr>
            <w:tcW w:w="2552" w:type="dxa"/>
            <w:tcMar>
              <w:top w:w="15" w:type="dxa"/>
              <w:left w:w="15" w:type="dxa"/>
              <w:bottom w:w="15" w:type="dxa"/>
              <w:right w:w="15" w:type="dxa"/>
            </w:tcMar>
          </w:tcPr>
          <w:p w14:paraId="2825E18F">
            <w:pPr>
              <w:pStyle w:val="24"/>
              <w:rPr>
                <w:b/>
                <w:sz w:val="20"/>
                <w:szCs w:val="20"/>
              </w:rPr>
            </w:pPr>
          </w:p>
        </w:tc>
      </w:tr>
      <w:tr w14:paraId="39694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A0CE58F">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 xml:space="preserve">Кестеге сәйкес ҰІӘ </w:t>
            </w:r>
          </w:p>
        </w:tc>
        <w:tc>
          <w:tcPr>
            <w:tcW w:w="2552" w:type="dxa"/>
            <w:tcMar>
              <w:top w:w="15" w:type="dxa"/>
              <w:left w:w="15" w:type="dxa"/>
              <w:bottom w:w="15" w:type="dxa"/>
              <w:right w:w="15" w:type="dxa"/>
            </w:tcMar>
          </w:tcPr>
          <w:p w14:paraId="2451774A">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06B48CBC">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Тақырыбы:</w:t>
            </w:r>
            <w:r>
              <w:rPr>
                <w:rFonts w:ascii="Times New Roman" w:hAnsi="Times New Roman" w:cs="Times New Roman"/>
                <w:color w:val="000000" w:themeColor="text1"/>
                <w:sz w:val="20"/>
                <w:szCs w:val="20"/>
                <w:lang w:val="kk-KZ"/>
              </w:rPr>
              <w:t>Менғарышкерболамын. (өлең).</w:t>
            </w:r>
          </w:p>
          <w:p w14:paraId="5915F512">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Дыбыстарды дұрыс дыбыстауға үйрету.Ғарышкер мамандығы туралы түсінік беру, тілдерін дамыту. Еңбекқорлыққа, білімпаз болуға тәрбиелеу.</w:t>
            </w:r>
          </w:p>
          <w:p w14:paraId="626F7339">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3BD09D6A">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Дыбыстық талдау</w:t>
            </w:r>
          </w:p>
          <w:p w14:paraId="4F159D63">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Сөзге дыбыстық талдау жасау дағдыларын жетілдіру.Суреттерден дауыссыз дыбыстан басталатын сөздерді тауып сөйлем құрату, қатаң, ұяң, үнді дауыс-сыз дыбыстардың анықтату арқылы ойлау қабілеттерін дамыту.Əрқашанда ақжарқын жүруге тəрбиелеу.</w:t>
            </w:r>
          </w:p>
          <w:p w14:paraId="7F88A367">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53D041A3">
            <w:pPr>
              <w:adjustRightInd w:val="0"/>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Қ.Р халықта-рының ойындары (таза ауада)</w:t>
            </w:r>
          </w:p>
          <w:p w14:paraId="76EC0402">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Талдау жүйелерінің белсендендіруіне жағдай жасау. Түрлі қимыләрекеттерді орындағанда тізбектегі өз әрекетін өзге ойыншыларыныңқимылдарымен үйлестіребілуінқалыптастыру.</w:t>
            </w:r>
          </w:p>
          <w:p w14:paraId="6FFB57AC">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Шығармашылық:</w:t>
            </w:r>
          </w:p>
          <w:p w14:paraId="34275545">
            <w:pPr>
              <w:tabs>
                <w:tab w:val="left" w:pos="18995"/>
              </w:tabs>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 xml:space="preserve"> Сурет салу Мүсіндеу </w:t>
            </w:r>
          </w:p>
          <w:p w14:paraId="5CB0A165">
            <w:pPr>
              <w:pStyle w:val="22"/>
              <w:tabs>
                <w:tab w:val="left" w:pos="18995"/>
              </w:tabs>
              <w:rPr>
                <w:rFonts w:ascii="Times New Roman" w:hAnsi="Times New Roman"/>
                <w:b/>
                <w:bCs/>
                <w:color w:val="000000" w:themeColor="text1"/>
                <w:sz w:val="20"/>
                <w:szCs w:val="20"/>
                <w:lang w:val="kk-KZ"/>
              </w:rPr>
            </w:pPr>
            <w:r>
              <w:rPr>
                <w:rFonts w:ascii="Times New Roman" w:hAnsi="Times New Roman"/>
                <w:b/>
                <w:bCs/>
                <w:color w:val="000000" w:themeColor="text1"/>
                <w:sz w:val="20"/>
                <w:szCs w:val="20"/>
                <w:lang w:val="kk-KZ"/>
              </w:rPr>
              <w:t xml:space="preserve">Жапсыру,құрастыру </w:t>
            </w:r>
          </w:p>
          <w:p w14:paraId="24DA1607">
            <w:pPr>
              <w:tabs>
                <w:tab w:val="left" w:pos="18995"/>
              </w:tabs>
              <w:spacing w:line="240" w:lineRule="auto"/>
              <w:rPr>
                <w:rFonts w:ascii="Times New Roman" w:hAnsi="Times New Roman" w:cs="Times New Roman"/>
                <w:b/>
                <w:bCs/>
                <w:color w:val="000000" w:themeColor="text1"/>
                <w:sz w:val="20"/>
                <w:szCs w:val="20"/>
                <w:lang w:val="kk-KZ"/>
              </w:rPr>
            </w:pPr>
          </w:p>
          <w:p w14:paraId="3F5AD6A9">
            <w:pPr>
              <w:tabs>
                <w:tab w:val="left" w:pos="18995"/>
              </w:tabs>
              <w:spacing w:line="240" w:lineRule="auto"/>
              <w:rPr>
                <w:rFonts w:ascii="Times New Roman" w:hAnsi="Times New Roman" w:cs="Times New Roman"/>
                <w:b/>
                <w:bCs/>
                <w:color w:val="000000" w:themeColor="text1"/>
                <w:sz w:val="20"/>
                <w:szCs w:val="20"/>
                <w:lang w:val="kk-KZ"/>
              </w:rPr>
            </w:pPr>
          </w:p>
          <w:p w14:paraId="5FF8B316">
            <w:pPr>
              <w:pStyle w:val="14"/>
              <w:tabs>
                <w:tab w:val="left" w:pos="18995"/>
              </w:tabs>
              <w:ind w:left="0"/>
              <w:rPr>
                <w:color w:val="000000" w:themeColor="text1"/>
                <w:sz w:val="20"/>
                <w:szCs w:val="20"/>
              </w:rPr>
            </w:pPr>
            <w:r>
              <w:rPr>
                <w:color w:val="000000" w:themeColor="text1"/>
                <w:sz w:val="20"/>
                <w:szCs w:val="20"/>
              </w:rPr>
              <w:t>Ұжымдық жұмыстарға, өз бетіншеойдансурет салуғамүмкіндік беру.</w:t>
            </w:r>
          </w:p>
          <w:p w14:paraId="1F2E9FC7">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ою-өрнектерменжәнеқосымша заттармен (моншақ, дән) безендіруді қалыптастыру.</w:t>
            </w:r>
          </w:p>
          <w:p w14:paraId="2CFF60FA">
            <w:pPr>
              <w:tabs>
                <w:tab w:val="left" w:pos="18995"/>
              </w:tabs>
              <w:spacing w:line="240" w:lineRule="auto"/>
              <w:rPr>
                <w:rFonts w:ascii="Times New Roman" w:hAnsi="Times New Roman" w:cs="Times New Roman"/>
                <w:color w:val="000000" w:themeColor="text1"/>
                <w:sz w:val="20"/>
                <w:szCs w:val="20"/>
                <w:lang w:val="kk-KZ"/>
              </w:rPr>
            </w:pPr>
          </w:p>
          <w:p w14:paraId="049C1E55">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Заттардан қалауы бойынша қиып жапсыру, олардыою-өрнектерменбезендіруді жетілдіру.</w:t>
            </w:r>
          </w:p>
          <w:p w14:paraId="15F43A7E">
            <w:pPr>
              <w:pStyle w:val="22"/>
              <w:rPr>
                <w:rFonts w:ascii="Times New Roman" w:hAnsi="Times New Roman"/>
                <w:b/>
                <w:bCs/>
                <w:color w:val="000000" w:themeColor="text1"/>
                <w:sz w:val="20"/>
                <w:szCs w:val="20"/>
                <w:lang w:val="kk-KZ"/>
              </w:rPr>
            </w:pPr>
          </w:p>
        </w:tc>
        <w:tc>
          <w:tcPr>
            <w:tcW w:w="2268" w:type="dxa"/>
            <w:tcMar>
              <w:top w:w="15" w:type="dxa"/>
              <w:left w:w="15" w:type="dxa"/>
              <w:bottom w:w="15" w:type="dxa"/>
              <w:right w:w="15" w:type="dxa"/>
            </w:tcMar>
          </w:tcPr>
          <w:p w14:paraId="7F8455B6">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539890E6">
            <w:pPr>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«Арыстан мен тышқан» (көлеңке театры)</w:t>
            </w:r>
          </w:p>
          <w:p w14:paraId="63E2FF34">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Кейіпкерлердің ерекшеліктерін беру үшін мəнерлілік құралдарын қолдана білу дағды-ларын қалыптастыру, ертегінің мазмұнын түсініп, көлеңке театрымен көрсетуге үйре-ту, кейіпкерлерге мінездеме бере білуге үйрету, шығармашылыққа тəрбиелеу</w:t>
            </w:r>
          </w:p>
          <w:p w14:paraId="14F4F9C9">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w:t>
            </w:r>
          </w:p>
          <w:p w14:paraId="4C760932">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Дыбыстық талдау</w:t>
            </w:r>
          </w:p>
          <w:p w14:paraId="310718A7">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Сөзге дыбыстық талдау жасау дағдыларын жетілдіру.Суреттерден дауыссыз дыбыстан басталатын сөздерді тауып сөйлем құрату, қатаң, ұяң, үнді дауыс-сыз дыбыстардың анықтату арқылы ойлау қабілеттерін дамыту.Əрқашанда ақжарқын жүруге тəрбиелеу.</w:t>
            </w:r>
          </w:p>
          <w:p w14:paraId="7545F928">
            <w:pPr>
              <w:spacing w:line="240" w:lineRule="auto"/>
              <w:rPr>
                <w:rFonts w:ascii="Times New Roman" w:hAnsi="Times New Roman" w:cs="Times New Roman"/>
                <w:color w:val="000000" w:themeColor="text1"/>
                <w:sz w:val="20"/>
                <w:szCs w:val="20"/>
                <w:lang w:val="kk-KZ"/>
              </w:rPr>
            </w:pPr>
          </w:p>
          <w:p w14:paraId="12C52603">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3967BDFD">
            <w:pPr>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Волейболшы-ның жаттығуы.</w:t>
            </w:r>
          </w:p>
          <w:p w14:paraId="70C54CCF">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Баланыңқимыл-қозғалысжүйесімен арнайыдамуфакторларынинтеграциялау, қолға арналған жаттығуларды жүріп келе жатып орындау, қолмен аяқ қимылдарын үйлестіре отырып үзіліссіз баяу жүгірудағдыларынқалыптастыру.</w:t>
            </w:r>
          </w:p>
          <w:p w14:paraId="310008DC">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7FB6CA8E">
            <w:pPr>
              <w:pStyle w:val="14"/>
              <w:tabs>
                <w:tab w:val="left" w:pos="18995"/>
              </w:tabs>
              <w:ind w:left="0"/>
              <w:rPr>
                <w:b/>
                <w:bCs/>
                <w:color w:val="000000" w:themeColor="text1"/>
                <w:sz w:val="20"/>
                <w:szCs w:val="20"/>
              </w:rPr>
            </w:pPr>
            <w:r>
              <w:rPr>
                <w:b/>
                <w:color w:val="000000" w:themeColor="text1"/>
                <w:sz w:val="20"/>
                <w:szCs w:val="20"/>
              </w:rPr>
              <w:t xml:space="preserve">Тақырып: </w:t>
            </w:r>
            <w:r>
              <w:rPr>
                <w:color w:val="000000" w:themeColor="text1"/>
                <w:sz w:val="20"/>
                <w:szCs w:val="20"/>
              </w:rPr>
              <w:t>Үй-жайларда, балабақша ауласында, жақын маңдағы шағын ауданды еркінбағдарлайбілуді үйрету.</w:t>
            </w:r>
          </w:p>
          <w:p w14:paraId="497B604B">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Балабақша ауласының картасын салуға үйрету</w:t>
            </w:r>
          </w:p>
        </w:tc>
        <w:tc>
          <w:tcPr>
            <w:tcW w:w="2551" w:type="dxa"/>
            <w:tcMar>
              <w:top w:w="15" w:type="dxa"/>
              <w:left w:w="15" w:type="dxa"/>
              <w:bottom w:w="15" w:type="dxa"/>
              <w:right w:w="15" w:type="dxa"/>
            </w:tcMar>
          </w:tcPr>
          <w:p w14:paraId="2BCCED5C">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77F6CC18">
            <w:pPr>
              <w:tabs>
                <w:tab w:val="left" w:pos="18995"/>
              </w:tabs>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Айлар,жылмезгілдерітуралытүсініктердіқалыптастыру,Олардыңретінбілужәнеатау,циферблатбойыншауақытты анықтауды үйрету</w:t>
            </w:r>
          </w:p>
          <w:p w14:paraId="4399E3C0">
            <w:pPr>
              <w:pStyle w:val="14"/>
              <w:tabs>
                <w:tab w:val="left" w:pos="18995"/>
              </w:tabs>
              <w:ind w:left="0"/>
              <w:rPr>
                <w:color w:val="000000" w:themeColor="text1"/>
                <w:sz w:val="20"/>
                <w:szCs w:val="20"/>
              </w:rPr>
            </w:pPr>
            <w:r>
              <w:rPr>
                <w:color w:val="000000" w:themeColor="text1"/>
                <w:sz w:val="20"/>
                <w:szCs w:val="20"/>
              </w:rPr>
              <w:t>Қисық жәнеқиғашсызықтардыдәптердіңторкөзіндесызуға үйрету.</w:t>
            </w:r>
          </w:p>
          <w:p w14:paraId="6DACC2C0">
            <w:pPr>
              <w:adjustRightInd w:val="0"/>
              <w:spacing w:line="240" w:lineRule="auto"/>
              <w:rPr>
                <w:rFonts w:ascii="Times New Roman" w:hAnsi="Times New Roman" w:cs="Times New Roman"/>
                <w:b/>
                <w:color w:val="000000" w:themeColor="text1"/>
                <w:sz w:val="20"/>
                <w:szCs w:val="20"/>
                <w:lang w:val="kk-KZ"/>
              </w:rPr>
            </w:pPr>
          </w:p>
          <w:p w14:paraId="5243E1A5">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245774F2">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Біз нені үйрендік?</w:t>
            </w:r>
          </w:p>
          <w:p w14:paraId="4230C232">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Сөйлем құрай білулерін, сөйлем сызбасын сыза білулерін жетілдіру.Буынға бөлу,дауысты,дауыссыз дыбыстардың түрлерін меңгеруге жаттығулар жасату арқылы жəне де дидактикалық ойындар арқылы логикалық ойлауларын дамыту.Еңбекқорлыққа тəрбиелеу</w:t>
            </w:r>
          </w:p>
          <w:p w14:paraId="4AE00B2D">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6051CDCB">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Ойна, ойна, доптан айырылып қалма!</w:t>
            </w:r>
          </w:p>
          <w:p w14:paraId="76B9832A">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Ептілікті, ұсақ моторика мен өзін-өзі басқаруды дамытып, салауатты өмір салтына бағыт алып, спортқа деген, командалық ойындарға дегенқызығушылыққабаулу.</w:t>
            </w:r>
          </w:p>
          <w:p w14:paraId="72254026">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7C39C26A">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Өрмекші, құмырсқа  жәнеқарлығаш (мысал).</w:t>
            </w:r>
          </w:p>
          <w:p w14:paraId="160254B8">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Дыбыстарды дұрыс дыбыстауға үйрету.Ғарышкер мамандығы туралы түсінік беру, тілдерін дамыту. Еңбекқорлыққа, білімпаз болуға тәрбиелеу.</w:t>
            </w:r>
          </w:p>
          <w:p w14:paraId="4765138C">
            <w:pPr>
              <w:adjustRightInd w:val="0"/>
              <w:spacing w:line="240" w:lineRule="auto"/>
              <w:rPr>
                <w:rFonts w:ascii="Times New Roman" w:hAnsi="Times New Roman" w:cs="Times New Roman"/>
                <w:b/>
                <w:color w:val="000000" w:themeColor="text1"/>
                <w:sz w:val="20"/>
                <w:szCs w:val="20"/>
                <w:lang w:val="kk-KZ"/>
              </w:rPr>
            </w:pPr>
          </w:p>
          <w:p w14:paraId="2B818FE4">
            <w:pPr>
              <w:spacing w:line="240" w:lineRule="auto"/>
              <w:rPr>
                <w:rFonts w:ascii="Times New Roman" w:hAnsi="Times New Roman" w:cs="Times New Roman"/>
                <w:color w:val="000000" w:themeColor="text1"/>
                <w:sz w:val="20"/>
                <w:szCs w:val="20"/>
                <w:lang w:val="kk-KZ"/>
              </w:rPr>
            </w:pPr>
          </w:p>
        </w:tc>
        <w:tc>
          <w:tcPr>
            <w:tcW w:w="2268" w:type="dxa"/>
            <w:tcMar>
              <w:top w:w="15" w:type="dxa"/>
              <w:left w:w="15" w:type="dxa"/>
              <w:bottom w:w="15" w:type="dxa"/>
              <w:right w:w="15" w:type="dxa"/>
            </w:tcMar>
          </w:tcPr>
          <w:p w14:paraId="534ED087">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5016E368">
            <w:pPr>
              <w:pStyle w:val="14"/>
              <w:tabs>
                <w:tab w:val="left" w:pos="18995"/>
              </w:tabs>
              <w:ind w:left="0"/>
              <w:rPr>
                <w:color w:val="000000" w:themeColor="text1"/>
                <w:sz w:val="20"/>
                <w:szCs w:val="20"/>
              </w:rPr>
            </w:pPr>
            <w:r>
              <w:rPr>
                <w:b/>
                <w:color w:val="000000" w:themeColor="text1"/>
                <w:sz w:val="20"/>
                <w:szCs w:val="20"/>
              </w:rPr>
              <w:t>Тақырып:</w:t>
            </w:r>
            <w:r>
              <w:rPr>
                <w:color w:val="000000" w:themeColor="text1"/>
                <w:sz w:val="20"/>
                <w:szCs w:val="20"/>
              </w:rPr>
              <w:t xml:space="preserve"> Өзойынжайылмасөйлемдермен жеткізугемүмкіндікберу.</w:t>
            </w:r>
          </w:p>
          <w:p w14:paraId="4E7B5BC8">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Кітаптар қарату, әңгемелесу.</w:t>
            </w:r>
          </w:p>
          <w:p w14:paraId="302F9E75">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7D68D75A">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«Ақымақ қасқыр»</w:t>
            </w:r>
          </w:p>
          <w:p w14:paraId="5FF4BDCB">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(саусақ театры)</w:t>
            </w:r>
          </w:p>
          <w:p w14:paraId="45586D8C">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Ертегі кейіпкерлерінің ерекшеліктерін, жағымды-жағымсыз қасиеттерін ажырата білу-ге үйрету, таныс сюжеттер бойынша ертегілерді саусақ театрымен көрсетуді үйрету, кейіпкердің ерекшеліктерін беру үшін мəнерлілік құралдарын қолдану;жеке шығарма-шылық қабілеттерін көрсете білуге тəрбиелеу.</w:t>
            </w:r>
          </w:p>
          <w:p w14:paraId="1E0A42B1">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0CBD007F">
            <w:pPr>
              <w:spacing w:line="240" w:lineRule="auto"/>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 xml:space="preserve"> Сөйлеуде белгілі бір заттың өзіне немесе басқа затқа қатысты орнын көрсете білуге үйрету. Берілген бағытта, оны белгі бойынша өзгерте отырып, бағдарлауын қалыптастыру. Қағаз парағын бағдарлай білуді бекіту.</w:t>
            </w:r>
          </w:p>
          <w:p w14:paraId="75DB33C6">
            <w:pPr>
              <w:spacing w:line="240" w:lineRule="auto"/>
              <w:rPr>
                <w:rFonts w:ascii="Times New Roman" w:hAnsi="Times New Roman" w:cs="Times New Roman"/>
                <w:b/>
                <w:color w:val="000000" w:themeColor="text1"/>
                <w:sz w:val="20"/>
                <w:szCs w:val="20"/>
                <w:lang w:val="kk-KZ"/>
              </w:rPr>
            </w:pPr>
          </w:p>
          <w:p w14:paraId="37DCFB1E">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7DA52EFD">
            <w:pPr>
              <w:spacing w:line="240" w:lineRule="auto"/>
              <w:rPr>
                <w:rFonts w:ascii="Times New Roman" w:hAnsi="Times New Roman" w:eastAsia="Calibri"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 xml:space="preserve"> Музыкалық (дауылпаз, асатаяқ, сазсырнай, тұяқтас, қоңырау, сыбызғы, домбыра, металлофон, ксилофон, бубен, барабан, маракас, румба және т.б.) және шулы аспаптарда ойнау тәсілдерімен таныстыру.</w:t>
            </w:r>
          </w:p>
          <w:p w14:paraId="29DAB10F">
            <w:pPr>
              <w:spacing w:line="240" w:lineRule="auto"/>
              <w:rPr>
                <w:rFonts w:ascii="Times New Roman" w:hAnsi="Times New Roman" w:cs="Times New Roman"/>
                <w:b/>
                <w:color w:val="000000" w:themeColor="text1"/>
                <w:sz w:val="20"/>
                <w:szCs w:val="20"/>
                <w:lang w:val="kk-KZ"/>
              </w:rPr>
            </w:pPr>
          </w:p>
          <w:p w14:paraId="0B343A92">
            <w:pPr>
              <w:pStyle w:val="22"/>
              <w:rPr>
                <w:rFonts w:ascii="Times New Roman" w:hAnsi="Times New Roman"/>
                <w:color w:val="000000" w:themeColor="text1"/>
                <w:sz w:val="20"/>
                <w:szCs w:val="20"/>
                <w:lang w:val="kk-KZ"/>
              </w:rPr>
            </w:pPr>
          </w:p>
          <w:p w14:paraId="3A5AE4F5">
            <w:pPr>
              <w:pStyle w:val="22"/>
              <w:rPr>
                <w:rFonts w:ascii="Times New Roman" w:hAnsi="Times New Roman"/>
                <w:b/>
                <w:bCs/>
                <w:color w:val="000000" w:themeColor="text1"/>
                <w:sz w:val="20"/>
                <w:szCs w:val="20"/>
                <w:lang w:val="kk-KZ"/>
              </w:rPr>
            </w:pPr>
          </w:p>
        </w:tc>
        <w:tc>
          <w:tcPr>
            <w:tcW w:w="2552" w:type="dxa"/>
            <w:tcMar>
              <w:top w:w="15" w:type="dxa"/>
              <w:left w:w="15" w:type="dxa"/>
              <w:bottom w:w="15" w:type="dxa"/>
              <w:right w:w="15" w:type="dxa"/>
            </w:tcMar>
          </w:tcPr>
          <w:p w14:paraId="3C0412C5">
            <w:pPr>
              <w:spacing w:line="240" w:lineRule="auto"/>
              <w:rPr>
                <w:rFonts w:ascii="Times New Roman" w:hAnsi="Times New Roman" w:cs="Times New Roman"/>
                <w:b/>
                <w:bCs/>
                <w:sz w:val="20"/>
                <w:szCs w:val="20"/>
                <w:lang w:val="kk-KZ"/>
              </w:rPr>
            </w:pPr>
          </w:p>
        </w:tc>
      </w:tr>
      <w:tr w14:paraId="286CD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DA3F45E">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2-ші таңғы ас</w:t>
            </w:r>
          </w:p>
        </w:tc>
        <w:tc>
          <w:tcPr>
            <w:tcW w:w="2552" w:type="dxa"/>
            <w:tcMar>
              <w:top w:w="15" w:type="dxa"/>
              <w:left w:w="15" w:type="dxa"/>
              <w:bottom w:w="15" w:type="dxa"/>
              <w:right w:w="15" w:type="dxa"/>
            </w:tcMar>
          </w:tcPr>
          <w:p w14:paraId="1220D17D">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14:paraId="154448FF">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0E1FF385">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46FED9F5">
            <w:pPr>
              <w:spacing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tcPr>
          <w:p w14:paraId="731905B1">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p>
        </w:tc>
        <w:tc>
          <w:tcPr>
            <w:tcW w:w="2552" w:type="dxa"/>
            <w:tcMar>
              <w:top w:w="15" w:type="dxa"/>
              <w:left w:w="15" w:type="dxa"/>
              <w:bottom w:w="15" w:type="dxa"/>
              <w:right w:w="15" w:type="dxa"/>
            </w:tcMar>
          </w:tcPr>
          <w:p w14:paraId="6BDCAD3F">
            <w:pPr>
              <w:spacing w:line="240" w:lineRule="auto"/>
              <w:ind w:left="20"/>
              <w:rPr>
                <w:rFonts w:ascii="Times New Roman" w:hAnsi="Times New Roman" w:cs="Times New Roman"/>
                <w:sz w:val="20"/>
                <w:szCs w:val="20"/>
              </w:rPr>
            </w:pPr>
          </w:p>
        </w:tc>
      </w:tr>
      <w:tr w14:paraId="34F1A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A836937">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2552" w:type="dxa"/>
            <w:tcMar>
              <w:top w:w="15" w:type="dxa"/>
              <w:left w:w="15" w:type="dxa"/>
              <w:bottom w:w="15" w:type="dxa"/>
              <w:right w:w="15" w:type="dxa"/>
            </w:tcMar>
          </w:tcPr>
          <w:p w14:paraId="3972222B">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646BE97F">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551" w:type="dxa"/>
            <w:tcMar>
              <w:top w:w="15" w:type="dxa"/>
              <w:left w:w="15" w:type="dxa"/>
              <w:bottom w:w="15" w:type="dxa"/>
              <w:right w:w="15" w:type="dxa"/>
            </w:tcMar>
          </w:tcPr>
          <w:p w14:paraId="41FC9FBC">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1F5A3822">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552" w:type="dxa"/>
            <w:tcMar>
              <w:top w:w="15" w:type="dxa"/>
              <w:left w:w="15" w:type="dxa"/>
              <w:bottom w:w="15" w:type="dxa"/>
              <w:right w:w="15" w:type="dxa"/>
            </w:tcMar>
          </w:tcPr>
          <w:p w14:paraId="37A30B84">
            <w:pPr>
              <w:spacing w:line="240" w:lineRule="auto"/>
              <w:ind w:left="20"/>
              <w:rPr>
                <w:rFonts w:ascii="Times New Roman" w:hAnsi="Times New Roman" w:cs="Times New Roman"/>
                <w:sz w:val="20"/>
                <w:szCs w:val="20"/>
              </w:rPr>
            </w:pPr>
          </w:p>
        </w:tc>
      </w:tr>
      <w:tr w14:paraId="4BF2F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1904B21">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552" w:type="dxa"/>
            <w:tcMar>
              <w:top w:w="15" w:type="dxa"/>
              <w:left w:w="15" w:type="dxa"/>
              <w:bottom w:w="15" w:type="dxa"/>
              <w:right w:w="15" w:type="dxa"/>
            </w:tcMar>
          </w:tcPr>
          <w:p w14:paraId="14A79E7B">
            <w:pPr>
              <w:pStyle w:val="24"/>
              <w:rPr>
                <w:sz w:val="20"/>
                <w:szCs w:val="20"/>
              </w:rPr>
            </w:pPr>
            <w:r>
              <w:rPr>
                <w:sz w:val="20"/>
                <w:szCs w:val="20"/>
              </w:rPr>
              <w:t>Бақылау: Балабақша ауласын бақылау. Балабақша үлескесіндегі қандай өзгерістер болғанын әңгімелеп бақылату.</w:t>
            </w:r>
          </w:p>
          <w:p w14:paraId="65D66CBA">
            <w:pPr>
              <w:pStyle w:val="24"/>
              <w:rPr>
                <w:sz w:val="20"/>
                <w:szCs w:val="20"/>
              </w:rPr>
            </w:pPr>
            <w:r>
              <w:rPr>
                <w:sz w:val="20"/>
                <w:szCs w:val="20"/>
              </w:rPr>
              <w:t>Үлескедегі еңбек: Балабақша үлескесіндегі тас жолдарды тазарту. Сыпырғышпен тазалауға үйрету. Еңбексүйгіштікке тәрбиелеу.</w:t>
            </w:r>
          </w:p>
          <w:p w14:paraId="696C0099">
            <w:pPr>
              <w:pStyle w:val="24"/>
              <w:rPr>
                <w:sz w:val="20"/>
                <w:szCs w:val="20"/>
              </w:rPr>
            </w:pPr>
            <w:r>
              <w:rPr>
                <w:sz w:val="20"/>
                <w:szCs w:val="20"/>
              </w:rPr>
              <w:t>Қимылды ойын: «Кім жүйрік», «Сап құру» жылдамдықпен ойнауға үйрету.</w:t>
            </w:r>
          </w:p>
          <w:p w14:paraId="4DCA2874">
            <w:pPr>
              <w:pStyle w:val="24"/>
              <w:rPr>
                <w:sz w:val="20"/>
                <w:szCs w:val="20"/>
              </w:rPr>
            </w:pPr>
            <w:r>
              <w:rPr>
                <w:sz w:val="20"/>
                <w:szCs w:val="20"/>
              </w:rPr>
              <w:t>Жеке жұмыс: жұмбақтар шешу:</w:t>
            </w:r>
          </w:p>
          <w:p w14:paraId="0E9B6676">
            <w:pPr>
              <w:pStyle w:val="24"/>
              <w:rPr>
                <w:sz w:val="20"/>
                <w:szCs w:val="20"/>
              </w:rPr>
            </w:pPr>
            <w:r>
              <w:rPr>
                <w:sz w:val="20"/>
                <w:szCs w:val="20"/>
              </w:rPr>
              <w:t>Екі айыр құйрығы,</w:t>
            </w:r>
          </w:p>
          <w:p w14:paraId="0CB58A73">
            <w:pPr>
              <w:pStyle w:val="24"/>
              <w:rPr>
                <w:sz w:val="20"/>
                <w:szCs w:val="20"/>
              </w:rPr>
            </w:pPr>
            <w:r>
              <w:rPr>
                <w:sz w:val="20"/>
                <w:szCs w:val="20"/>
              </w:rPr>
              <w:t>Қияқ мұрт қанаты</w:t>
            </w:r>
          </w:p>
          <w:p w14:paraId="6F032513">
            <w:pPr>
              <w:pStyle w:val="24"/>
              <w:rPr>
                <w:sz w:val="20"/>
                <w:szCs w:val="20"/>
              </w:rPr>
            </w:pPr>
            <w:r>
              <w:rPr>
                <w:sz w:val="20"/>
                <w:szCs w:val="20"/>
              </w:rPr>
              <w:t>Ұшқырлардың жүйрігі (Қарлығаш)</w:t>
            </w:r>
          </w:p>
          <w:p w14:paraId="758EC904">
            <w:pPr>
              <w:pStyle w:val="24"/>
              <w:rPr>
                <w:sz w:val="20"/>
                <w:szCs w:val="20"/>
              </w:rPr>
            </w:pPr>
            <w:r>
              <w:rPr>
                <w:sz w:val="20"/>
                <w:szCs w:val="20"/>
              </w:rPr>
              <w:t>Өзіндік іс – әрекет: балабақша үлескесіндегі ағаштардың аттарын атай білуге дағдыландыру.</w:t>
            </w:r>
          </w:p>
          <w:p w14:paraId="52292798">
            <w:pPr>
              <w:pStyle w:val="24"/>
              <w:rPr>
                <w:sz w:val="20"/>
                <w:szCs w:val="20"/>
              </w:rPr>
            </w:pPr>
          </w:p>
          <w:p w14:paraId="2FCDBA8C">
            <w:pPr>
              <w:pStyle w:val="24"/>
              <w:rPr>
                <w:sz w:val="20"/>
                <w:szCs w:val="20"/>
              </w:rPr>
            </w:pPr>
          </w:p>
        </w:tc>
        <w:tc>
          <w:tcPr>
            <w:tcW w:w="2268" w:type="dxa"/>
            <w:tcMar>
              <w:top w:w="15" w:type="dxa"/>
              <w:left w:w="15" w:type="dxa"/>
              <w:bottom w:w="15" w:type="dxa"/>
              <w:right w:w="15" w:type="dxa"/>
            </w:tcMar>
          </w:tcPr>
          <w:p w14:paraId="063BD2A7">
            <w:pPr>
              <w:pStyle w:val="24"/>
              <w:rPr>
                <w:bCs/>
                <w:sz w:val="20"/>
                <w:szCs w:val="20"/>
              </w:rPr>
            </w:pPr>
            <w:r>
              <w:rPr>
                <w:bCs/>
                <w:sz w:val="20"/>
                <w:szCs w:val="20"/>
              </w:rPr>
              <w:t xml:space="preserve">Бақылау: Күнді бақылау. Балаларға күннің қызуын бақылай отырып, сипаттай білу. </w:t>
            </w:r>
          </w:p>
          <w:p w14:paraId="2FFAF2B0">
            <w:pPr>
              <w:pStyle w:val="24"/>
              <w:rPr>
                <w:bCs/>
                <w:sz w:val="20"/>
                <w:szCs w:val="20"/>
              </w:rPr>
            </w:pPr>
            <w:r>
              <w:rPr>
                <w:bCs/>
                <w:sz w:val="20"/>
                <w:szCs w:val="20"/>
              </w:rPr>
              <w:t>Күнім – ау, күнім- ау</w:t>
            </w:r>
          </w:p>
          <w:p w14:paraId="2054583B">
            <w:pPr>
              <w:pStyle w:val="24"/>
              <w:rPr>
                <w:bCs/>
                <w:sz w:val="20"/>
                <w:szCs w:val="20"/>
              </w:rPr>
            </w:pPr>
            <w:r>
              <w:rPr>
                <w:bCs/>
                <w:sz w:val="20"/>
                <w:szCs w:val="20"/>
              </w:rPr>
              <w:t>Тұрасың күліп – ау</w:t>
            </w:r>
          </w:p>
          <w:p w14:paraId="171BC41F">
            <w:pPr>
              <w:pStyle w:val="24"/>
              <w:rPr>
                <w:bCs/>
                <w:sz w:val="20"/>
                <w:szCs w:val="20"/>
              </w:rPr>
            </w:pPr>
            <w:r>
              <w:rPr>
                <w:bCs/>
                <w:sz w:val="20"/>
                <w:szCs w:val="20"/>
              </w:rPr>
              <w:t>Жылуың шашырап.</w:t>
            </w:r>
          </w:p>
          <w:p w14:paraId="15F3D4B5">
            <w:pPr>
              <w:pStyle w:val="24"/>
              <w:rPr>
                <w:bCs/>
                <w:sz w:val="20"/>
                <w:szCs w:val="20"/>
              </w:rPr>
            </w:pPr>
            <w:r>
              <w:rPr>
                <w:bCs/>
                <w:sz w:val="20"/>
                <w:szCs w:val="20"/>
              </w:rPr>
              <w:t>Үлескедегі еңбек: Ауланы жинау. Балаларды айналаны таза ұстауға, тазалықты сүйе білуге үйрету.</w:t>
            </w:r>
          </w:p>
          <w:p w14:paraId="32C355B7">
            <w:pPr>
              <w:pStyle w:val="24"/>
              <w:rPr>
                <w:bCs/>
                <w:sz w:val="20"/>
                <w:szCs w:val="20"/>
              </w:rPr>
            </w:pPr>
            <w:r>
              <w:rPr>
                <w:bCs/>
                <w:sz w:val="20"/>
                <w:szCs w:val="20"/>
              </w:rPr>
              <w:t xml:space="preserve">Қимылды ойын: «Соқыр теке» </w:t>
            </w:r>
          </w:p>
          <w:p w14:paraId="5562770D">
            <w:pPr>
              <w:pStyle w:val="24"/>
              <w:rPr>
                <w:bCs/>
                <w:sz w:val="20"/>
                <w:szCs w:val="20"/>
              </w:rPr>
            </w:pPr>
            <w:r>
              <w:rPr>
                <w:bCs/>
                <w:sz w:val="20"/>
                <w:szCs w:val="20"/>
              </w:rPr>
              <w:t>Мақсаты: балалардың тілін дамыту, ептілікке баулу.</w:t>
            </w:r>
          </w:p>
          <w:p w14:paraId="1E6A1B63">
            <w:pPr>
              <w:pStyle w:val="24"/>
              <w:rPr>
                <w:bCs/>
                <w:sz w:val="20"/>
                <w:szCs w:val="20"/>
              </w:rPr>
            </w:pPr>
            <w:r>
              <w:rPr>
                <w:bCs/>
                <w:sz w:val="20"/>
                <w:szCs w:val="20"/>
              </w:rPr>
              <w:t>Жеке жұмыс: Тіл ұстарту.</w:t>
            </w:r>
          </w:p>
          <w:p w14:paraId="36DE4502">
            <w:pPr>
              <w:pStyle w:val="24"/>
              <w:rPr>
                <w:bCs/>
                <w:sz w:val="20"/>
                <w:szCs w:val="20"/>
              </w:rPr>
            </w:pPr>
            <w:r>
              <w:rPr>
                <w:bCs/>
                <w:sz w:val="20"/>
                <w:szCs w:val="20"/>
              </w:rPr>
              <w:t>Ауыл маңын араларда</w:t>
            </w:r>
          </w:p>
          <w:p w14:paraId="3C6FCBDE">
            <w:pPr>
              <w:pStyle w:val="24"/>
              <w:rPr>
                <w:bCs/>
                <w:sz w:val="20"/>
                <w:szCs w:val="20"/>
              </w:rPr>
            </w:pPr>
            <w:r>
              <w:rPr>
                <w:bCs/>
                <w:sz w:val="20"/>
                <w:szCs w:val="20"/>
              </w:rPr>
              <w:t>Мысық көрсе анық танып,</w:t>
            </w:r>
          </w:p>
          <w:p w14:paraId="79C11B8C">
            <w:pPr>
              <w:pStyle w:val="24"/>
              <w:rPr>
                <w:bCs/>
                <w:sz w:val="20"/>
                <w:szCs w:val="20"/>
              </w:rPr>
            </w:pPr>
            <w:r>
              <w:rPr>
                <w:bCs/>
                <w:sz w:val="20"/>
                <w:szCs w:val="20"/>
              </w:rPr>
              <w:t>Дабыл қағар қара қарға</w:t>
            </w:r>
          </w:p>
          <w:p w14:paraId="3663D956">
            <w:pPr>
              <w:pStyle w:val="24"/>
              <w:rPr>
                <w:bCs/>
                <w:sz w:val="20"/>
                <w:szCs w:val="20"/>
              </w:rPr>
            </w:pPr>
            <w:r>
              <w:rPr>
                <w:bCs/>
                <w:sz w:val="20"/>
                <w:szCs w:val="20"/>
              </w:rPr>
              <w:t>Қар – рық</w:t>
            </w:r>
          </w:p>
          <w:p w14:paraId="1A33F7F8">
            <w:pPr>
              <w:pStyle w:val="24"/>
              <w:rPr>
                <w:bCs/>
                <w:sz w:val="20"/>
                <w:szCs w:val="20"/>
              </w:rPr>
            </w:pPr>
            <w:r>
              <w:rPr>
                <w:bCs/>
                <w:sz w:val="20"/>
                <w:szCs w:val="20"/>
              </w:rPr>
              <w:t>Қар – рық, қар – рық...</w:t>
            </w:r>
          </w:p>
          <w:p w14:paraId="4C7D98C9">
            <w:pPr>
              <w:pStyle w:val="24"/>
              <w:rPr>
                <w:bCs/>
                <w:sz w:val="20"/>
                <w:szCs w:val="20"/>
              </w:rPr>
            </w:pPr>
            <w:r>
              <w:rPr>
                <w:bCs/>
                <w:sz w:val="20"/>
                <w:szCs w:val="20"/>
              </w:rPr>
              <w:t>Өзіндік іс – әрекеті: күн туралы тақпақтар жаттату.</w:t>
            </w:r>
          </w:p>
        </w:tc>
        <w:tc>
          <w:tcPr>
            <w:tcW w:w="2551" w:type="dxa"/>
            <w:tcMar>
              <w:top w:w="15" w:type="dxa"/>
              <w:left w:w="15" w:type="dxa"/>
              <w:bottom w:w="15" w:type="dxa"/>
              <w:right w:w="15" w:type="dxa"/>
            </w:tcMar>
          </w:tcPr>
          <w:p w14:paraId="7D3DB617">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Бақылау: Аспан әлеміне бақылау жасау. Аспан әлеміндегі бұлт, күн, ай, жұлдыздар туралы әңгімелеу. Көгілдір түстің біздің туымызбен бірдей екенін сезіну. Көктемгі көріністі байқау, бұлттың түсін, көлемін анықтау.</w:t>
            </w:r>
          </w:p>
          <w:p w14:paraId="73194B55">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Үлескедегі еңбек: Ойын құралдарын тазалау. Еңбексүйгіштікке тәрбиелеу. Ұқыптылыққа баулу, өз заттарын таза ұстауға үйрету.</w:t>
            </w:r>
          </w:p>
          <w:p w14:paraId="126FA821">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Қимылды ойын: «кім бірінші жетеді», «Ине мен жіп». </w:t>
            </w:r>
          </w:p>
          <w:p w14:paraId="46B28C02">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Мақсаты: тапқырлыққа, жылдамдыққа, бірлесіп ойнауға үйрету, ептілікке баулу.</w:t>
            </w:r>
          </w:p>
          <w:p w14:paraId="1593F992">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 Жеке жұмыс: Сан таңбаларын қайталау. Үлкен санға дейін санау таңбасын таба білуге үйрету.</w:t>
            </w:r>
          </w:p>
          <w:p w14:paraId="28AA6006">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Өзіндік іс – әрекет: Бұлттардың қалай қозғалатынын байқау.</w:t>
            </w:r>
          </w:p>
          <w:p w14:paraId="4819D553">
            <w:pPr>
              <w:spacing w:line="240" w:lineRule="auto"/>
              <w:rPr>
                <w:rFonts w:ascii="Times New Roman" w:hAnsi="Times New Roman" w:cs="Times New Roman"/>
                <w:sz w:val="20"/>
                <w:szCs w:val="20"/>
                <w:lang w:val="kk-KZ"/>
              </w:rPr>
            </w:pPr>
          </w:p>
        </w:tc>
        <w:tc>
          <w:tcPr>
            <w:tcW w:w="2268" w:type="dxa"/>
            <w:tcMar>
              <w:top w:w="15" w:type="dxa"/>
              <w:left w:w="15" w:type="dxa"/>
              <w:bottom w:w="15" w:type="dxa"/>
              <w:right w:w="15" w:type="dxa"/>
            </w:tcMar>
          </w:tcPr>
          <w:p w14:paraId="358DF04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Бақылау: Құстың ұясын бақылау.</w:t>
            </w:r>
          </w:p>
          <w:p w14:paraId="3BA6A50C">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Тал басында бір отау (Ұя)</w:t>
            </w:r>
          </w:p>
          <w:p w14:paraId="63938AE4">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 құстың ұясын бұзбауға, оған қамқор болуға , жанашырлық жасауға үйрету.</w:t>
            </w:r>
          </w:p>
          <w:p w14:paraId="44DD7CBD">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Үлескедегі еңбек: Жыра жүргізу. Күннің көзіне еріп жатқан қарлардан жыра арқылы жүргізу.</w:t>
            </w:r>
          </w:p>
          <w:p w14:paraId="4CEFD574">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Қимылды ойын: «Тақия тастамақ». Қимыл – іс әрекетін дамыту, аңғарымпаздылыққа, ептілікке тәрбиелеу.</w:t>
            </w:r>
          </w:p>
          <w:p w14:paraId="7D2856F5">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 Жеке жұмыс: Балалардың тілін дамыту.</w:t>
            </w:r>
          </w:p>
          <w:p w14:paraId="3EA44484">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1 дегенім – біреу,</w:t>
            </w:r>
          </w:p>
          <w:p w14:paraId="688A2390">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2 дегенім – егеу,</w:t>
            </w:r>
          </w:p>
          <w:p w14:paraId="638C8EB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3 дегенім – үсік,</w:t>
            </w:r>
          </w:p>
          <w:p w14:paraId="1DA96965">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4 дегенім – төсек</w:t>
            </w:r>
          </w:p>
          <w:p w14:paraId="03D92AC1">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Өзіндік іс – әрекет: құстың ұясын жасап үйрену</w:t>
            </w:r>
          </w:p>
        </w:tc>
        <w:tc>
          <w:tcPr>
            <w:tcW w:w="2552" w:type="dxa"/>
            <w:tcMar>
              <w:top w:w="15" w:type="dxa"/>
              <w:left w:w="15" w:type="dxa"/>
              <w:bottom w:w="15" w:type="dxa"/>
              <w:right w:w="15" w:type="dxa"/>
            </w:tcMar>
          </w:tcPr>
          <w:p w14:paraId="6EDBF790">
            <w:pPr>
              <w:spacing w:line="240" w:lineRule="auto"/>
              <w:rPr>
                <w:rFonts w:ascii="Times New Roman" w:hAnsi="Times New Roman" w:cs="Times New Roman"/>
                <w:sz w:val="20"/>
                <w:szCs w:val="20"/>
                <w:lang w:val="kk-KZ"/>
              </w:rPr>
            </w:pPr>
          </w:p>
        </w:tc>
      </w:tr>
      <w:tr w14:paraId="3F1F1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E5CCE2E">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2552" w:type="dxa"/>
            <w:tcMar>
              <w:top w:w="15" w:type="dxa"/>
              <w:left w:w="15" w:type="dxa"/>
              <w:bottom w:w="15" w:type="dxa"/>
              <w:right w:w="15" w:type="dxa"/>
            </w:tcMar>
          </w:tcPr>
          <w:p w14:paraId="0841AC74">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6B9ED63C">
            <w:pPr>
              <w:spacing w:line="240" w:lineRule="auto"/>
              <w:ind w:left="20"/>
              <w:rPr>
                <w:rFonts w:ascii="Times New Roman" w:hAnsi="Times New Roman" w:cs="Times New Roman"/>
                <w:sz w:val="20"/>
                <w:szCs w:val="20"/>
              </w:rPr>
            </w:pPr>
          </w:p>
          <w:p w14:paraId="0AE93984">
            <w:pPr>
              <w:spacing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4FA57887">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5AFA843A">
            <w:pPr>
              <w:spacing w:line="240" w:lineRule="auto"/>
              <w:ind w:left="20"/>
              <w:rPr>
                <w:rFonts w:ascii="Times New Roman" w:hAnsi="Times New Roman" w:cs="Times New Roman"/>
                <w:sz w:val="20"/>
                <w:szCs w:val="20"/>
              </w:rPr>
            </w:pPr>
          </w:p>
          <w:p w14:paraId="323EAABF">
            <w:pPr>
              <w:spacing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750EEDD6">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38BD6E0A">
            <w:pPr>
              <w:spacing w:line="240" w:lineRule="auto"/>
              <w:ind w:left="20"/>
              <w:rPr>
                <w:rFonts w:ascii="Times New Roman" w:hAnsi="Times New Roman" w:cs="Times New Roman"/>
                <w:sz w:val="20"/>
                <w:szCs w:val="20"/>
              </w:rPr>
            </w:pPr>
          </w:p>
          <w:p w14:paraId="5164E8B0">
            <w:pPr>
              <w:spacing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5AD630BD">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3105CA68">
            <w:pPr>
              <w:spacing w:line="240" w:lineRule="auto"/>
              <w:ind w:left="20"/>
              <w:rPr>
                <w:rFonts w:ascii="Times New Roman" w:hAnsi="Times New Roman" w:cs="Times New Roman"/>
                <w:sz w:val="20"/>
                <w:szCs w:val="20"/>
              </w:rPr>
            </w:pPr>
          </w:p>
          <w:p w14:paraId="3C3371A2">
            <w:pPr>
              <w:spacing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tcPr>
          <w:p w14:paraId="1B0A21E3">
            <w:pPr>
              <w:spacing w:line="240" w:lineRule="auto"/>
              <w:ind w:left="20"/>
              <w:jc w:val="both"/>
              <w:rPr>
                <w:rFonts w:ascii="Times New Roman" w:hAnsi="Times New Roman" w:cs="Times New Roman"/>
                <w:sz w:val="20"/>
                <w:szCs w:val="20"/>
              </w:rPr>
            </w:pPr>
          </w:p>
        </w:tc>
      </w:tr>
      <w:tr w14:paraId="0348B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312A202">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Түскі ас</w:t>
            </w:r>
          </w:p>
        </w:tc>
        <w:tc>
          <w:tcPr>
            <w:tcW w:w="2552" w:type="dxa"/>
            <w:tcMar>
              <w:top w:w="15" w:type="dxa"/>
              <w:left w:w="15" w:type="dxa"/>
              <w:bottom w:w="15" w:type="dxa"/>
              <w:right w:w="15" w:type="dxa"/>
            </w:tcMar>
          </w:tcPr>
          <w:p w14:paraId="350CA280">
            <w:pPr>
              <w:pStyle w:val="24"/>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605391FE">
            <w:pPr>
              <w:spacing w:line="240" w:lineRule="auto"/>
              <w:ind w:left="20"/>
              <w:jc w:val="both"/>
              <w:rPr>
                <w:rFonts w:ascii="Times New Roman" w:hAnsi="Times New Roman" w:cs="Times New Roman"/>
                <w:sz w:val="20"/>
                <w:szCs w:val="20"/>
                <w:lang w:val="kk-KZ"/>
              </w:rPr>
            </w:pP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67C97D19">
            <w:pPr>
              <w:pStyle w:val="24"/>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3AD91DA8">
            <w:pPr>
              <w:spacing w:line="240" w:lineRule="auto"/>
              <w:ind w:left="20"/>
              <w:jc w:val="both"/>
              <w:rPr>
                <w:rFonts w:ascii="Times New Roman" w:hAnsi="Times New Roman" w:cs="Times New Roman"/>
                <w:sz w:val="20"/>
                <w:szCs w:val="20"/>
                <w:lang w:val="kk-KZ"/>
              </w:rPr>
            </w:pP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735E088B">
            <w:pPr>
              <w:pStyle w:val="24"/>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058CEAAD">
            <w:pPr>
              <w:spacing w:line="240" w:lineRule="auto"/>
              <w:ind w:left="20"/>
              <w:jc w:val="both"/>
              <w:rPr>
                <w:rFonts w:ascii="Times New Roman" w:hAnsi="Times New Roman" w:cs="Times New Roman"/>
                <w:sz w:val="20"/>
                <w:szCs w:val="20"/>
                <w:lang w:val="kk-KZ"/>
              </w:rPr>
            </w:pP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70A23B3F">
            <w:pPr>
              <w:pStyle w:val="24"/>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3752B5DC">
            <w:pPr>
              <w:spacing w:line="240" w:lineRule="auto"/>
              <w:ind w:left="20"/>
              <w:jc w:val="both"/>
              <w:rPr>
                <w:rFonts w:ascii="Times New Roman" w:hAnsi="Times New Roman" w:cs="Times New Roman"/>
                <w:sz w:val="20"/>
                <w:szCs w:val="20"/>
                <w:lang w:val="kk-KZ"/>
              </w:rPr>
            </w:pP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45EC3E88">
            <w:pPr>
              <w:spacing w:line="240" w:lineRule="auto"/>
              <w:ind w:left="20"/>
              <w:jc w:val="both"/>
              <w:rPr>
                <w:rFonts w:ascii="Times New Roman" w:hAnsi="Times New Roman" w:cs="Times New Roman"/>
                <w:sz w:val="20"/>
                <w:szCs w:val="20"/>
                <w:lang w:val="kk-KZ"/>
              </w:rPr>
            </w:pPr>
          </w:p>
        </w:tc>
      </w:tr>
      <w:tr w14:paraId="59203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9533B54">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Күндізгі ұйқы</w:t>
            </w:r>
          </w:p>
        </w:tc>
        <w:tc>
          <w:tcPr>
            <w:tcW w:w="2552" w:type="dxa"/>
            <w:tcMar>
              <w:top w:w="15" w:type="dxa"/>
              <w:left w:w="15" w:type="dxa"/>
              <w:bottom w:w="15" w:type="dxa"/>
              <w:right w:w="15" w:type="dxa"/>
            </w:tcMar>
          </w:tcPr>
          <w:p w14:paraId="7950D8CB">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Киімдерін ұқыпты орындыққа іліп (немесе арнайы сөреге) қоюды үйрету. Өз төсек орнын тауып жатуды үйрету. </w:t>
            </w:r>
          </w:p>
          <w:p w14:paraId="7AC0AF98">
            <w:pPr>
              <w:spacing w:line="240" w:lineRule="auto"/>
              <w:rPr>
                <w:rFonts w:ascii="Times New Roman" w:hAnsi="Times New Roman" w:cs="Times New Roman"/>
                <w:color w:val="0070C0"/>
                <w:sz w:val="20"/>
                <w:szCs w:val="20"/>
                <w:lang w:val="kk-KZ"/>
              </w:rPr>
            </w:pPr>
            <w:r>
              <w:rPr>
                <w:rFonts w:ascii="Times New Roman" w:hAnsi="Times New Roman" w:cs="Times New Roman"/>
                <w:color w:val="000000"/>
                <w:sz w:val="20"/>
                <w:szCs w:val="2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52466CD3">
            <w:pPr>
              <w:spacing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rPr>
              <w:t xml:space="preserve">Балалардың  тыныш ұйықтауы үшін жайы баяу музыка тыңдау. </w:t>
            </w:r>
            <w:r>
              <w:rPr>
                <w:rFonts w:ascii="Times New Roman" w:hAnsi="Times New Roman" w:cs="Times New Roman"/>
                <w:b/>
                <w:sz w:val="20"/>
                <w:szCs w:val="20"/>
              </w:rPr>
              <w:t>(Музыка)</w:t>
            </w:r>
          </w:p>
        </w:tc>
        <w:tc>
          <w:tcPr>
            <w:tcW w:w="2268" w:type="dxa"/>
            <w:tcMar>
              <w:top w:w="15" w:type="dxa"/>
              <w:left w:w="15" w:type="dxa"/>
              <w:bottom w:w="15" w:type="dxa"/>
              <w:right w:w="15" w:type="dxa"/>
            </w:tcMar>
          </w:tcPr>
          <w:p w14:paraId="48A10360">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Киім түймелерін, сырмаларын өздігінше ағытуды қалыптастыру. </w:t>
            </w:r>
          </w:p>
          <w:p w14:paraId="7F96D8EA">
            <w:pPr>
              <w:spacing w:line="240" w:lineRule="auto"/>
              <w:rPr>
                <w:rFonts w:ascii="Times New Roman" w:hAnsi="Times New Roman" w:cs="Times New Roman"/>
                <w:color w:val="0070C0"/>
                <w:sz w:val="20"/>
                <w:szCs w:val="20"/>
                <w:lang w:val="kk-KZ"/>
              </w:rPr>
            </w:pPr>
            <w:r>
              <w:rPr>
                <w:rFonts w:ascii="Times New Roman" w:hAnsi="Times New Roman" w:cs="Times New Roman"/>
                <w:color w:val="000000"/>
                <w:sz w:val="20"/>
                <w:szCs w:val="2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14F578E1">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lang w:val="kk-KZ"/>
              </w:rPr>
              <w:t xml:space="preserve">Балалардың  тыныш ұйықтауы үшін жайы баяу музыка тыңдау. </w:t>
            </w:r>
            <w:r>
              <w:rPr>
                <w:rFonts w:ascii="Times New Roman" w:hAnsi="Times New Roman" w:cs="Times New Roman"/>
                <w:b/>
                <w:sz w:val="20"/>
                <w:szCs w:val="20"/>
              </w:rPr>
              <w:t>(Музыка)</w:t>
            </w:r>
          </w:p>
          <w:p w14:paraId="1781AB13">
            <w:pPr>
              <w:spacing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08B45EB6">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Киім түймелерін, сырмаларын өздігінше ағытуды қалыптастыру. </w:t>
            </w:r>
          </w:p>
          <w:p w14:paraId="4230DBD4">
            <w:pPr>
              <w:spacing w:line="240" w:lineRule="auto"/>
              <w:rPr>
                <w:rFonts w:ascii="Times New Roman" w:hAnsi="Times New Roman" w:cs="Times New Roman"/>
                <w:color w:val="0070C0"/>
                <w:sz w:val="20"/>
                <w:szCs w:val="20"/>
                <w:lang w:val="kk-KZ"/>
              </w:rPr>
            </w:pPr>
            <w:r>
              <w:rPr>
                <w:rFonts w:ascii="Times New Roman" w:hAnsi="Times New Roman" w:cs="Times New Roman"/>
                <w:color w:val="000000"/>
                <w:sz w:val="20"/>
                <w:szCs w:val="2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70D41DBF">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lang w:val="kk-KZ"/>
              </w:rPr>
              <w:t xml:space="preserve">Балалардың  тыныш ұйықтауы үшін жайы баяу музыка тыңдау. </w:t>
            </w:r>
            <w:r>
              <w:rPr>
                <w:rFonts w:ascii="Times New Roman" w:hAnsi="Times New Roman" w:cs="Times New Roman"/>
                <w:b/>
                <w:sz w:val="20"/>
                <w:szCs w:val="20"/>
              </w:rPr>
              <w:t>(Музыка)</w:t>
            </w:r>
          </w:p>
          <w:p w14:paraId="178AB713">
            <w:pPr>
              <w:spacing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707A9D84">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Киімдерін ұқыпты орындыққа іліп (немесе арнайы сөреге) қоюды үйрету. Өз төсек орнын тауып жатуды үйрету. </w:t>
            </w:r>
          </w:p>
          <w:p w14:paraId="1B6F1F42">
            <w:pPr>
              <w:spacing w:line="240" w:lineRule="auto"/>
              <w:rPr>
                <w:rFonts w:ascii="Times New Roman" w:hAnsi="Times New Roman" w:cs="Times New Roman"/>
                <w:color w:val="0070C0"/>
                <w:sz w:val="20"/>
                <w:szCs w:val="20"/>
                <w:lang w:val="kk-KZ"/>
              </w:rPr>
            </w:pPr>
            <w:r>
              <w:rPr>
                <w:rFonts w:ascii="Times New Roman" w:hAnsi="Times New Roman" w:cs="Times New Roman"/>
                <w:color w:val="000000"/>
                <w:sz w:val="20"/>
                <w:szCs w:val="2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483FB377">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lang w:val="kk-KZ"/>
              </w:rPr>
              <w:t xml:space="preserve">Балалардың  тыныш ұйықтауы үшін жайы баяу музыка тыңдау. </w:t>
            </w:r>
            <w:r>
              <w:rPr>
                <w:rFonts w:ascii="Times New Roman" w:hAnsi="Times New Roman" w:cs="Times New Roman"/>
                <w:b/>
                <w:sz w:val="20"/>
                <w:szCs w:val="20"/>
              </w:rPr>
              <w:t>(Музыка)</w:t>
            </w:r>
          </w:p>
          <w:p w14:paraId="17C27D8E">
            <w:pPr>
              <w:spacing w:line="240" w:lineRule="auto"/>
              <w:ind w:left="20"/>
              <w:jc w:val="both"/>
              <w:rPr>
                <w:rFonts w:ascii="Times New Roman" w:hAnsi="Times New Roman" w:cs="Times New Roman"/>
                <w:sz w:val="20"/>
                <w:szCs w:val="20"/>
              </w:rPr>
            </w:pPr>
          </w:p>
        </w:tc>
        <w:tc>
          <w:tcPr>
            <w:tcW w:w="2552" w:type="dxa"/>
            <w:tcMar>
              <w:top w:w="15" w:type="dxa"/>
              <w:left w:w="15" w:type="dxa"/>
              <w:bottom w:w="15" w:type="dxa"/>
              <w:right w:w="15" w:type="dxa"/>
            </w:tcMar>
          </w:tcPr>
          <w:p w14:paraId="6F793FAE">
            <w:pPr>
              <w:spacing w:line="240" w:lineRule="auto"/>
              <w:ind w:left="20"/>
              <w:jc w:val="both"/>
              <w:rPr>
                <w:rFonts w:ascii="Times New Roman" w:hAnsi="Times New Roman" w:cs="Times New Roman"/>
                <w:sz w:val="20"/>
                <w:szCs w:val="20"/>
              </w:rPr>
            </w:pPr>
          </w:p>
        </w:tc>
      </w:tr>
      <w:tr w14:paraId="6ED55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5" w:hRule="atLeast"/>
        </w:trPr>
        <w:tc>
          <w:tcPr>
            <w:tcW w:w="2714" w:type="dxa"/>
            <w:tcMar>
              <w:top w:w="15" w:type="dxa"/>
              <w:left w:w="15" w:type="dxa"/>
              <w:bottom w:w="15" w:type="dxa"/>
              <w:right w:w="15" w:type="dxa"/>
            </w:tcMar>
            <w:vAlign w:val="center"/>
          </w:tcPr>
          <w:p w14:paraId="4DF0F2C1">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Ұйқыдан біртіндеп ояту, сауықтыру шаралары</w:t>
            </w:r>
          </w:p>
        </w:tc>
        <w:tc>
          <w:tcPr>
            <w:tcW w:w="2552" w:type="dxa"/>
            <w:tcMar>
              <w:top w:w="15" w:type="dxa"/>
              <w:left w:w="15" w:type="dxa"/>
              <w:bottom w:w="15" w:type="dxa"/>
              <w:right w:w="15" w:type="dxa"/>
            </w:tcMar>
          </w:tcPr>
          <w:p w14:paraId="122AD4C6">
            <w:pPr>
              <w:spacing w:line="240" w:lineRule="auto"/>
              <w:rPr>
                <w:rFonts w:ascii="Times New Roman" w:hAnsi="Times New Roman" w:cs="Times New Roman"/>
                <w:b/>
                <w:bCs/>
                <w:color w:val="0070C0"/>
                <w:sz w:val="20"/>
                <w:szCs w:val="20"/>
                <w:lang w:val="kk-KZ"/>
              </w:rPr>
            </w:pPr>
            <w:r>
              <w:rPr>
                <w:rStyle w:val="15"/>
                <w:rFonts w:ascii="Times New Roman" w:hAnsi="Times New Roman" w:cs="Times New Roman" w:eastAsiaTheme="majorEastAsia"/>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6A7C3F71">
            <w:pPr>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7336FA5E">
            <w:pPr>
              <w:spacing w:line="240" w:lineRule="auto"/>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3D0E1D92">
            <w:pPr>
              <w:spacing w:line="240" w:lineRule="auto"/>
              <w:rPr>
                <w:rFonts w:ascii="Times New Roman" w:hAnsi="Times New Roman" w:cs="Times New Roman"/>
                <w:b/>
                <w:bCs/>
                <w:color w:val="0070C0"/>
                <w:sz w:val="20"/>
                <w:szCs w:val="20"/>
                <w:lang w:val="kk-KZ"/>
              </w:rPr>
            </w:pPr>
            <w:r>
              <w:rPr>
                <w:rStyle w:val="15"/>
                <w:rFonts w:ascii="Times New Roman" w:hAnsi="Times New Roman" w:cs="Times New Roman" w:eastAsiaTheme="majorEastAsia"/>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15FEE46C">
            <w:pPr>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tc>
        <w:tc>
          <w:tcPr>
            <w:tcW w:w="2551" w:type="dxa"/>
            <w:tcMar>
              <w:top w:w="15" w:type="dxa"/>
              <w:left w:w="15" w:type="dxa"/>
              <w:bottom w:w="15" w:type="dxa"/>
              <w:right w:w="15" w:type="dxa"/>
            </w:tcMar>
          </w:tcPr>
          <w:p w14:paraId="133DDDA5">
            <w:pPr>
              <w:spacing w:line="240" w:lineRule="auto"/>
              <w:rPr>
                <w:rFonts w:ascii="Times New Roman" w:hAnsi="Times New Roman" w:cs="Times New Roman"/>
                <w:b/>
                <w:bCs/>
                <w:color w:val="0070C0"/>
                <w:sz w:val="20"/>
                <w:szCs w:val="20"/>
                <w:lang w:val="kk-KZ"/>
              </w:rPr>
            </w:pPr>
            <w:r>
              <w:rPr>
                <w:rStyle w:val="15"/>
                <w:rFonts w:ascii="Times New Roman" w:hAnsi="Times New Roman" w:cs="Times New Roman" w:eastAsiaTheme="majorEastAsia"/>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6E488C7A">
            <w:pPr>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688CE986">
            <w:pPr>
              <w:spacing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5CFFEA84">
            <w:pPr>
              <w:spacing w:line="240" w:lineRule="auto"/>
              <w:rPr>
                <w:rFonts w:ascii="Times New Roman" w:hAnsi="Times New Roman" w:cs="Times New Roman"/>
                <w:b/>
                <w:bCs/>
                <w:color w:val="0070C0"/>
                <w:sz w:val="20"/>
                <w:szCs w:val="20"/>
                <w:lang w:val="kk-KZ"/>
              </w:rPr>
            </w:pPr>
            <w:r>
              <w:rPr>
                <w:rStyle w:val="15"/>
                <w:rFonts w:ascii="Times New Roman" w:hAnsi="Times New Roman" w:cs="Times New Roman" w:eastAsiaTheme="majorEastAsia"/>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5AA30FCB">
            <w:pPr>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tc>
        <w:tc>
          <w:tcPr>
            <w:tcW w:w="2552" w:type="dxa"/>
            <w:tcMar>
              <w:top w:w="15" w:type="dxa"/>
              <w:left w:w="15" w:type="dxa"/>
              <w:bottom w:w="15" w:type="dxa"/>
              <w:right w:w="15" w:type="dxa"/>
            </w:tcMar>
          </w:tcPr>
          <w:p w14:paraId="018DB55B">
            <w:pPr>
              <w:spacing w:line="240" w:lineRule="auto"/>
              <w:ind w:left="20"/>
              <w:jc w:val="both"/>
              <w:rPr>
                <w:rFonts w:ascii="Times New Roman" w:hAnsi="Times New Roman" w:cs="Times New Roman"/>
                <w:sz w:val="20"/>
                <w:szCs w:val="20"/>
                <w:lang w:val="kk-KZ"/>
              </w:rPr>
            </w:pPr>
          </w:p>
        </w:tc>
      </w:tr>
      <w:tr w14:paraId="5A765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0539B87">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Бесін ас</w:t>
            </w:r>
          </w:p>
        </w:tc>
        <w:tc>
          <w:tcPr>
            <w:tcW w:w="2552" w:type="dxa"/>
            <w:tcMar>
              <w:top w:w="15" w:type="dxa"/>
              <w:left w:w="15" w:type="dxa"/>
              <w:bottom w:w="15" w:type="dxa"/>
              <w:right w:w="15" w:type="dxa"/>
            </w:tcMar>
          </w:tcPr>
          <w:p w14:paraId="5154EE62">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sz w:val="20"/>
                <w:szCs w:val="20"/>
                <w:lang w:val="kk-KZ"/>
              </w:rPr>
              <w:t>(мәдени-гигиеналық дағдылар, өзіне-өзі қызмет ету)</w:t>
            </w:r>
          </w:p>
        </w:tc>
        <w:tc>
          <w:tcPr>
            <w:tcW w:w="2268" w:type="dxa"/>
            <w:tcMar>
              <w:top w:w="15" w:type="dxa"/>
              <w:left w:w="15" w:type="dxa"/>
              <w:bottom w:w="15" w:type="dxa"/>
              <w:right w:w="15" w:type="dxa"/>
            </w:tcMar>
          </w:tcPr>
          <w:p w14:paraId="5E845C38">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rPr>
              <w:t xml:space="preserve">үйрету </w:t>
            </w:r>
            <w:r>
              <w:rPr>
                <w:rFonts w:ascii="Times New Roman" w:hAnsi="Times New Roman" w:cs="Times New Roman"/>
                <w:b/>
                <w:bCs/>
                <w:color w:val="0070C0"/>
                <w:sz w:val="20"/>
                <w:szCs w:val="20"/>
                <w:lang w:val="kk-KZ"/>
              </w:rPr>
              <w:t>(мәдени-гигиеналық дағдылар, өзіне-өзі қызмет ету)</w:t>
            </w:r>
          </w:p>
          <w:p w14:paraId="5011DC17">
            <w:pPr>
              <w:spacing w:line="240" w:lineRule="auto"/>
              <w:rPr>
                <w:rFonts w:ascii="Times New Roman" w:hAnsi="Times New Roman" w:cs="Times New Roman"/>
                <w:sz w:val="20"/>
                <w:szCs w:val="20"/>
                <w:lang w:val="kk-KZ"/>
              </w:rPr>
            </w:pPr>
          </w:p>
        </w:tc>
        <w:tc>
          <w:tcPr>
            <w:tcW w:w="2551" w:type="dxa"/>
            <w:tcMar>
              <w:top w:w="15" w:type="dxa"/>
              <w:left w:w="15" w:type="dxa"/>
              <w:bottom w:w="15" w:type="dxa"/>
              <w:right w:w="15" w:type="dxa"/>
            </w:tcMar>
          </w:tcPr>
          <w:p w14:paraId="207AFA30">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rPr>
              <w:t xml:space="preserve">үйрету </w:t>
            </w:r>
            <w:r>
              <w:rPr>
                <w:rFonts w:ascii="Times New Roman" w:hAnsi="Times New Roman" w:cs="Times New Roman"/>
                <w:b/>
                <w:bCs/>
                <w:color w:val="0070C0"/>
                <w:sz w:val="20"/>
                <w:szCs w:val="20"/>
                <w:lang w:val="kk-KZ"/>
              </w:rPr>
              <w:t>(мәдени-гигиеналық дағдылар, өзіне-өзі қызмет ету)</w:t>
            </w:r>
          </w:p>
          <w:p w14:paraId="10E7A8B2">
            <w:pPr>
              <w:spacing w:line="240" w:lineRule="auto"/>
              <w:ind w:left="20"/>
              <w:rPr>
                <w:rFonts w:ascii="Times New Roman" w:hAnsi="Times New Roman" w:cs="Times New Roman"/>
                <w:sz w:val="20"/>
                <w:szCs w:val="20"/>
                <w:lang w:val="kk-KZ"/>
              </w:rPr>
            </w:pPr>
          </w:p>
        </w:tc>
        <w:tc>
          <w:tcPr>
            <w:tcW w:w="2268" w:type="dxa"/>
            <w:tcMar>
              <w:top w:w="15" w:type="dxa"/>
              <w:left w:w="15" w:type="dxa"/>
              <w:bottom w:w="15" w:type="dxa"/>
              <w:right w:w="15" w:type="dxa"/>
            </w:tcMar>
          </w:tcPr>
          <w:p w14:paraId="17465818">
            <w:pPr>
              <w:spacing w:line="240" w:lineRule="auto"/>
              <w:ind w:left="20"/>
              <w:rPr>
                <w:rFonts w:ascii="Times New Roman" w:hAnsi="Times New Roman" w:cs="Times New Roman"/>
                <w:sz w:val="20"/>
                <w:szCs w:val="20"/>
                <w:lang w:val="kk-KZ"/>
              </w:rPr>
            </w:pPr>
            <w:r>
              <w:rPr>
                <w:rFonts w:ascii="Times New Roman" w:hAnsi="Times New Roman" w:cs="Times New Roman"/>
                <w:color w:val="000000"/>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color w:val="0070C0"/>
                <w:sz w:val="20"/>
                <w:szCs w:val="20"/>
                <w:lang w:val="kk-KZ"/>
              </w:rPr>
              <w:t xml:space="preserve">үйрету </w:t>
            </w:r>
            <w:r>
              <w:rPr>
                <w:rFonts w:ascii="Times New Roman" w:hAnsi="Times New Roman" w:cs="Times New Roman"/>
                <w:b/>
                <w:bCs/>
                <w:color w:val="0070C0"/>
                <w:sz w:val="20"/>
                <w:szCs w:val="20"/>
                <w:lang w:val="kk-KZ"/>
              </w:rPr>
              <w:t>(мәдени-гигиеналық дағдылар, өзіне-өзі қызмет ету)</w:t>
            </w:r>
          </w:p>
        </w:tc>
        <w:tc>
          <w:tcPr>
            <w:tcW w:w="2552" w:type="dxa"/>
            <w:tcMar>
              <w:top w:w="15" w:type="dxa"/>
              <w:left w:w="15" w:type="dxa"/>
              <w:bottom w:w="15" w:type="dxa"/>
              <w:right w:w="15" w:type="dxa"/>
            </w:tcMar>
          </w:tcPr>
          <w:p w14:paraId="232FB6CE">
            <w:pPr>
              <w:spacing w:line="240" w:lineRule="auto"/>
              <w:ind w:left="20"/>
              <w:rPr>
                <w:rFonts w:ascii="Times New Roman" w:hAnsi="Times New Roman" w:cs="Times New Roman"/>
                <w:sz w:val="20"/>
                <w:szCs w:val="20"/>
                <w:lang w:val="kk-KZ"/>
              </w:rPr>
            </w:pPr>
          </w:p>
        </w:tc>
      </w:tr>
      <w:tr w14:paraId="58A6D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9" w:hRule="atLeast"/>
        </w:trPr>
        <w:tc>
          <w:tcPr>
            <w:tcW w:w="2714" w:type="dxa"/>
            <w:tcMar>
              <w:top w:w="15" w:type="dxa"/>
              <w:left w:w="15" w:type="dxa"/>
              <w:bottom w:w="15" w:type="dxa"/>
              <w:right w:w="15" w:type="dxa"/>
            </w:tcMar>
            <w:vAlign w:val="center"/>
          </w:tcPr>
          <w:p w14:paraId="6FECA822">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3A5A1A9F">
            <w:pPr>
              <w:suppressAutoHyphens/>
              <w:spacing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Таңертеңгілік шеңбер.</w:t>
            </w:r>
          </w:p>
          <w:p w14:paraId="2860D61E">
            <w:pPr>
              <w:suppressAutoHyphens/>
              <w:spacing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 xml:space="preserve"> «Біз  доспыз!» </w:t>
            </w:r>
          </w:p>
          <w:p w14:paraId="0C6CC408">
            <w:pPr>
              <w:suppressAutoHyphens/>
              <w:spacing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Әр ұлтты құрметтеу.</w:t>
            </w:r>
          </w:p>
          <w:p w14:paraId="0F4DE786">
            <w:pPr>
              <w:suppressAutoHyphens/>
              <w:spacing w:line="240" w:lineRule="auto"/>
              <w:rPr>
                <w:rFonts w:ascii="Times New Roman" w:hAnsi="Times New Roman" w:cs="Times New Roman"/>
                <w:b/>
                <w:bCs/>
                <w:color w:val="000000" w:themeColor="text1"/>
                <w:sz w:val="20"/>
                <w:szCs w:val="20"/>
                <w:lang w:val="kk-KZ" w:eastAsia="ar-SA"/>
              </w:rPr>
            </w:pPr>
            <w:r>
              <w:rPr>
                <w:rFonts w:ascii="Times New Roman" w:hAnsi="Times New Roman" w:cs="Times New Roman"/>
                <w:b/>
                <w:bCs/>
                <w:color w:val="000000" w:themeColor="text1"/>
                <w:sz w:val="20"/>
                <w:szCs w:val="20"/>
                <w:lang w:val="kk-KZ" w:eastAsia="ar-SA"/>
              </w:rPr>
              <w:t>Әлеуметтік дағдылар</w:t>
            </w:r>
          </w:p>
          <w:p w14:paraId="633AEFB8">
            <w:pPr>
              <w:pStyle w:val="24"/>
              <w:rPr>
                <w:color w:val="000000" w:themeColor="text1"/>
                <w:sz w:val="20"/>
                <w:szCs w:val="20"/>
              </w:rPr>
            </w:pPr>
          </w:p>
        </w:tc>
        <w:tc>
          <w:tcPr>
            <w:tcW w:w="2268" w:type="dxa"/>
            <w:tcMar>
              <w:top w:w="15" w:type="dxa"/>
              <w:left w:w="15" w:type="dxa"/>
              <w:bottom w:w="15" w:type="dxa"/>
              <w:right w:w="15" w:type="dxa"/>
            </w:tcMar>
          </w:tcPr>
          <w:p w14:paraId="45985F29">
            <w:pPr>
              <w:suppressAutoHyphens/>
              <w:spacing w:line="240" w:lineRule="auto"/>
              <w:rPr>
                <w:rFonts w:ascii="Times New Roman" w:hAnsi="Times New Roman" w:cs="Times New Roman"/>
                <w:bCs/>
                <w:color w:val="000000" w:themeColor="text1"/>
                <w:sz w:val="20"/>
                <w:szCs w:val="20"/>
                <w:lang w:val="kk-KZ" w:eastAsia="ar-SA"/>
              </w:rPr>
            </w:pPr>
          </w:p>
          <w:p w14:paraId="38B8C686">
            <w:pPr>
              <w:suppressAutoHyphens/>
              <w:spacing w:line="240" w:lineRule="auto"/>
              <w:rPr>
                <w:rFonts w:ascii="Times New Roman" w:hAnsi="Times New Roman" w:cs="Times New Roman"/>
                <w:b/>
                <w:bCs/>
                <w:color w:val="000000" w:themeColor="text1"/>
                <w:sz w:val="20"/>
                <w:szCs w:val="20"/>
                <w:lang w:val="kk-KZ" w:eastAsia="ar-SA"/>
              </w:rPr>
            </w:pPr>
            <w:r>
              <w:rPr>
                <w:rFonts w:ascii="Times New Roman" w:hAnsi="Times New Roman" w:cs="Times New Roman"/>
                <w:b/>
                <w:bCs/>
                <w:color w:val="000000" w:themeColor="text1"/>
                <w:sz w:val="20"/>
                <w:szCs w:val="20"/>
                <w:lang w:val="kk-KZ" w:eastAsia="ar-SA"/>
              </w:rPr>
              <w:t>Вариативтік бөлім</w:t>
            </w:r>
          </w:p>
          <w:p w14:paraId="78764207">
            <w:pPr>
              <w:suppressAutoHyphens/>
              <w:spacing w:line="240" w:lineRule="auto"/>
              <w:rPr>
                <w:rFonts w:ascii="Times New Roman" w:hAnsi="Times New Roman" w:cs="Times New Roman"/>
                <w:b/>
                <w:bCs/>
                <w:color w:val="000000" w:themeColor="text1"/>
                <w:sz w:val="20"/>
                <w:szCs w:val="20"/>
                <w:lang w:val="kk-KZ" w:eastAsia="ar-SA"/>
              </w:rPr>
            </w:pPr>
            <w:r>
              <w:rPr>
                <w:rFonts w:ascii="Times New Roman" w:hAnsi="Times New Roman" w:cs="Times New Roman"/>
                <w:b/>
                <w:bCs/>
                <w:color w:val="000000" w:themeColor="text1"/>
                <w:sz w:val="20"/>
                <w:szCs w:val="20"/>
                <w:lang w:val="kk-KZ" w:eastAsia="ar-SA"/>
              </w:rPr>
              <w:t>Тақырыбы:</w:t>
            </w:r>
          </w:p>
          <w:p w14:paraId="47DD9220">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Ойлан тап балақай!</w:t>
            </w:r>
          </w:p>
          <w:p w14:paraId="4E8B4D69">
            <w:pPr>
              <w:suppressAutoHyphens/>
              <w:spacing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sz w:val="20"/>
                <w:szCs w:val="20"/>
                <w:lang w:val="kk-KZ"/>
              </w:rPr>
              <w:t>Жаңылтпаштар жинағы (интеллектуалды сайыс)</w:t>
            </w:r>
          </w:p>
        </w:tc>
        <w:tc>
          <w:tcPr>
            <w:tcW w:w="2551" w:type="dxa"/>
            <w:tcMar>
              <w:top w:w="15" w:type="dxa"/>
              <w:left w:w="15" w:type="dxa"/>
              <w:bottom w:w="15" w:type="dxa"/>
              <w:right w:w="15" w:type="dxa"/>
            </w:tcMar>
          </w:tcPr>
          <w:p w14:paraId="7D0142F2">
            <w:pPr>
              <w:suppressAutoHyphens/>
              <w:spacing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eastAsia="ar-SA"/>
              </w:rPr>
              <w:t xml:space="preserve">Тәрбиешіге гүлдерді суаруға көмектесу.   </w:t>
            </w:r>
          </w:p>
          <w:p w14:paraId="57550863">
            <w:pPr>
              <w:suppressAutoHyphens/>
              <w:spacing w:line="240" w:lineRule="auto"/>
              <w:rPr>
                <w:rFonts w:ascii="Times New Roman" w:hAnsi="Times New Roman" w:cs="Times New Roman"/>
                <w:bCs/>
                <w:color w:val="000000" w:themeColor="text1"/>
                <w:sz w:val="20"/>
                <w:szCs w:val="20"/>
                <w:lang w:val="kk-KZ" w:eastAsia="ar-SA"/>
              </w:rPr>
            </w:pPr>
          </w:p>
          <w:p w14:paraId="0EB37448">
            <w:pPr>
              <w:suppressAutoHyphens/>
              <w:spacing w:line="240" w:lineRule="auto"/>
              <w:rPr>
                <w:rFonts w:ascii="Times New Roman" w:hAnsi="Times New Roman" w:cs="Times New Roman"/>
                <w:b/>
                <w:bCs/>
                <w:color w:val="000000" w:themeColor="text1"/>
                <w:sz w:val="20"/>
                <w:szCs w:val="20"/>
                <w:lang w:val="kk-KZ" w:eastAsia="ar-SA"/>
              </w:rPr>
            </w:pPr>
            <w:r>
              <w:rPr>
                <w:rFonts w:ascii="Times New Roman" w:hAnsi="Times New Roman" w:cs="Times New Roman"/>
                <w:b/>
                <w:bCs/>
                <w:color w:val="000000" w:themeColor="text1"/>
                <w:sz w:val="20"/>
                <w:szCs w:val="20"/>
                <w:lang w:val="kk-KZ" w:eastAsia="ar-SA"/>
              </w:rPr>
              <w:t>Әлеуметтік дағдылар</w:t>
            </w:r>
          </w:p>
          <w:p w14:paraId="4507420A">
            <w:pPr>
              <w:pStyle w:val="24"/>
              <w:rPr>
                <w:color w:val="000000" w:themeColor="text1"/>
                <w:sz w:val="20"/>
                <w:szCs w:val="20"/>
              </w:rPr>
            </w:pPr>
          </w:p>
        </w:tc>
        <w:tc>
          <w:tcPr>
            <w:tcW w:w="2268" w:type="dxa"/>
            <w:tcMar>
              <w:top w:w="15" w:type="dxa"/>
              <w:left w:w="15" w:type="dxa"/>
              <w:bottom w:w="15" w:type="dxa"/>
              <w:right w:w="15" w:type="dxa"/>
            </w:tcMar>
          </w:tcPr>
          <w:p w14:paraId="2ED9AC62">
            <w:pPr>
              <w:suppressAutoHyphens/>
              <w:spacing w:line="240" w:lineRule="auto"/>
              <w:rPr>
                <w:rFonts w:ascii="Times New Roman" w:hAnsi="Times New Roman" w:cs="Times New Roman"/>
                <w:b/>
                <w:bCs/>
                <w:color w:val="000000" w:themeColor="text1"/>
                <w:sz w:val="20"/>
                <w:szCs w:val="20"/>
                <w:lang w:val="kk-KZ" w:eastAsia="ar-SA"/>
              </w:rPr>
            </w:pPr>
            <w:r>
              <w:rPr>
                <w:rFonts w:ascii="Times New Roman" w:hAnsi="Times New Roman" w:cs="Times New Roman"/>
                <w:b/>
                <w:bCs/>
                <w:color w:val="000000" w:themeColor="text1"/>
                <w:sz w:val="20"/>
                <w:szCs w:val="20"/>
                <w:lang w:val="kk-KZ" w:eastAsia="ar-SA"/>
              </w:rPr>
              <w:t>Вариативтік бөлім</w:t>
            </w:r>
          </w:p>
          <w:p w14:paraId="673E72DE">
            <w:pPr>
              <w:suppressAutoHyphens/>
              <w:spacing w:line="240" w:lineRule="auto"/>
              <w:rPr>
                <w:rFonts w:ascii="Times New Roman" w:hAnsi="Times New Roman" w:cs="Times New Roman"/>
                <w:b/>
                <w:bCs/>
                <w:color w:val="000000" w:themeColor="text1"/>
                <w:sz w:val="20"/>
                <w:szCs w:val="20"/>
                <w:lang w:val="kk-KZ" w:eastAsia="ar-SA"/>
              </w:rPr>
            </w:pPr>
            <w:r>
              <w:rPr>
                <w:rFonts w:ascii="Times New Roman" w:hAnsi="Times New Roman" w:cs="Times New Roman"/>
                <w:b/>
                <w:bCs/>
                <w:color w:val="000000" w:themeColor="text1"/>
                <w:sz w:val="20"/>
                <w:szCs w:val="20"/>
                <w:lang w:val="kk-KZ" w:eastAsia="ar-SA"/>
              </w:rPr>
              <w:t>Тақырыбы:</w:t>
            </w:r>
          </w:p>
          <w:p w14:paraId="7B5951DC">
            <w:pPr>
              <w:suppressAutoHyphen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Ұлттық құндылық балабақшада</w:t>
            </w:r>
          </w:p>
          <w:p w14:paraId="65EE1D72">
            <w:pPr>
              <w:suppressAutoHyphens/>
              <w:spacing w:line="240" w:lineRule="auto"/>
              <w:rPr>
                <w:rFonts w:ascii="Times New Roman" w:hAnsi="Times New Roman" w:cs="Times New Roman"/>
                <w:color w:val="000000" w:themeColor="text1"/>
                <w:sz w:val="20"/>
                <w:szCs w:val="20"/>
                <w:lang w:val="kk-KZ"/>
              </w:rPr>
            </w:pPr>
            <w:r>
              <w:rPr>
                <w:rFonts w:ascii="Times New Roman" w:hAnsi="Times New Roman" w:cs="Times New Roman"/>
                <w:bCs/>
                <w:sz w:val="20"/>
                <w:szCs w:val="20"/>
                <w:lang w:val="kk-KZ"/>
              </w:rPr>
              <w:t>Өз қиялынан ою-өрнек жасау</w:t>
            </w:r>
          </w:p>
        </w:tc>
        <w:tc>
          <w:tcPr>
            <w:tcW w:w="2552" w:type="dxa"/>
            <w:tcMar>
              <w:top w:w="15" w:type="dxa"/>
              <w:left w:w="15" w:type="dxa"/>
              <w:bottom w:w="15" w:type="dxa"/>
              <w:right w:w="15" w:type="dxa"/>
            </w:tcMar>
          </w:tcPr>
          <w:p w14:paraId="7EE4885A">
            <w:pPr>
              <w:pStyle w:val="22"/>
              <w:rPr>
                <w:rFonts w:ascii="Times New Roman" w:hAnsi="Times New Roman"/>
                <w:sz w:val="20"/>
                <w:szCs w:val="20"/>
                <w:lang w:val="kk-KZ"/>
              </w:rPr>
            </w:pPr>
          </w:p>
        </w:tc>
      </w:tr>
      <w:tr w14:paraId="2C43F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6AA5D45">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Балалармен жеке жұмыс</w:t>
            </w:r>
          </w:p>
        </w:tc>
        <w:tc>
          <w:tcPr>
            <w:tcW w:w="2552" w:type="dxa"/>
            <w:tcMar>
              <w:top w:w="15" w:type="dxa"/>
              <w:left w:w="15" w:type="dxa"/>
              <w:bottom w:w="15" w:type="dxa"/>
              <w:right w:w="15" w:type="dxa"/>
            </w:tcMar>
          </w:tcPr>
          <w:p w14:paraId="1661FCD6">
            <w:pPr>
              <w:pStyle w:val="24"/>
              <w:rPr>
                <w:sz w:val="20"/>
                <w:szCs w:val="20"/>
              </w:rPr>
            </w:pPr>
            <w:r>
              <w:rPr>
                <w:sz w:val="20"/>
                <w:szCs w:val="20"/>
                <w:lang w:val="ru-RU"/>
              </w:rPr>
              <w:pict>
                <v:shape id="5-конечная звезда 59" o:spid="_x0000_s1031" style="position:absolute;left:0pt;margin-left:-0.3pt;margin-top:2.5pt;height:17.7pt;width:33pt;z-index:251684864;v-text-anchor:middle;mso-width-relative:page;mso-height-relative:page;" fillcolor="#FFFFFF" filled="t" stroked="t" coordsize="419100,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" path="m0,85862l160083,85863,209550,0,259017,85863,419100,85862,289590,138927,339059,224789,209550,171723,80041,224789,129510,138927,0,85862xe">
                  <v:path arrowok="t" o:connecttype="custom" o:connectlocs="0,85862;160083,85863;209550,0;259017,85863;419100,85862;289590,138927;339059,224789;209550,171723;80041,224789;129510,138927;0,85862" o:connectangles="0,0,0,0,0,0,0,0,0,0,0"/>
                  <v:fill on="t" focussize="0,0"/>
                  <v:stroke weight="1pt" color="#000000" joinstyle="miter"/>
                  <v:imagedata o:title=""/>
                  <o:lock v:ext="edit"/>
                </v:shape>
              </w:pict>
            </w:r>
          </w:p>
          <w:p w14:paraId="4A5411A8">
            <w:pPr>
              <w:pStyle w:val="24"/>
              <w:rPr>
                <w:sz w:val="20"/>
                <w:szCs w:val="20"/>
              </w:rPr>
            </w:pPr>
          </w:p>
          <w:p w14:paraId="4A09EE91">
            <w:pPr>
              <w:pStyle w:val="24"/>
              <w:rPr>
                <w:sz w:val="20"/>
                <w:szCs w:val="20"/>
              </w:rPr>
            </w:pPr>
            <w:r>
              <w:rPr>
                <w:sz w:val="20"/>
                <w:szCs w:val="20"/>
              </w:rPr>
              <w:t xml:space="preserve">Абаймен </w:t>
            </w:r>
            <w:r>
              <w:rPr>
                <w:color w:val="000000"/>
                <w:sz w:val="20"/>
                <w:szCs w:val="20"/>
              </w:rPr>
              <w:t xml:space="preserve"> еркін ойындарда таныс кейіпкерлерді басқа қырынан көрсетуді үйрету.</w:t>
            </w:r>
          </w:p>
        </w:tc>
        <w:tc>
          <w:tcPr>
            <w:tcW w:w="2268" w:type="dxa"/>
            <w:tcMar>
              <w:top w:w="15" w:type="dxa"/>
              <w:left w:w="15" w:type="dxa"/>
              <w:bottom w:w="15" w:type="dxa"/>
              <w:right w:w="15" w:type="dxa"/>
            </w:tcMar>
          </w:tcPr>
          <w:p w14:paraId="20556C37">
            <w:pPr>
              <w:spacing w:line="240" w:lineRule="auto"/>
              <w:rPr>
                <w:rFonts w:ascii="Times New Roman" w:hAnsi="Times New Roman" w:cs="Times New Roman"/>
                <w:sz w:val="20"/>
                <w:szCs w:val="20"/>
                <w:lang w:val="kk-KZ"/>
              </w:rPr>
            </w:pPr>
            <w:r>
              <w:rPr>
                <w:rFonts w:ascii="Times New Roman" w:hAnsi="Times New Roman" w:cs="Times New Roman"/>
                <w:sz w:val="20"/>
                <w:szCs w:val="20"/>
              </w:rPr>
              <w:pict>
                <v:shape id="5-конечная звезда 60" o:spid="_x0000_s1030" style="position:absolute;left:0pt;margin-left:-0.45pt;margin-top:2.5pt;height:17.7pt;width:33pt;z-index:251685888;v-text-anchor:middle;mso-width-relative:page;mso-height-relative:page;" fillcolor="#FFFFFF" filled="t" stroked="t" coordsize="419100,224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" path="m0,85862l160083,85863,209550,0,259017,85863,419100,85862,289590,138927,339059,224789,209550,171723,80041,224789,129510,138927,0,85862xe">
                  <v:path arrowok="t" o:connecttype="custom" o:connectlocs="0,85862;160083,85863;209550,0;259017,85863;419100,85862;289590,138927;339059,224789;209550,171723;80041,224789;129510,138927;0,85862" o:connectangles="0,0,0,0,0,0,0,0,0,0,0"/>
                  <v:fill on="t" focussize="0,0"/>
                  <v:stroke weight="1pt" color="#000000" joinstyle="miter"/>
                  <v:imagedata o:title=""/>
                  <o:lock v:ext="edit"/>
                </v:shape>
              </w:pict>
            </w:r>
          </w:p>
          <w:p w14:paraId="0ED95C89">
            <w:pPr>
              <w:spacing w:line="240" w:lineRule="auto"/>
              <w:rPr>
                <w:rFonts w:ascii="Times New Roman" w:hAnsi="Times New Roman" w:cs="Times New Roman"/>
                <w:sz w:val="20"/>
                <w:szCs w:val="20"/>
                <w:lang w:val="kk-KZ"/>
              </w:rPr>
            </w:pPr>
          </w:p>
          <w:p w14:paraId="3E31D182">
            <w:pPr>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Бекарысқа </w:t>
            </w:r>
            <w:r>
              <w:rPr>
                <w:rFonts w:ascii="Times New Roman" w:hAnsi="Times New Roman" w:cs="Times New Roman"/>
                <w:color w:val="000000"/>
                <w:sz w:val="20"/>
                <w:szCs w:val="20"/>
                <w:lang w:val="kk-KZ"/>
              </w:rPr>
              <w:t xml:space="preserve">айналасындағы өзін қоршаған ортадан тыс заттар мен құбылыстар туралы білуді ынталандыру. </w:t>
            </w:r>
          </w:p>
          <w:p w14:paraId="77679F29">
            <w:pPr>
              <w:pStyle w:val="24"/>
              <w:rPr>
                <w:sz w:val="20"/>
                <w:szCs w:val="20"/>
              </w:rPr>
            </w:pPr>
          </w:p>
        </w:tc>
        <w:tc>
          <w:tcPr>
            <w:tcW w:w="2551" w:type="dxa"/>
            <w:tcMar>
              <w:top w:w="15" w:type="dxa"/>
              <w:left w:w="15" w:type="dxa"/>
              <w:bottom w:w="15" w:type="dxa"/>
              <w:right w:w="15" w:type="dxa"/>
            </w:tcMar>
          </w:tcPr>
          <w:p w14:paraId="3D5AA575">
            <w:pPr>
              <w:pStyle w:val="24"/>
              <w:rPr>
                <w:sz w:val="20"/>
                <w:szCs w:val="20"/>
              </w:rPr>
            </w:pPr>
            <w:r>
              <w:rPr>
                <w:sz w:val="20"/>
                <w:szCs w:val="20"/>
              </w:rPr>
              <w:t xml:space="preserve">Мүсілімге </w:t>
            </w:r>
            <w:r>
              <w:rPr>
                <w:color w:val="000000"/>
                <w:sz w:val="20"/>
                <w:szCs w:val="20"/>
              </w:rPr>
              <w:t>түрлі балалар әрекеттерінде өзінің және құрдастарының әрекетін түсіндіреді және дәлелдеуге баулу. (к-38)</w:t>
            </w:r>
          </w:p>
          <w:p w14:paraId="46AB71A3">
            <w:pPr>
              <w:spacing w:line="240" w:lineRule="auto"/>
              <w:rPr>
                <w:rFonts w:ascii="Times New Roman" w:hAnsi="Times New Roman" w:cs="Times New Roman"/>
                <w:sz w:val="20"/>
                <w:szCs w:val="20"/>
                <w:lang w:val="kk-KZ"/>
              </w:rPr>
            </w:pPr>
            <w:r>
              <w:rPr>
                <w:rFonts w:ascii="Times New Roman" w:hAnsi="Times New Roman" w:cs="Times New Roman"/>
                <w:color w:val="000000"/>
                <w:sz w:val="20"/>
                <w:szCs w:val="20"/>
                <w:lang w:val="kk-KZ"/>
              </w:rPr>
              <w:t xml:space="preserve">-қазақ тіліне тән ө, қ, ү, ұ, і, ғ дыбыстарын жеке, сөз ішінде анық айтуын үйрету. </w:t>
            </w:r>
          </w:p>
        </w:tc>
        <w:tc>
          <w:tcPr>
            <w:tcW w:w="2268" w:type="dxa"/>
            <w:tcMar>
              <w:top w:w="15" w:type="dxa"/>
              <w:left w:w="15" w:type="dxa"/>
              <w:bottom w:w="15" w:type="dxa"/>
              <w:right w:w="15" w:type="dxa"/>
            </w:tcMar>
          </w:tcPr>
          <w:p w14:paraId="063B944B">
            <w:pPr>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Айымға  шағын әңгімелерді көрнекі сүйемелдеусіз тыңдауды  үйрету.</w:t>
            </w:r>
          </w:p>
        </w:tc>
        <w:tc>
          <w:tcPr>
            <w:tcW w:w="2552" w:type="dxa"/>
            <w:tcMar>
              <w:top w:w="15" w:type="dxa"/>
              <w:left w:w="15" w:type="dxa"/>
              <w:bottom w:w="15" w:type="dxa"/>
              <w:right w:w="15" w:type="dxa"/>
            </w:tcMar>
          </w:tcPr>
          <w:p w14:paraId="4530F478">
            <w:pPr>
              <w:pStyle w:val="24"/>
              <w:rPr>
                <w:sz w:val="20"/>
                <w:szCs w:val="20"/>
              </w:rPr>
            </w:pPr>
          </w:p>
        </w:tc>
      </w:tr>
      <w:tr w14:paraId="50FD1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trPr>
        <w:tc>
          <w:tcPr>
            <w:tcW w:w="2714" w:type="dxa"/>
            <w:tcMar>
              <w:top w:w="15" w:type="dxa"/>
              <w:left w:w="15" w:type="dxa"/>
              <w:bottom w:w="15" w:type="dxa"/>
              <w:right w:w="15" w:type="dxa"/>
            </w:tcMar>
            <w:vAlign w:val="center"/>
          </w:tcPr>
          <w:p w14:paraId="3952E0C3">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2552" w:type="dxa"/>
            <w:tcMar>
              <w:top w:w="15" w:type="dxa"/>
              <w:left w:w="15" w:type="dxa"/>
              <w:bottom w:w="15" w:type="dxa"/>
              <w:right w:w="15" w:type="dxa"/>
            </w:tcMar>
          </w:tcPr>
          <w:p w14:paraId="0A2F30BD">
            <w:pPr>
              <w:pStyle w:val="24"/>
              <w:rPr>
                <w:sz w:val="20"/>
                <w:szCs w:val="20"/>
              </w:rPr>
            </w:pPr>
            <w:r>
              <w:rPr>
                <w:sz w:val="20"/>
                <w:szCs w:val="20"/>
              </w:rPr>
              <w:t xml:space="preserve">Киініп-шешіну кезінде киімдерін белгілі тәртіппен киюге және шешуге жаттықтыру. Киіміндегі </w:t>
            </w:r>
          </w:p>
          <w:p w14:paraId="21ADAD89">
            <w:pPr>
              <w:spacing w:line="240" w:lineRule="auto"/>
              <w:ind w:left="20"/>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23991FD1">
            <w:pPr>
              <w:spacing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285BD40E">
            <w:pPr>
              <w:pStyle w:val="24"/>
              <w:rPr>
                <w:sz w:val="20"/>
                <w:szCs w:val="20"/>
              </w:rPr>
            </w:pPr>
            <w:r>
              <w:rPr>
                <w:sz w:val="20"/>
                <w:szCs w:val="20"/>
              </w:rPr>
              <w:t>Киіміндегі ұқыпсыздықты байқап, оны өз бетінше немесе ересектердің көмегімен жоюға, қол орамалды пайдалануға үйретуді жалғастыру.</w:t>
            </w:r>
          </w:p>
          <w:p w14:paraId="32CA2E6A">
            <w:pPr>
              <w:spacing w:line="240" w:lineRule="auto"/>
              <w:ind w:left="20"/>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tc>
        <w:tc>
          <w:tcPr>
            <w:tcW w:w="2551" w:type="dxa"/>
            <w:tcMar>
              <w:top w:w="15" w:type="dxa"/>
              <w:left w:w="15" w:type="dxa"/>
              <w:bottom w:w="15" w:type="dxa"/>
              <w:right w:w="15" w:type="dxa"/>
            </w:tcMar>
          </w:tcPr>
          <w:p w14:paraId="6DCE7D05">
            <w:pPr>
              <w:pStyle w:val="24"/>
              <w:rPr>
                <w:sz w:val="20"/>
                <w:szCs w:val="20"/>
              </w:rPr>
            </w:pPr>
            <w:r>
              <w:rPr>
                <w:sz w:val="20"/>
                <w:szCs w:val="20"/>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36D91892">
            <w:pPr>
              <w:spacing w:line="240" w:lineRule="auto"/>
              <w:ind w:left="20"/>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tc>
        <w:tc>
          <w:tcPr>
            <w:tcW w:w="2268" w:type="dxa"/>
            <w:tcMar>
              <w:top w:w="15" w:type="dxa"/>
              <w:left w:w="15" w:type="dxa"/>
              <w:bottom w:w="15" w:type="dxa"/>
              <w:right w:w="15" w:type="dxa"/>
            </w:tcMar>
          </w:tcPr>
          <w:p w14:paraId="3FEE645E">
            <w:pPr>
              <w:pStyle w:val="24"/>
              <w:rPr>
                <w:sz w:val="20"/>
                <w:szCs w:val="20"/>
              </w:rPr>
            </w:pPr>
            <w:r>
              <w:rPr>
                <w:sz w:val="20"/>
                <w:szCs w:val="20"/>
              </w:rPr>
              <w:t xml:space="preserve">Киініп-шешіну кезінде киімдерін белгілі тәртіппен киюге және шешуге жаттықтыру. </w:t>
            </w:r>
          </w:p>
          <w:p w14:paraId="395F44A3">
            <w:pPr>
              <w:spacing w:line="240" w:lineRule="auto"/>
              <w:ind w:left="20"/>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tc>
        <w:tc>
          <w:tcPr>
            <w:tcW w:w="2552" w:type="dxa"/>
            <w:tcMar>
              <w:top w:w="15" w:type="dxa"/>
              <w:left w:w="15" w:type="dxa"/>
              <w:bottom w:w="15" w:type="dxa"/>
              <w:right w:w="15" w:type="dxa"/>
            </w:tcMar>
          </w:tcPr>
          <w:p w14:paraId="7F9F2C7B">
            <w:pPr>
              <w:spacing w:line="240" w:lineRule="auto"/>
              <w:ind w:left="20"/>
              <w:rPr>
                <w:rFonts w:ascii="Times New Roman" w:hAnsi="Times New Roman" w:cs="Times New Roman"/>
                <w:sz w:val="20"/>
                <w:szCs w:val="20"/>
                <w:lang w:val="kk-KZ"/>
              </w:rPr>
            </w:pPr>
          </w:p>
        </w:tc>
      </w:tr>
      <w:tr w14:paraId="33DF3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6C3C380">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552" w:type="dxa"/>
            <w:tcMar>
              <w:top w:w="15" w:type="dxa"/>
              <w:left w:w="15" w:type="dxa"/>
              <w:bottom w:w="15" w:type="dxa"/>
              <w:right w:w="15" w:type="dxa"/>
            </w:tcMar>
          </w:tcPr>
          <w:p w14:paraId="347A04DD">
            <w:pPr>
              <w:pStyle w:val="18"/>
              <w:spacing w:before="0" w:beforeAutospacing="0" w:after="0" w:afterAutospacing="0"/>
              <w:rPr>
                <w:color w:val="000000"/>
                <w:sz w:val="20"/>
                <w:szCs w:val="20"/>
              </w:rPr>
            </w:pPr>
            <w:r>
              <w:rPr>
                <w:rStyle w:val="19"/>
                <w:rFonts w:eastAsiaTheme="majorEastAsia"/>
                <w:color w:val="000000"/>
                <w:sz w:val="20"/>
                <w:szCs w:val="20"/>
              </w:rPr>
              <w:t>Бақылау:Ауа райы:</w:t>
            </w:r>
            <w:r>
              <w:rPr>
                <w:rStyle w:val="34"/>
                <w:rFonts w:eastAsiaTheme="majorEastAsia"/>
                <w:color w:val="000000"/>
                <w:sz w:val="20"/>
                <w:szCs w:val="20"/>
              </w:rPr>
              <w:t> </w:t>
            </w:r>
            <w:r>
              <w:rPr>
                <w:color w:val="000000"/>
                <w:sz w:val="20"/>
                <w:szCs w:val="20"/>
              </w:rPr>
              <w:t>Көктемгі жылыну, күннің ұзаруы, желдің сипаты.</w:t>
            </w:r>
            <w:r>
              <w:rPr>
                <w:rStyle w:val="19"/>
                <w:rFonts w:eastAsiaTheme="majorEastAsia"/>
                <w:color w:val="000000"/>
                <w:sz w:val="20"/>
                <w:szCs w:val="20"/>
              </w:rPr>
              <w:t>Өсімдіктер:</w:t>
            </w:r>
            <w:r>
              <w:rPr>
                <w:rStyle w:val="34"/>
                <w:rFonts w:eastAsiaTheme="majorEastAsia"/>
                <w:color w:val="000000"/>
                <w:sz w:val="20"/>
                <w:szCs w:val="20"/>
              </w:rPr>
              <w:t> </w:t>
            </w:r>
            <w:r>
              <w:rPr>
                <w:color w:val="000000"/>
                <w:sz w:val="20"/>
                <w:szCs w:val="20"/>
              </w:rPr>
              <w:t>Қардың еруі, бүршіктердің ісінуі, алғашқы көктемгі гүлдердің шығуы (бәйшешек, жауқазын).</w:t>
            </w:r>
            <w:r>
              <w:rPr>
                <w:rStyle w:val="19"/>
                <w:rFonts w:eastAsiaTheme="majorEastAsia"/>
                <w:color w:val="000000"/>
                <w:sz w:val="20"/>
                <w:szCs w:val="20"/>
              </w:rPr>
              <w:t>Жануарлар:</w:t>
            </w:r>
            <w:r>
              <w:rPr>
                <w:rStyle w:val="34"/>
                <w:rFonts w:eastAsiaTheme="majorEastAsia"/>
                <w:color w:val="000000"/>
                <w:sz w:val="20"/>
                <w:szCs w:val="20"/>
              </w:rPr>
              <w:t> </w:t>
            </w:r>
            <w:r>
              <w:rPr>
                <w:color w:val="000000"/>
                <w:sz w:val="20"/>
                <w:szCs w:val="20"/>
              </w:rPr>
              <w:t>Құстардың оралуы, олардың сайрауы, жәндіктердің пайда болуы</w:t>
            </w:r>
            <w:r>
              <w:rPr>
                <w:rStyle w:val="19"/>
                <w:rFonts w:eastAsiaTheme="majorEastAsia"/>
                <w:color w:val="000000"/>
                <w:sz w:val="20"/>
                <w:szCs w:val="20"/>
              </w:rPr>
              <w:t>Қозғалыс ойындары:</w:t>
            </w:r>
            <w:r>
              <w:rPr>
                <w:color w:val="000000"/>
                <w:sz w:val="20"/>
                <w:szCs w:val="20"/>
              </w:rPr>
              <w:t>«Күн мен жаңбыр»«Құстар қайтты»«Көктемгі тамшылар</w:t>
            </w:r>
            <w:r>
              <w:rPr>
                <w:rStyle w:val="19"/>
                <w:rFonts w:eastAsiaTheme="majorEastAsia"/>
                <w:color w:val="000000"/>
                <w:sz w:val="20"/>
                <w:szCs w:val="20"/>
              </w:rPr>
              <w:t>Еңбек:</w:t>
            </w:r>
            <w:r>
              <w:rPr>
                <w:color w:val="000000"/>
                <w:sz w:val="20"/>
                <w:szCs w:val="20"/>
              </w:rPr>
              <w:t>Ауладағы қарды кетіруге көмектесу.Ағаш түбін тазарту, алғашқы гүлдерді қорғау.</w:t>
            </w:r>
          </w:p>
          <w:p w14:paraId="09AF47E7">
            <w:pPr>
              <w:pStyle w:val="24"/>
              <w:rPr>
                <w:b/>
                <w:bCs/>
                <w:sz w:val="20"/>
                <w:szCs w:val="20"/>
              </w:rPr>
            </w:pPr>
          </w:p>
        </w:tc>
        <w:tc>
          <w:tcPr>
            <w:tcW w:w="2268" w:type="dxa"/>
            <w:tcMar>
              <w:top w:w="15" w:type="dxa"/>
              <w:left w:w="15" w:type="dxa"/>
              <w:bottom w:w="15" w:type="dxa"/>
              <w:right w:w="15" w:type="dxa"/>
            </w:tcMar>
          </w:tcPr>
          <w:p w14:paraId="61B86F54">
            <w:pPr>
              <w:pStyle w:val="18"/>
              <w:spacing w:before="0" w:beforeAutospacing="0" w:after="0" w:afterAutospacing="0"/>
              <w:rPr>
                <w:color w:val="000000"/>
                <w:sz w:val="20"/>
                <w:szCs w:val="20"/>
                <w:lang w:val="kk-KZ"/>
              </w:rPr>
            </w:pPr>
            <w:r>
              <w:rPr>
                <w:rStyle w:val="19"/>
                <w:rFonts w:eastAsiaTheme="majorEastAsia"/>
                <w:color w:val="000000"/>
                <w:sz w:val="20"/>
                <w:szCs w:val="20"/>
                <w:lang w:val="kk-KZ"/>
              </w:rPr>
              <w:t xml:space="preserve">Бақылау: </w:t>
            </w:r>
            <w:r>
              <w:rPr>
                <w:color w:val="000000"/>
                <w:sz w:val="20"/>
                <w:szCs w:val="20"/>
                <w:lang w:val="kk-KZ"/>
              </w:rPr>
              <w:t>Күннің жылынуы, қардың еруі, алғашқы көктемгі тамшылар.Күннің ұзарып, түннің қысқаруы.Құстардың сайрауы, жылы жақтан оралуы.</w:t>
            </w:r>
            <w:r>
              <w:rPr>
                <w:rStyle w:val="19"/>
                <w:rFonts w:eastAsiaTheme="majorEastAsia"/>
                <w:color w:val="000000"/>
                <w:sz w:val="20"/>
                <w:szCs w:val="20"/>
                <w:lang w:val="kk-KZ"/>
              </w:rPr>
              <w:t>Қозғалыс  ойыны:</w:t>
            </w:r>
            <w:r>
              <w:rPr>
                <w:color w:val="000000"/>
                <w:sz w:val="20"/>
                <w:szCs w:val="20"/>
                <w:lang w:val="kk-KZ"/>
              </w:rPr>
              <w:t>«Күн мен бұлт»«Құстар қайтып келді»</w:t>
            </w:r>
            <w:r>
              <w:rPr>
                <w:rStyle w:val="19"/>
                <w:rFonts w:eastAsiaTheme="majorEastAsia"/>
                <w:color w:val="000000"/>
                <w:sz w:val="20"/>
                <w:szCs w:val="20"/>
                <w:lang w:val="kk-KZ"/>
              </w:rPr>
              <w:t>Еңбек:</w:t>
            </w:r>
            <w:r>
              <w:rPr>
                <w:color w:val="000000"/>
                <w:sz w:val="20"/>
                <w:szCs w:val="20"/>
                <w:lang w:val="kk-KZ"/>
              </w:rPr>
              <w:t>Ауладағы қар суының ағуын реттеу.Ағаш бұтақтарын сынған жерлерден тазарту.</w:t>
            </w:r>
          </w:p>
          <w:p w14:paraId="720B4BEB">
            <w:pPr>
              <w:pStyle w:val="24"/>
              <w:rPr>
                <w:sz w:val="20"/>
                <w:szCs w:val="20"/>
              </w:rPr>
            </w:pPr>
          </w:p>
        </w:tc>
        <w:tc>
          <w:tcPr>
            <w:tcW w:w="2551" w:type="dxa"/>
            <w:tcMar>
              <w:top w:w="15" w:type="dxa"/>
              <w:left w:w="15" w:type="dxa"/>
              <w:bottom w:w="15" w:type="dxa"/>
              <w:right w:w="15" w:type="dxa"/>
            </w:tcMar>
          </w:tcPr>
          <w:p w14:paraId="7C8CE8DC">
            <w:pPr>
              <w:pStyle w:val="18"/>
              <w:spacing w:before="0" w:beforeAutospacing="0" w:after="0" w:afterAutospacing="0"/>
              <w:rPr>
                <w:color w:val="000000"/>
                <w:sz w:val="20"/>
                <w:szCs w:val="20"/>
                <w:lang w:val="kk-KZ"/>
              </w:rPr>
            </w:pPr>
            <w:r>
              <w:rPr>
                <w:rStyle w:val="19"/>
                <w:rFonts w:eastAsiaTheme="majorEastAsia"/>
                <w:color w:val="000000"/>
                <w:sz w:val="20"/>
                <w:szCs w:val="20"/>
                <w:lang w:val="kk-KZ"/>
              </w:rPr>
              <w:t>Бақылау:</w:t>
            </w:r>
            <w:r>
              <w:rPr>
                <w:color w:val="000000"/>
                <w:sz w:val="20"/>
                <w:szCs w:val="20"/>
                <w:lang w:val="kk-KZ"/>
              </w:rPr>
              <w:t>Бәйшешек, жауқазын, көктемгі қызғалдақтарды табу.Олардың пішінін, түсін сипаттау.</w:t>
            </w:r>
            <w:r>
              <w:rPr>
                <w:rStyle w:val="19"/>
                <w:rFonts w:eastAsiaTheme="majorEastAsia"/>
                <w:color w:val="000000"/>
                <w:sz w:val="20"/>
                <w:szCs w:val="20"/>
                <w:lang w:val="kk-KZ"/>
              </w:rPr>
              <w:t xml:space="preserve">Қозғалыс ойыны: </w:t>
            </w:r>
            <w:r>
              <w:rPr>
                <w:color w:val="000000"/>
                <w:sz w:val="20"/>
                <w:szCs w:val="20"/>
                <w:lang w:val="kk-KZ"/>
              </w:rPr>
              <w:t xml:space="preserve">«Көңілді гүлдер»«Күн сәулесі </w:t>
            </w:r>
            <w:r>
              <w:rPr>
                <w:rStyle w:val="19"/>
                <w:rFonts w:eastAsiaTheme="majorEastAsia"/>
                <w:color w:val="000000"/>
                <w:sz w:val="20"/>
                <w:szCs w:val="20"/>
                <w:lang w:val="kk-KZ"/>
              </w:rPr>
              <w:t>Еңбек:</w:t>
            </w:r>
            <w:r>
              <w:rPr>
                <w:color w:val="000000"/>
                <w:sz w:val="20"/>
                <w:szCs w:val="20"/>
                <w:lang w:val="kk-KZ"/>
              </w:rPr>
              <w:t>Гүлдерді жұлмау, оларға күтім жасау.Топырақты қопсыту, гүлзарды дайындау.</w:t>
            </w:r>
          </w:p>
          <w:p w14:paraId="3CF00877">
            <w:pPr>
              <w:pStyle w:val="24"/>
              <w:rPr>
                <w:b/>
                <w:bCs/>
                <w:sz w:val="20"/>
                <w:szCs w:val="20"/>
              </w:rPr>
            </w:pPr>
          </w:p>
        </w:tc>
        <w:tc>
          <w:tcPr>
            <w:tcW w:w="2268" w:type="dxa"/>
            <w:tcMar>
              <w:top w:w="15" w:type="dxa"/>
              <w:left w:w="15" w:type="dxa"/>
              <w:bottom w:w="15" w:type="dxa"/>
              <w:right w:w="15" w:type="dxa"/>
            </w:tcMar>
          </w:tcPr>
          <w:p w14:paraId="350ABA2C">
            <w:pPr>
              <w:pStyle w:val="18"/>
              <w:spacing w:before="0" w:beforeAutospacing="0" w:after="0" w:afterAutospacing="0"/>
              <w:rPr>
                <w:color w:val="000000"/>
                <w:sz w:val="20"/>
                <w:szCs w:val="20"/>
                <w:lang w:val="kk-KZ"/>
              </w:rPr>
            </w:pPr>
            <w:r>
              <w:rPr>
                <w:rStyle w:val="19"/>
                <w:rFonts w:eastAsiaTheme="majorEastAsia"/>
                <w:color w:val="000000"/>
                <w:sz w:val="20"/>
                <w:szCs w:val="20"/>
                <w:lang w:val="kk-KZ"/>
              </w:rPr>
              <w:t>Бақылау:</w:t>
            </w:r>
            <w:r>
              <w:rPr>
                <w:color w:val="000000"/>
                <w:sz w:val="20"/>
                <w:szCs w:val="20"/>
                <w:lang w:val="kk-KZ"/>
              </w:rPr>
              <w:t xml:space="preserve">Жылы жақтан келген құстарды тану (қарлығаш, тырна, бозторғай). Олардың әнін тыңдау, дауысын сипаттау. </w:t>
            </w:r>
            <w:r>
              <w:rPr>
                <w:rStyle w:val="19"/>
                <w:rFonts w:eastAsiaTheme="majorEastAsia"/>
                <w:color w:val="000000"/>
                <w:sz w:val="20"/>
                <w:szCs w:val="20"/>
                <w:lang w:val="kk-KZ"/>
              </w:rPr>
              <w:t>Қозғалыс ойыны:</w:t>
            </w:r>
            <w:r>
              <w:rPr>
                <w:color w:val="000000"/>
                <w:sz w:val="20"/>
                <w:szCs w:val="20"/>
                <w:lang w:val="kk-KZ"/>
              </w:rPr>
              <w:t>«Құстар ұшады»«Ұя салғанторғай»</w:t>
            </w:r>
            <w:r>
              <w:rPr>
                <w:rStyle w:val="19"/>
                <w:rFonts w:eastAsiaTheme="majorEastAsia"/>
                <w:color w:val="000000"/>
                <w:sz w:val="20"/>
                <w:szCs w:val="20"/>
                <w:lang w:val="kk-KZ"/>
              </w:rPr>
              <w:t>Еңбек:</w:t>
            </w:r>
            <w:r>
              <w:rPr>
                <w:color w:val="000000"/>
                <w:sz w:val="20"/>
                <w:szCs w:val="20"/>
                <w:lang w:val="kk-KZ"/>
              </w:rPr>
              <w:t>Құстарға ұя жасау, оларды ағашқа ілу.Құстарға жем шашу.</w:t>
            </w:r>
          </w:p>
          <w:p w14:paraId="4ACE9DC5">
            <w:pPr>
              <w:pStyle w:val="24"/>
              <w:rPr>
                <w:sz w:val="20"/>
                <w:szCs w:val="20"/>
              </w:rPr>
            </w:pPr>
          </w:p>
        </w:tc>
        <w:tc>
          <w:tcPr>
            <w:tcW w:w="2552" w:type="dxa"/>
            <w:tcMar>
              <w:top w:w="15" w:type="dxa"/>
              <w:left w:w="15" w:type="dxa"/>
              <w:bottom w:w="15" w:type="dxa"/>
              <w:right w:w="15" w:type="dxa"/>
            </w:tcMar>
          </w:tcPr>
          <w:p w14:paraId="2FF21158">
            <w:pPr>
              <w:pStyle w:val="18"/>
              <w:spacing w:before="0" w:beforeAutospacing="0" w:after="0" w:afterAutospacing="0"/>
              <w:rPr>
                <w:color w:val="000000"/>
                <w:sz w:val="20"/>
                <w:szCs w:val="20"/>
              </w:rPr>
            </w:pPr>
            <w:r>
              <w:rPr>
                <w:rStyle w:val="19"/>
                <w:rFonts w:eastAsiaTheme="majorEastAsia"/>
                <w:color w:val="000000"/>
                <w:sz w:val="20"/>
                <w:szCs w:val="20"/>
                <w:lang w:val="kk-KZ"/>
              </w:rPr>
              <w:t xml:space="preserve">Бақылау: </w:t>
            </w:r>
            <w:r>
              <w:rPr>
                <w:color w:val="000000"/>
                <w:sz w:val="20"/>
                <w:szCs w:val="20"/>
                <w:lang w:val="kk-KZ"/>
              </w:rPr>
              <w:t xml:space="preserve">Көктемгі бұлттардың өзгерісі, олардың түрлері. Жаңбыр тамшыларының дыбысы, судың жерге сіңуі. </w:t>
            </w:r>
            <w:r>
              <w:rPr>
                <w:rStyle w:val="19"/>
                <w:rFonts w:eastAsiaTheme="majorEastAsia"/>
                <w:color w:val="000000"/>
                <w:sz w:val="20"/>
                <w:szCs w:val="20"/>
                <w:lang w:val="kk-KZ"/>
              </w:rPr>
              <w:t>Қозғалыс ойыны:</w:t>
            </w:r>
            <w:r>
              <w:rPr>
                <w:color w:val="000000"/>
                <w:sz w:val="20"/>
                <w:szCs w:val="20"/>
                <w:lang w:val="kk-KZ"/>
              </w:rPr>
              <w:t xml:space="preserve">«Тамшылар ойыны»«Кемпірқосақ» </w:t>
            </w:r>
            <w:r>
              <w:rPr>
                <w:rStyle w:val="19"/>
                <w:rFonts w:eastAsiaTheme="majorEastAsia"/>
                <w:color w:val="000000"/>
                <w:sz w:val="20"/>
                <w:szCs w:val="20"/>
                <w:lang w:val="kk-KZ"/>
              </w:rPr>
              <w:t>Еңбек:</w:t>
            </w:r>
            <w:r>
              <w:rPr>
                <w:color w:val="000000"/>
                <w:sz w:val="20"/>
                <w:szCs w:val="20"/>
                <w:lang w:val="kk-KZ"/>
              </w:rPr>
              <w:t xml:space="preserve">Су жиналған жерлерді тазарту. </w:t>
            </w:r>
            <w:r>
              <w:rPr>
                <w:color w:val="000000"/>
                <w:sz w:val="20"/>
                <w:szCs w:val="20"/>
              </w:rPr>
              <w:t>Көшеттерге су құю.</w:t>
            </w:r>
          </w:p>
          <w:p w14:paraId="21EA5BE4">
            <w:pPr>
              <w:spacing w:line="240" w:lineRule="auto"/>
              <w:rPr>
                <w:rFonts w:ascii="Times New Roman" w:hAnsi="Times New Roman" w:cs="Times New Roman"/>
                <w:sz w:val="20"/>
                <w:szCs w:val="20"/>
                <w:lang w:val="kk-KZ"/>
              </w:rPr>
            </w:pPr>
          </w:p>
        </w:tc>
      </w:tr>
      <w:tr w14:paraId="321BF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trPr>
        <w:tc>
          <w:tcPr>
            <w:tcW w:w="2714" w:type="dxa"/>
            <w:tcMar>
              <w:top w:w="15" w:type="dxa"/>
              <w:left w:w="15" w:type="dxa"/>
              <w:bottom w:w="15" w:type="dxa"/>
              <w:right w:w="15" w:type="dxa"/>
            </w:tcMar>
            <w:vAlign w:val="center"/>
          </w:tcPr>
          <w:p w14:paraId="200E0131">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2552" w:type="dxa"/>
            <w:tcMar>
              <w:top w:w="15" w:type="dxa"/>
              <w:left w:w="15" w:type="dxa"/>
              <w:bottom w:w="15" w:type="dxa"/>
              <w:right w:w="15" w:type="dxa"/>
            </w:tcMar>
          </w:tcPr>
          <w:p w14:paraId="194BD052">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58F5B27E">
            <w:pPr>
              <w:spacing w:line="240" w:lineRule="auto"/>
              <w:ind w:left="20"/>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334E54FF">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tc>
        <w:tc>
          <w:tcPr>
            <w:tcW w:w="2551" w:type="dxa"/>
            <w:tcMar>
              <w:top w:w="15" w:type="dxa"/>
              <w:left w:w="15" w:type="dxa"/>
              <w:bottom w:w="15" w:type="dxa"/>
              <w:right w:w="15" w:type="dxa"/>
            </w:tcMar>
          </w:tcPr>
          <w:p w14:paraId="163E50AA">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3A68784C">
            <w:pPr>
              <w:spacing w:line="240" w:lineRule="auto"/>
              <w:jc w:val="both"/>
              <w:rPr>
                <w:rFonts w:ascii="Times New Roman" w:hAnsi="Times New Roman" w:cs="Times New Roman"/>
                <w:sz w:val="20"/>
                <w:szCs w:val="20"/>
                <w:lang w:val="kk-KZ"/>
              </w:rPr>
            </w:pPr>
          </w:p>
        </w:tc>
        <w:tc>
          <w:tcPr>
            <w:tcW w:w="2268" w:type="dxa"/>
            <w:tcMar>
              <w:top w:w="15" w:type="dxa"/>
              <w:left w:w="15" w:type="dxa"/>
              <w:bottom w:w="15" w:type="dxa"/>
              <w:right w:w="15" w:type="dxa"/>
            </w:tcMar>
          </w:tcPr>
          <w:p w14:paraId="64BA443C">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tc>
        <w:tc>
          <w:tcPr>
            <w:tcW w:w="2552" w:type="dxa"/>
            <w:tcMar>
              <w:top w:w="15" w:type="dxa"/>
              <w:left w:w="15" w:type="dxa"/>
              <w:bottom w:w="15" w:type="dxa"/>
              <w:right w:w="15" w:type="dxa"/>
            </w:tcMar>
          </w:tcPr>
          <w:p w14:paraId="62451F9E">
            <w:pPr>
              <w:spacing w:line="240" w:lineRule="auto"/>
              <w:ind w:left="20"/>
              <w:jc w:val="both"/>
              <w:rPr>
                <w:rFonts w:ascii="Times New Roman" w:hAnsi="Times New Roman" w:cs="Times New Roman"/>
                <w:sz w:val="20"/>
                <w:szCs w:val="20"/>
                <w:lang w:val="kk-KZ"/>
              </w:rPr>
            </w:pPr>
          </w:p>
        </w:tc>
      </w:tr>
      <w:tr w14:paraId="22147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9A8836B">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431D95C1">
            <w:pPr>
              <w:tabs>
                <w:tab w:val="left" w:pos="1388"/>
              </w:tabs>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Отанымыз–ҚазақстанРеспубликасынадегенсүйіспеншіліктіжәнемақтаныш сезімін ояту.</w:t>
            </w:r>
          </w:p>
          <w:p w14:paraId="146B386D">
            <w:pPr>
              <w:suppressAutoHyphens/>
              <w:spacing w:line="240" w:lineRule="auto"/>
              <w:rPr>
                <w:rFonts w:ascii="Times New Roman" w:hAnsi="Times New Roman" w:cs="Times New Roman"/>
                <w:bCs/>
                <w:color w:val="000000"/>
                <w:sz w:val="20"/>
                <w:szCs w:val="20"/>
                <w:lang w:val="kk-KZ" w:eastAsia="ar-SA"/>
              </w:rPr>
            </w:pPr>
          </w:p>
        </w:tc>
        <w:tc>
          <w:tcPr>
            <w:tcW w:w="2268" w:type="dxa"/>
            <w:tcMar>
              <w:top w:w="15" w:type="dxa"/>
              <w:left w:w="15" w:type="dxa"/>
              <w:bottom w:w="15" w:type="dxa"/>
              <w:right w:w="15" w:type="dxa"/>
            </w:tcMar>
          </w:tcPr>
          <w:p w14:paraId="47F8756D">
            <w:pPr>
              <w:suppressAutoHyphens/>
              <w:spacing w:line="240" w:lineRule="auto"/>
              <w:rPr>
                <w:rFonts w:ascii="Times New Roman" w:hAnsi="Times New Roman" w:cs="Times New Roman"/>
                <w:bCs/>
                <w:color w:val="000000"/>
                <w:sz w:val="20"/>
                <w:szCs w:val="20"/>
                <w:lang w:val="kk-KZ" w:eastAsia="ar-SA"/>
              </w:rPr>
            </w:pPr>
            <w:r>
              <w:rPr>
                <w:rFonts w:ascii="Times New Roman" w:hAnsi="Times New Roman" w:cs="Times New Roman"/>
                <w:sz w:val="20"/>
                <w:szCs w:val="20"/>
                <w:lang w:val="kk-KZ"/>
              </w:rPr>
              <w:t>Ауа райы мен климаттық жағдайлардың өзгеруін бақылау. Қазақстанныңтүрліаймақтарындаауарайыныңтүрлішеболуытуралытүсінікберу</w:t>
            </w:r>
          </w:p>
        </w:tc>
        <w:tc>
          <w:tcPr>
            <w:tcW w:w="2551" w:type="dxa"/>
            <w:tcMar>
              <w:top w:w="15" w:type="dxa"/>
              <w:left w:w="15" w:type="dxa"/>
              <w:bottom w:w="15" w:type="dxa"/>
              <w:right w:w="15" w:type="dxa"/>
            </w:tcMar>
          </w:tcPr>
          <w:p w14:paraId="0C402189">
            <w:pPr>
              <w:tabs>
                <w:tab w:val="left" w:pos="1388"/>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Адамгершілікжәнепатриоттықтәрбие.</w:t>
            </w:r>
          </w:p>
          <w:p w14:paraId="4B5EF3D0">
            <w:pPr>
              <w:tabs>
                <w:tab w:val="left" w:pos="1388"/>
              </w:tabs>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Балалардыадамгершілікке,өзаракөмекберуге үйрету</w:t>
            </w:r>
          </w:p>
          <w:p w14:paraId="3CA54CAF">
            <w:pPr>
              <w:suppressAutoHyphens/>
              <w:spacing w:line="240" w:lineRule="auto"/>
              <w:rPr>
                <w:rFonts w:ascii="Times New Roman" w:hAnsi="Times New Roman" w:cs="Times New Roman"/>
                <w:bCs/>
                <w:color w:val="000000"/>
                <w:sz w:val="20"/>
                <w:szCs w:val="20"/>
                <w:lang w:val="kk-KZ" w:eastAsia="ar-SA"/>
              </w:rPr>
            </w:pPr>
          </w:p>
        </w:tc>
        <w:tc>
          <w:tcPr>
            <w:tcW w:w="2268" w:type="dxa"/>
            <w:tcMar>
              <w:top w:w="15" w:type="dxa"/>
              <w:left w:w="15" w:type="dxa"/>
              <w:bottom w:w="15" w:type="dxa"/>
              <w:right w:w="15" w:type="dxa"/>
            </w:tcMar>
          </w:tcPr>
          <w:p w14:paraId="443DEBE7">
            <w:pPr>
              <w:tabs>
                <w:tab w:val="left" w:pos="1578"/>
              </w:tabs>
              <w:spacing w:line="240" w:lineRule="auto"/>
              <w:ind w:right="108"/>
              <w:rPr>
                <w:rFonts w:ascii="Times New Roman" w:hAnsi="Times New Roman" w:cs="Times New Roman"/>
                <w:b/>
                <w:bCs/>
                <w:sz w:val="20"/>
                <w:szCs w:val="20"/>
                <w:lang w:val="kk-KZ"/>
              </w:rPr>
            </w:pPr>
            <w:r>
              <w:rPr>
                <w:rFonts w:ascii="Times New Roman" w:hAnsi="Times New Roman" w:cs="Times New Roman"/>
                <w:sz w:val="20"/>
                <w:szCs w:val="20"/>
                <w:lang w:val="kk-KZ"/>
              </w:rPr>
              <w:t>Қоршаған ортада, табиғатта қарапайым тәртіп ережелерін білу (қоқыс тастамау,өздігіненотжақпау).</w:t>
            </w:r>
          </w:p>
        </w:tc>
        <w:tc>
          <w:tcPr>
            <w:tcW w:w="2552" w:type="dxa"/>
            <w:tcMar>
              <w:top w:w="15" w:type="dxa"/>
              <w:left w:w="15" w:type="dxa"/>
              <w:bottom w:w="15" w:type="dxa"/>
              <w:right w:w="15" w:type="dxa"/>
            </w:tcMar>
          </w:tcPr>
          <w:p w14:paraId="07E4D7A9">
            <w:pPr>
              <w:pStyle w:val="24"/>
              <w:rPr>
                <w:sz w:val="20"/>
                <w:szCs w:val="20"/>
              </w:rPr>
            </w:pPr>
          </w:p>
        </w:tc>
      </w:tr>
      <w:tr w14:paraId="44C6A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8502FA2">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Балалардың үйге қайтуы</w:t>
            </w:r>
          </w:p>
        </w:tc>
        <w:tc>
          <w:tcPr>
            <w:tcW w:w="2552" w:type="dxa"/>
            <w:tcMar>
              <w:top w:w="15" w:type="dxa"/>
              <w:left w:w="15" w:type="dxa"/>
              <w:bottom w:w="15" w:type="dxa"/>
              <w:right w:w="15" w:type="dxa"/>
            </w:tcMar>
          </w:tcPr>
          <w:p w14:paraId="25D3B307">
            <w:pPr>
              <w:spacing w:line="240" w:lineRule="auto"/>
              <w:rPr>
                <w:rFonts w:ascii="Times New Roman" w:hAnsi="Times New Roman" w:eastAsia="Calibri" w:cs="Times New Roman"/>
                <w:color w:val="000000"/>
                <w:sz w:val="20"/>
                <w:szCs w:val="20"/>
                <w:lang w:val="kk-KZ"/>
              </w:rPr>
            </w:pPr>
            <w:r>
              <w:rPr>
                <w:rFonts w:ascii="Times New Roman" w:hAnsi="Times New Roman" w:cs="Times New Roman"/>
                <w:sz w:val="20"/>
                <w:szCs w:val="20"/>
                <w:lang w:val="kk-KZ"/>
              </w:rPr>
              <w:t>Балаға ұялы телефонды көп ұстатпау туралы әңгіме</w:t>
            </w:r>
          </w:p>
        </w:tc>
        <w:tc>
          <w:tcPr>
            <w:tcW w:w="2268" w:type="dxa"/>
            <w:tcMar>
              <w:top w:w="15" w:type="dxa"/>
              <w:left w:w="15" w:type="dxa"/>
              <w:bottom w:w="15" w:type="dxa"/>
              <w:right w:w="15" w:type="dxa"/>
            </w:tcMar>
          </w:tcPr>
          <w:p w14:paraId="03BFE5E4">
            <w:pPr>
              <w:spacing w:line="240" w:lineRule="auto"/>
              <w:rPr>
                <w:rFonts w:ascii="Times New Roman" w:hAnsi="Times New Roman" w:eastAsia="Calibri" w:cs="Times New Roman"/>
                <w:color w:val="000000"/>
                <w:sz w:val="20"/>
                <w:szCs w:val="20"/>
                <w:lang w:val="kk-KZ"/>
              </w:rPr>
            </w:pPr>
            <w:r>
              <w:rPr>
                <w:rFonts w:ascii="Times New Roman" w:hAnsi="Times New Roman" w:cs="Times New Roman"/>
                <w:sz w:val="20"/>
                <w:szCs w:val="20"/>
              </w:rPr>
              <w:t>Бала десаулығы мен тазалығы жайлы әңгіме</w:t>
            </w:r>
          </w:p>
        </w:tc>
        <w:tc>
          <w:tcPr>
            <w:tcW w:w="2551" w:type="dxa"/>
            <w:tcMar>
              <w:top w:w="15" w:type="dxa"/>
              <w:left w:w="15" w:type="dxa"/>
              <w:bottom w:w="15" w:type="dxa"/>
              <w:right w:w="15" w:type="dxa"/>
            </w:tcMar>
          </w:tcPr>
          <w:p w14:paraId="2515B827">
            <w:pPr>
              <w:pStyle w:val="22"/>
              <w:rPr>
                <w:rFonts w:ascii="Times New Roman" w:hAnsi="Times New Roman"/>
                <w:sz w:val="20"/>
                <w:szCs w:val="20"/>
                <w:lang w:val="kk-KZ"/>
              </w:rPr>
            </w:pPr>
            <w:r>
              <w:rPr>
                <w:rFonts w:ascii="Times New Roman" w:hAnsi="Times New Roman"/>
                <w:sz w:val="20"/>
                <w:szCs w:val="20"/>
                <w:lang w:val="kk-KZ"/>
              </w:rPr>
              <w:t>Баланың эмоционалды көңіл күйі жайлы әңгіме</w:t>
            </w:r>
          </w:p>
        </w:tc>
        <w:tc>
          <w:tcPr>
            <w:tcW w:w="2268" w:type="dxa"/>
            <w:tcMar>
              <w:top w:w="15" w:type="dxa"/>
              <w:left w:w="15" w:type="dxa"/>
              <w:bottom w:w="15" w:type="dxa"/>
              <w:right w:w="15" w:type="dxa"/>
            </w:tcMar>
          </w:tcPr>
          <w:p w14:paraId="0FA0A4A8">
            <w:pPr>
              <w:pStyle w:val="22"/>
              <w:rPr>
                <w:rFonts w:ascii="Times New Roman" w:hAnsi="Times New Roman"/>
                <w:sz w:val="20"/>
                <w:szCs w:val="20"/>
                <w:lang w:val="kk-KZ"/>
              </w:rPr>
            </w:pPr>
            <w:r>
              <w:rPr>
                <w:rFonts w:ascii="Times New Roman" w:hAnsi="Times New Roman"/>
                <w:sz w:val="20"/>
                <w:szCs w:val="20"/>
                <w:lang w:val="kk-KZ"/>
              </w:rPr>
              <w:t>Баланың қандай дағдыларды меңгере алмай жатқаны туралы әңгімелесу</w:t>
            </w:r>
          </w:p>
        </w:tc>
        <w:tc>
          <w:tcPr>
            <w:tcW w:w="2552" w:type="dxa"/>
            <w:tcMar>
              <w:top w:w="15" w:type="dxa"/>
              <w:left w:w="15" w:type="dxa"/>
              <w:bottom w:w="15" w:type="dxa"/>
              <w:right w:w="15" w:type="dxa"/>
            </w:tcMar>
          </w:tcPr>
          <w:p w14:paraId="0BAB474B">
            <w:pPr>
              <w:spacing w:line="240" w:lineRule="auto"/>
              <w:rPr>
                <w:rFonts w:ascii="Times New Roman" w:hAnsi="Times New Roman" w:eastAsia="Calibri" w:cs="Times New Roman"/>
                <w:sz w:val="20"/>
                <w:szCs w:val="20"/>
                <w:lang w:val="kk-KZ"/>
              </w:rPr>
            </w:pPr>
          </w:p>
        </w:tc>
      </w:tr>
    </w:tbl>
    <w:p w14:paraId="0A34C33A">
      <w:pPr>
        <w:spacing w:line="240" w:lineRule="auto"/>
        <w:jc w:val="both"/>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w:t>
      </w:r>
    </w:p>
    <w:p w14:paraId="3F951A80">
      <w:pPr>
        <w:spacing w:line="240" w:lineRule="auto"/>
        <w:jc w:val="center"/>
        <w:rPr>
          <w:rFonts w:ascii="Times New Roman" w:hAnsi="Times New Roman" w:cs="Times New Roman"/>
          <w:b/>
          <w:color w:val="000000"/>
          <w:sz w:val="20"/>
          <w:szCs w:val="20"/>
          <w:lang w:val="kk-KZ"/>
        </w:rPr>
      </w:pPr>
    </w:p>
    <w:p w14:paraId="4B41F8C6">
      <w:pPr>
        <w:spacing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 xml:space="preserve">Тексерілді_______________     Балабақша әдіскері:                       </w:t>
      </w:r>
    </w:p>
    <w:p w14:paraId="3B966669">
      <w:pPr>
        <w:tabs>
          <w:tab w:val="left" w:pos="1725"/>
          <w:tab w:val="left" w:pos="6795"/>
        </w:tabs>
        <w:spacing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04A856EA">
      <w:pPr>
        <w:spacing w:line="240" w:lineRule="auto"/>
        <w:jc w:val="center"/>
        <w:rPr>
          <w:rFonts w:ascii="Times New Roman" w:hAnsi="Times New Roman" w:cs="Times New Roman"/>
          <w:b/>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w:t>
      </w:r>
    </w:p>
    <w:p w14:paraId="1F1994B8">
      <w:pPr>
        <w:spacing w:line="240" w:lineRule="auto"/>
        <w:jc w:val="center"/>
        <w:rPr>
          <w:rFonts w:ascii="Times New Roman" w:hAnsi="Times New Roman" w:cs="Times New Roman"/>
          <w:b/>
          <w:sz w:val="20"/>
          <w:szCs w:val="20"/>
          <w:lang w:val="kk-KZ"/>
        </w:rPr>
      </w:pPr>
    </w:p>
    <w:p w14:paraId="21F3BD70">
      <w:pPr>
        <w:spacing w:line="240" w:lineRule="auto"/>
        <w:jc w:val="center"/>
        <w:rPr>
          <w:rFonts w:ascii="Times New Roman" w:hAnsi="Times New Roman" w:cs="Times New Roman"/>
          <w:b/>
          <w:sz w:val="20"/>
          <w:szCs w:val="20"/>
          <w:lang w:val="kk-KZ"/>
        </w:rPr>
      </w:pPr>
    </w:p>
    <w:p w14:paraId="0D819C9E">
      <w:pPr>
        <w:spacing w:line="240" w:lineRule="auto"/>
        <w:jc w:val="center"/>
        <w:rPr>
          <w:rFonts w:ascii="Times New Roman" w:hAnsi="Times New Roman" w:cs="Times New Roman"/>
          <w:b/>
          <w:sz w:val="20"/>
          <w:szCs w:val="20"/>
          <w:lang w:val="kk-KZ"/>
        </w:rPr>
      </w:pPr>
    </w:p>
    <w:p w14:paraId="4E039A9E">
      <w:pPr>
        <w:spacing w:line="240" w:lineRule="auto"/>
        <w:jc w:val="center"/>
        <w:rPr>
          <w:rFonts w:ascii="Times New Roman" w:hAnsi="Times New Roman" w:cs="Times New Roman"/>
          <w:b/>
          <w:sz w:val="20"/>
          <w:szCs w:val="20"/>
          <w:lang w:val="kk-KZ"/>
        </w:rPr>
      </w:pPr>
    </w:p>
    <w:p w14:paraId="3086C66E">
      <w:pPr>
        <w:spacing w:line="240" w:lineRule="auto"/>
        <w:jc w:val="center"/>
        <w:rPr>
          <w:rFonts w:ascii="Times New Roman" w:hAnsi="Times New Roman" w:cs="Times New Roman"/>
          <w:b/>
          <w:sz w:val="20"/>
          <w:szCs w:val="20"/>
          <w:lang w:val="kk-KZ"/>
        </w:rPr>
      </w:pPr>
    </w:p>
    <w:p w14:paraId="4774C717">
      <w:pPr>
        <w:spacing w:line="240" w:lineRule="auto"/>
        <w:jc w:val="center"/>
        <w:rPr>
          <w:rFonts w:ascii="Times New Roman" w:hAnsi="Times New Roman" w:cs="Times New Roman"/>
          <w:b/>
          <w:sz w:val="20"/>
          <w:szCs w:val="20"/>
          <w:lang w:val="kk-KZ"/>
        </w:rPr>
      </w:pPr>
    </w:p>
    <w:p w14:paraId="5164BB77">
      <w:pPr>
        <w:spacing w:line="240" w:lineRule="auto"/>
        <w:jc w:val="center"/>
        <w:rPr>
          <w:rFonts w:ascii="Times New Roman" w:hAnsi="Times New Roman" w:cs="Times New Roman"/>
          <w:b/>
          <w:sz w:val="20"/>
          <w:szCs w:val="20"/>
          <w:lang w:val="kk-KZ"/>
        </w:rPr>
      </w:pPr>
    </w:p>
    <w:p w14:paraId="48C60593">
      <w:pPr>
        <w:spacing w:line="240" w:lineRule="auto"/>
        <w:jc w:val="center"/>
        <w:rPr>
          <w:rFonts w:ascii="Times New Roman" w:hAnsi="Times New Roman" w:cs="Times New Roman"/>
          <w:b/>
          <w:sz w:val="20"/>
          <w:szCs w:val="20"/>
          <w:lang w:val="kk-KZ"/>
        </w:rPr>
      </w:pPr>
    </w:p>
    <w:p w14:paraId="3A6DE116">
      <w:pPr>
        <w:spacing w:line="240" w:lineRule="auto"/>
        <w:jc w:val="center"/>
        <w:rPr>
          <w:rFonts w:ascii="Times New Roman" w:hAnsi="Times New Roman" w:cs="Times New Roman"/>
          <w:b/>
          <w:sz w:val="20"/>
          <w:szCs w:val="20"/>
          <w:lang w:val="kk-KZ"/>
        </w:rPr>
      </w:pPr>
    </w:p>
    <w:p w14:paraId="75A288B8">
      <w:pPr>
        <w:spacing w:line="240" w:lineRule="auto"/>
        <w:jc w:val="center"/>
        <w:rPr>
          <w:rFonts w:ascii="Times New Roman" w:hAnsi="Times New Roman" w:cs="Times New Roman"/>
          <w:b/>
          <w:sz w:val="20"/>
          <w:szCs w:val="20"/>
          <w:lang w:val="kk-KZ"/>
        </w:rPr>
      </w:pPr>
    </w:p>
    <w:p w14:paraId="29F59310">
      <w:pPr>
        <w:spacing w:line="240" w:lineRule="auto"/>
        <w:jc w:val="center"/>
        <w:rPr>
          <w:rFonts w:ascii="Times New Roman" w:hAnsi="Times New Roman" w:cs="Times New Roman"/>
          <w:b/>
          <w:sz w:val="20"/>
          <w:szCs w:val="20"/>
          <w:lang w:val="kk-KZ"/>
        </w:rPr>
      </w:pPr>
    </w:p>
    <w:p w14:paraId="676CEC4C">
      <w:pPr>
        <w:spacing w:line="240" w:lineRule="auto"/>
        <w:jc w:val="center"/>
        <w:rPr>
          <w:rFonts w:ascii="Times New Roman" w:hAnsi="Times New Roman" w:cs="Times New Roman"/>
          <w:b/>
          <w:sz w:val="20"/>
          <w:szCs w:val="20"/>
          <w:lang w:val="kk-KZ"/>
        </w:rPr>
      </w:pPr>
    </w:p>
    <w:p w14:paraId="1A505F78">
      <w:pPr>
        <w:spacing w:line="240" w:lineRule="auto"/>
        <w:jc w:val="center"/>
        <w:rPr>
          <w:rFonts w:ascii="Times New Roman" w:hAnsi="Times New Roman" w:cs="Times New Roman"/>
          <w:b/>
          <w:sz w:val="20"/>
          <w:szCs w:val="20"/>
          <w:lang w:val="kk-KZ"/>
        </w:rPr>
      </w:pPr>
    </w:p>
    <w:p w14:paraId="66D19857">
      <w:pPr>
        <w:spacing w:line="240" w:lineRule="auto"/>
        <w:jc w:val="center"/>
        <w:rPr>
          <w:rFonts w:ascii="Times New Roman" w:hAnsi="Times New Roman" w:cs="Times New Roman"/>
          <w:b/>
          <w:sz w:val="20"/>
          <w:szCs w:val="20"/>
          <w:lang w:val="kk-KZ"/>
        </w:rPr>
      </w:pPr>
    </w:p>
    <w:p w14:paraId="0D5489F4">
      <w:pPr>
        <w:spacing w:line="240" w:lineRule="auto"/>
        <w:jc w:val="center"/>
        <w:rPr>
          <w:rFonts w:ascii="Times New Roman" w:hAnsi="Times New Roman" w:cs="Times New Roman"/>
          <w:b/>
          <w:sz w:val="20"/>
          <w:szCs w:val="20"/>
          <w:lang w:val="kk-KZ"/>
        </w:rPr>
      </w:pPr>
    </w:p>
    <w:p w14:paraId="62656E71">
      <w:pPr>
        <w:spacing w:line="240" w:lineRule="auto"/>
        <w:jc w:val="center"/>
        <w:rPr>
          <w:rFonts w:ascii="Times New Roman" w:hAnsi="Times New Roman" w:cs="Times New Roman"/>
          <w:b/>
          <w:sz w:val="20"/>
          <w:szCs w:val="20"/>
          <w:lang w:val="kk-KZ"/>
        </w:rPr>
      </w:pPr>
    </w:p>
    <w:p w14:paraId="086BE704">
      <w:pPr>
        <w:spacing w:line="240" w:lineRule="auto"/>
        <w:jc w:val="center"/>
        <w:rPr>
          <w:rFonts w:ascii="Times New Roman" w:hAnsi="Times New Roman" w:cs="Times New Roman"/>
          <w:b/>
          <w:sz w:val="20"/>
          <w:szCs w:val="20"/>
          <w:lang w:val="kk-KZ"/>
        </w:rPr>
      </w:pPr>
    </w:p>
    <w:p w14:paraId="2B1E33B3">
      <w:pPr>
        <w:spacing w:line="240" w:lineRule="auto"/>
        <w:jc w:val="center"/>
        <w:rPr>
          <w:rFonts w:ascii="Times New Roman" w:hAnsi="Times New Roman" w:cs="Times New Roman"/>
          <w:b/>
          <w:sz w:val="20"/>
          <w:szCs w:val="20"/>
          <w:lang w:val="kk-KZ"/>
        </w:rPr>
      </w:pPr>
    </w:p>
    <w:p w14:paraId="799CB37E">
      <w:pPr>
        <w:spacing w:after="0" w:line="240" w:lineRule="auto"/>
        <w:ind w:right="284"/>
        <w:rPr>
          <w:rFonts w:ascii="Times New Roman" w:hAnsi="Times New Roman" w:eastAsia="Calibri" w:cs="Times New Roman"/>
          <w:b/>
          <w:sz w:val="20"/>
          <w:szCs w:val="20"/>
          <w:lang w:val="kk-KZ"/>
        </w:rPr>
      </w:pPr>
    </w:p>
    <w:p w14:paraId="6AE3A4CE">
      <w:pPr>
        <w:spacing w:after="0" w:line="240" w:lineRule="auto"/>
        <w:ind w:right="284"/>
        <w:rPr>
          <w:rFonts w:ascii="Times New Roman" w:hAnsi="Times New Roman" w:eastAsia="Calibri" w:cs="Times New Roman"/>
          <w:b/>
          <w:sz w:val="20"/>
          <w:szCs w:val="20"/>
          <w:lang w:val="kk-KZ"/>
        </w:rPr>
      </w:pPr>
    </w:p>
    <w:p w14:paraId="0229E817">
      <w:pPr>
        <w:spacing w:after="0" w:line="240" w:lineRule="auto"/>
        <w:ind w:right="284"/>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06AAB59F">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4E7B2473">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5A359D08">
      <w:pPr>
        <w:tabs>
          <w:tab w:val="left" w:pos="5009"/>
        </w:tabs>
        <w:spacing w:after="0" w:line="240" w:lineRule="auto"/>
        <w:ind w:left="-567" w:right="284"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4A393761">
      <w:pPr>
        <w:spacing w:after="0" w:line="240" w:lineRule="auto"/>
        <w:ind w:left="-567" w:right="284"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24.03-28.03.2025ж. (наурыз, 4-апта)</w:t>
      </w:r>
    </w:p>
    <w:tbl>
      <w:tblPr>
        <w:tblStyle w:val="12"/>
        <w:tblW w:w="15147" w:type="dxa"/>
        <w:tblInd w:w="-12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0"/>
        <w:gridCol w:w="2410"/>
        <w:gridCol w:w="2410"/>
        <w:gridCol w:w="2693"/>
        <w:gridCol w:w="2410"/>
        <w:gridCol w:w="2814"/>
      </w:tblGrid>
      <w:tr w14:paraId="4E5C1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573FECEE">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Күн тәртібі</w:t>
            </w:r>
          </w:p>
        </w:tc>
        <w:tc>
          <w:tcPr>
            <w:tcW w:w="2410" w:type="dxa"/>
            <w:tcMar>
              <w:top w:w="15" w:type="dxa"/>
              <w:left w:w="15" w:type="dxa"/>
              <w:bottom w:w="15" w:type="dxa"/>
              <w:right w:w="15" w:type="dxa"/>
            </w:tcMar>
          </w:tcPr>
          <w:p w14:paraId="30146ABD">
            <w:pPr>
              <w:spacing w:line="240" w:lineRule="auto"/>
              <w:ind w:left="20"/>
              <w:jc w:val="both"/>
              <w:rPr>
                <w:rFonts w:ascii="Times New Roman" w:hAnsi="Times New Roman" w:cs="Times New Roman"/>
                <w:b/>
                <w:bCs/>
                <w:sz w:val="20"/>
                <w:szCs w:val="20"/>
              </w:rPr>
            </w:pPr>
          </w:p>
        </w:tc>
        <w:tc>
          <w:tcPr>
            <w:tcW w:w="2410" w:type="dxa"/>
            <w:tcMar>
              <w:top w:w="15" w:type="dxa"/>
              <w:left w:w="15" w:type="dxa"/>
              <w:bottom w:w="15" w:type="dxa"/>
              <w:right w:w="15" w:type="dxa"/>
            </w:tcMar>
          </w:tcPr>
          <w:p w14:paraId="614835C6">
            <w:pPr>
              <w:spacing w:line="240" w:lineRule="auto"/>
              <w:ind w:left="20"/>
              <w:jc w:val="both"/>
              <w:rPr>
                <w:rFonts w:ascii="Times New Roman" w:hAnsi="Times New Roman" w:cs="Times New Roman"/>
                <w:b/>
                <w:bCs/>
                <w:sz w:val="20"/>
                <w:szCs w:val="20"/>
              </w:rPr>
            </w:pPr>
          </w:p>
        </w:tc>
        <w:tc>
          <w:tcPr>
            <w:tcW w:w="2693" w:type="dxa"/>
            <w:tcMar>
              <w:top w:w="15" w:type="dxa"/>
              <w:left w:w="15" w:type="dxa"/>
              <w:bottom w:w="15" w:type="dxa"/>
              <w:right w:w="15" w:type="dxa"/>
            </w:tcMar>
          </w:tcPr>
          <w:p w14:paraId="5BB29ED1">
            <w:pPr>
              <w:spacing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Сәрсенбі </w:t>
            </w:r>
          </w:p>
          <w:p w14:paraId="44178B16">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26</w:t>
            </w:r>
            <w:r>
              <w:rPr>
                <w:rFonts w:ascii="Times New Roman" w:hAnsi="Times New Roman" w:cs="Times New Roman"/>
                <w:b/>
                <w:color w:val="000000"/>
                <w:sz w:val="20"/>
                <w:szCs w:val="20"/>
                <w:lang w:val="kk-KZ"/>
              </w:rPr>
              <w:t>.</w:t>
            </w:r>
            <w:r>
              <w:rPr>
                <w:rFonts w:ascii="Times New Roman" w:hAnsi="Times New Roman" w:cs="Times New Roman"/>
                <w:b/>
                <w:color w:val="000000"/>
                <w:sz w:val="20"/>
                <w:szCs w:val="20"/>
              </w:rPr>
              <w:t>03</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20B87396">
            <w:pPr>
              <w:spacing w:line="240" w:lineRule="auto"/>
              <w:jc w:val="center"/>
              <w:rPr>
                <w:rFonts w:ascii="Times New Roman" w:hAnsi="Times New Roman" w:cs="Times New Roman"/>
                <w:b/>
                <w:color w:val="000000"/>
                <w:sz w:val="20"/>
                <w:szCs w:val="20"/>
                <w:lang w:val="kk-KZ"/>
              </w:rPr>
            </w:pPr>
          </w:p>
          <w:p w14:paraId="6D2AD0DD">
            <w:pPr>
              <w:spacing w:line="240" w:lineRule="auto"/>
              <w:ind w:left="20"/>
              <w:jc w:val="both"/>
              <w:rPr>
                <w:rFonts w:ascii="Times New Roman" w:hAnsi="Times New Roman" w:cs="Times New Roman"/>
                <w:b/>
                <w:bCs/>
                <w:sz w:val="20"/>
                <w:szCs w:val="20"/>
              </w:rPr>
            </w:pPr>
          </w:p>
        </w:tc>
        <w:tc>
          <w:tcPr>
            <w:tcW w:w="2410" w:type="dxa"/>
            <w:tcMar>
              <w:top w:w="15" w:type="dxa"/>
              <w:left w:w="15" w:type="dxa"/>
              <w:bottom w:w="15" w:type="dxa"/>
              <w:right w:w="15" w:type="dxa"/>
            </w:tcMar>
          </w:tcPr>
          <w:p w14:paraId="04913A03">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Бейсенбі</w:t>
            </w:r>
          </w:p>
          <w:p w14:paraId="3E92675E">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27.03</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7792AB18">
            <w:pPr>
              <w:spacing w:line="240" w:lineRule="auto"/>
              <w:ind w:left="20"/>
              <w:jc w:val="both"/>
              <w:rPr>
                <w:rFonts w:ascii="Times New Roman" w:hAnsi="Times New Roman" w:cs="Times New Roman"/>
                <w:b/>
                <w:bCs/>
                <w:sz w:val="20"/>
                <w:szCs w:val="20"/>
              </w:rPr>
            </w:pPr>
          </w:p>
        </w:tc>
        <w:tc>
          <w:tcPr>
            <w:tcW w:w="2814" w:type="dxa"/>
            <w:tcMar>
              <w:top w:w="15" w:type="dxa"/>
              <w:left w:w="15" w:type="dxa"/>
              <w:bottom w:w="15" w:type="dxa"/>
              <w:right w:w="15" w:type="dxa"/>
            </w:tcMar>
          </w:tcPr>
          <w:p w14:paraId="2A1A50AE">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 xml:space="preserve">Жұма </w:t>
            </w:r>
          </w:p>
          <w:p w14:paraId="136F795A">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28 .03</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1367EB45">
            <w:pPr>
              <w:spacing w:line="240" w:lineRule="auto"/>
              <w:jc w:val="center"/>
              <w:rPr>
                <w:rFonts w:ascii="Times New Roman" w:hAnsi="Times New Roman" w:cs="Times New Roman"/>
                <w:b/>
                <w:color w:val="000000"/>
                <w:sz w:val="20"/>
                <w:szCs w:val="20"/>
                <w:lang w:val="kk-KZ"/>
              </w:rPr>
            </w:pPr>
          </w:p>
          <w:p w14:paraId="631DCB56">
            <w:pPr>
              <w:spacing w:line="240" w:lineRule="auto"/>
              <w:ind w:left="20"/>
              <w:jc w:val="both"/>
              <w:rPr>
                <w:rFonts w:ascii="Times New Roman" w:hAnsi="Times New Roman" w:cs="Times New Roman"/>
                <w:b/>
                <w:bCs/>
                <w:sz w:val="20"/>
                <w:szCs w:val="20"/>
              </w:rPr>
            </w:pPr>
          </w:p>
        </w:tc>
      </w:tr>
      <w:tr w14:paraId="359A6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6D844EC8">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Балаларды қабылдау</w:t>
            </w:r>
          </w:p>
        </w:tc>
        <w:tc>
          <w:tcPr>
            <w:tcW w:w="2410" w:type="dxa"/>
            <w:tcMar>
              <w:top w:w="15" w:type="dxa"/>
              <w:left w:w="15" w:type="dxa"/>
              <w:bottom w:w="15" w:type="dxa"/>
              <w:right w:w="15" w:type="dxa"/>
            </w:tcMar>
          </w:tcPr>
          <w:p w14:paraId="281D13E1">
            <w:pPr>
              <w:spacing w:line="240" w:lineRule="auto"/>
              <w:ind w:left="20"/>
              <w:rPr>
                <w:rFonts w:ascii="Times New Roman" w:hAnsi="Times New Roman" w:cs="Times New Roman"/>
                <w:sz w:val="20"/>
                <w:szCs w:val="20"/>
              </w:rPr>
            </w:pPr>
          </w:p>
        </w:tc>
        <w:tc>
          <w:tcPr>
            <w:tcW w:w="2410" w:type="dxa"/>
            <w:tcMar>
              <w:top w:w="15" w:type="dxa"/>
              <w:left w:w="15" w:type="dxa"/>
              <w:bottom w:w="15" w:type="dxa"/>
              <w:right w:w="15" w:type="dxa"/>
            </w:tcMar>
          </w:tcPr>
          <w:p w14:paraId="35F4F167">
            <w:pPr>
              <w:spacing w:line="240" w:lineRule="auto"/>
              <w:ind w:left="20"/>
              <w:rPr>
                <w:rFonts w:ascii="Times New Roman" w:hAnsi="Times New Roman" w:cs="Times New Roman"/>
                <w:sz w:val="20"/>
                <w:szCs w:val="20"/>
              </w:rPr>
            </w:pPr>
          </w:p>
        </w:tc>
        <w:tc>
          <w:tcPr>
            <w:tcW w:w="2693" w:type="dxa"/>
            <w:tcMar>
              <w:top w:w="15" w:type="dxa"/>
              <w:left w:w="15" w:type="dxa"/>
              <w:bottom w:w="15" w:type="dxa"/>
              <w:right w:w="15" w:type="dxa"/>
            </w:tcMar>
          </w:tcPr>
          <w:p w14:paraId="37D05B18">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Баладан қандай көңіл күймен келгенін сұрау. </w:t>
            </w:r>
            <w:r>
              <w:rPr>
                <w:rFonts w:ascii="Times New Roman" w:hAnsi="Times New Roman" w:cs="Times New Roman"/>
                <w:sz w:val="20"/>
                <w:szCs w:val="20"/>
              </w:rPr>
              <w:t>Күй қосу,</w:t>
            </w:r>
            <w:r>
              <w:rPr>
                <w:rFonts w:ascii="Times New Roman" w:hAnsi="Times New Roman" w:cs="Times New Roman"/>
                <w:b/>
                <w:bCs/>
                <w:color w:val="0070C0"/>
                <w:sz w:val="20"/>
                <w:szCs w:val="20"/>
              </w:rPr>
              <w:t>күй күмбірі</w:t>
            </w:r>
          </w:p>
          <w:p w14:paraId="0E7FA27A">
            <w:pPr>
              <w:spacing w:line="240" w:lineRule="auto"/>
              <w:ind w:left="20"/>
              <w:rPr>
                <w:rFonts w:ascii="Times New Roman" w:hAnsi="Times New Roman" w:cs="Times New Roman"/>
                <w:sz w:val="20"/>
                <w:szCs w:val="20"/>
              </w:rPr>
            </w:pPr>
          </w:p>
        </w:tc>
        <w:tc>
          <w:tcPr>
            <w:tcW w:w="2410" w:type="dxa"/>
            <w:tcMar>
              <w:top w:w="15" w:type="dxa"/>
              <w:left w:w="15" w:type="dxa"/>
              <w:bottom w:w="15" w:type="dxa"/>
              <w:right w:w="15" w:type="dxa"/>
            </w:tcMar>
          </w:tcPr>
          <w:p w14:paraId="6DBC39F2">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 Балалардың терісін, дене қызуын, сыртқы келбетін тексеру. </w:t>
            </w:r>
            <w:r>
              <w:rPr>
                <w:rFonts w:ascii="Times New Roman" w:hAnsi="Times New Roman" w:cs="Times New Roman"/>
                <w:sz w:val="20"/>
                <w:szCs w:val="20"/>
              </w:rPr>
              <w:t>Күй қосу,</w:t>
            </w:r>
            <w:r>
              <w:rPr>
                <w:rFonts w:ascii="Times New Roman" w:hAnsi="Times New Roman" w:cs="Times New Roman"/>
                <w:b/>
                <w:bCs/>
                <w:color w:val="0070C0"/>
                <w:sz w:val="20"/>
                <w:szCs w:val="20"/>
              </w:rPr>
              <w:t>күй күмбірі</w:t>
            </w:r>
          </w:p>
          <w:p w14:paraId="3B699DAC">
            <w:pPr>
              <w:spacing w:line="240" w:lineRule="auto"/>
              <w:ind w:left="20"/>
              <w:rPr>
                <w:rFonts w:ascii="Times New Roman" w:hAnsi="Times New Roman" w:cs="Times New Roman"/>
                <w:sz w:val="20"/>
                <w:szCs w:val="20"/>
              </w:rPr>
            </w:pPr>
          </w:p>
        </w:tc>
        <w:tc>
          <w:tcPr>
            <w:tcW w:w="2814" w:type="dxa"/>
            <w:tcMar>
              <w:top w:w="15" w:type="dxa"/>
              <w:left w:w="15" w:type="dxa"/>
              <w:bottom w:w="15" w:type="dxa"/>
              <w:right w:w="15" w:type="dxa"/>
            </w:tcMar>
          </w:tcPr>
          <w:p w14:paraId="4D00952C">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Балалардың көңіл – күйлерін қарап анықтау.</w:t>
            </w:r>
            <w:r>
              <w:rPr>
                <w:rFonts w:ascii="Times New Roman" w:hAnsi="Times New Roman" w:cs="Times New Roman"/>
                <w:sz w:val="20"/>
                <w:szCs w:val="20"/>
              </w:rPr>
              <w:t xml:space="preserve"> Күй қосу,</w:t>
            </w:r>
            <w:r>
              <w:rPr>
                <w:rFonts w:ascii="Times New Roman" w:hAnsi="Times New Roman" w:cs="Times New Roman"/>
                <w:b/>
                <w:bCs/>
                <w:color w:val="0070C0"/>
                <w:sz w:val="20"/>
                <w:szCs w:val="20"/>
              </w:rPr>
              <w:t>күй күмбірі</w:t>
            </w:r>
          </w:p>
          <w:p w14:paraId="167B4EAA">
            <w:pPr>
              <w:spacing w:line="240" w:lineRule="auto"/>
              <w:ind w:left="20"/>
              <w:rPr>
                <w:rFonts w:ascii="Times New Roman" w:hAnsi="Times New Roman" w:cs="Times New Roman"/>
                <w:sz w:val="20"/>
                <w:szCs w:val="20"/>
              </w:rPr>
            </w:pPr>
          </w:p>
        </w:tc>
      </w:tr>
      <w:tr w14:paraId="163C1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09C574B8">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 xml:space="preserve"> Ата-аналармен немесе баланың басқа заңды өкілдерімен әңгімелесу, кеңес беру </w:t>
            </w:r>
          </w:p>
        </w:tc>
        <w:tc>
          <w:tcPr>
            <w:tcW w:w="2410" w:type="dxa"/>
            <w:tcMar>
              <w:top w:w="15" w:type="dxa"/>
              <w:left w:w="15" w:type="dxa"/>
              <w:bottom w:w="15" w:type="dxa"/>
              <w:right w:w="15" w:type="dxa"/>
            </w:tcMar>
          </w:tcPr>
          <w:p w14:paraId="0A2AEBBF">
            <w:pPr>
              <w:spacing w:line="240" w:lineRule="auto"/>
              <w:rPr>
                <w:rFonts w:ascii="Times New Roman" w:hAnsi="Times New Roman" w:cs="Times New Roman"/>
                <w:color w:val="000000"/>
                <w:sz w:val="20"/>
                <w:szCs w:val="20"/>
              </w:rPr>
            </w:pPr>
          </w:p>
        </w:tc>
        <w:tc>
          <w:tcPr>
            <w:tcW w:w="2410" w:type="dxa"/>
            <w:tcMar>
              <w:top w:w="15" w:type="dxa"/>
              <w:left w:w="15" w:type="dxa"/>
              <w:bottom w:w="15" w:type="dxa"/>
              <w:right w:w="15" w:type="dxa"/>
            </w:tcMar>
          </w:tcPr>
          <w:p w14:paraId="285D04F0">
            <w:pPr>
              <w:spacing w:line="240" w:lineRule="auto"/>
              <w:rPr>
                <w:rFonts w:ascii="Times New Roman" w:hAnsi="Times New Roman" w:cs="Times New Roman"/>
                <w:color w:val="000000"/>
                <w:sz w:val="20"/>
                <w:szCs w:val="20"/>
                <w:lang w:val="kk-KZ"/>
              </w:rPr>
            </w:pPr>
          </w:p>
        </w:tc>
        <w:tc>
          <w:tcPr>
            <w:tcW w:w="2693" w:type="dxa"/>
            <w:tcMar>
              <w:top w:w="15" w:type="dxa"/>
              <w:left w:w="15" w:type="dxa"/>
              <w:bottom w:w="15" w:type="dxa"/>
              <w:right w:w="15" w:type="dxa"/>
            </w:tcMar>
          </w:tcPr>
          <w:p w14:paraId="600667F2">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Балалардың көңіл-күйі, денсаулығы жайлы әңгімелесу. </w:t>
            </w:r>
          </w:p>
        </w:tc>
        <w:tc>
          <w:tcPr>
            <w:tcW w:w="2410" w:type="dxa"/>
            <w:tcMar>
              <w:top w:w="15" w:type="dxa"/>
              <w:left w:w="15" w:type="dxa"/>
              <w:bottom w:w="15" w:type="dxa"/>
              <w:right w:w="15" w:type="dxa"/>
            </w:tcMar>
          </w:tcPr>
          <w:p w14:paraId="08D21DBB">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Үйдегі өзіне-өзі қызмет ету дағдыларының қалай қалыптасып жатқанын сұрау</w:t>
            </w:r>
          </w:p>
        </w:tc>
        <w:tc>
          <w:tcPr>
            <w:tcW w:w="2814" w:type="dxa"/>
            <w:tcMar>
              <w:top w:w="15" w:type="dxa"/>
              <w:left w:w="15" w:type="dxa"/>
              <w:bottom w:w="15" w:type="dxa"/>
              <w:right w:w="15" w:type="dxa"/>
            </w:tcMar>
          </w:tcPr>
          <w:p w14:paraId="137965CC">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Баланың үйдегі ойыншықтарға деген қызығушылығы жайлы сұрау</w:t>
            </w:r>
          </w:p>
        </w:tc>
      </w:tr>
      <w:tr w14:paraId="5595B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411BA4C9">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іс-әрекеті</w:t>
            </w:r>
          </w:p>
          <w:p w14:paraId="613036EA">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(ойын, танымдық, коммуникативтік, шығармашылық, эксперименталдық, еңбек, қимыл, бейнелеу, дербес және басқалары)</w:t>
            </w:r>
          </w:p>
        </w:tc>
        <w:tc>
          <w:tcPr>
            <w:tcW w:w="2410" w:type="dxa"/>
            <w:tcMar>
              <w:top w:w="15" w:type="dxa"/>
              <w:left w:w="15" w:type="dxa"/>
              <w:bottom w:w="15" w:type="dxa"/>
              <w:right w:w="15" w:type="dxa"/>
            </w:tcMar>
          </w:tcPr>
          <w:p w14:paraId="264CB085">
            <w:pPr>
              <w:pStyle w:val="24"/>
              <w:rPr>
                <w:b/>
                <w:sz w:val="20"/>
                <w:szCs w:val="20"/>
              </w:rPr>
            </w:pPr>
          </w:p>
        </w:tc>
        <w:tc>
          <w:tcPr>
            <w:tcW w:w="2410" w:type="dxa"/>
            <w:tcMar>
              <w:top w:w="15" w:type="dxa"/>
              <w:left w:w="15" w:type="dxa"/>
              <w:bottom w:w="15" w:type="dxa"/>
              <w:right w:w="15" w:type="dxa"/>
            </w:tcMar>
          </w:tcPr>
          <w:p w14:paraId="700BCB28">
            <w:pPr>
              <w:spacing w:line="240" w:lineRule="auto"/>
              <w:rPr>
                <w:rFonts w:ascii="Times New Roman" w:hAnsi="Times New Roman" w:eastAsia="Calibri" w:cs="Times New Roman"/>
                <w:b/>
                <w:sz w:val="20"/>
                <w:szCs w:val="20"/>
                <w:lang w:val="kk-KZ"/>
              </w:rPr>
            </w:pPr>
          </w:p>
        </w:tc>
        <w:tc>
          <w:tcPr>
            <w:tcW w:w="2693" w:type="dxa"/>
            <w:tcMar>
              <w:top w:w="15" w:type="dxa"/>
              <w:left w:w="15" w:type="dxa"/>
              <w:bottom w:w="15" w:type="dxa"/>
              <w:right w:w="15" w:type="dxa"/>
            </w:tcMar>
          </w:tcPr>
          <w:p w14:paraId="38A47051">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"Комплимент" сәлемдесу Мақсаты: өзіне деген сенімділікті арттыруға ықпал ету. Балалардың допты шеңберге өткізіп, бір – біріне беру арқылы мақтау айтуды дамыту</w:t>
            </w:r>
          </w:p>
          <w:p w14:paraId="20E41D3B">
            <w:pPr>
              <w:pStyle w:val="24"/>
              <w:tabs>
                <w:tab w:val="left" w:pos="18995"/>
              </w:tabs>
              <w:rPr>
                <w:rFonts w:hint="default" w:ascii="Times New Roman" w:hAnsi="Times New Roman" w:cs="Times New Roman"/>
                <w:color w:val="0000FF"/>
                <w:sz w:val="20"/>
                <w:szCs w:val="20"/>
                <w:lang w:val="kk-KZ"/>
              </w:rPr>
            </w:pPr>
            <w:r>
              <w:rPr>
                <w:rFonts w:hint="default" w:ascii="Times New Roman" w:hAnsi="Times New Roman" w:cs="Times New Roman"/>
                <w:color w:val="0000FF"/>
                <w:sz w:val="20"/>
                <w:szCs w:val="20"/>
                <w:lang w:val="kk-KZ"/>
              </w:rPr>
              <w:t>Қауіпсіздік ережелері</w:t>
            </w:r>
          </w:p>
          <w:p w14:paraId="45603C93">
            <w:pPr>
              <w:spacing w:line="240" w:lineRule="auto"/>
              <w:rPr>
                <w:rFonts w:hint="default" w:ascii="Times New Roman" w:hAnsi="Times New Roman" w:cs="Times New Roman"/>
                <w:sz w:val="20"/>
                <w:szCs w:val="20"/>
                <w:lang w:val="kk-KZ"/>
              </w:rPr>
            </w:pPr>
            <w:r>
              <w:rPr>
                <w:rFonts w:hint="default" w:ascii="Times New Roman" w:hAnsi="Times New Roman" w:cs="Times New Roman"/>
                <w:color w:val="0000FF"/>
                <w:sz w:val="20"/>
                <w:szCs w:val="20"/>
                <w:lang w:val="kk-KZ"/>
              </w:rPr>
              <w:t>Мен адасыып кеткен жағдайдағы бес қарапайым кеңесқауіпсіздік аттракцигндар. Ойын сауық саябағында өзіңді қалай ұстау керек?</w:t>
            </w:r>
          </w:p>
        </w:tc>
        <w:tc>
          <w:tcPr>
            <w:tcW w:w="2410" w:type="dxa"/>
            <w:tcMar>
              <w:top w:w="15" w:type="dxa"/>
              <w:left w:w="15" w:type="dxa"/>
              <w:bottom w:w="15" w:type="dxa"/>
              <w:right w:w="15" w:type="dxa"/>
            </w:tcMar>
          </w:tcPr>
          <w:p w14:paraId="2BFCE514">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 арасында достық қарым-қатынасты тәрбиелеу үшін, балалармен шағын ойын орталықтарында еркін ойындарды ұйымдастыру, үстел үсті ойындары, логикалық ойындар. </w:t>
            </w:r>
          </w:p>
          <w:p w14:paraId="44E3B833">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Қазақстан жайлы карталарды. (жануарлар құстар, өсімдіктер жайлы) қарату</w:t>
            </w:r>
          </w:p>
          <w:p w14:paraId="78131233">
            <w:pPr>
              <w:spacing w:line="240" w:lineRule="auto"/>
              <w:rPr>
                <w:rFonts w:ascii="Times New Roman" w:hAnsi="Times New Roman" w:cs="Times New Roman"/>
                <w:b/>
                <w:i/>
                <w:sz w:val="20"/>
                <w:szCs w:val="20"/>
                <w:lang w:val="kk-KZ"/>
              </w:rPr>
            </w:pPr>
            <w:r>
              <w:rPr>
                <w:rFonts w:ascii="Times New Roman" w:hAnsi="Times New Roman" w:cs="Times New Roman"/>
                <w:b/>
                <w:bCs/>
                <w:sz w:val="20"/>
                <w:szCs w:val="20"/>
              </w:rPr>
              <w:t>(танымдық іс әрекет)</w:t>
            </w:r>
          </w:p>
        </w:tc>
        <w:tc>
          <w:tcPr>
            <w:tcW w:w="2814" w:type="dxa"/>
            <w:tcMar>
              <w:top w:w="15" w:type="dxa"/>
              <w:left w:w="15" w:type="dxa"/>
              <w:bottom w:w="15" w:type="dxa"/>
              <w:right w:w="15" w:type="dxa"/>
            </w:tcMar>
          </w:tcPr>
          <w:p w14:paraId="4E05940B">
            <w:pPr>
              <w:tabs>
                <w:tab w:val="left" w:pos="18995"/>
              </w:tabs>
              <w:spacing w:line="240" w:lineRule="auto"/>
              <w:rPr>
                <w:rFonts w:ascii="Times New Roman" w:hAnsi="Times New Roman" w:cs="Times New Roman"/>
                <w:sz w:val="20"/>
                <w:szCs w:val="20"/>
              </w:rPr>
            </w:pPr>
            <w:r>
              <w:rPr>
                <w:rFonts w:ascii="Times New Roman" w:hAnsi="Times New Roman" w:cs="Times New Roman"/>
                <w:sz w:val="20"/>
                <w:szCs w:val="20"/>
              </w:rPr>
              <w:t>Жеке ойындар  (пазлдар, роботехника құралдары, шашка, бестемше).</w:t>
            </w:r>
          </w:p>
          <w:p w14:paraId="48948C85">
            <w:pPr>
              <w:tabs>
                <w:tab w:val="left" w:pos="18995"/>
              </w:tabs>
              <w:spacing w:line="240" w:lineRule="auto"/>
              <w:rPr>
                <w:rFonts w:ascii="Times New Roman" w:hAnsi="Times New Roman" w:cs="Times New Roman"/>
                <w:b/>
                <w:bCs/>
                <w:sz w:val="20"/>
                <w:szCs w:val="20"/>
              </w:rPr>
            </w:pPr>
            <w:r>
              <w:rPr>
                <w:rFonts w:ascii="Times New Roman" w:hAnsi="Times New Roman" w:cs="Times New Roman"/>
                <w:sz w:val="20"/>
                <w:szCs w:val="20"/>
              </w:rPr>
              <w:t xml:space="preserve">Өнер орталығында сурет салу, суретті кітапшаларды бояуда түстердіөзқалауы бойынша таңдауын дамыту </w:t>
            </w:r>
            <w:r>
              <w:rPr>
                <w:rFonts w:ascii="Times New Roman" w:hAnsi="Times New Roman" w:cs="Times New Roman"/>
                <w:b/>
                <w:bCs/>
                <w:sz w:val="20"/>
                <w:szCs w:val="20"/>
              </w:rPr>
              <w:t>(танымдық, бейнелеу іс-әрекеті)</w:t>
            </w:r>
          </w:p>
          <w:p w14:paraId="447B63BD">
            <w:pPr>
              <w:tabs>
                <w:tab w:val="left" w:pos="18995"/>
              </w:tabs>
              <w:spacing w:line="240" w:lineRule="auto"/>
              <w:rPr>
                <w:rFonts w:ascii="Times New Roman" w:hAnsi="Times New Roman" w:cs="Times New Roman"/>
                <w:sz w:val="20"/>
                <w:szCs w:val="20"/>
              </w:rPr>
            </w:pPr>
          </w:p>
          <w:p w14:paraId="0D1C8868">
            <w:pPr>
              <w:spacing w:line="240" w:lineRule="auto"/>
              <w:rPr>
                <w:rFonts w:ascii="Times New Roman" w:hAnsi="Times New Roman" w:cs="Times New Roman"/>
                <w:i/>
                <w:sz w:val="20"/>
                <w:szCs w:val="20"/>
                <w:lang w:val="kk-KZ"/>
              </w:rPr>
            </w:pPr>
          </w:p>
        </w:tc>
      </w:tr>
      <w:tr w14:paraId="0FFE6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1264097A">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Ертеңгілік жаттығу</w:t>
            </w:r>
          </w:p>
        </w:tc>
        <w:tc>
          <w:tcPr>
            <w:tcW w:w="2410" w:type="dxa"/>
            <w:tcMar>
              <w:top w:w="15" w:type="dxa"/>
              <w:left w:w="15" w:type="dxa"/>
              <w:bottom w:w="15" w:type="dxa"/>
              <w:right w:w="15" w:type="dxa"/>
            </w:tcMar>
          </w:tcPr>
          <w:p w14:paraId="08B2F49D">
            <w:pPr>
              <w:spacing w:line="240" w:lineRule="auto"/>
              <w:ind w:left="20"/>
              <w:jc w:val="both"/>
              <w:rPr>
                <w:rFonts w:ascii="Times New Roman" w:hAnsi="Times New Roman" w:cs="Times New Roman"/>
                <w:sz w:val="20"/>
                <w:szCs w:val="20"/>
              </w:rPr>
            </w:pPr>
          </w:p>
        </w:tc>
        <w:tc>
          <w:tcPr>
            <w:tcW w:w="2410" w:type="dxa"/>
            <w:tcMar>
              <w:top w:w="15" w:type="dxa"/>
              <w:left w:w="15" w:type="dxa"/>
              <w:bottom w:w="15" w:type="dxa"/>
              <w:right w:w="15" w:type="dxa"/>
            </w:tcMar>
          </w:tcPr>
          <w:p w14:paraId="7F564BB6">
            <w:pPr>
              <w:spacing w:line="240" w:lineRule="auto"/>
              <w:ind w:left="20"/>
              <w:jc w:val="both"/>
              <w:rPr>
                <w:rFonts w:ascii="Times New Roman" w:hAnsi="Times New Roman" w:cs="Times New Roman"/>
                <w:sz w:val="20"/>
                <w:szCs w:val="20"/>
              </w:rPr>
            </w:pPr>
          </w:p>
        </w:tc>
        <w:tc>
          <w:tcPr>
            <w:tcW w:w="2693" w:type="dxa"/>
            <w:tcMar>
              <w:top w:w="15" w:type="dxa"/>
              <w:left w:w="15" w:type="dxa"/>
              <w:bottom w:w="15" w:type="dxa"/>
              <w:right w:w="15" w:type="dxa"/>
            </w:tcMar>
          </w:tcPr>
          <w:p w14:paraId="3B167E61">
            <w:pPr>
              <w:spacing w:line="240" w:lineRule="auto"/>
              <w:rPr>
                <w:rFonts w:ascii="Times New Roman" w:hAnsi="Times New Roman" w:cs="Times New Roman"/>
                <w:sz w:val="20"/>
                <w:szCs w:val="20"/>
              </w:rPr>
            </w:pPr>
            <w:r>
              <w:rPr>
                <w:rFonts w:ascii="Times New Roman" w:hAnsi="Times New Roman" w:cs="Times New Roman"/>
                <w:sz w:val="20"/>
                <w:szCs w:val="20"/>
              </w:rPr>
              <w:t>(Жалпы дамытушы жаттығулар, қимыл белсенділігі, ойын әрекеті)</w:t>
            </w:r>
          </w:p>
          <w:p w14:paraId="212EFE75">
            <w:pPr>
              <w:spacing w:line="240" w:lineRule="auto"/>
              <w:ind w:left="20"/>
              <w:rPr>
                <w:rFonts w:ascii="Times New Roman" w:hAnsi="Times New Roman" w:cs="Times New Roman"/>
                <w:sz w:val="20"/>
                <w:szCs w:val="20"/>
              </w:rPr>
            </w:pPr>
            <w:r>
              <w:rPr>
                <w:rFonts w:ascii="Times New Roman" w:hAnsi="Times New Roman" w:cs="Times New Roman"/>
                <w:sz w:val="20"/>
                <w:szCs w:val="20"/>
              </w:rPr>
              <w:t>Таныс,бұрынүйренгенжаттығулардыжәнеқимылдардымузыкаменсүйемелдеуарқылыорындату</w:t>
            </w:r>
          </w:p>
          <w:p w14:paraId="7FDD8222">
            <w:pPr>
              <w:spacing w:line="240" w:lineRule="auto"/>
              <w:ind w:left="20"/>
              <w:jc w:val="both"/>
              <w:rPr>
                <w:rFonts w:ascii="Times New Roman" w:hAnsi="Times New Roman" w:cs="Times New Roman"/>
                <w:sz w:val="20"/>
                <w:szCs w:val="20"/>
              </w:rPr>
            </w:pPr>
          </w:p>
        </w:tc>
        <w:tc>
          <w:tcPr>
            <w:tcW w:w="2410" w:type="dxa"/>
            <w:tcMar>
              <w:top w:w="15" w:type="dxa"/>
              <w:left w:w="15" w:type="dxa"/>
              <w:bottom w:w="15" w:type="dxa"/>
              <w:right w:w="15" w:type="dxa"/>
            </w:tcMar>
          </w:tcPr>
          <w:p w14:paraId="30CC4881">
            <w:pPr>
              <w:spacing w:line="240" w:lineRule="auto"/>
              <w:rPr>
                <w:rFonts w:ascii="Times New Roman" w:hAnsi="Times New Roman" w:cs="Times New Roman"/>
                <w:sz w:val="20"/>
                <w:szCs w:val="20"/>
                <w:lang w:val="kk-KZ"/>
              </w:rPr>
            </w:pPr>
            <w:r>
              <w:rPr>
                <w:rFonts w:ascii="Times New Roman" w:hAnsi="Times New Roman" w:cs="Times New Roman"/>
                <w:sz w:val="20"/>
                <w:szCs w:val="20"/>
              </w:rPr>
              <w:t>Наурыз</w:t>
            </w:r>
            <w:r>
              <w:rPr>
                <w:rFonts w:ascii="Times New Roman" w:hAnsi="Times New Roman" w:cs="Times New Roman"/>
                <w:sz w:val="20"/>
                <w:szCs w:val="20"/>
                <w:lang w:val="kk-KZ"/>
              </w:rPr>
              <w:t xml:space="preserve"> айына арналған таңертеңгі жаттығуларды орындату </w:t>
            </w:r>
          </w:p>
          <w:p w14:paraId="3B7129CD">
            <w:pPr>
              <w:spacing w:line="240" w:lineRule="auto"/>
              <w:ind w:left="20"/>
              <w:rPr>
                <w:rFonts w:ascii="Times New Roman" w:hAnsi="Times New Roman" w:cs="Times New Roman"/>
                <w:sz w:val="20"/>
                <w:szCs w:val="20"/>
                <w:lang w:val="kk-KZ"/>
              </w:rPr>
            </w:pPr>
          </w:p>
          <w:p w14:paraId="7D2D4748">
            <w:pPr>
              <w:spacing w:line="240" w:lineRule="auto"/>
              <w:ind w:left="20"/>
              <w:jc w:val="both"/>
              <w:rPr>
                <w:rFonts w:ascii="Times New Roman" w:hAnsi="Times New Roman" w:cs="Times New Roman"/>
                <w:sz w:val="20"/>
                <w:szCs w:val="20"/>
                <w:lang w:val="kk-KZ"/>
              </w:rPr>
            </w:pPr>
          </w:p>
        </w:tc>
        <w:tc>
          <w:tcPr>
            <w:tcW w:w="2814" w:type="dxa"/>
            <w:tcMar>
              <w:top w:w="15" w:type="dxa"/>
              <w:left w:w="15" w:type="dxa"/>
              <w:bottom w:w="15" w:type="dxa"/>
              <w:right w:w="15" w:type="dxa"/>
            </w:tcMar>
          </w:tcPr>
          <w:p w14:paraId="5135156E">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Наурыз айына арналған таңертеңгі жаттығуларды орындату </w:t>
            </w:r>
          </w:p>
          <w:p w14:paraId="7C00E586">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(Жалпы дамытушы жаттығулар, қимыл белсенділігі, ойын әрекеті)</w:t>
            </w:r>
          </w:p>
          <w:p w14:paraId="4C6D7442">
            <w:pPr>
              <w:spacing w:line="240" w:lineRule="auto"/>
              <w:ind w:left="20"/>
              <w:jc w:val="both"/>
              <w:rPr>
                <w:rFonts w:ascii="Times New Roman" w:hAnsi="Times New Roman" w:cs="Times New Roman"/>
                <w:sz w:val="20"/>
                <w:szCs w:val="20"/>
                <w:lang w:val="kk-KZ"/>
              </w:rPr>
            </w:pPr>
          </w:p>
        </w:tc>
      </w:tr>
      <w:tr w14:paraId="7D984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01015646">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Таңғы ас</w:t>
            </w:r>
          </w:p>
        </w:tc>
        <w:tc>
          <w:tcPr>
            <w:tcW w:w="2410" w:type="dxa"/>
            <w:tcMar>
              <w:top w:w="15" w:type="dxa"/>
              <w:left w:w="15" w:type="dxa"/>
              <w:bottom w:w="15" w:type="dxa"/>
              <w:right w:w="15" w:type="dxa"/>
            </w:tcMar>
          </w:tcPr>
          <w:p w14:paraId="4A8CA0DF">
            <w:pPr>
              <w:spacing w:line="240" w:lineRule="auto"/>
              <w:ind w:left="20"/>
              <w:rPr>
                <w:rFonts w:ascii="Times New Roman" w:hAnsi="Times New Roman" w:cs="Times New Roman"/>
                <w:sz w:val="20"/>
                <w:szCs w:val="20"/>
              </w:rPr>
            </w:pPr>
          </w:p>
        </w:tc>
        <w:tc>
          <w:tcPr>
            <w:tcW w:w="2410" w:type="dxa"/>
            <w:tcMar>
              <w:top w:w="15" w:type="dxa"/>
              <w:left w:w="15" w:type="dxa"/>
              <w:bottom w:w="15" w:type="dxa"/>
              <w:right w:w="15" w:type="dxa"/>
            </w:tcMar>
          </w:tcPr>
          <w:p w14:paraId="57CB040A">
            <w:pPr>
              <w:spacing w:line="240" w:lineRule="auto"/>
              <w:ind w:left="20"/>
              <w:rPr>
                <w:rFonts w:ascii="Times New Roman" w:hAnsi="Times New Roman" w:cs="Times New Roman"/>
                <w:sz w:val="20"/>
                <w:szCs w:val="20"/>
              </w:rPr>
            </w:pPr>
          </w:p>
        </w:tc>
        <w:tc>
          <w:tcPr>
            <w:tcW w:w="2693" w:type="dxa"/>
            <w:tcMar>
              <w:top w:w="15" w:type="dxa"/>
              <w:left w:w="15" w:type="dxa"/>
              <w:bottom w:w="15" w:type="dxa"/>
              <w:right w:w="15" w:type="dxa"/>
            </w:tcMar>
          </w:tcPr>
          <w:p w14:paraId="5DB5FF35">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tc>
        <w:tc>
          <w:tcPr>
            <w:tcW w:w="2410" w:type="dxa"/>
            <w:tcMar>
              <w:top w:w="15" w:type="dxa"/>
              <w:left w:w="15" w:type="dxa"/>
              <w:bottom w:w="15" w:type="dxa"/>
              <w:right w:w="15" w:type="dxa"/>
            </w:tcMar>
          </w:tcPr>
          <w:p w14:paraId="0A9EA0E1">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p w14:paraId="6E5131E6">
            <w:pPr>
              <w:spacing w:line="240" w:lineRule="auto"/>
              <w:ind w:left="20"/>
              <w:rPr>
                <w:rFonts w:ascii="Times New Roman" w:hAnsi="Times New Roman" w:cs="Times New Roman"/>
                <w:sz w:val="20"/>
                <w:szCs w:val="20"/>
              </w:rPr>
            </w:pPr>
          </w:p>
        </w:tc>
        <w:tc>
          <w:tcPr>
            <w:tcW w:w="2814" w:type="dxa"/>
            <w:tcMar>
              <w:top w:w="15" w:type="dxa"/>
              <w:left w:w="15" w:type="dxa"/>
              <w:bottom w:w="15" w:type="dxa"/>
              <w:right w:w="15" w:type="dxa"/>
            </w:tcMar>
          </w:tcPr>
          <w:p w14:paraId="17D78B74">
            <w:pPr>
              <w:spacing w:line="240" w:lineRule="auto"/>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p w14:paraId="236B8E0E">
            <w:pPr>
              <w:spacing w:line="240" w:lineRule="auto"/>
              <w:ind w:left="20"/>
              <w:rPr>
                <w:rFonts w:ascii="Times New Roman" w:hAnsi="Times New Roman" w:cs="Times New Roman"/>
                <w:sz w:val="20"/>
                <w:szCs w:val="20"/>
              </w:rPr>
            </w:pPr>
          </w:p>
        </w:tc>
      </w:tr>
      <w:tr w14:paraId="5E2AF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25C5DD3D">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Ұйымдастырылған іс-әрекетті өткізуге дайындық (бұдан әрі – ҰІӘ)</w:t>
            </w:r>
          </w:p>
        </w:tc>
        <w:tc>
          <w:tcPr>
            <w:tcW w:w="2410" w:type="dxa"/>
            <w:tcMar>
              <w:top w:w="15" w:type="dxa"/>
              <w:left w:w="15" w:type="dxa"/>
              <w:bottom w:w="15" w:type="dxa"/>
              <w:right w:w="15" w:type="dxa"/>
            </w:tcMar>
          </w:tcPr>
          <w:p w14:paraId="5318AD5C">
            <w:pPr>
              <w:spacing w:line="240" w:lineRule="auto"/>
              <w:rPr>
                <w:rFonts w:ascii="Times New Roman" w:hAnsi="Times New Roman" w:cs="Times New Roman"/>
                <w:bCs/>
                <w:sz w:val="20"/>
                <w:szCs w:val="20"/>
                <w:lang w:val="kk-KZ"/>
              </w:rPr>
            </w:pPr>
          </w:p>
        </w:tc>
        <w:tc>
          <w:tcPr>
            <w:tcW w:w="2410" w:type="dxa"/>
            <w:tcMar>
              <w:top w:w="15" w:type="dxa"/>
              <w:left w:w="15" w:type="dxa"/>
              <w:bottom w:w="15" w:type="dxa"/>
              <w:right w:w="15" w:type="dxa"/>
            </w:tcMar>
          </w:tcPr>
          <w:p w14:paraId="41ACE37D">
            <w:pPr>
              <w:pStyle w:val="24"/>
              <w:rPr>
                <w:bCs/>
                <w:sz w:val="20"/>
                <w:szCs w:val="20"/>
              </w:rPr>
            </w:pPr>
          </w:p>
        </w:tc>
        <w:tc>
          <w:tcPr>
            <w:tcW w:w="2693" w:type="dxa"/>
            <w:tcMar>
              <w:top w:w="15" w:type="dxa"/>
              <w:left w:w="15" w:type="dxa"/>
              <w:bottom w:w="15" w:type="dxa"/>
              <w:right w:w="15" w:type="dxa"/>
            </w:tcMar>
          </w:tcPr>
          <w:p w14:paraId="0AC609A2">
            <w:pPr>
              <w:spacing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Геометриялық фигуралардың, көгөністер, жеміс-жидектердің және т.б. дайын суреттерінің сыртын контурдан шығармай бастыру, бояу. Әртүрлі бағыттағы тігінен, көлденең, қысқа, ұзын, толқынды, ирек сызықтарды, нүктелерді, тамшы тәрізді пішіндерді олардың арасындағы арақашықтықты сақтап, алдымен үлгі бойынша және кейіннен өзбетінше жазуға мүмкіндік беру.</w:t>
            </w:r>
          </w:p>
        </w:tc>
        <w:tc>
          <w:tcPr>
            <w:tcW w:w="2410" w:type="dxa"/>
            <w:tcMar>
              <w:top w:w="15" w:type="dxa"/>
              <w:left w:w="15" w:type="dxa"/>
              <w:bottom w:w="15" w:type="dxa"/>
              <w:right w:w="15" w:type="dxa"/>
            </w:tcMar>
          </w:tcPr>
          <w:p w14:paraId="5C747E02">
            <w:pPr>
              <w:pStyle w:val="24"/>
              <w:rPr>
                <w:b/>
                <w:sz w:val="20"/>
                <w:szCs w:val="20"/>
              </w:rPr>
            </w:pPr>
            <w:r>
              <w:rPr>
                <w:b/>
                <w:sz w:val="20"/>
                <w:szCs w:val="20"/>
              </w:rPr>
              <w:t>Жазуды көзбен қадағалай отырып, қаламды немесе қарындашты дұрыс, еркін ұстап, үстінен қатты қысып күш түсірмей, саусақтармен біркелкі жоғарыдан төменге, солдан оңға қимылдарды орындап, сызықтарды үзбей салу.</w:t>
            </w:r>
          </w:p>
        </w:tc>
        <w:tc>
          <w:tcPr>
            <w:tcW w:w="2814" w:type="dxa"/>
            <w:tcMar>
              <w:top w:w="15" w:type="dxa"/>
              <w:left w:w="15" w:type="dxa"/>
              <w:bottom w:w="15" w:type="dxa"/>
              <w:right w:w="15" w:type="dxa"/>
            </w:tcMar>
          </w:tcPr>
          <w:p w14:paraId="7DB4EED4">
            <w:pPr>
              <w:pStyle w:val="24"/>
              <w:rPr>
                <w:b/>
                <w:sz w:val="20"/>
                <w:szCs w:val="20"/>
              </w:rPr>
            </w:pPr>
            <w:r>
              <w:rPr>
                <w:b/>
                <w:sz w:val="20"/>
                <w:szCs w:val="20"/>
              </w:rPr>
              <w:t>Кеңістік туралы түсініктерді бекіту: заттарды кеңістікте орналастыру (сол жақта, оң жақта, жоғарыда, төменде); қозғалыс бағыттары: сол жақтан оң жаққа, оң жақтан сол жаққа, жоғарыдан төменге, алға, артқа.</w:t>
            </w:r>
          </w:p>
          <w:p w14:paraId="404AFF3C">
            <w:pPr>
              <w:pStyle w:val="24"/>
              <w:rPr>
                <w:b/>
                <w:sz w:val="20"/>
                <w:szCs w:val="20"/>
              </w:rPr>
            </w:pPr>
            <w:r>
              <w:rPr>
                <w:b/>
                <w:sz w:val="20"/>
                <w:szCs w:val="20"/>
              </w:rPr>
              <w:t>Сөйлеуде белгілі бір заттың өзіне немесе басқа затқа қатысты орнын көрсете білуге үйрету. Берілген бағытта, оны белгі бойынша өзгерте отырып, бағдарлауын қалыптастыру. Қағаз парағын бағдарлай білуді бекіту.</w:t>
            </w:r>
          </w:p>
        </w:tc>
      </w:tr>
      <w:tr w14:paraId="46AB3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1F2F2E32">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 xml:space="preserve">Кестеге сәйкес ҰІӘ </w:t>
            </w:r>
          </w:p>
        </w:tc>
        <w:tc>
          <w:tcPr>
            <w:tcW w:w="2410" w:type="dxa"/>
            <w:tcMar>
              <w:top w:w="15" w:type="dxa"/>
              <w:left w:w="15" w:type="dxa"/>
              <w:bottom w:w="15" w:type="dxa"/>
              <w:right w:w="15" w:type="dxa"/>
            </w:tcMar>
          </w:tcPr>
          <w:p w14:paraId="09F2CC64">
            <w:pPr>
              <w:pStyle w:val="22"/>
              <w:rPr>
                <w:rFonts w:ascii="Times New Roman" w:hAnsi="Times New Roman"/>
                <w:b/>
                <w:bCs/>
                <w:sz w:val="20"/>
                <w:szCs w:val="20"/>
              </w:rPr>
            </w:pPr>
          </w:p>
        </w:tc>
        <w:tc>
          <w:tcPr>
            <w:tcW w:w="2410" w:type="dxa"/>
            <w:tcMar>
              <w:top w:w="15" w:type="dxa"/>
              <w:left w:w="15" w:type="dxa"/>
              <w:bottom w:w="15" w:type="dxa"/>
              <w:right w:w="15" w:type="dxa"/>
            </w:tcMar>
          </w:tcPr>
          <w:p w14:paraId="511AF6A6">
            <w:pPr>
              <w:pStyle w:val="22"/>
              <w:rPr>
                <w:rFonts w:ascii="Times New Roman" w:hAnsi="Times New Roman"/>
                <w:b/>
                <w:bCs/>
                <w:sz w:val="20"/>
                <w:szCs w:val="20"/>
                <w:lang w:val="kk-KZ"/>
              </w:rPr>
            </w:pPr>
          </w:p>
        </w:tc>
        <w:tc>
          <w:tcPr>
            <w:tcW w:w="2693" w:type="dxa"/>
            <w:tcMar>
              <w:top w:w="15" w:type="dxa"/>
              <w:left w:w="15" w:type="dxa"/>
              <w:bottom w:w="15" w:type="dxa"/>
              <w:right w:w="15" w:type="dxa"/>
            </w:tcMar>
          </w:tcPr>
          <w:p w14:paraId="25EB83B6">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58178537">
            <w:pPr>
              <w:pStyle w:val="14"/>
              <w:tabs>
                <w:tab w:val="left" w:pos="18995"/>
              </w:tabs>
              <w:ind w:left="0"/>
              <w:rPr>
                <w:color w:val="000000" w:themeColor="text1"/>
                <w:sz w:val="20"/>
                <w:szCs w:val="20"/>
              </w:rPr>
            </w:pPr>
            <w:r>
              <w:rPr>
                <w:b/>
                <w:color w:val="000000" w:themeColor="text1"/>
                <w:sz w:val="20"/>
                <w:szCs w:val="20"/>
              </w:rPr>
              <w:t>Тақырып:</w:t>
            </w:r>
            <w:r>
              <w:rPr>
                <w:color w:val="000000" w:themeColor="text1"/>
                <w:sz w:val="20"/>
                <w:szCs w:val="20"/>
              </w:rPr>
              <w:t xml:space="preserve"> Қамшымен таныстыру, аттың әр жағына қойып атату. Сөйлеудебелгілібірзаттыңөзіненемесебасқазатқақатыстыорнынкөрсете білуге үйрету. Берілген бағытта, оны белгі бойынша өзгерте отырып,бағдарлауынқалыптастыру.Қағазпарағынбағдарлайбілуді бекіту. Қисық жәнеқиғашсызықтардыдәптердіңторкөзіндесызуға үйрету.</w:t>
            </w:r>
          </w:p>
          <w:p w14:paraId="257897E5">
            <w:pPr>
              <w:adjustRightInd w:val="0"/>
              <w:spacing w:line="240" w:lineRule="auto"/>
              <w:rPr>
                <w:rFonts w:ascii="Times New Roman" w:hAnsi="Times New Roman" w:cs="Times New Roman"/>
                <w:b/>
                <w:color w:val="000000" w:themeColor="text1"/>
                <w:sz w:val="20"/>
                <w:szCs w:val="20"/>
                <w:lang w:val="kk-KZ"/>
              </w:rPr>
            </w:pPr>
          </w:p>
          <w:p w14:paraId="64CB0B2B">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1D2F0DB2">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Ойнай отырып оқимыз</w:t>
            </w:r>
          </w:p>
          <w:p w14:paraId="11C02058">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Сөздерді буынға бөлуге, дауысты, дауыссыз дыбыстардың түрлерін меңгеруге жаттығулар жасату арқылы сөздерді дұрыс айту машықтарын қалыптастыру.Ойындар арқылы логикалық ойлауларын, есте сақтау қабілеттерін дамыту.Ұжым болып тапсырмаларды орындату арқылы ұйымшылдыққа тəр/у.</w:t>
            </w:r>
          </w:p>
          <w:p w14:paraId="3820EE46">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3032FD34">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Бір, екі, үш, балалар алды күш!</w:t>
            </w:r>
          </w:p>
          <w:p w14:paraId="4A742D69">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Қауіпсіздікережелерінсақтауменсақтанудағдыларындамыту.Доптызаттардың арасымен екі аяқпен кезек-кезек теуіп жүргізу, бір қолдан екінші қолғаеденнен соғыпауыстырудыжалғастыру.</w:t>
            </w:r>
          </w:p>
          <w:p w14:paraId="20066D43">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3CC75CC6">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 </w:t>
            </w:r>
            <w:r>
              <w:rPr>
                <w:rFonts w:ascii="Times New Roman" w:hAnsi="Times New Roman" w:cs="Times New Roman"/>
                <w:bCs/>
                <w:color w:val="000000" w:themeColor="text1"/>
                <w:sz w:val="20"/>
                <w:szCs w:val="20"/>
                <w:lang w:val="kk-KZ"/>
              </w:rPr>
              <w:t xml:space="preserve">Наурыз туралы өлең жолдарын мұқият тыңдайды. Суреттерге қарап өлең жолдарының мазмұнын ашады. </w:t>
            </w:r>
            <w:r>
              <w:rPr>
                <w:rFonts w:ascii="Times New Roman" w:hAnsi="Times New Roman" w:cs="Times New Roman"/>
                <w:bCs/>
                <w:color w:val="000000" w:themeColor="text1"/>
                <w:sz w:val="20"/>
                <w:szCs w:val="20"/>
              </w:rPr>
              <w:t>Наурыз айындағы басты мереке туралы әңгімелеседі</w:t>
            </w:r>
          </w:p>
          <w:p w14:paraId="22DFA290">
            <w:pPr>
              <w:adjustRightInd w:val="0"/>
              <w:spacing w:line="240" w:lineRule="auto"/>
              <w:rPr>
                <w:rFonts w:ascii="Times New Roman" w:hAnsi="Times New Roman" w:cs="Times New Roman"/>
                <w:b/>
                <w:color w:val="000000" w:themeColor="text1"/>
                <w:sz w:val="20"/>
                <w:szCs w:val="20"/>
                <w:lang w:val="kk-KZ"/>
              </w:rPr>
            </w:pPr>
          </w:p>
          <w:p w14:paraId="7E7493B5">
            <w:pPr>
              <w:adjustRightInd w:val="0"/>
              <w:spacing w:line="240" w:lineRule="auto"/>
              <w:rPr>
                <w:rFonts w:ascii="Times New Roman" w:hAnsi="Times New Roman" w:cs="Times New Roman"/>
                <w:b/>
                <w:color w:val="000000" w:themeColor="text1"/>
                <w:sz w:val="20"/>
                <w:szCs w:val="20"/>
                <w:lang w:val="kk-KZ"/>
              </w:rPr>
            </w:pPr>
          </w:p>
          <w:p w14:paraId="4F33A15D">
            <w:pPr>
              <w:spacing w:line="240" w:lineRule="auto"/>
              <w:rPr>
                <w:rFonts w:ascii="Times New Roman" w:hAnsi="Times New Roman" w:cs="Times New Roman"/>
                <w:color w:val="000000" w:themeColor="text1"/>
                <w:sz w:val="20"/>
                <w:szCs w:val="20"/>
                <w:lang w:val="kk-KZ"/>
              </w:rPr>
            </w:pPr>
          </w:p>
        </w:tc>
        <w:tc>
          <w:tcPr>
            <w:tcW w:w="2410" w:type="dxa"/>
            <w:tcMar>
              <w:top w:w="15" w:type="dxa"/>
              <w:left w:w="15" w:type="dxa"/>
              <w:bottom w:w="15" w:type="dxa"/>
              <w:right w:w="15" w:type="dxa"/>
            </w:tcMar>
          </w:tcPr>
          <w:p w14:paraId="145A08E5">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15B48D84">
            <w:pPr>
              <w:pStyle w:val="24"/>
              <w:ind w:right="762"/>
              <w:rPr>
                <w:color w:val="000000" w:themeColor="text1"/>
                <w:sz w:val="20"/>
                <w:szCs w:val="20"/>
              </w:rPr>
            </w:pPr>
            <w:r>
              <w:rPr>
                <w:b/>
                <w:color w:val="000000" w:themeColor="text1"/>
                <w:sz w:val="20"/>
                <w:szCs w:val="20"/>
              </w:rPr>
              <w:t>Тақырып:</w:t>
            </w:r>
            <w:r>
              <w:rPr>
                <w:color w:val="000000" w:themeColor="text1"/>
                <w:sz w:val="20"/>
                <w:szCs w:val="20"/>
              </w:rPr>
              <w:t xml:space="preserve"> Көктемге байланысты сөздерді қазақша айтуға үйрету. Жыл мезгілінің ерекшеліктерін қазақша айта алу.</w:t>
            </w:r>
          </w:p>
          <w:p w14:paraId="74DD71FB">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Көктем келді, құс келді.</w:t>
            </w:r>
          </w:p>
          <w:p w14:paraId="313B6CA5">
            <w:pPr>
              <w:pStyle w:val="24"/>
              <w:ind w:right="151"/>
              <w:rPr>
                <w:color w:val="000000" w:themeColor="text1"/>
                <w:sz w:val="20"/>
                <w:szCs w:val="20"/>
              </w:rPr>
            </w:pPr>
            <w:r>
              <w:rPr>
                <w:color w:val="000000" w:themeColor="text1"/>
                <w:sz w:val="20"/>
                <w:szCs w:val="20"/>
              </w:rPr>
              <w:t>Құстардың қазақша атауларымен таныстыру.Құстарды танып дұрыс атау. Кейбір жыл құстары туралы қысқаша мәлімет беру.</w:t>
            </w:r>
          </w:p>
          <w:p w14:paraId="148BB4DA">
            <w:pPr>
              <w:spacing w:line="240" w:lineRule="auto"/>
              <w:rPr>
                <w:rFonts w:ascii="Times New Roman" w:hAnsi="Times New Roman" w:cs="Times New Roman"/>
                <w:b/>
                <w:color w:val="000000" w:themeColor="text1"/>
                <w:sz w:val="20"/>
                <w:szCs w:val="20"/>
                <w:lang w:val="kk-KZ"/>
              </w:rPr>
            </w:pPr>
          </w:p>
          <w:p w14:paraId="35733C1F">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6E6A4BC1">
            <w:pPr>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«Арыстан мен тышқан» (көлеңке театры)</w:t>
            </w:r>
          </w:p>
          <w:p w14:paraId="7BF889CC">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Кейіпкерлердің ерекшеліктерін беру үшін мəнерлілік құралдарын қолдана білу дағды-ларын қалыптастыру, ертегінің мазмұнын түсініп, көлеңке театрымен көрсетуге үйре-ту, кейіпкерлерге мінездеме бере білуге үйрету, шығармашылыққа тəрбиелеу</w:t>
            </w:r>
          </w:p>
          <w:p w14:paraId="72ED53A7">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2F35A1DE">
            <w:pPr>
              <w:spacing w:line="240" w:lineRule="auto"/>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 xml:space="preserve"> Кеңістік туралы түсініктерді бекіту: заттарды кеңістікте орналастыру (сол жақта, оң жақта, жоғарыда, төменде); қозғалыс бағыттары: сол жақтан оң жаққа, оң жақтан сол жаққа, жоғарыдан төменге, алға, артқа.</w:t>
            </w:r>
          </w:p>
          <w:p w14:paraId="50E497E4">
            <w:pPr>
              <w:spacing w:line="240" w:lineRule="auto"/>
              <w:rPr>
                <w:rFonts w:ascii="Times New Roman" w:hAnsi="Times New Roman" w:cs="Times New Roman"/>
                <w:b/>
                <w:color w:val="000000" w:themeColor="text1"/>
                <w:sz w:val="20"/>
                <w:szCs w:val="20"/>
                <w:lang w:val="kk-KZ"/>
              </w:rPr>
            </w:pPr>
          </w:p>
          <w:p w14:paraId="0749D75E">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72844DB6">
            <w:pPr>
              <w:spacing w:line="240" w:lineRule="auto"/>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Балалардың музыкалық аспаптарында ойнау</w:t>
            </w:r>
          </w:p>
          <w:p w14:paraId="32C7EB21">
            <w:pPr>
              <w:spacing w:line="240" w:lineRule="auto"/>
              <w:rPr>
                <w:rFonts w:ascii="Times New Roman" w:hAnsi="Times New Roman" w:eastAsia="Calibri" w:cs="Times New Roman"/>
                <w:color w:val="000000" w:themeColor="text1"/>
                <w:sz w:val="20"/>
                <w:szCs w:val="20"/>
                <w:lang w:val="kk-KZ"/>
              </w:rPr>
            </w:pPr>
            <w:r>
              <w:rPr>
                <w:rFonts w:ascii="Times New Roman" w:hAnsi="Times New Roman" w:cs="Times New Roman"/>
                <w:bCs/>
                <w:color w:val="000000" w:themeColor="text1"/>
                <w:sz w:val="20"/>
                <w:szCs w:val="20"/>
                <w:lang w:val="kk-KZ"/>
              </w:rPr>
              <w:t>Музыкалық (дауылпаз, асатаяқ, сазсырнай, тұяқтас, қоңырау, сыбызғы, домбыра, металлофон, ксилофон, бубен, барабан, маракас, румба және т.б.) және шулы аспаптарда ойнау тәсілдерімен таныстыру.</w:t>
            </w:r>
          </w:p>
          <w:p w14:paraId="0161FA1D">
            <w:pPr>
              <w:pStyle w:val="22"/>
              <w:rPr>
                <w:rFonts w:ascii="Times New Roman" w:hAnsi="Times New Roman"/>
                <w:b/>
                <w:bCs/>
                <w:color w:val="000000" w:themeColor="text1"/>
                <w:sz w:val="20"/>
                <w:szCs w:val="20"/>
                <w:lang w:val="kk-KZ"/>
              </w:rPr>
            </w:pPr>
          </w:p>
        </w:tc>
        <w:tc>
          <w:tcPr>
            <w:tcW w:w="2814" w:type="dxa"/>
            <w:tcMar>
              <w:top w:w="15" w:type="dxa"/>
              <w:left w:w="15" w:type="dxa"/>
              <w:bottom w:w="15" w:type="dxa"/>
              <w:right w:w="15" w:type="dxa"/>
            </w:tcMar>
          </w:tcPr>
          <w:p w14:paraId="1BF17F51">
            <w:pPr>
              <w:spacing w:line="240" w:lineRule="auto"/>
              <w:rPr>
                <w:rFonts w:ascii="Times New Roman" w:hAnsi="Times New Roman" w:cs="Times New Roman"/>
                <w:b/>
                <w:color w:val="000000" w:themeColor="text1"/>
                <w:sz w:val="20"/>
                <w:szCs w:val="20"/>
                <w:lang w:val="kk-KZ" w:bidi="en-US"/>
              </w:rPr>
            </w:pPr>
            <w:r>
              <w:rPr>
                <w:rFonts w:ascii="Times New Roman" w:hAnsi="Times New Roman" w:cs="Times New Roman"/>
                <w:b/>
                <w:bCs/>
                <w:color w:val="000000" w:themeColor="text1"/>
                <w:sz w:val="20"/>
                <w:szCs w:val="20"/>
                <w:lang w:val="kk-KZ"/>
              </w:rPr>
              <w:t>Математика негіздері</w:t>
            </w:r>
            <w:r>
              <w:rPr>
                <w:rFonts w:ascii="Times New Roman" w:hAnsi="Times New Roman" w:cs="Times New Roman"/>
                <w:b/>
                <w:color w:val="000000" w:themeColor="text1"/>
                <w:sz w:val="20"/>
                <w:szCs w:val="20"/>
                <w:lang w:val="kk-KZ"/>
              </w:rPr>
              <w:t xml:space="preserve">:  </w:t>
            </w:r>
            <w:r>
              <w:rPr>
                <w:rFonts w:ascii="Times New Roman" w:hAnsi="Times New Roman" w:cs="Times New Roman"/>
                <w:color w:val="000000" w:themeColor="text1"/>
                <w:sz w:val="20"/>
                <w:szCs w:val="20"/>
                <w:lang w:val="kk-KZ"/>
              </w:rPr>
              <w:t xml:space="preserve">«бүтін және бөлік» туралы ұғым қалыптастыру.. Бөліктерден бүтінді құрастыруға және бүтінді бөліктерге бөлуге үйрету. Түпкілікті жиын мен оның құрамдас бөліктерінің арасындағы қатынасты анықтау білігін дамыту; </w:t>
            </w:r>
          </w:p>
          <w:p w14:paraId="377CA9ED">
            <w:pPr>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Қазақ тілі</w:t>
            </w:r>
          </w:p>
          <w:p w14:paraId="42BBFF8F">
            <w:pPr>
              <w:spacing w:line="240" w:lineRule="auto"/>
              <w:rPr>
                <w:rFonts w:ascii="Times New Roman" w:hAnsi="Times New Roman" w:cs="Times New Roman"/>
                <w:b/>
                <w:bCs/>
                <w:iCs/>
                <w:color w:val="000000" w:themeColor="text1"/>
                <w:sz w:val="20"/>
                <w:szCs w:val="20"/>
                <w:lang w:val="kk-KZ"/>
              </w:rPr>
            </w:pPr>
            <w:r>
              <w:rPr>
                <w:rFonts w:ascii="Times New Roman" w:hAnsi="Times New Roman" w:cs="Times New Roman"/>
                <w:bCs/>
                <w:color w:val="000000" w:themeColor="text1"/>
                <w:sz w:val="20"/>
                <w:szCs w:val="20"/>
                <w:lang w:val="kk-KZ"/>
              </w:rPr>
              <w:t>Тазалықты сүйеміз</w:t>
            </w:r>
            <w:r>
              <w:rPr>
                <w:rFonts w:ascii="Times New Roman" w:hAnsi="Times New Roman" w:cs="Times New Roman"/>
                <w:b/>
                <w:color w:val="000000" w:themeColor="text1"/>
                <w:sz w:val="20"/>
                <w:szCs w:val="20"/>
                <w:lang w:val="kk-KZ"/>
              </w:rPr>
              <w:t xml:space="preserve"> ;</w:t>
            </w:r>
            <w:r>
              <w:rPr>
                <w:rFonts w:ascii="Times New Roman" w:hAnsi="Times New Roman" w:cs="Times New Roman"/>
                <w:bCs/>
                <w:color w:val="000000" w:themeColor="text1"/>
                <w:sz w:val="20"/>
                <w:szCs w:val="20"/>
                <w:lang w:val="kk-KZ"/>
              </w:rPr>
              <w:t>сөздері сөз тіркесімен айтуға, сөйлем құрауға жаттықтыру.өз іс-әрекеттерін айта алуға үйрету</w:t>
            </w:r>
            <w:r>
              <w:rPr>
                <w:rFonts w:ascii="Times New Roman" w:hAnsi="Times New Roman" w:cs="Times New Roman"/>
                <w:b/>
                <w:bCs/>
                <w:color w:val="000000" w:themeColor="text1"/>
                <w:sz w:val="20"/>
                <w:szCs w:val="20"/>
                <w:lang w:val="kk-KZ"/>
              </w:rPr>
              <w:t xml:space="preserve">.                        </w:t>
            </w:r>
            <w:r>
              <w:rPr>
                <w:rFonts w:ascii="Times New Roman" w:hAnsi="Times New Roman" w:cs="Times New Roman"/>
                <w:b/>
                <w:bCs/>
                <w:iCs/>
                <w:color w:val="000000" w:themeColor="text1"/>
                <w:sz w:val="20"/>
                <w:szCs w:val="20"/>
                <w:lang w:val="kk-KZ"/>
              </w:rPr>
              <w:t xml:space="preserve">«Телефон»                           </w:t>
            </w:r>
            <w:r>
              <w:rPr>
                <w:rFonts w:ascii="Times New Roman" w:hAnsi="Times New Roman" w:cs="Times New Roman"/>
                <w:bCs/>
                <w:iCs/>
                <w:color w:val="000000" w:themeColor="text1"/>
                <w:sz w:val="20"/>
                <w:szCs w:val="20"/>
                <w:lang w:val="kk-KZ"/>
              </w:rPr>
              <w:t xml:space="preserve">естіген  сөзді  екінші  балаға  бұлжытпай  жеткізуге  дағдыландыру,  диалогты Сөйлеуді  жетілдіру  арқылы  сөздік  қорын  молайту. </w:t>
            </w:r>
          </w:p>
          <w:p w14:paraId="4938B5E9">
            <w:pPr>
              <w:spacing w:line="240" w:lineRule="auto"/>
              <w:rPr>
                <w:rFonts w:ascii="Times New Roman" w:hAnsi="Times New Roman" w:cs="Times New Roman"/>
                <w:b/>
                <w:bCs/>
                <w:color w:val="000000" w:themeColor="text1"/>
                <w:sz w:val="20"/>
                <w:szCs w:val="20"/>
                <w:lang w:val="kk-KZ"/>
              </w:rPr>
            </w:pPr>
          </w:p>
          <w:p w14:paraId="65464327">
            <w:pPr>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Қоршаған әлеммен танысу</w:t>
            </w:r>
            <w:r>
              <w:rPr>
                <w:rFonts w:ascii="Times New Roman" w:hAnsi="Times New Roman" w:cs="Times New Roman"/>
                <w:color w:val="000000" w:themeColor="text1"/>
                <w:sz w:val="20"/>
                <w:szCs w:val="20"/>
                <w:lang w:val="kk-KZ"/>
              </w:rPr>
              <w:t xml:space="preserve"> Өсімдіктерге өсу үшін не қажет?  Өсімдіктердің тірі ағза екенін және өсу үшін барлық тіршілік иесі секілді оларға да белгілі бір қолайлы жағдайлар қажеттігі туралы түсінік қалыптастыру. Өсімдіктердің адам өмірі үшін маңыздылығы туралы түсінікті бекіту.  </w:t>
            </w:r>
          </w:p>
          <w:p w14:paraId="33DD9E25">
            <w:pPr>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b/>
                <w:bCs/>
                <w:color w:val="000000" w:themeColor="text1"/>
                <w:sz w:val="20"/>
                <w:szCs w:val="20"/>
                <w:lang w:val="kk-KZ"/>
              </w:rPr>
              <w:t xml:space="preserve">Музыка </w:t>
            </w:r>
          </w:p>
          <w:p w14:paraId="77C1C2AE">
            <w:pPr>
              <w:spacing w:line="240" w:lineRule="auto"/>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Балалардың музыкалық аспаптарында ойнау</w:t>
            </w:r>
          </w:p>
          <w:p w14:paraId="6983A94B">
            <w:pPr>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bCs/>
                <w:color w:val="000000" w:themeColor="text1"/>
                <w:sz w:val="20"/>
                <w:szCs w:val="20"/>
                <w:lang w:val="kk-KZ"/>
              </w:rPr>
              <w:t>Музыкалық (дауылпаз, асатаяқ, сазсырнай, тұяқтас, қоңырау, сыбызғы, домбыра, металлофон, ксилофон, бубен, барабан, маракас, румба және т.б.) және шулы аспаптарда ойнау тәсілдерімен таныстыру</w:t>
            </w:r>
          </w:p>
        </w:tc>
      </w:tr>
      <w:tr w14:paraId="28118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4" w:hRule="atLeast"/>
        </w:trPr>
        <w:tc>
          <w:tcPr>
            <w:tcW w:w="2410" w:type="dxa"/>
            <w:tcMar>
              <w:top w:w="15" w:type="dxa"/>
              <w:left w:w="15" w:type="dxa"/>
              <w:bottom w:w="15" w:type="dxa"/>
              <w:right w:w="15" w:type="dxa"/>
            </w:tcMar>
            <w:vAlign w:val="center"/>
          </w:tcPr>
          <w:p w14:paraId="60441C78">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2-ші таңғы ас</w:t>
            </w:r>
          </w:p>
        </w:tc>
        <w:tc>
          <w:tcPr>
            <w:tcW w:w="2410" w:type="dxa"/>
            <w:tcMar>
              <w:top w:w="15" w:type="dxa"/>
              <w:left w:w="15" w:type="dxa"/>
              <w:bottom w:w="15" w:type="dxa"/>
              <w:right w:w="15" w:type="dxa"/>
            </w:tcMar>
          </w:tcPr>
          <w:p w14:paraId="3013A917">
            <w:pPr>
              <w:spacing w:line="240" w:lineRule="auto"/>
              <w:ind w:left="20"/>
              <w:rPr>
                <w:rFonts w:ascii="Times New Roman" w:hAnsi="Times New Roman" w:cs="Times New Roman"/>
                <w:sz w:val="20"/>
                <w:szCs w:val="20"/>
              </w:rPr>
            </w:pPr>
          </w:p>
        </w:tc>
        <w:tc>
          <w:tcPr>
            <w:tcW w:w="2410" w:type="dxa"/>
            <w:tcMar>
              <w:top w:w="15" w:type="dxa"/>
              <w:left w:w="15" w:type="dxa"/>
              <w:bottom w:w="15" w:type="dxa"/>
              <w:right w:w="15" w:type="dxa"/>
            </w:tcMar>
          </w:tcPr>
          <w:p w14:paraId="3234E403">
            <w:pPr>
              <w:spacing w:line="240" w:lineRule="auto"/>
              <w:ind w:left="20"/>
              <w:rPr>
                <w:rFonts w:ascii="Times New Roman" w:hAnsi="Times New Roman" w:cs="Times New Roman"/>
                <w:sz w:val="20"/>
                <w:szCs w:val="20"/>
              </w:rPr>
            </w:pPr>
          </w:p>
        </w:tc>
        <w:tc>
          <w:tcPr>
            <w:tcW w:w="2693" w:type="dxa"/>
            <w:tcMar>
              <w:top w:w="15" w:type="dxa"/>
              <w:left w:w="15" w:type="dxa"/>
              <w:bottom w:w="15" w:type="dxa"/>
              <w:right w:w="15" w:type="dxa"/>
            </w:tcMar>
          </w:tcPr>
          <w:p w14:paraId="44B10605">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7E046A15">
            <w:pPr>
              <w:spacing w:line="240" w:lineRule="auto"/>
              <w:ind w:left="20"/>
              <w:rPr>
                <w:rFonts w:ascii="Times New Roman" w:hAnsi="Times New Roman" w:cs="Times New Roman"/>
                <w:sz w:val="20"/>
                <w:szCs w:val="20"/>
              </w:rPr>
            </w:pPr>
          </w:p>
        </w:tc>
        <w:tc>
          <w:tcPr>
            <w:tcW w:w="2410" w:type="dxa"/>
            <w:tcMar>
              <w:top w:w="15" w:type="dxa"/>
              <w:left w:w="15" w:type="dxa"/>
              <w:bottom w:w="15" w:type="dxa"/>
              <w:right w:w="15" w:type="dxa"/>
            </w:tcMar>
          </w:tcPr>
          <w:p w14:paraId="7E2AEDC9">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p>
        </w:tc>
        <w:tc>
          <w:tcPr>
            <w:tcW w:w="2814" w:type="dxa"/>
            <w:tcMar>
              <w:top w:w="15" w:type="dxa"/>
              <w:left w:w="15" w:type="dxa"/>
              <w:bottom w:w="15" w:type="dxa"/>
              <w:right w:w="15" w:type="dxa"/>
            </w:tcMar>
          </w:tcPr>
          <w:p w14:paraId="2C9B1CF5">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1960E7B9">
            <w:pPr>
              <w:spacing w:line="240" w:lineRule="auto"/>
              <w:ind w:left="20"/>
              <w:rPr>
                <w:rFonts w:ascii="Times New Roman" w:hAnsi="Times New Roman" w:cs="Times New Roman"/>
                <w:sz w:val="20"/>
                <w:szCs w:val="20"/>
              </w:rPr>
            </w:pPr>
          </w:p>
        </w:tc>
      </w:tr>
      <w:tr w14:paraId="5B306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2AD32B07">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2410" w:type="dxa"/>
            <w:tcMar>
              <w:top w:w="15" w:type="dxa"/>
              <w:left w:w="15" w:type="dxa"/>
              <w:bottom w:w="15" w:type="dxa"/>
              <w:right w:w="15" w:type="dxa"/>
            </w:tcMar>
          </w:tcPr>
          <w:p w14:paraId="34FD7E65">
            <w:pPr>
              <w:spacing w:line="240" w:lineRule="auto"/>
              <w:ind w:left="20"/>
              <w:rPr>
                <w:rFonts w:ascii="Times New Roman" w:hAnsi="Times New Roman" w:cs="Times New Roman"/>
                <w:sz w:val="20"/>
                <w:szCs w:val="20"/>
              </w:rPr>
            </w:pPr>
          </w:p>
        </w:tc>
        <w:tc>
          <w:tcPr>
            <w:tcW w:w="2410" w:type="dxa"/>
            <w:tcMar>
              <w:top w:w="15" w:type="dxa"/>
              <w:left w:w="15" w:type="dxa"/>
              <w:bottom w:w="15" w:type="dxa"/>
              <w:right w:w="15" w:type="dxa"/>
            </w:tcMar>
          </w:tcPr>
          <w:p w14:paraId="3AA646B1">
            <w:pPr>
              <w:spacing w:line="240" w:lineRule="auto"/>
              <w:ind w:left="20"/>
              <w:rPr>
                <w:rFonts w:ascii="Times New Roman" w:hAnsi="Times New Roman" w:cs="Times New Roman"/>
                <w:sz w:val="20"/>
                <w:szCs w:val="20"/>
              </w:rPr>
            </w:pPr>
          </w:p>
        </w:tc>
        <w:tc>
          <w:tcPr>
            <w:tcW w:w="2693" w:type="dxa"/>
            <w:tcMar>
              <w:top w:w="15" w:type="dxa"/>
              <w:left w:w="15" w:type="dxa"/>
              <w:bottom w:w="15" w:type="dxa"/>
              <w:right w:w="15" w:type="dxa"/>
            </w:tcMar>
          </w:tcPr>
          <w:p w14:paraId="1E3E292F">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410" w:type="dxa"/>
            <w:tcMar>
              <w:top w:w="15" w:type="dxa"/>
              <w:left w:w="15" w:type="dxa"/>
              <w:bottom w:w="15" w:type="dxa"/>
              <w:right w:w="15" w:type="dxa"/>
            </w:tcMar>
          </w:tcPr>
          <w:p w14:paraId="7DD565E7">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814" w:type="dxa"/>
            <w:tcMar>
              <w:top w:w="15" w:type="dxa"/>
              <w:left w:w="15" w:type="dxa"/>
              <w:bottom w:w="15" w:type="dxa"/>
              <w:right w:w="15" w:type="dxa"/>
            </w:tcMar>
          </w:tcPr>
          <w:p w14:paraId="488CD5F7">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r>
      <w:tr w14:paraId="0BD38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3F1F9328">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410" w:type="dxa"/>
            <w:tcMar>
              <w:top w:w="15" w:type="dxa"/>
              <w:left w:w="15" w:type="dxa"/>
              <w:bottom w:w="15" w:type="dxa"/>
              <w:right w:w="15" w:type="dxa"/>
            </w:tcMar>
          </w:tcPr>
          <w:p w14:paraId="4B5394D2">
            <w:pPr>
              <w:pStyle w:val="24"/>
              <w:rPr>
                <w:sz w:val="20"/>
                <w:szCs w:val="20"/>
              </w:rPr>
            </w:pPr>
          </w:p>
        </w:tc>
        <w:tc>
          <w:tcPr>
            <w:tcW w:w="2410" w:type="dxa"/>
            <w:tcMar>
              <w:top w:w="15" w:type="dxa"/>
              <w:left w:w="15" w:type="dxa"/>
              <w:bottom w:w="15" w:type="dxa"/>
              <w:right w:w="15" w:type="dxa"/>
            </w:tcMar>
          </w:tcPr>
          <w:p w14:paraId="0803B012">
            <w:pPr>
              <w:pStyle w:val="24"/>
              <w:rPr>
                <w:sz w:val="20"/>
                <w:szCs w:val="20"/>
              </w:rPr>
            </w:pPr>
          </w:p>
        </w:tc>
        <w:tc>
          <w:tcPr>
            <w:tcW w:w="2693" w:type="dxa"/>
            <w:tcMar>
              <w:top w:w="15" w:type="dxa"/>
              <w:left w:w="15" w:type="dxa"/>
              <w:bottom w:w="15" w:type="dxa"/>
              <w:right w:w="15" w:type="dxa"/>
            </w:tcMar>
          </w:tcPr>
          <w:p w14:paraId="0FD187F4">
            <w:pPr>
              <w:pStyle w:val="24"/>
              <w:rPr>
                <w:sz w:val="20"/>
                <w:szCs w:val="20"/>
              </w:rPr>
            </w:pPr>
            <w:r>
              <w:rPr>
                <w:sz w:val="20"/>
                <w:szCs w:val="20"/>
              </w:rPr>
              <w:t>Бақылау: Көктемгі алғашқы гүлдерді бақылау.</w:t>
            </w:r>
          </w:p>
          <w:p w14:paraId="6088F0CE">
            <w:pPr>
              <w:pStyle w:val="24"/>
              <w:rPr>
                <w:sz w:val="20"/>
                <w:szCs w:val="20"/>
              </w:rPr>
            </w:pPr>
            <w:r>
              <w:rPr>
                <w:sz w:val="20"/>
                <w:szCs w:val="20"/>
              </w:rPr>
              <w:t>Бар табиғат нәр алып,</w:t>
            </w:r>
          </w:p>
          <w:p w14:paraId="1EABD7C2">
            <w:pPr>
              <w:pStyle w:val="24"/>
              <w:rPr>
                <w:sz w:val="20"/>
                <w:szCs w:val="20"/>
              </w:rPr>
            </w:pPr>
            <w:r>
              <w:rPr>
                <w:sz w:val="20"/>
                <w:szCs w:val="20"/>
              </w:rPr>
              <w:t>Шыға келер жаңарып</w:t>
            </w:r>
          </w:p>
          <w:p w14:paraId="6218A9D5">
            <w:pPr>
              <w:pStyle w:val="24"/>
              <w:rPr>
                <w:sz w:val="20"/>
                <w:szCs w:val="20"/>
              </w:rPr>
            </w:pPr>
            <w:r>
              <w:rPr>
                <w:sz w:val="20"/>
                <w:szCs w:val="20"/>
              </w:rPr>
              <w:t>Қызғалдақ боп құлпырған</w:t>
            </w:r>
          </w:p>
          <w:p w14:paraId="34AD93A4">
            <w:pPr>
              <w:pStyle w:val="24"/>
              <w:rPr>
                <w:sz w:val="20"/>
                <w:szCs w:val="20"/>
              </w:rPr>
            </w:pPr>
            <w:r>
              <w:rPr>
                <w:sz w:val="20"/>
                <w:szCs w:val="20"/>
              </w:rPr>
              <w:t>Көктем біздің балалық.</w:t>
            </w:r>
          </w:p>
          <w:p w14:paraId="602D8D03">
            <w:pPr>
              <w:pStyle w:val="24"/>
              <w:rPr>
                <w:sz w:val="20"/>
                <w:szCs w:val="20"/>
              </w:rPr>
            </w:pPr>
            <w:r>
              <w:rPr>
                <w:sz w:val="20"/>
                <w:szCs w:val="20"/>
              </w:rPr>
              <w:t>Үлескедегі еңбек: Үлескедегі бассейн орнын тазалау. Еңбектенуге талпындыру.</w:t>
            </w:r>
          </w:p>
          <w:p w14:paraId="27791EAC">
            <w:pPr>
              <w:pStyle w:val="24"/>
              <w:rPr>
                <w:sz w:val="20"/>
                <w:szCs w:val="20"/>
              </w:rPr>
            </w:pPr>
            <w:r>
              <w:rPr>
                <w:sz w:val="20"/>
                <w:szCs w:val="20"/>
              </w:rPr>
              <w:t>Қимылды ойын: «Қаздар – қаздар», «Торғайлар мен машина»</w:t>
            </w:r>
          </w:p>
          <w:p w14:paraId="053CD68F">
            <w:pPr>
              <w:pStyle w:val="24"/>
              <w:rPr>
                <w:sz w:val="20"/>
                <w:szCs w:val="20"/>
              </w:rPr>
            </w:pPr>
            <w:r>
              <w:rPr>
                <w:sz w:val="20"/>
                <w:szCs w:val="20"/>
              </w:rPr>
              <w:t>Жеке жұмыс: Тақпақтар айту.</w:t>
            </w:r>
          </w:p>
          <w:p w14:paraId="4F3C6A3B">
            <w:pPr>
              <w:pStyle w:val="24"/>
              <w:rPr>
                <w:sz w:val="20"/>
                <w:szCs w:val="20"/>
              </w:rPr>
            </w:pPr>
            <w:r>
              <w:rPr>
                <w:sz w:val="20"/>
                <w:szCs w:val="20"/>
              </w:rPr>
              <w:t>Сылдыр – сылдыр тап – таза</w:t>
            </w:r>
          </w:p>
          <w:p w14:paraId="54396564">
            <w:pPr>
              <w:pStyle w:val="24"/>
              <w:rPr>
                <w:sz w:val="20"/>
                <w:szCs w:val="20"/>
              </w:rPr>
            </w:pPr>
            <w:r>
              <w:rPr>
                <w:sz w:val="20"/>
                <w:szCs w:val="20"/>
              </w:rPr>
              <w:t>Мөлдір бұлақ басталды.</w:t>
            </w:r>
          </w:p>
          <w:p w14:paraId="601EBF79">
            <w:pPr>
              <w:pStyle w:val="24"/>
              <w:rPr>
                <w:sz w:val="20"/>
                <w:szCs w:val="20"/>
              </w:rPr>
            </w:pPr>
            <w:r>
              <w:rPr>
                <w:sz w:val="20"/>
                <w:szCs w:val="20"/>
              </w:rPr>
              <w:t>Өзіндік іс – әрекет: ағаштардың бүршік жарғанын тамашалау.</w:t>
            </w:r>
          </w:p>
          <w:p w14:paraId="4D12492B">
            <w:pPr>
              <w:pStyle w:val="24"/>
              <w:rPr>
                <w:bCs/>
                <w:sz w:val="20"/>
                <w:szCs w:val="20"/>
              </w:rPr>
            </w:pPr>
          </w:p>
        </w:tc>
        <w:tc>
          <w:tcPr>
            <w:tcW w:w="2410" w:type="dxa"/>
            <w:tcMar>
              <w:top w:w="15" w:type="dxa"/>
              <w:left w:w="15" w:type="dxa"/>
              <w:bottom w:w="15" w:type="dxa"/>
              <w:right w:w="15" w:type="dxa"/>
            </w:tcMar>
          </w:tcPr>
          <w:p w14:paraId="255BE0C7">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Бақылау: Бұталарды бақылау. Үлескедегі әдемі бұталарды сындырмай сақтай білу және қорғау.</w:t>
            </w:r>
          </w:p>
          <w:p w14:paraId="5AEB5817">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Үлескедегі еңбек: Түскен ағаш бұтақтарын жинау. Өз үлескелерін таза ұстауға үйрету.</w:t>
            </w:r>
          </w:p>
          <w:p w14:paraId="2A6FBB1E">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Қимылды ойын: «Қасқырды ұста», «Допты жоғары көтер» шапшаңдыққа баулу.</w:t>
            </w:r>
          </w:p>
          <w:p w14:paraId="56A9D53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Жеке жұмыс: Бір тізбекпен жүріп үйрену. Кедергілерден қорықпаймыз, жылдам өте шығамыз.</w:t>
            </w:r>
          </w:p>
          <w:p w14:paraId="2213AC2C">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Өзіндік іс – әрекет: ойын құралдарын таңдай біліп, өздері ойнай білу.</w:t>
            </w:r>
          </w:p>
        </w:tc>
        <w:tc>
          <w:tcPr>
            <w:tcW w:w="2814" w:type="dxa"/>
            <w:tcMar>
              <w:top w:w="15" w:type="dxa"/>
              <w:left w:w="15" w:type="dxa"/>
              <w:bottom w:w="15" w:type="dxa"/>
              <w:right w:w="15" w:type="dxa"/>
            </w:tcMar>
          </w:tcPr>
          <w:p w14:paraId="62818763">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Бақылау: Көктем мезгіліндегі аңдардың тіршілігін бақылау. Балаларға сурет арқылы (аю, кірпі, тиіннің қалай оянатыны туралы әңгімелеу.)</w:t>
            </w:r>
          </w:p>
          <w:p w14:paraId="12F1C2A1">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Үлескедегі еңбек: Күректі қалай пайдалану керек екені түсіндіріледі. Үлкен адамдар еңбегін бағалау.</w:t>
            </w:r>
          </w:p>
          <w:p w14:paraId="7CACE86A">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Қимылды ойын: «Ормандағы аю», «Қорқақ қоян»</w:t>
            </w:r>
          </w:p>
          <w:p w14:paraId="16FE76C6">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Жеке жұмыс:</w:t>
            </w:r>
          </w:p>
          <w:p w14:paraId="0BA2D3A1">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Секірейік, секірейік</w:t>
            </w:r>
          </w:p>
          <w:p w14:paraId="52853BB2">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Ұзын құлақ қоянша</w:t>
            </w:r>
          </w:p>
          <w:p w14:paraId="45E04872">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Шаршағанды кетірейік</w:t>
            </w:r>
          </w:p>
          <w:p w14:paraId="559AD6E7">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Болар сонда тамаша.</w:t>
            </w:r>
          </w:p>
          <w:p w14:paraId="6ACA5E7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Өзіндік іс – әрекет: «Дауысты таны» аңдардың дауыстарынан, жүрістерінен айыру.</w:t>
            </w:r>
          </w:p>
          <w:p w14:paraId="62B07FF7">
            <w:pPr>
              <w:spacing w:line="240" w:lineRule="auto"/>
              <w:rPr>
                <w:rFonts w:ascii="Times New Roman" w:hAnsi="Times New Roman" w:cs="Times New Roman"/>
                <w:sz w:val="20"/>
                <w:szCs w:val="20"/>
                <w:lang w:val="kk-KZ"/>
              </w:rPr>
            </w:pPr>
          </w:p>
        </w:tc>
      </w:tr>
      <w:tr w14:paraId="01B67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25B01183">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2410" w:type="dxa"/>
            <w:tcMar>
              <w:top w:w="15" w:type="dxa"/>
              <w:left w:w="15" w:type="dxa"/>
              <w:bottom w:w="15" w:type="dxa"/>
              <w:right w:w="15" w:type="dxa"/>
            </w:tcMar>
          </w:tcPr>
          <w:p w14:paraId="31953E13">
            <w:pPr>
              <w:spacing w:line="240" w:lineRule="auto"/>
              <w:ind w:left="20"/>
              <w:jc w:val="both"/>
              <w:rPr>
                <w:rFonts w:ascii="Times New Roman" w:hAnsi="Times New Roman" w:cs="Times New Roman"/>
                <w:sz w:val="20"/>
                <w:szCs w:val="20"/>
              </w:rPr>
            </w:pPr>
          </w:p>
        </w:tc>
        <w:tc>
          <w:tcPr>
            <w:tcW w:w="2410" w:type="dxa"/>
            <w:tcMar>
              <w:top w:w="15" w:type="dxa"/>
              <w:left w:w="15" w:type="dxa"/>
              <w:bottom w:w="15" w:type="dxa"/>
              <w:right w:w="15" w:type="dxa"/>
            </w:tcMar>
          </w:tcPr>
          <w:p w14:paraId="1D45DA66">
            <w:pPr>
              <w:spacing w:line="240" w:lineRule="auto"/>
              <w:ind w:left="20"/>
              <w:jc w:val="both"/>
              <w:rPr>
                <w:rFonts w:ascii="Times New Roman" w:hAnsi="Times New Roman" w:cs="Times New Roman"/>
                <w:sz w:val="20"/>
                <w:szCs w:val="20"/>
              </w:rPr>
            </w:pPr>
          </w:p>
        </w:tc>
        <w:tc>
          <w:tcPr>
            <w:tcW w:w="2693" w:type="dxa"/>
            <w:tcMar>
              <w:top w:w="15" w:type="dxa"/>
              <w:left w:w="15" w:type="dxa"/>
              <w:bottom w:w="15" w:type="dxa"/>
              <w:right w:w="15" w:type="dxa"/>
            </w:tcMar>
          </w:tcPr>
          <w:p w14:paraId="48C33AEA">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0EC48648">
            <w:pPr>
              <w:spacing w:line="240" w:lineRule="auto"/>
              <w:ind w:left="20"/>
              <w:rPr>
                <w:rFonts w:ascii="Times New Roman" w:hAnsi="Times New Roman" w:cs="Times New Roman"/>
                <w:sz w:val="20"/>
                <w:szCs w:val="20"/>
              </w:rPr>
            </w:pPr>
          </w:p>
          <w:p w14:paraId="11E59230">
            <w:pPr>
              <w:spacing w:line="240" w:lineRule="auto"/>
              <w:ind w:left="20"/>
              <w:jc w:val="both"/>
              <w:rPr>
                <w:rFonts w:ascii="Times New Roman" w:hAnsi="Times New Roman" w:cs="Times New Roman"/>
                <w:sz w:val="20"/>
                <w:szCs w:val="20"/>
              </w:rPr>
            </w:pPr>
          </w:p>
        </w:tc>
        <w:tc>
          <w:tcPr>
            <w:tcW w:w="2410" w:type="dxa"/>
            <w:tcMar>
              <w:top w:w="15" w:type="dxa"/>
              <w:left w:w="15" w:type="dxa"/>
              <w:bottom w:w="15" w:type="dxa"/>
              <w:right w:w="15" w:type="dxa"/>
            </w:tcMar>
          </w:tcPr>
          <w:p w14:paraId="64FFE131">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tc>
        <w:tc>
          <w:tcPr>
            <w:tcW w:w="2814" w:type="dxa"/>
            <w:tcMar>
              <w:top w:w="15" w:type="dxa"/>
              <w:left w:w="15" w:type="dxa"/>
              <w:bottom w:w="15" w:type="dxa"/>
              <w:right w:w="15" w:type="dxa"/>
            </w:tcMar>
          </w:tcPr>
          <w:p w14:paraId="2CFC2CE6">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3E11C632">
            <w:pPr>
              <w:spacing w:line="240" w:lineRule="auto"/>
              <w:ind w:left="20"/>
              <w:rPr>
                <w:rFonts w:ascii="Times New Roman" w:hAnsi="Times New Roman" w:cs="Times New Roman"/>
                <w:sz w:val="20"/>
                <w:szCs w:val="20"/>
              </w:rPr>
            </w:pPr>
          </w:p>
          <w:p w14:paraId="3DDAC766">
            <w:pPr>
              <w:spacing w:line="240" w:lineRule="auto"/>
              <w:ind w:left="20"/>
              <w:jc w:val="both"/>
              <w:rPr>
                <w:rFonts w:ascii="Times New Roman" w:hAnsi="Times New Roman" w:cs="Times New Roman"/>
                <w:sz w:val="20"/>
                <w:szCs w:val="20"/>
              </w:rPr>
            </w:pPr>
          </w:p>
        </w:tc>
      </w:tr>
      <w:tr w14:paraId="0AC98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6DCF8F86">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Түскі ас</w:t>
            </w:r>
          </w:p>
        </w:tc>
        <w:tc>
          <w:tcPr>
            <w:tcW w:w="2410" w:type="dxa"/>
            <w:tcMar>
              <w:top w:w="15" w:type="dxa"/>
              <w:left w:w="15" w:type="dxa"/>
              <w:bottom w:w="15" w:type="dxa"/>
              <w:right w:w="15" w:type="dxa"/>
            </w:tcMar>
          </w:tcPr>
          <w:p w14:paraId="656F3E7D">
            <w:pPr>
              <w:spacing w:line="240" w:lineRule="auto"/>
              <w:ind w:left="20"/>
              <w:jc w:val="both"/>
              <w:rPr>
                <w:rFonts w:ascii="Times New Roman" w:hAnsi="Times New Roman" w:cs="Times New Roman"/>
                <w:sz w:val="20"/>
                <w:szCs w:val="20"/>
                <w:lang w:val="kk-KZ"/>
              </w:rPr>
            </w:pPr>
          </w:p>
        </w:tc>
        <w:tc>
          <w:tcPr>
            <w:tcW w:w="2410" w:type="dxa"/>
            <w:tcMar>
              <w:top w:w="15" w:type="dxa"/>
              <w:left w:w="15" w:type="dxa"/>
              <w:bottom w:w="15" w:type="dxa"/>
              <w:right w:w="15" w:type="dxa"/>
            </w:tcMar>
          </w:tcPr>
          <w:p w14:paraId="3882FF70">
            <w:pPr>
              <w:spacing w:line="240" w:lineRule="auto"/>
              <w:ind w:left="20"/>
              <w:jc w:val="both"/>
              <w:rPr>
                <w:rFonts w:ascii="Times New Roman" w:hAnsi="Times New Roman" w:cs="Times New Roman"/>
                <w:sz w:val="20"/>
                <w:szCs w:val="20"/>
                <w:lang w:val="kk-KZ"/>
              </w:rPr>
            </w:pPr>
          </w:p>
        </w:tc>
        <w:tc>
          <w:tcPr>
            <w:tcW w:w="2693" w:type="dxa"/>
            <w:tcMar>
              <w:top w:w="15" w:type="dxa"/>
              <w:left w:w="15" w:type="dxa"/>
              <w:bottom w:w="15" w:type="dxa"/>
              <w:right w:w="15" w:type="dxa"/>
            </w:tcMar>
          </w:tcPr>
          <w:p w14:paraId="496A12AD">
            <w:pPr>
              <w:pStyle w:val="24"/>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1E986321">
            <w:pPr>
              <w:spacing w:line="240" w:lineRule="auto"/>
              <w:ind w:left="20"/>
              <w:jc w:val="both"/>
              <w:rPr>
                <w:rFonts w:ascii="Times New Roman" w:hAnsi="Times New Roman" w:cs="Times New Roman"/>
                <w:sz w:val="20"/>
                <w:szCs w:val="20"/>
                <w:lang w:val="kk-KZ"/>
              </w:rPr>
            </w:pP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410" w:type="dxa"/>
            <w:tcMar>
              <w:top w:w="15" w:type="dxa"/>
              <w:left w:w="15" w:type="dxa"/>
              <w:bottom w:w="15" w:type="dxa"/>
              <w:right w:w="15" w:type="dxa"/>
            </w:tcMar>
          </w:tcPr>
          <w:p w14:paraId="313E1A95">
            <w:pPr>
              <w:pStyle w:val="24"/>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2C99C78A">
            <w:pPr>
              <w:spacing w:line="240" w:lineRule="auto"/>
              <w:ind w:left="20"/>
              <w:jc w:val="both"/>
              <w:rPr>
                <w:rFonts w:ascii="Times New Roman" w:hAnsi="Times New Roman" w:cs="Times New Roman"/>
                <w:sz w:val="20"/>
                <w:szCs w:val="20"/>
                <w:lang w:val="kk-KZ"/>
              </w:rPr>
            </w:pP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c>
          <w:tcPr>
            <w:tcW w:w="2814" w:type="dxa"/>
            <w:tcMar>
              <w:top w:w="15" w:type="dxa"/>
              <w:left w:w="15" w:type="dxa"/>
              <w:bottom w:w="15" w:type="dxa"/>
              <w:right w:w="15" w:type="dxa"/>
            </w:tcMar>
          </w:tcPr>
          <w:p w14:paraId="7FE966BD">
            <w:pPr>
              <w:pStyle w:val="24"/>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4BCFF7B2">
            <w:pPr>
              <w:spacing w:line="240" w:lineRule="auto"/>
              <w:ind w:left="20"/>
              <w:jc w:val="both"/>
              <w:rPr>
                <w:rFonts w:ascii="Times New Roman" w:hAnsi="Times New Roman" w:cs="Times New Roman"/>
                <w:sz w:val="20"/>
                <w:szCs w:val="20"/>
                <w:lang w:val="kk-KZ"/>
              </w:rPr>
            </w:pP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r>
      <w:tr w14:paraId="2A7A8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7209891B">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Күндізгі ұйқы</w:t>
            </w:r>
          </w:p>
        </w:tc>
        <w:tc>
          <w:tcPr>
            <w:tcW w:w="2410" w:type="dxa"/>
            <w:tcMar>
              <w:top w:w="15" w:type="dxa"/>
              <w:left w:w="15" w:type="dxa"/>
              <w:bottom w:w="15" w:type="dxa"/>
              <w:right w:w="15" w:type="dxa"/>
            </w:tcMar>
          </w:tcPr>
          <w:p w14:paraId="0F3D5781">
            <w:pPr>
              <w:spacing w:line="240" w:lineRule="auto"/>
              <w:ind w:left="20"/>
              <w:jc w:val="both"/>
              <w:rPr>
                <w:rFonts w:ascii="Times New Roman" w:hAnsi="Times New Roman" w:cs="Times New Roman"/>
                <w:sz w:val="20"/>
                <w:szCs w:val="20"/>
              </w:rPr>
            </w:pPr>
          </w:p>
        </w:tc>
        <w:tc>
          <w:tcPr>
            <w:tcW w:w="2410" w:type="dxa"/>
            <w:tcMar>
              <w:top w:w="15" w:type="dxa"/>
              <w:left w:w="15" w:type="dxa"/>
              <w:bottom w:w="15" w:type="dxa"/>
              <w:right w:w="15" w:type="dxa"/>
            </w:tcMar>
          </w:tcPr>
          <w:p w14:paraId="55A9ABEA">
            <w:pPr>
              <w:spacing w:line="240" w:lineRule="auto"/>
              <w:ind w:left="20"/>
              <w:jc w:val="both"/>
              <w:rPr>
                <w:rFonts w:ascii="Times New Roman" w:hAnsi="Times New Roman" w:cs="Times New Roman"/>
                <w:sz w:val="20"/>
                <w:szCs w:val="20"/>
              </w:rPr>
            </w:pPr>
          </w:p>
        </w:tc>
        <w:tc>
          <w:tcPr>
            <w:tcW w:w="2693" w:type="dxa"/>
            <w:tcMar>
              <w:top w:w="15" w:type="dxa"/>
              <w:left w:w="15" w:type="dxa"/>
              <w:bottom w:w="15" w:type="dxa"/>
              <w:right w:w="15" w:type="dxa"/>
            </w:tcMar>
          </w:tcPr>
          <w:p w14:paraId="52A9853A">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Киім түймелерін, сырмаларын өздігінше ағытуды қалыптастыру. </w:t>
            </w:r>
          </w:p>
          <w:p w14:paraId="0912A861">
            <w:pPr>
              <w:spacing w:line="240" w:lineRule="auto"/>
              <w:rPr>
                <w:rFonts w:ascii="Times New Roman" w:hAnsi="Times New Roman" w:cs="Times New Roman"/>
                <w:color w:val="0070C0"/>
                <w:sz w:val="20"/>
                <w:szCs w:val="20"/>
                <w:lang w:val="kk-KZ"/>
              </w:rPr>
            </w:pPr>
            <w:r>
              <w:rPr>
                <w:rFonts w:ascii="Times New Roman" w:hAnsi="Times New Roman" w:cs="Times New Roman"/>
                <w:color w:val="000000"/>
                <w:sz w:val="20"/>
                <w:szCs w:val="2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42D5FABC">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lang w:val="kk-KZ"/>
              </w:rPr>
              <w:t xml:space="preserve">Балалардың  тыныш ұйықтауы үшін жайы баяу музыка тыңдау. </w:t>
            </w:r>
            <w:r>
              <w:rPr>
                <w:rFonts w:ascii="Times New Roman" w:hAnsi="Times New Roman" w:cs="Times New Roman"/>
                <w:b/>
                <w:sz w:val="20"/>
                <w:szCs w:val="20"/>
              </w:rPr>
              <w:t>(Музыка)</w:t>
            </w:r>
          </w:p>
          <w:p w14:paraId="1A756066">
            <w:pPr>
              <w:spacing w:line="240" w:lineRule="auto"/>
              <w:ind w:left="20"/>
              <w:jc w:val="both"/>
              <w:rPr>
                <w:rFonts w:ascii="Times New Roman" w:hAnsi="Times New Roman" w:cs="Times New Roman"/>
                <w:sz w:val="20"/>
                <w:szCs w:val="20"/>
              </w:rPr>
            </w:pPr>
          </w:p>
        </w:tc>
        <w:tc>
          <w:tcPr>
            <w:tcW w:w="2410" w:type="dxa"/>
            <w:tcMar>
              <w:top w:w="15" w:type="dxa"/>
              <w:left w:w="15" w:type="dxa"/>
              <w:bottom w:w="15" w:type="dxa"/>
              <w:right w:w="15" w:type="dxa"/>
            </w:tcMar>
          </w:tcPr>
          <w:p w14:paraId="52DF8CAB">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Киімдерін ұқыпты орындыққа іліп (немесе арнайы сөреге) қоюды үйрету. Өз төсек орнын тауып жатуды үйрету. </w:t>
            </w:r>
          </w:p>
          <w:p w14:paraId="6C9EA53B">
            <w:pPr>
              <w:spacing w:line="240" w:lineRule="auto"/>
              <w:rPr>
                <w:rFonts w:ascii="Times New Roman" w:hAnsi="Times New Roman" w:cs="Times New Roman"/>
                <w:color w:val="0070C0"/>
                <w:sz w:val="20"/>
                <w:szCs w:val="20"/>
                <w:lang w:val="kk-KZ"/>
              </w:rPr>
            </w:pPr>
            <w:r>
              <w:rPr>
                <w:rFonts w:ascii="Times New Roman" w:hAnsi="Times New Roman" w:cs="Times New Roman"/>
                <w:color w:val="000000"/>
                <w:sz w:val="20"/>
                <w:szCs w:val="2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1815D45F">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lang w:val="kk-KZ"/>
              </w:rPr>
              <w:t xml:space="preserve">Балалардың  тыныш ұйықтауы үшін жайы баяу музыка тыңдау. </w:t>
            </w:r>
            <w:r>
              <w:rPr>
                <w:rFonts w:ascii="Times New Roman" w:hAnsi="Times New Roman" w:cs="Times New Roman"/>
                <w:b/>
                <w:sz w:val="20"/>
                <w:szCs w:val="20"/>
              </w:rPr>
              <w:t>(Музыка)</w:t>
            </w:r>
          </w:p>
          <w:p w14:paraId="53024043">
            <w:pPr>
              <w:spacing w:line="240" w:lineRule="auto"/>
              <w:ind w:left="20"/>
              <w:jc w:val="both"/>
              <w:rPr>
                <w:rFonts w:ascii="Times New Roman" w:hAnsi="Times New Roman" w:cs="Times New Roman"/>
                <w:sz w:val="20"/>
                <w:szCs w:val="20"/>
              </w:rPr>
            </w:pPr>
          </w:p>
        </w:tc>
        <w:tc>
          <w:tcPr>
            <w:tcW w:w="2814" w:type="dxa"/>
            <w:tcMar>
              <w:top w:w="15" w:type="dxa"/>
              <w:left w:w="15" w:type="dxa"/>
              <w:bottom w:w="15" w:type="dxa"/>
              <w:right w:w="15" w:type="dxa"/>
            </w:tcMar>
          </w:tcPr>
          <w:p w14:paraId="76BE2053">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Киімдерін ұқыпты орындыққа іліп (немесе арнайы сөреге) қоюды үйрету. Өз төсек орнын тауып жатуды үйрету. </w:t>
            </w:r>
          </w:p>
          <w:p w14:paraId="543F32B3">
            <w:pPr>
              <w:spacing w:line="240" w:lineRule="auto"/>
              <w:rPr>
                <w:rFonts w:ascii="Times New Roman" w:hAnsi="Times New Roman" w:cs="Times New Roman"/>
                <w:color w:val="0070C0"/>
                <w:sz w:val="20"/>
                <w:szCs w:val="20"/>
                <w:lang w:val="kk-KZ"/>
              </w:rPr>
            </w:pPr>
            <w:r>
              <w:rPr>
                <w:rFonts w:ascii="Times New Roman" w:hAnsi="Times New Roman" w:cs="Times New Roman"/>
                <w:color w:val="000000"/>
                <w:sz w:val="20"/>
                <w:szCs w:val="2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0053CA40">
            <w:pPr>
              <w:spacing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rPr>
              <w:t xml:space="preserve">Балалардың  тыныш ұйықтауы үшін жайы баяу музыка тыңдау. </w:t>
            </w:r>
            <w:r>
              <w:rPr>
                <w:rFonts w:ascii="Times New Roman" w:hAnsi="Times New Roman" w:cs="Times New Roman"/>
                <w:b/>
                <w:sz w:val="20"/>
                <w:szCs w:val="20"/>
              </w:rPr>
              <w:t>(Музыка)</w:t>
            </w:r>
          </w:p>
        </w:tc>
      </w:tr>
      <w:tr w14:paraId="2422B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3D4D8AD2">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Ұйқыдан біртіндеп ояту, сауықтыру шаралары</w:t>
            </w:r>
          </w:p>
        </w:tc>
        <w:tc>
          <w:tcPr>
            <w:tcW w:w="2410" w:type="dxa"/>
            <w:tcMar>
              <w:top w:w="15" w:type="dxa"/>
              <w:left w:w="15" w:type="dxa"/>
              <w:bottom w:w="15" w:type="dxa"/>
              <w:right w:w="15" w:type="dxa"/>
            </w:tcMar>
          </w:tcPr>
          <w:p w14:paraId="27C5CE1A">
            <w:pPr>
              <w:spacing w:line="240" w:lineRule="auto"/>
              <w:ind w:left="20"/>
              <w:jc w:val="both"/>
              <w:rPr>
                <w:rFonts w:ascii="Times New Roman" w:hAnsi="Times New Roman" w:cs="Times New Roman"/>
                <w:sz w:val="20"/>
                <w:szCs w:val="20"/>
                <w:lang w:val="kk-KZ"/>
              </w:rPr>
            </w:pPr>
          </w:p>
        </w:tc>
        <w:tc>
          <w:tcPr>
            <w:tcW w:w="2410" w:type="dxa"/>
            <w:tcMar>
              <w:top w:w="15" w:type="dxa"/>
              <w:left w:w="15" w:type="dxa"/>
              <w:bottom w:w="15" w:type="dxa"/>
              <w:right w:w="15" w:type="dxa"/>
            </w:tcMar>
          </w:tcPr>
          <w:p w14:paraId="57C469CB">
            <w:pPr>
              <w:spacing w:line="240" w:lineRule="auto"/>
              <w:ind w:left="20"/>
              <w:jc w:val="both"/>
              <w:rPr>
                <w:rFonts w:ascii="Times New Roman" w:hAnsi="Times New Roman" w:cs="Times New Roman"/>
                <w:sz w:val="20"/>
                <w:szCs w:val="20"/>
                <w:lang w:val="kk-KZ"/>
              </w:rPr>
            </w:pPr>
          </w:p>
        </w:tc>
        <w:tc>
          <w:tcPr>
            <w:tcW w:w="2693" w:type="dxa"/>
            <w:tcMar>
              <w:top w:w="15" w:type="dxa"/>
              <w:left w:w="15" w:type="dxa"/>
              <w:bottom w:w="15" w:type="dxa"/>
              <w:right w:w="15" w:type="dxa"/>
            </w:tcMar>
          </w:tcPr>
          <w:p w14:paraId="376BA867">
            <w:pPr>
              <w:spacing w:line="240" w:lineRule="auto"/>
              <w:rPr>
                <w:rFonts w:ascii="Times New Roman" w:hAnsi="Times New Roman" w:cs="Times New Roman"/>
                <w:b/>
                <w:bCs/>
                <w:color w:val="0070C0"/>
                <w:sz w:val="20"/>
                <w:szCs w:val="20"/>
                <w:lang w:val="kk-KZ"/>
              </w:rPr>
            </w:pPr>
            <w:r>
              <w:rPr>
                <w:rStyle w:val="15"/>
                <w:rFonts w:ascii="Times New Roman" w:hAnsi="Times New Roman" w:cs="Times New Roman" w:eastAsiaTheme="majorEastAsia"/>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7130B146">
            <w:pPr>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189B2779">
            <w:pPr>
              <w:spacing w:line="240" w:lineRule="auto"/>
              <w:ind w:left="20"/>
              <w:jc w:val="both"/>
              <w:rPr>
                <w:rFonts w:ascii="Times New Roman" w:hAnsi="Times New Roman" w:cs="Times New Roman"/>
                <w:sz w:val="20"/>
                <w:szCs w:val="20"/>
                <w:lang w:val="kk-KZ"/>
              </w:rPr>
            </w:pPr>
          </w:p>
        </w:tc>
        <w:tc>
          <w:tcPr>
            <w:tcW w:w="2410" w:type="dxa"/>
            <w:tcMar>
              <w:top w:w="15" w:type="dxa"/>
              <w:left w:w="15" w:type="dxa"/>
              <w:bottom w:w="15" w:type="dxa"/>
              <w:right w:w="15" w:type="dxa"/>
            </w:tcMar>
          </w:tcPr>
          <w:p w14:paraId="0675B556">
            <w:pPr>
              <w:spacing w:line="240" w:lineRule="auto"/>
              <w:rPr>
                <w:rFonts w:ascii="Times New Roman" w:hAnsi="Times New Roman" w:cs="Times New Roman"/>
                <w:b/>
                <w:bCs/>
                <w:color w:val="0070C0"/>
                <w:sz w:val="20"/>
                <w:szCs w:val="20"/>
                <w:lang w:val="kk-KZ"/>
              </w:rPr>
            </w:pPr>
            <w:r>
              <w:rPr>
                <w:rStyle w:val="15"/>
                <w:rFonts w:ascii="Times New Roman" w:hAnsi="Times New Roman" w:cs="Times New Roman" w:eastAsiaTheme="majorEastAsia"/>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2EC3C46C">
            <w:pPr>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tc>
        <w:tc>
          <w:tcPr>
            <w:tcW w:w="2814" w:type="dxa"/>
            <w:tcMar>
              <w:top w:w="15" w:type="dxa"/>
              <w:left w:w="15" w:type="dxa"/>
              <w:bottom w:w="15" w:type="dxa"/>
              <w:right w:w="15" w:type="dxa"/>
            </w:tcMar>
          </w:tcPr>
          <w:p w14:paraId="7DCD0912">
            <w:pPr>
              <w:spacing w:line="240" w:lineRule="auto"/>
              <w:rPr>
                <w:rFonts w:ascii="Times New Roman" w:hAnsi="Times New Roman" w:cs="Times New Roman"/>
                <w:b/>
                <w:bCs/>
                <w:color w:val="0070C0"/>
                <w:sz w:val="20"/>
                <w:szCs w:val="20"/>
                <w:lang w:val="kk-KZ"/>
              </w:rPr>
            </w:pPr>
            <w:r>
              <w:rPr>
                <w:rStyle w:val="15"/>
                <w:rFonts w:ascii="Times New Roman" w:hAnsi="Times New Roman" w:cs="Times New Roman" w:eastAsiaTheme="majorEastAsia"/>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2861FE8A">
            <w:pPr>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22A46C4A">
            <w:pPr>
              <w:spacing w:line="240" w:lineRule="auto"/>
              <w:ind w:left="20"/>
              <w:jc w:val="both"/>
              <w:rPr>
                <w:rFonts w:ascii="Times New Roman" w:hAnsi="Times New Roman" w:cs="Times New Roman"/>
                <w:sz w:val="20"/>
                <w:szCs w:val="20"/>
                <w:lang w:val="kk-KZ"/>
              </w:rPr>
            </w:pPr>
          </w:p>
        </w:tc>
      </w:tr>
      <w:tr w14:paraId="4F138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12A3309E">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Бесін ас</w:t>
            </w:r>
          </w:p>
        </w:tc>
        <w:tc>
          <w:tcPr>
            <w:tcW w:w="2410" w:type="dxa"/>
            <w:tcMar>
              <w:top w:w="15" w:type="dxa"/>
              <w:left w:w="15" w:type="dxa"/>
              <w:bottom w:w="15" w:type="dxa"/>
              <w:right w:w="15" w:type="dxa"/>
            </w:tcMar>
          </w:tcPr>
          <w:p w14:paraId="5C1A21AB">
            <w:pPr>
              <w:spacing w:line="240" w:lineRule="auto"/>
              <w:ind w:left="20"/>
              <w:rPr>
                <w:rFonts w:ascii="Times New Roman" w:hAnsi="Times New Roman" w:cs="Times New Roman"/>
                <w:sz w:val="20"/>
                <w:szCs w:val="20"/>
              </w:rPr>
            </w:pPr>
          </w:p>
        </w:tc>
        <w:tc>
          <w:tcPr>
            <w:tcW w:w="2410" w:type="dxa"/>
            <w:tcMar>
              <w:top w:w="15" w:type="dxa"/>
              <w:left w:w="15" w:type="dxa"/>
              <w:bottom w:w="15" w:type="dxa"/>
              <w:right w:w="15" w:type="dxa"/>
            </w:tcMar>
          </w:tcPr>
          <w:p w14:paraId="34DE6739">
            <w:pPr>
              <w:spacing w:line="240" w:lineRule="auto"/>
              <w:ind w:left="20"/>
              <w:rPr>
                <w:rFonts w:ascii="Times New Roman" w:hAnsi="Times New Roman" w:cs="Times New Roman"/>
                <w:sz w:val="20"/>
                <w:szCs w:val="20"/>
                <w:lang w:val="kk-KZ"/>
              </w:rPr>
            </w:pPr>
          </w:p>
        </w:tc>
        <w:tc>
          <w:tcPr>
            <w:tcW w:w="2693" w:type="dxa"/>
            <w:tcMar>
              <w:top w:w="15" w:type="dxa"/>
              <w:left w:w="15" w:type="dxa"/>
              <w:bottom w:w="15" w:type="dxa"/>
              <w:right w:w="15" w:type="dxa"/>
            </w:tcMar>
          </w:tcPr>
          <w:p w14:paraId="69A21FA0">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rPr>
              <w:t xml:space="preserve">үйрету </w:t>
            </w:r>
            <w:r>
              <w:rPr>
                <w:rFonts w:ascii="Times New Roman" w:hAnsi="Times New Roman" w:cs="Times New Roman"/>
                <w:b/>
                <w:bCs/>
                <w:color w:val="0070C0"/>
                <w:sz w:val="20"/>
                <w:szCs w:val="20"/>
                <w:lang w:val="kk-KZ"/>
              </w:rPr>
              <w:t>(мәдени-гигиеналық дағдылар, өзіне-өзі қызмет ету)</w:t>
            </w:r>
          </w:p>
          <w:p w14:paraId="1FFFEE6B">
            <w:pPr>
              <w:spacing w:line="240" w:lineRule="auto"/>
              <w:ind w:left="20"/>
              <w:rPr>
                <w:rFonts w:ascii="Times New Roman" w:hAnsi="Times New Roman" w:cs="Times New Roman"/>
                <w:sz w:val="20"/>
                <w:szCs w:val="20"/>
                <w:lang w:val="kk-KZ"/>
              </w:rPr>
            </w:pPr>
          </w:p>
        </w:tc>
        <w:tc>
          <w:tcPr>
            <w:tcW w:w="2410" w:type="dxa"/>
            <w:tcMar>
              <w:top w:w="15" w:type="dxa"/>
              <w:left w:w="15" w:type="dxa"/>
              <w:bottom w:w="15" w:type="dxa"/>
              <w:right w:w="15" w:type="dxa"/>
            </w:tcMar>
          </w:tcPr>
          <w:p w14:paraId="01DFBAF8">
            <w:pPr>
              <w:spacing w:line="240" w:lineRule="auto"/>
              <w:ind w:left="20"/>
              <w:rPr>
                <w:rFonts w:ascii="Times New Roman" w:hAnsi="Times New Roman" w:cs="Times New Roman"/>
                <w:sz w:val="20"/>
                <w:szCs w:val="20"/>
                <w:lang w:val="kk-KZ"/>
              </w:rPr>
            </w:pPr>
            <w:r>
              <w:rPr>
                <w:rFonts w:ascii="Times New Roman" w:hAnsi="Times New Roman" w:cs="Times New Roman"/>
                <w:color w:val="000000"/>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color w:val="0070C0"/>
                <w:sz w:val="20"/>
                <w:szCs w:val="20"/>
                <w:lang w:val="kk-KZ"/>
              </w:rPr>
              <w:t xml:space="preserve">үйрету </w:t>
            </w:r>
            <w:r>
              <w:rPr>
                <w:rFonts w:ascii="Times New Roman" w:hAnsi="Times New Roman" w:cs="Times New Roman"/>
                <w:b/>
                <w:bCs/>
                <w:color w:val="0070C0"/>
                <w:sz w:val="20"/>
                <w:szCs w:val="20"/>
                <w:lang w:val="kk-KZ"/>
              </w:rPr>
              <w:t>(мәдени-гигиеналық дағдылар, өзіне-өзі қызмет ету)</w:t>
            </w:r>
          </w:p>
        </w:tc>
        <w:tc>
          <w:tcPr>
            <w:tcW w:w="2814" w:type="dxa"/>
            <w:tcMar>
              <w:top w:w="15" w:type="dxa"/>
              <w:left w:w="15" w:type="dxa"/>
              <w:bottom w:w="15" w:type="dxa"/>
              <w:right w:w="15" w:type="dxa"/>
            </w:tcMar>
          </w:tcPr>
          <w:p w14:paraId="4E763421">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rFonts w:ascii="Times New Roman" w:hAnsi="Times New Roman" w:cs="Times New Roman"/>
                <w:color w:val="0070C0"/>
                <w:sz w:val="20"/>
                <w:szCs w:val="20"/>
                <w:lang w:val="kk-KZ"/>
              </w:rPr>
              <w:t xml:space="preserve">үйрету </w:t>
            </w:r>
            <w:r>
              <w:rPr>
                <w:rFonts w:ascii="Times New Roman" w:hAnsi="Times New Roman" w:cs="Times New Roman"/>
                <w:b/>
                <w:bCs/>
                <w:color w:val="0070C0"/>
                <w:sz w:val="20"/>
                <w:szCs w:val="20"/>
                <w:lang w:val="kk-KZ"/>
              </w:rPr>
              <w:t>(мәдени-гигиеналық дағдылар, өзіне-өзі қызмет ету)</w:t>
            </w:r>
          </w:p>
        </w:tc>
      </w:tr>
      <w:tr w14:paraId="2120D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48F2FBDC">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410" w:type="dxa"/>
            <w:tcMar>
              <w:top w:w="15" w:type="dxa"/>
              <w:left w:w="15" w:type="dxa"/>
              <w:bottom w:w="15" w:type="dxa"/>
              <w:right w:w="15" w:type="dxa"/>
            </w:tcMar>
          </w:tcPr>
          <w:p w14:paraId="60139C43">
            <w:pPr>
              <w:pStyle w:val="22"/>
              <w:rPr>
                <w:rFonts w:ascii="Times New Roman" w:hAnsi="Times New Roman"/>
                <w:sz w:val="20"/>
                <w:szCs w:val="20"/>
                <w:lang w:val="kk-KZ"/>
              </w:rPr>
            </w:pPr>
          </w:p>
        </w:tc>
        <w:tc>
          <w:tcPr>
            <w:tcW w:w="2410" w:type="dxa"/>
            <w:tcMar>
              <w:top w:w="15" w:type="dxa"/>
              <w:left w:w="15" w:type="dxa"/>
              <w:bottom w:w="15" w:type="dxa"/>
              <w:right w:w="15" w:type="dxa"/>
            </w:tcMar>
          </w:tcPr>
          <w:p w14:paraId="54357D23">
            <w:pPr>
              <w:pStyle w:val="22"/>
              <w:rPr>
                <w:rFonts w:ascii="Times New Roman" w:hAnsi="Times New Roman"/>
                <w:b/>
                <w:bCs/>
                <w:sz w:val="20"/>
                <w:szCs w:val="20"/>
                <w:lang w:val="kk-KZ"/>
              </w:rPr>
            </w:pPr>
          </w:p>
        </w:tc>
        <w:tc>
          <w:tcPr>
            <w:tcW w:w="2693" w:type="dxa"/>
            <w:tcMar>
              <w:top w:w="15" w:type="dxa"/>
              <w:left w:w="15" w:type="dxa"/>
              <w:bottom w:w="15" w:type="dxa"/>
              <w:right w:w="15" w:type="dxa"/>
            </w:tcMar>
          </w:tcPr>
          <w:p w14:paraId="2C736B33">
            <w:pPr>
              <w:pStyle w:val="14"/>
              <w:tabs>
                <w:tab w:val="left" w:pos="18995"/>
              </w:tabs>
              <w:ind w:left="0" w:right="114"/>
              <w:rPr>
                <w:sz w:val="20"/>
                <w:szCs w:val="20"/>
              </w:rPr>
            </w:pPr>
            <w:r>
              <w:rPr>
                <w:sz w:val="20"/>
                <w:szCs w:val="20"/>
              </w:rPr>
              <w:t>Балалардың қалауы бойынша орталықтарға бөлініп дербес шығармашылық әрекет жасауға мүмкіндік беру. Жаңа реңктерді (көк, қызғылт, қою жасыл) бояудыараластыруарқылышығаруды үйрету(гуашпенсурет салукезінде).</w:t>
            </w:r>
          </w:p>
          <w:p w14:paraId="7D412005">
            <w:pPr>
              <w:tabs>
                <w:tab w:val="left" w:pos="18995"/>
              </w:tabs>
              <w:spacing w:line="240" w:lineRule="auto"/>
              <w:rPr>
                <w:rFonts w:ascii="Times New Roman" w:hAnsi="Times New Roman" w:cs="Times New Roman"/>
                <w:b/>
                <w:bCs/>
                <w:sz w:val="20"/>
                <w:szCs w:val="20"/>
              </w:rPr>
            </w:pPr>
            <w:r>
              <w:rPr>
                <w:rFonts w:ascii="Times New Roman" w:hAnsi="Times New Roman" w:cs="Times New Roman"/>
                <w:b/>
                <w:bCs/>
                <w:sz w:val="20"/>
                <w:szCs w:val="20"/>
              </w:rPr>
              <w:t>(бейнелеу іс-әрекеті)</w:t>
            </w:r>
          </w:p>
          <w:p w14:paraId="10BF09E3">
            <w:pPr>
              <w:pStyle w:val="22"/>
              <w:tabs>
                <w:tab w:val="left" w:pos="18995"/>
              </w:tabs>
              <w:rPr>
                <w:rFonts w:ascii="Times New Roman" w:hAnsi="Times New Roman"/>
                <w:sz w:val="20"/>
                <w:szCs w:val="20"/>
                <w:lang w:val="kk-KZ"/>
              </w:rPr>
            </w:pPr>
          </w:p>
          <w:p w14:paraId="05C338F4">
            <w:pPr>
              <w:pStyle w:val="24"/>
              <w:rPr>
                <w:b/>
                <w:bCs/>
                <w:sz w:val="20"/>
                <w:szCs w:val="20"/>
              </w:rPr>
            </w:pPr>
          </w:p>
        </w:tc>
        <w:tc>
          <w:tcPr>
            <w:tcW w:w="2410" w:type="dxa"/>
            <w:tcMar>
              <w:top w:w="15" w:type="dxa"/>
              <w:left w:w="15" w:type="dxa"/>
              <w:bottom w:w="15" w:type="dxa"/>
              <w:right w:w="15" w:type="dxa"/>
            </w:tcMar>
          </w:tcPr>
          <w:p w14:paraId="7FCCF0E7">
            <w:pPr>
              <w:pStyle w:val="24"/>
              <w:rPr>
                <w:b/>
                <w:bCs/>
                <w:sz w:val="20"/>
                <w:szCs w:val="20"/>
              </w:rPr>
            </w:pPr>
            <w:r>
              <w:rPr>
                <w:b/>
                <w:bCs/>
                <w:sz w:val="20"/>
                <w:szCs w:val="20"/>
              </w:rPr>
              <w:t>Вариативтік бөлім</w:t>
            </w:r>
          </w:p>
          <w:p w14:paraId="3ECE47B3">
            <w:pPr>
              <w:pStyle w:val="24"/>
              <w:rPr>
                <w:b/>
                <w:bCs/>
                <w:sz w:val="20"/>
                <w:szCs w:val="20"/>
              </w:rPr>
            </w:pPr>
            <w:r>
              <w:rPr>
                <w:b/>
                <w:bCs/>
                <w:sz w:val="20"/>
                <w:szCs w:val="20"/>
              </w:rPr>
              <w:t xml:space="preserve">Тақырыбы: </w:t>
            </w:r>
          </w:p>
          <w:p w14:paraId="147F1735">
            <w:pPr>
              <w:pStyle w:val="24"/>
              <w:rPr>
                <w:sz w:val="20"/>
                <w:szCs w:val="20"/>
              </w:rPr>
            </w:pPr>
            <w:r>
              <w:rPr>
                <w:sz w:val="20"/>
                <w:szCs w:val="20"/>
              </w:rPr>
              <w:t>Отан туралы өлеңдер күні</w:t>
            </w:r>
          </w:p>
          <w:p w14:paraId="40FE2444">
            <w:pPr>
              <w:pStyle w:val="24"/>
              <w:rPr>
                <w:sz w:val="20"/>
                <w:szCs w:val="20"/>
              </w:rPr>
            </w:pPr>
            <w:r>
              <w:rPr>
                <w:bCs/>
                <w:sz w:val="20"/>
                <w:szCs w:val="20"/>
              </w:rPr>
              <w:t>Отан туралы үздік өлең оқу (Қарым-қатынас іс-әрекеті)</w:t>
            </w:r>
          </w:p>
        </w:tc>
        <w:tc>
          <w:tcPr>
            <w:tcW w:w="2814" w:type="dxa"/>
            <w:tcMar>
              <w:top w:w="15" w:type="dxa"/>
              <w:left w:w="15" w:type="dxa"/>
              <w:bottom w:w="15" w:type="dxa"/>
              <w:right w:w="15" w:type="dxa"/>
            </w:tcMar>
          </w:tcPr>
          <w:p w14:paraId="2B226E91">
            <w:pPr>
              <w:pStyle w:val="22"/>
              <w:tabs>
                <w:tab w:val="left" w:pos="18995"/>
              </w:tabs>
              <w:rPr>
                <w:rFonts w:ascii="Times New Roman" w:hAnsi="Times New Roman"/>
                <w:b/>
                <w:bCs/>
                <w:sz w:val="20"/>
                <w:szCs w:val="20"/>
                <w:lang w:val="kk-KZ"/>
              </w:rPr>
            </w:pPr>
            <w:r>
              <w:rPr>
                <w:rFonts w:ascii="Times New Roman" w:hAnsi="Times New Roman"/>
                <w:sz w:val="20"/>
                <w:szCs w:val="20"/>
                <w:lang w:val="kk-KZ"/>
              </w:rPr>
              <w:t xml:space="preserve">Қағазды қиып жаңбыр тамшыларын   жасату. Оларды терезелерге жапсырғызу. </w:t>
            </w:r>
          </w:p>
          <w:p w14:paraId="4D2E509B">
            <w:pPr>
              <w:pStyle w:val="22"/>
              <w:tabs>
                <w:tab w:val="left" w:pos="18995"/>
              </w:tabs>
              <w:rPr>
                <w:rFonts w:ascii="Times New Roman" w:hAnsi="Times New Roman"/>
                <w:b/>
                <w:bCs/>
                <w:sz w:val="20"/>
                <w:szCs w:val="20"/>
                <w:lang w:val="kk-KZ"/>
              </w:rPr>
            </w:pPr>
            <w:r>
              <w:rPr>
                <w:rFonts w:ascii="Times New Roman" w:hAnsi="Times New Roman"/>
                <w:b/>
                <w:bCs/>
                <w:sz w:val="20"/>
                <w:szCs w:val="20"/>
                <w:lang w:val="kk-KZ"/>
              </w:rPr>
              <w:t>(Танымдық  іс-әрекеті)</w:t>
            </w:r>
          </w:p>
          <w:p w14:paraId="24A6161F">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Жасаған тамышыларды бояулармен </w:t>
            </w:r>
          </w:p>
          <w:p w14:paraId="3C1753EA">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сәндеу </w:t>
            </w:r>
          </w:p>
          <w:p w14:paraId="6DA4A498">
            <w:pPr>
              <w:pStyle w:val="24"/>
              <w:rPr>
                <w:b/>
                <w:bCs/>
                <w:sz w:val="20"/>
                <w:szCs w:val="20"/>
              </w:rPr>
            </w:pPr>
          </w:p>
        </w:tc>
      </w:tr>
      <w:tr w14:paraId="01732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4EEAB7B8">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Балалармен жеке жұмыс</w:t>
            </w:r>
          </w:p>
        </w:tc>
        <w:tc>
          <w:tcPr>
            <w:tcW w:w="2410" w:type="dxa"/>
            <w:tcMar>
              <w:top w:w="15" w:type="dxa"/>
              <w:left w:w="15" w:type="dxa"/>
              <w:bottom w:w="15" w:type="dxa"/>
              <w:right w:w="15" w:type="dxa"/>
            </w:tcMar>
          </w:tcPr>
          <w:p w14:paraId="7575354E">
            <w:pPr>
              <w:pStyle w:val="24"/>
              <w:rPr>
                <w:sz w:val="20"/>
                <w:szCs w:val="20"/>
              </w:rPr>
            </w:pPr>
          </w:p>
        </w:tc>
        <w:tc>
          <w:tcPr>
            <w:tcW w:w="2410" w:type="dxa"/>
            <w:tcMar>
              <w:top w:w="15" w:type="dxa"/>
              <w:left w:w="15" w:type="dxa"/>
              <w:bottom w:w="15" w:type="dxa"/>
              <w:right w:w="15" w:type="dxa"/>
            </w:tcMar>
          </w:tcPr>
          <w:p w14:paraId="1D38375F">
            <w:pPr>
              <w:pStyle w:val="24"/>
              <w:rPr>
                <w:sz w:val="20"/>
                <w:szCs w:val="20"/>
              </w:rPr>
            </w:pPr>
          </w:p>
        </w:tc>
        <w:tc>
          <w:tcPr>
            <w:tcW w:w="2693" w:type="dxa"/>
            <w:tcMar>
              <w:top w:w="15" w:type="dxa"/>
              <w:left w:w="15" w:type="dxa"/>
              <w:bottom w:w="15" w:type="dxa"/>
              <w:right w:w="15" w:type="dxa"/>
            </w:tcMar>
          </w:tcPr>
          <w:p w14:paraId="5684805F">
            <w:pPr>
              <w:pStyle w:val="24"/>
              <w:rPr>
                <w:sz w:val="20"/>
                <w:szCs w:val="20"/>
              </w:rPr>
            </w:pPr>
            <w:r>
              <w:rPr>
                <w:b/>
                <w:sz w:val="20"/>
                <w:szCs w:val="20"/>
              </w:rPr>
              <w:t xml:space="preserve">Асылайға </w:t>
            </w:r>
            <w:r>
              <w:rPr>
                <w:sz w:val="20"/>
                <w:szCs w:val="20"/>
              </w:rPr>
              <w:t xml:space="preserve"> Ертегіні оқып беріп, сұрақтар қою. Баланың түсіну, жауап беру деңгейін байқау. </w:t>
            </w:r>
          </w:p>
          <w:p w14:paraId="1C227D7C">
            <w:pPr>
              <w:pStyle w:val="24"/>
              <w:rPr>
                <w:sz w:val="20"/>
                <w:szCs w:val="20"/>
              </w:rPr>
            </w:pPr>
            <w:r>
              <w:rPr>
                <w:sz w:val="20"/>
                <w:szCs w:val="20"/>
              </w:rPr>
              <w:t>Барысы: «Үйшік» ертегісін оқып беріп, сұрақтар қойылады.</w:t>
            </w:r>
          </w:p>
          <w:p w14:paraId="3501025A">
            <w:pPr>
              <w:pStyle w:val="24"/>
              <w:rPr>
                <w:sz w:val="20"/>
                <w:szCs w:val="20"/>
              </w:rPr>
            </w:pPr>
            <w:r>
              <w:rPr>
                <w:sz w:val="20"/>
                <w:szCs w:val="20"/>
              </w:rPr>
              <w:t>Сұрақтар:</w:t>
            </w:r>
          </w:p>
          <w:p w14:paraId="235167F0">
            <w:pPr>
              <w:pStyle w:val="24"/>
              <w:rPr>
                <w:sz w:val="20"/>
                <w:szCs w:val="20"/>
              </w:rPr>
            </w:pPr>
            <w:r>
              <w:rPr>
                <w:sz w:val="20"/>
                <w:szCs w:val="20"/>
              </w:rPr>
              <w:t>- Ертегі не туралы?</w:t>
            </w:r>
          </w:p>
          <w:p w14:paraId="0C1CB669">
            <w:pPr>
              <w:pStyle w:val="24"/>
              <w:rPr>
                <w:sz w:val="20"/>
                <w:szCs w:val="20"/>
              </w:rPr>
            </w:pPr>
            <w:r>
              <w:rPr>
                <w:sz w:val="20"/>
                <w:szCs w:val="20"/>
              </w:rPr>
              <w:t>- Ертегіде қандай кейіпкерлер бар?</w:t>
            </w:r>
          </w:p>
          <w:p w14:paraId="669584A0">
            <w:pPr>
              <w:pStyle w:val="24"/>
              <w:rPr>
                <w:sz w:val="20"/>
                <w:szCs w:val="20"/>
              </w:rPr>
            </w:pPr>
          </w:p>
        </w:tc>
        <w:tc>
          <w:tcPr>
            <w:tcW w:w="2410" w:type="dxa"/>
            <w:tcMar>
              <w:top w:w="15" w:type="dxa"/>
              <w:left w:w="15" w:type="dxa"/>
              <w:bottom w:w="15" w:type="dxa"/>
              <w:right w:w="15" w:type="dxa"/>
            </w:tcMar>
          </w:tcPr>
          <w:p w14:paraId="43DF2B28">
            <w:pPr>
              <w:pStyle w:val="24"/>
              <w:rPr>
                <w:sz w:val="20"/>
                <w:szCs w:val="20"/>
              </w:rPr>
            </w:pPr>
            <w:r>
              <w:rPr>
                <w:b/>
                <w:sz w:val="20"/>
                <w:szCs w:val="20"/>
              </w:rPr>
              <w:t xml:space="preserve">Айшаға </w:t>
            </w:r>
          </w:p>
          <w:p w14:paraId="033DFF3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 Ертегі кейіпкерлеріне байланысты дидактикалық материалдар, тапсырмалар ұсынып, білімін тексеру. </w:t>
            </w:r>
          </w:p>
        </w:tc>
        <w:tc>
          <w:tcPr>
            <w:tcW w:w="2814" w:type="dxa"/>
            <w:tcMar>
              <w:top w:w="15" w:type="dxa"/>
              <w:left w:w="15" w:type="dxa"/>
              <w:bottom w:w="15" w:type="dxa"/>
              <w:right w:w="15" w:type="dxa"/>
            </w:tcMar>
          </w:tcPr>
          <w:p w14:paraId="23580FB2">
            <w:pPr>
              <w:spacing w:line="240" w:lineRule="auto"/>
              <w:rPr>
                <w:rFonts w:ascii="Times New Roman" w:hAnsi="Times New Roman" w:cs="Times New Roman"/>
                <w:color w:val="000000"/>
                <w:sz w:val="20"/>
                <w:szCs w:val="20"/>
                <w:lang w:val="kk-KZ"/>
              </w:rPr>
            </w:pPr>
            <w:r>
              <w:rPr>
                <w:rFonts w:ascii="Times New Roman" w:hAnsi="Times New Roman" w:cs="Times New Roman"/>
                <w:sz w:val="20"/>
                <w:szCs w:val="20"/>
                <w:lang w:val="kk-KZ"/>
              </w:rPr>
              <w:t xml:space="preserve"> Рамазанға мнемокесте арқылы баланың ертегі мазмұнын меңгеруін байқау. </w:t>
            </w:r>
          </w:p>
        </w:tc>
      </w:tr>
      <w:tr w14:paraId="37924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1B0BFB8E">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2410" w:type="dxa"/>
            <w:tcMar>
              <w:top w:w="15" w:type="dxa"/>
              <w:left w:w="15" w:type="dxa"/>
              <w:bottom w:w="15" w:type="dxa"/>
              <w:right w:w="15" w:type="dxa"/>
            </w:tcMar>
          </w:tcPr>
          <w:p w14:paraId="077F71A1">
            <w:pPr>
              <w:spacing w:line="240" w:lineRule="auto"/>
              <w:ind w:left="20"/>
              <w:jc w:val="both"/>
              <w:rPr>
                <w:rFonts w:ascii="Times New Roman" w:hAnsi="Times New Roman" w:cs="Times New Roman"/>
                <w:sz w:val="20"/>
                <w:szCs w:val="20"/>
                <w:lang w:val="kk-KZ"/>
              </w:rPr>
            </w:pPr>
          </w:p>
        </w:tc>
        <w:tc>
          <w:tcPr>
            <w:tcW w:w="2410" w:type="dxa"/>
            <w:tcMar>
              <w:top w:w="15" w:type="dxa"/>
              <w:left w:w="15" w:type="dxa"/>
              <w:bottom w:w="15" w:type="dxa"/>
              <w:right w:w="15" w:type="dxa"/>
            </w:tcMar>
          </w:tcPr>
          <w:p w14:paraId="79E8658A">
            <w:pPr>
              <w:spacing w:line="240" w:lineRule="auto"/>
              <w:ind w:left="20"/>
              <w:jc w:val="both"/>
              <w:rPr>
                <w:rFonts w:ascii="Times New Roman" w:hAnsi="Times New Roman" w:cs="Times New Roman"/>
                <w:sz w:val="20"/>
                <w:szCs w:val="20"/>
                <w:lang w:val="kk-KZ"/>
              </w:rPr>
            </w:pPr>
          </w:p>
        </w:tc>
        <w:tc>
          <w:tcPr>
            <w:tcW w:w="2693" w:type="dxa"/>
            <w:tcMar>
              <w:top w:w="15" w:type="dxa"/>
              <w:left w:w="15" w:type="dxa"/>
              <w:bottom w:w="15" w:type="dxa"/>
              <w:right w:w="15" w:type="dxa"/>
            </w:tcMar>
          </w:tcPr>
          <w:p w14:paraId="40A4A2E3">
            <w:pPr>
              <w:pStyle w:val="24"/>
              <w:rPr>
                <w:sz w:val="20"/>
                <w:szCs w:val="20"/>
              </w:rPr>
            </w:pPr>
            <w:r>
              <w:rPr>
                <w:sz w:val="20"/>
                <w:szCs w:val="20"/>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17588623">
            <w:pPr>
              <w:spacing w:line="240" w:lineRule="auto"/>
              <w:ind w:left="20"/>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4ED336BA">
            <w:pPr>
              <w:spacing w:line="240" w:lineRule="auto"/>
              <w:ind w:left="20"/>
              <w:jc w:val="both"/>
              <w:rPr>
                <w:rFonts w:ascii="Times New Roman" w:hAnsi="Times New Roman" w:cs="Times New Roman"/>
                <w:sz w:val="20"/>
                <w:szCs w:val="20"/>
                <w:lang w:val="kk-KZ"/>
              </w:rPr>
            </w:pPr>
          </w:p>
        </w:tc>
        <w:tc>
          <w:tcPr>
            <w:tcW w:w="2410" w:type="dxa"/>
            <w:tcMar>
              <w:top w:w="15" w:type="dxa"/>
              <w:left w:w="15" w:type="dxa"/>
              <w:bottom w:w="15" w:type="dxa"/>
              <w:right w:w="15" w:type="dxa"/>
            </w:tcMar>
          </w:tcPr>
          <w:p w14:paraId="51B4F42E">
            <w:pPr>
              <w:pStyle w:val="24"/>
              <w:rPr>
                <w:sz w:val="20"/>
                <w:szCs w:val="20"/>
              </w:rPr>
            </w:pPr>
            <w:r>
              <w:rPr>
                <w:sz w:val="20"/>
                <w:szCs w:val="20"/>
              </w:rPr>
              <w:t xml:space="preserve">Киініп-шешіну кезінде киімдерін белгілі тәртіппен киюге және шешуге жаттықтыру. </w:t>
            </w:r>
          </w:p>
          <w:p w14:paraId="16F19A45">
            <w:pPr>
              <w:spacing w:line="240" w:lineRule="auto"/>
              <w:ind w:left="20"/>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4DD345FF">
            <w:pPr>
              <w:spacing w:line="240" w:lineRule="auto"/>
              <w:ind w:left="20"/>
              <w:jc w:val="both"/>
              <w:rPr>
                <w:rFonts w:ascii="Times New Roman" w:hAnsi="Times New Roman" w:cs="Times New Roman"/>
                <w:sz w:val="20"/>
                <w:szCs w:val="20"/>
                <w:lang w:val="kk-KZ"/>
              </w:rPr>
            </w:pPr>
          </w:p>
        </w:tc>
        <w:tc>
          <w:tcPr>
            <w:tcW w:w="2814" w:type="dxa"/>
            <w:tcMar>
              <w:top w:w="15" w:type="dxa"/>
              <w:left w:w="15" w:type="dxa"/>
              <w:bottom w:w="15" w:type="dxa"/>
              <w:right w:w="15" w:type="dxa"/>
            </w:tcMar>
          </w:tcPr>
          <w:p w14:paraId="5E40E6D8">
            <w:pPr>
              <w:pStyle w:val="24"/>
              <w:rPr>
                <w:sz w:val="20"/>
                <w:szCs w:val="20"/>
              </w:rPr>
            </w:pPr>
            <w:r>
              <w:rPr>
                <w:sz w:val="20"/>
                <w:szCs w:val="20"/>
              </w:rPr>
              <w:t xml:space="preserve">Киініп-шешіну кезінде киімдерін белгілі тәртіппен киюге және шешуге жаттықтыру. </w:t>
            </w:r>
          </w:p>
          <w:p w14:paraId="376B59ED">
            <w:pPr>
              <w:spacing w:line="240" w:lineRule="auto"/>
              <w:ind w:left="20"/>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p w14:paraId="5D6F694C">
            <w:pPr>
              <w:spacing w:line="240" w:lineRule="auto"/>
              <w:ind w:left="20"/>
              <w:jc w:val="both"/>
              <w:rPr>
                <w:rFonts w:ascii="Times New Roman" w:hAnsi="Times New Roman" w:cs="Times New Roman"/>
                <w:sz w:val="20"/>
                <w:szCs w:val="20"/>
                <w:lang w:val="kk-KZ"/>
              </w:rPr>
            </w:pPr>
          </w:p>
        </w:tc>
      </w:tr>
      <w:tr w14:paraId="4B485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10B7C4C3">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410" w:type="dxa"/>
            <w:tcMar>
              <w:top w:w="15" w:type="dxa"/>
              <w:left w:w="15" w:type="dxa"/>
              <w:bottom w:w="15" w:type="dxa"/>
              <w:right w:w="15" w:type="dxa"/>
            </w:tcMar>
          </w:tcPr>
          <w:p w14:paraId="58397EEB">
            <w:pPr>
              <w:pStyle w:val="24"/>
              <w:rPr>
                <w:sz w:val="20"/>
                <w:szCs w:val="20"/>
              </w:rPr>
            </w:pPr>
          </w:p>
        </w:tc>
        <w:tc>
          <w:tcPr>
            <w:tcW w:w="2410" w:type="dxa"/>
            <w:tcMar>
              <w:top w:w="15" w:type="dxa"/>
              <w:left w:w="15" w:type="dxa"/>
              <w:bottom w:w="15" w:type="dxa"/>
              <w:right w:w="15" w:type="dxa"/>
            </w:tcMar>
          </w:tcPr>
          <w:p w14:paraId="2AAF852E">
            <w:pPr>
              <w:pStyle w:val="24"/>
              <w:rPr>
                <w:sz w:val="20"/>
                <w:szCs w:val="20"/>
              </w:rPr>
            </w:pPr>
          </w:p>
        </w:tc>
        <w:tc>
          <w:tcPr>
            <w:tcW w:w="2693" w:type="dxa"/>
            <w:tcMar>
              <w:top w:w="15" w:type="dxa"/>
              <w:left w:w="15" w:type="dxa"/>
              <w:bottom w:w="15" w:type="dxa"/>
              <w:right w:w="15" w:type="dxa"/>
            </w:tcMar>
          </w:tcPr>
          <w:p w14:paraId="21D25260">
            <w:pPr>
              <w:pStyle w:val="24"/>
              <w:tabs>
                <w:tab w:val="left" w:pos="18995"/>
              </w:tabs>
              <w:rPr>
                <w:sz w:val="20"/>
                <w:szCs w:val="20"/>
              </w:rPr>
            </w:pPr>
            <w:r>
              <w:rPr>
                <w:sz w:val="20"/>
                <w:szCs w:val="20"/>
              </w:rPr>
              <w:t>Қимылды ойын «Ақсерек көксерек»</w:t>
            </w:r>
          </w:p>
          <w:p w14:paraId="0F5929DD">
            <w:pPr>
              <w:pStyle w:val="24"/>
              <w:tabs>
                <w:tab w:val="left" w:pos="18995"/>
              </w:tabs>
              <w:rPr>
                <w:sz w:val="20"/>
                <w:szCs w:val="20"/>
              </w:rPr>
            </w:pPr>
          </w:p>
          <w:p w14:paraId="4C8A3D87">
            <w:pPr>
              <w:pStyle w:val="24"/>
              <w:tabs>
                <w:tab w:val="left" w:pos="18995"/>
              </w:tabs>
              <w:rPr>
                <w:sz w:val="20"/>
                <w:szCs w:val="20"/>
              </w:rPr>
            </w:pPr>
            <w:r>
              <w:rPr>
                <w:sz w:val="20"/>
                <w:szCs w:val="20"/>
              </w:rPr>
              <w:t xml:space="preserve">Көңілді музыкаға  би билету. </w:t>
            </w:r>
          </w:p>
          <w:p w14:paraId="77060B42">
            <w:pPr>
              <w:pStyle w:val="24"/>
              <w:tabs>
                <w:tab w:val="left" w:pos="18995"/>
              </w:tabs>
              <w:rPr>
                <w:b/>
                <w:bCs/>
                <w:sz w:val="20"/>
                <w:szCs w:val="20"/>
              </w:rPr>
            </w:pPr>
            <w:r>
              <w:rPr>
                <w:b/>
                <w:bCs/>
                <w:sz w:val="20"/>
                <w:szCs w:val="20"/>
              </w:rPr>
              <w:t>(музыка)</w:t>
            </w:r>
          </w:p>
          <w:p w14:paraId="220A04FA">
            <w:pPr>
              <w:pStyle w:val="24"/>
              <w:rPr>
                <w:b/>
                <w:bCs/>
                <w:sz w:val="20"/>
                <w:szCs w:val="20"/>
              </w:rPr>
            </w:pPr>
            <w:r>
              <w:rPr>
                <w:sz w:val="20"/>
                <w:szCs w:val="20"/>
              </w:rPr>
              <w:t>Балалардың еркін ойындары</w:t>
            </w:r>
          </w:p>
        </w:tc>
        <w:tc>
          <w:tcPr>
            <w:tcW w:w="2410" w:type="dxa"/>
            <w:tcMar>
              <w:top w:w="15" w:type="dxa"/>
              <w:left w:w="15" w:type="dxa"/>
              <w:bottom w:w="15" w:type="dxa"/>
              <w:right w:w="15" w:type="dxa"/>
            </w:tcMar>
          </w:tcPr>
          <w:p w14:paraId="53966AA4">
            <w:pPr>
              <w:pStyle w:val="24"/>
              <w:tabs>
                <w:tab w:val="left" w:pos="18995"/>
              </w:tabs>
              <w:rPr>
                <w:sz w:val="20"/>
                <w:szCs w:val="20"/>
              </w:rPr>
            </w:pPr>
            <w:r>
              <w:rPr>
                <w:sz w:val="20"/>
                <w:szCs w:val="20"/>
              </w:rPr>
              <w:t>Қимылды ойын «Бүрге»</w:t>
            </w:r>
          </w:p>
          <w:p w14:paraId="1586A2EC">
            <w:pPr>
              <w:pStyle w:val="24"/>
              <w:tabs>
                <w:tab w:val="left" w:pos="18995"/>
              </w:tabs>
              <w:rPr>
                <w:sz w:val="20"/>
                <w:szCs w:val="20"/>
              </w:rPr>
            </w:pPr>
          </w:p>
          <w:p w14:paraId="0FBA5AA3">
            <w:pPr>
              <w:pStyle w:val="24"/>
              <w:tabs>
                <w:tab w:val="left" w:pos="18995"/>
              </w:tabs>
              <w:rPr>
                <w:sz w:val="20"/>
                <w:szCs w:val="20"/>
              </w:rPr>
            </w:pPr>
            <w:r>
              <w:rPr>
                <w:sz w:val="20"/>
                <w:szCs w:val="20"/>
              </w:rPr>
              <w:t>Балалардың еркін ойындары</w:t>
            </w:r>
          </w:p>
          <w:p w14:paraId="53000961">
            <w:pPr>
              <w:pStyle w:val="24"/>
              <w:tabs>
                <w:tab w:val="left" w:pos="18995"/>
              </w:tabs>
              <w:rPr>
                <w:sz w:val="20"/>
                <w:szCs w:val="20"/>
              </w:rPr>
            </w:pPr>
          </w:p>
          <w:p w14:paraId="5C6BD5E7">
            <w:pPr>
              <w:pStyle w:val="24"/>
              <w:rPr>
                <w:sz w:val="20"/>
                <w:szCs w:val="20"/>
              </w:rPr>
            </w:pPr>
            <w:r>
              <w:rPr>
                <w:sz w:val="20"/>
                <w:szCs w:val="20"/>
              </w:rPr>
              <w:t xml:space="preserve">Құмда таяқшамен жаңбырдың бейнесін салу. </w:t>
            </w:r>
          </w:p>
        </w:tc>
        <w:tc>
          <w:tcPr>
            <w:tcW w:w="2814" w:type="dxa"/>
            <w:tcMar>
              <w:top w:w="15" w:type="dxa"/>
              <w:left w:w="15" w:type="dxa"/>
              <w:bottom w:w="15" w:type="dxa"/>
              <w:right w:w="15" w:type="dxa"/>
            </w:tcMar>
          </w:tcPr>
          <w:p w14:paraId="338CC05B">
            <w:pPr>
              <w:pStyle w:val="24"/>
              <w:tabs>
                <w:tab w:val="left" w:pos="18995"/>
              </w:tabs>
              <w:rPr>
                <w:sz w:val="20"/>
                <w:szCs w:val="20"/>
              </w:rPr>
            </w:pPr>
            <w:r>
              <w:rPr>
                <w:sz w:val="20"/>
                <w:szCs w:val="20"/>
              </w:rPr>
              <w:t>Қимылды ойын</w:t>
            </w:r>
          </w:p>
          <w:p w14:paraId="41CCC545">
            <w:pPr>
              <w:pStyle w:val="24"/>
              <w:tabs>
                <w:tab w:val="left" w:pos="18995"/>
              </w:tabs>
              <w:rPr>
                <w:sz w:val="20"/>
                <w:szCs w:val="20"/>
              </w:rPr>
            </w:pPr>
            <w:r>
              <w:rPr>
                <w:sz w:val="20"/>
                <w:szCs w:val="20"/>
              </w:rPr>
              <w:t xml:space="preserve">«Кетті кетті» </w:t>
            </w:r>
          </w:p>
          <w:p w14:paraId="16DBB89F">
            <w:pPr>
              <w:pStyle w:val="24"/>
              <w:tabs>
                <w:tab w:val="left" w:pos="18995"/>
              </w:tabs>
              <w:rPr>
                <w:sz w:val="20"/>
                <w:szCs w:val="20"/>
              </w:rPr>
            </w:pPr>
          </w:p>
          <w:p w14:paraId="24F4EA8D">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Балалардың еркін ойындары</w:t>
            </w:r>
          </w:p>
          <w:p w14:paraId="298A50D2">
            <w:pPr>
              <w:tabs>
                <w:tab w:val="left" w:pos="18995"/>
              </w:tabs>
              <w:spacing w:line="240" w:lineRule="auto"/>
              <w:rPr>
                <w:rFonts w:ascii="Times New Roman" w:hAnsi="Times New Roman" w:cs="Times New Roman"/>
                <w:sz w:val="20"/>
                <w:szCs w:val="20"/>
                <w:lang w:val="kk-KZ"/>
              </w:rPr>
            </w:pPr>
          </w:p>
          <w:p w14:paraId="221260B2">
            <w:pPr>
              <w:pStyle w:val="24"/>
              <w:rPr>
                <w:b/>
                <w:bCs/>
                <w:sz w:val="20"/>
                <w:szCs w:val="20"/>
              </w:rPr>
            </w:pPr>
            <w:r>
              <w:rPr>
                <w:sz w:val="20"/>
                <w:szCs w:val="20"/>
              </w:rPr>
              <w:t xml:space="preserve">Бормен жаңбырды, отырғызған гүл мен ағаштардың суретін салу. </w:t>
            </w:r>
          </w:p>
        </w:tc>
      </w:tr>
      <w:tr w14:paraId="53680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09377419">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2410" w:type="dxa"/>
            <w:tcMar>
              <w:top w:w="15" w:type="dxa"/>
              <w:left w:w="15" w:type="dxa"/>
              <w:bottom w:w="15" w:type="dxa"/>
              <w:right w:w="15" w:type="dxa"/>
            </w:tcMar>
          </w:tcPr>
          <w:p w14:paraId="1C044A78">
            <w:pPr>
              <w:spacing w:line="240" w:lineRule="auto"/>
              <w:ind w:left="20"/>
              <w:jc w:val="both"/>
              <w:rPr>
                <w:rFonts w:ascii="Times New Roman" w:hAnsi="Times New Roman" w:cs="Times New Roman"/>
                <w:sz w:val="20"/>
                <w:szCs w:val="20"/>
                <w:lang w:val="kk-KZ"/>
              </w:rPr>
            </w:pPr>
          </w:p>
        </w:tc>
        <w:tc>
          <w:tcPr>
            <w:tcW w:w="2410" w:type="dxa"/>
            <w:tcMar>
              <w:top w:w="15" w:type="dxa"/>
              <w:left w:w="15" w:type="dxa"/>
              <w:bottom w:w="15" w:type="dxa"/>
              <w:right w:w="15" w:type="dxa"/>
            </w:tcMar>
          </w:tcPr>
          <w:p w14:paraId="11583C82">
            <w:pPr>
              <w:spacing w:line="240" w:lineRule="auto"/>
              <w:ind w:left="20"/>
              <w:jc w:val="both"/>
              <w:rPr>
                <w:rFonts w:ascii="Times New Roman" w:hAnsi="Times New Roman" w:cs="Times New Roman"/>
                <w:sz w:val="20"/>
                <w:szCs w:val="20"/>
                <w:lang w:val="kk-KZ"/>
              </w:rPr>
            </w:pPr>
          </w:p>
        </w:tc>
        <w:tc>
          <w:tcPr>
            <w:tcW w:w="2693" w:type="dxa"/>
            <w:tcMar>
              <w:top w:w="15" w:type="dxa"/>
              <w:left w:w="15" w:type="dxa"/>
              <w:bottom w:w="15" w:type="dxa"/>
              <w:right w:w="15" w:type="dxa"/>
            </w:tcMar>
          </w:tcPr>
          <w:p w14:paraId="0F31B5E2">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327B1680">
            <w:pPr>
              <w:spacing w:line="240" w:lineRule="auto"/>
              <w:ind w:left="20"/>
              <w:rPr>
                <w:rFonts w:ascii="Times New Roman" w:hAnsi="Times New Roman" w:cs="Times New Roman"/>
                <w:sz w:val="20"/>
                <w:szCs w:val="20"/>
                <w:lang w:val="kk-KZ"/>
              </w:rPr>
            </w:pPr>
          </w:p>
          <w:p w14:paraId="15092884">
            <w:pPr>
              <w:spacing w:line="240" w:lineRule="auto"/>
              <w:ind w:left="20"/>
              <w:jc w:val="both"/>
              <w:rPr>
                <w:rFonts w:ascii="Times New Roman" w:hAnsi="Times New Roman" w:cs="Times New Roman"/>
                <w:sz w:val="20"/>
                <w:szCs w:val="20"/>
                <w:lang w:val="kk-KZ"/>
              </w:rPr>
            </w:pPr>
          </w:p>
        </w:tc>
        <w:tc>
          <w:tcPr>
            <w:tcW w:w="2410" w:type="dxa"/>
            <w:tcMar>
              <w:top w:w="15" w:type="dxa"/>
              <w:left w:w="15" w:type="dxa"/>
              <w:bottom w:w="15" w:type="dxa"/>
              <w:right w:w="15" w:type="dxa"/>
            </w:tcMar>
          </w:tcPr>
          <w:p w14:paraId="64E83962">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tc>
        <w:tc>
          <w:tcPr>
            <w:tcW w:w="2814" w:type="dxa"/>
            <w:tcMar>
              <w:top w:w="15" w:type="dxa"/>
              <w:left w:w="15" w:type="dxa"/>
              <w:bottom w:w="15" w:type="dxa"/>
              <w:right w:w="15" w:type="dxa"/>
            </w:tcMar>
          </w:tcPr>
          <w:p w14:paraId="53DDEAED">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66D7D906">
            <w:pPr>
              <w:spacing w:line="240" w:lineRule="auto"/>
              <w:ind w:left="20"/>
              <w:rPr>
                <w:rFonts w:ascii="Times New Roman" w:hAnsi="Times New Roman" w:cs="Times New Roman"/>
                <w:sz w:val="20"/>
                <w:szCs w:val="20"/>
                <w:lang w:val="kk-KZ"/>
              </w:rPr>
            </w:pPr>
          </w:p>
          <w:p w14:paraId="1B8B2352">
            <w:pPr>
              <w:spacing w:line="240" w:lineRule="auto"/>
              <w:ind w:left="20"/>
              <w:jc w:val="both"/>
              <w:rPr>
                <w:rFonts w:ascii="Times New Roman" w:hAnsi="Times New Roman" w:cs="Times New Roman"/>
                <w:sz w:val="20"/>
                <w:szCs w:val="20"/>
                <w:lang w:val="kk-KZ"/>
              </w:rPr>
            </w:pPr>
          </w:p>
        </w:tc>
      </w:tr>
      <w:tr w14:paraId="6FAE2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39A96099">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410" w:type="dxa"/>
            <w:tcMar>
              <w:top w:w="15" w:type="dxa"/>
              <w:left w:w="15" w:type="dxa"/>
              <w:bottom w:w="15" w:type="dxa"/>
              <w:right w:w="15" w:type="dxa"/>
            </w:tcMar>
          </w:tcPr>
          <w:p w14:paraId="05CF8B16">
            <w:pPr>
              <w:pStyle w:val="24"/>
              <w:rPr>
                <w:sz w:val="20"/>
                <w:szCs w:val="20"/>
              </w:rPr>
            </w:pPr>
          </w:p>
        </w:tc>
        <w:tc>
          <w:tcPr>
            <w:tcW w:w="2410" w:type="dxa"/>
            <w:tcMar>
              <w:top w:w="15" w:type="dxa"/>
              <w:left w:w="15" w:type="dxa"/>
              <w:bottom w:w="15" w:type="dxa"/>
              <w:right w:w="15" w:type="dxa"/>
            </w:tcMar>
          </w:tcPr>
          <w:p w14:paraId="096D1FFA">
            <w:pPr>
              <w:pStyle w:val="24"/>
              <w:rPr>
                <w:sz w:val="20"/>
                <w:szCs w:val="20"/>
              </w:rPr>
            </w:pPr>
          </w:p>
        </w:tc>
        <w:tc>
          <w:tcPr>
            <w:tcW w:w="2693" w:type="dxa"/>
            <w:tcMar>
              <w:top w:w="15" w:type="dxa"/>
              <w:left w:w="15" w:type="dxa"/>
              <w:bottom w:w="15" w:type="dxa"/>
              <w:right w:w="15" w:type="dxa"/>
            </w:tcMar>
          </w:tcPr>
          <w:p w14:paraId="4D275B12">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sz w:val="20"/>
                <w:szCs w:val="20"/>
                <w:lang w:val="kk-KZ"/>
              </w:rPr>
              <w:t>Ізгі сөздер мен мақалдарды балалармен жеке жұмыс жасау арқылы жаттату.</w:t>
            </w:r>
          </w:p>
          <w:p w14:paraId="18D9000A">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(Қарым-қатынас іс-әрекеті)</w:t>
            </w:r>
          </w:p>
          <w:p w14:paraId="18A73A11">
            <w:pPr>
              <w:tabs>
                <w:tab w:val="left" w:pos="18995"/>
              </w:tabs>
              <w:spacing w:line="240" w:lineRule="auto"/>
              <w:rPr>
                <w:rFonts w:ascii="Times New Roman" w:hAnsi="Times New Roman" w:cs="Times New Roman"/>
                <w:sz w:val="20"/>
                <w:szCs w:val="20"/>
                <w:lang w:val="kk-KZ"/>
              </w:rPr>
            </w:pPr>
          </w:p>
          <w:p w14:paraId="50DAFCDD">
            <w:pPr>
              <w:tabs>
                <w:tab w:val="left" w:pos="18995"/>
              </w:tabs>
              <w:spacing w:line="240" w:lineRule="auto"/>
              <w:rPr>
                <w:rFonts w:ascii="Times New Roman" w:hAnsi="Times New Roman" w:cs="Times New Roman"/>
                <w:b/>
                <w:bCs/>
                <w:sz w:val="20"/>
                <w:szCs w:val="20"/>
              </w:rPr>
            </w:pPr>
            <w:r>
              <w:rPr>
                <w:rFonts w:ascii="Times New Roman" w:hAnsi="Times New Roman" w:cs="Times New Roman"/>
                <w:sz w:val="20"/>
                <w:szCs w:val="20"/>
                <w:lang w:val="kk-KZ"/>
              </w:rPr>
              <w:t xml:space="preserve">Балалардың қалауы бойынша ермексазбен, түрлі түсті қағазбен шығармашылық ұжымдық  жұмыстар жүргізуге баулу. </w:t>
            </w:r>
            <w:r>
              <w:rPr>
                <w:rFonts w:ascii="Times New Roman" w:hAnsi="Times New Roman" w:cs="Times New Roman"/>
                <w:b/>
                <w:bCs/>
                <w:sz w:val="20"/>
                <w:szCs w:val="20"/>
              </w:rPr>
              <w:t>(Шығармашылық іс-әрекет)</w:t>
            </w:r>
          </w:p>
          <w:p w14:paraId="6AC8F064">
            <w:pPr>
              <w:tabs>
                <w:tab w:val="left" w:pos="18995"/>
              </w:tabs>
              <w:spacing w:line="240" w:lineRule="auto"/>
              <w:rPr>
                <w:rFonts w:ascii="Times New Roman" w:hAnsi="Times New Roman" w:cs="Times New Roman"/>
                <w:b/>
                <w:bCs/>
                <w:sz w:val="20"/>
                <w:szCs w:val="20"/>
              </w:rPr>
            </w:pPr>
          </w:p>
          <w:p w14:paraId="6EE923D8">
            <w:pPr>
              <w:tabs>
                <w:tab w:val="left" w:pos="18995"/>
              </w:tabs>
              <w:spacing w:line="240" w:lineRule="auto"/>
              <w:jc w:val="center"/>
              <w:rPr>
                <w:rFonts w:ascii="Times New Roman" w:hAnsi="Times New Roman" w:cs="Times New Roman"/>
                <w:b/>
                <w:bCs/>
                <w:sz w:val="20"/>
                <w:szCs w:val="20"/>
              </w:rPr>
            </w:pPr>
          </w:p>
          <w:p w14:paraId="09D44F21">
            <w:pPr>
              <w:suppressAutoHyphens/>
              <w:spacing w:line="240" w:lineRule="auto"/>
              <w:rPr>
                <w:rFonts w:ascii="Times New Roman" w:hAnsi="Times New Roman" w:cs="Times New Roman"/>
                <w:bCs/>
                <w:color w:val="000000"/>
                <w:sz w:val="20"/>
                <w:szCs w:val="20"/>
                <w:lang w:val="kk-KZ" w:eastAsia="ar-SA"/>
              </w:rPr>
            </w:pPr>
          </w:p>
        </w:tc>
        <w:tc>
          <w:tcPr>
            <w:tcW w:w="2410" w:type="dxa"/>
            <w:tcMar>
              <w:top w:w="15" w:type="dxa"/>
              <w:left w:w="15" w:type="dxa"/>
              <w:bottom w:w="15" w:type="dxa"/>
              <w:right w:w="15" w:type="dxa"/>
            </w:tcMar>
          </w:tcPr>
          <w:p w14:paraId="4D74C5D2">
            <w:pPr>
              <w:pStyle w:val="22"/>
              <w:tabs>
                <w:tab w:val="left" w:pos="18995"/>
              </w:tabs>
              <w:rPr>
                <w:rFonts w:ascii="Times New Roman" w:hAnsi="Times New Roman"/>
                <w:b/>
                <w:bCs/>
                <w:sz w:val="20"/>
                <w:szCs w:val="20"/>
                <w:lang w:val="kk-KZ"/>
              </w:rPr>
            </w:pPr>
            <w:r>
              <w:rPr>
                <w:rFonts w:ascii="Times New Roman" w:hAnsi="Times New Roman"/>
                <w:bCs/>
                <w:sz w:val="20"/>
                <w:szCs w:val="20"/>
                <w:lang w:val="kk-KZ"/>
              </w:rPr>
              <w:t>Кітапқа қарап сурет мазмұны бойынша әңгіме айтуын жетілдіру.</w:t>
            </w:r>
          </w:p>
          <w:p w14:paraId="6C77AE79">
            <w:pPr>
              <w:pStyle w:val="24"/>
              <w:tabs>
                <w:tab w:val="left" w:pos="18995"/>
              </w:tabs>
              <w:ind w:right="134"/>
              <w:rPr>
                <w:b/>
                <w:bCs/>
                <w:sz w:val="20"/>
                <w:szCs w:val="20"/>
              </w:rPr>
            </w:pPr>
            <w:r>
              <w:rPr>
                <w:b/>
                <w:bCs/>
                <w:sz w:val="20"/>
                <w:szCs w:val="20"/>
              </w:rPr>
              <w:t>(Қарым-қатынас іс-әрекеті)</w:t>
            </w:r>
          </w:p>
          <w:p w14:paraId="72126539">
            <w:pPr>
              <w:pStyle w:val="24"/>
              <w:tabs>
                <w:tab w:val="left" w:pos="18995"/>
              </w:tabs>
              <w:ind w:right="134"/>
              <w:rPr>
                <w:sz w:val="20"/>
                <w:szCs w:val="20"/>
              </w:rPr>
            </w:pPr>
            <w:r>
              <w:rPr>
                <w:bCs/>
                <w:sz w:val="20"/>
                <w:szCs w:val="20"/>
              </w:rPr>
              <w:t>Көктем  мезгілі туралы  қалауы бойынша сурет салғызу, мүсін  жасату немесе қағаздан қиып жапсыруына ерік беру.</w:t>
            </w:r>
          </w:p>
          <w:p w14:paraId="27E17504">
            <w:pPr>
              <w:tabs>
                <w:tab w:val="left" w:pos="18995"/>
              </w:tabs>
              <w:spacing w:line="240" w:lineRule="auto"/>
              <w:rPr>
                <w:rFonts w:ascii="Times New Roman" w:hAnsi="Times New Roman" w:cs="Times New Roman"/>
                <w:b/>
                <w:bCs/>
                <w:sz w:val="20"/>
                <w:szCs w:val="20"/>
                <w:lang w:val="kk-KZ"/>
              </w:rPr>
            </w:pPr>
            <w:r>
              <w:rPr>
                <w:rFonts w:ascii="Times New Roman" w:hAnsi="Times New Roman" w:cs="Times New Roman"/>
                <w:b/>
                <w:bCs/>
                <w:sz w:val="20"/>
                <w:szCs w:val="20"/>
                <w:lang w:val="kk-KZ"/>
              </w:rPr>
              <w:t>(Шығармашылық, бейнелеу іс-әрекеті)</w:t>
            </w:r>
          </w:p>
          <w:p w14:paraId="39A1D395">
            <w:pPr>
              <w:tabs>
                <w:tab w:val="left" w:pos="18995"/>
              </w:tabs>
              <w:spacing w:line="240" w:lineRule="auto"/>
              <w:jc w:val="center"/>
              <w:rPr>
                <w:rFonts w:ascii="Times New Roman" w:hAnsi="Times New Roman" w:cs="Times New Roman"/>
                <w:sz w:val="20"/>
                <w:szCs w:val="20"/>
                <w:lang w:val="kk-KZ"/>
              </w:rPr>
            </w:pPr>
          </w:p>
          <w:p w14:paraId="19629431">
            <w:pPr>
              <w:tabs>
                <w:tab w:val="left" w:pos="18995"/>
              </w:tabs>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Өз өзіңе көмектес бастамасымен топтағы тазалық жұмыстарын орындату. </w:t>
            </w:r>
          </w:p>
          <w:p w14:paraId="04C811B8">
            <w:pPr>
              <w:tabs>
                <w:tab w:val="left" w:pos="18995"/>
              </w:tabs>
              <w:spacing w:line="240" w:lineRule="auto"/>
              <w:rPr>
                <w:rFonts w:ascii="Times New Roman" w:hAnsi="Times New Roman" w:cs="Times New Roman"/>
                <w:b/>
                <w:bCs/>
                <w:sz w:val="20"/>
                <w:szCs w:val="20"/>
              </w:rPr>
            </w:pPr>
            <w:r>
              <w:rPr>
                <w:rFonts w:ascii="Times New Roman" w:hAnsi="Times New Roman" w:cs="Times New Roman"/>
                <w:b/>
                <w:bCs/>
                <w:sz w:val="20"/>
                <w:szCs w:val="20"/>
              </w:rPr>
              <w:t>(еңбек іс-әрекеті)</w:t>
            </w:r>
          </w:p>
          <w:p w14:paraId="5BD5CD8A">
            <w:pPr>
              <w:suppressAutoHyphens/>
              <w:spacing w:line="240" w:lineRule="auto"/>
              <w:rPr>
                <w:rFonts w:ascii="Times New Roman" w:hAnsi="Times New Roman" w:cs="Times New Roman"/>
                <w:bCs/>
                <w:color w:val="000000"/>
                <w:sz w:val="20"/>
                <w:szCs w:val="20"/>
                <w:lang w:val="kk-KZ" w:eastAsia="ar-SA"/>
              </w:rPr>
            </w:pPr>
          </w:p>
        </w:tc>
        <w:tc>
          <w:tcPr>
            <w:tcW w:w="2814" w:type="dxa"/>
            <w:tcMar>
              <w:top w:w="15" w:type="dxa"/>
              <w:left w:w="15" w:type="dxa"/>
              <w:bottom w:w="15" w:type="dxa"/>
              <w:right w:w="15" w:type="dxa"/>
            </w:tcMar>
          </w:tcPr>
          <w:p w14:paraId="495F271F">
            <w:pPr>
              <w:tabs>
                <w:tab w:val="left" w:pos="18995"/>
              </w:tabs>
              <w:spacing w:line="240" w:lineRule="auto"/>
              <w:jc w:val="both"/>
              <w:rPr>
                <w:rFonts w:ascii="Times New Roman" w:hAnsi="Times New Roman" w:cs="Times New Roman"/>
                <w:b/>
                <w:bCs/>
                <w:sz w:val="20"/>
                <w:szCs w:val="20"/>
                <w:lang w:val="kk-KZ"/>
              </w:rPr>
            </w:pPr>
            <w:r>
              <w:rPr>
                <w:rFonts w:ascii="Times New Roman" w:hAnsi="Times New Roman" w:cs="Times New Roman"/>
                <w:sz w:val="20"/>
                <w:szCs w:val="20"/>
                <w:lang w:val="kk-KZ"/>
              </w:rPr>
              <w:t xml:space="preserve">Балаларға қалауы бойынша орталықтарға бөлініп жұмыс жасауын ұйымдастыру. </w:t>
            </w:r>
          </w:p>
          <w:p w14:paraId="66940B2E">
            <w:pPr>
              <w:tabs>
                <w:tab w:val="left" w:pos="18995"/>
              </w:tabs>
              <w:spacing w:line="240" w:lineRule="auto"/>
              <w:jc w:val="both"/>
              <w:rPr>
                <w:rFonts w:ascii="Times New Roman" w:hAnsi="Times New Roman" w:cs="Times New Roman"/>
                <w:sz w:val="20"/>
                <w:szCs w:val="20"/>
                <w:lang w:val="kk-KZ"/>
              </w:rPr>
            </w:pPr>
            <w:r>
              <w:rPr>
                <w:rFonts w:ascii="Times New Roman" w:hAnsi="Times New Roman" w:cs="Times New Roman"/>
                <w:sz w:val="20"/>
                <w:szCs w:val="20"/>
                <w:lang w:val="kk-KZ"/>
              </w:rPr>
              <w:t>Серуен кезіндегі бақылаудан кейін - алған әсерлерін суретте бейнелеу; қылқаламмен қағазға басып салу тәсілдерін қолдануға; қағаздың ортасын, бұрыштарын, жоғарғы, төменгі, оң және сол жақтарын ажыратуға үйрету.</w:t>
            </w:r>
          </w:p>
          <w:p w14:paraId="12A9D231">
            <w:pPr>
              <w:tabs>
                <w:tab w:val="left" w:pos="18995"/>
              </w:tabs>
              <w:spacing w:line="240" w:lineRule="auto"/>
              <w:jc w:val="center"/>
              <w:rPr>
                <w:rFonts w:ascii="Times New Roman" w:hAnsi="Times New Roman" w:cs="Times New Roman"/>
                <w:b/>
                <w:bCs/>
                <w:sz w:val="20"/>
                <w:szCs w:val="20"/>
                <w:lang w:val="kk-KZ"/>
              </w:rPr>
            </w:pPr>
            <w:r>
              <w:rPr>
                <w:rFonts w:ascii="Times New Roman" w:hAnsi="Times New Roman" w:cs="Times New Roman"/>
                <w:b/>
                <w:bCs/>
                <w:sz w:val="20"/>
                <w:szCs w:val="20"/>
                <w:lang w:val="kk-KZ"/>
              </w:rPr>
              <w:t>(бейнелеу іс-әрекеті)</w:t>
            </w:r>
          </w:p>
          <w:p w14:paraId="3C7E1748">
            <w:pPr>
              <w:pStyle w:val="22"/>
              <w:tabs>
                <w:tab w:val="left" w:pos="18995"/>
              </w:tabs>
              <w:rPr>
                <w:rFonts w:ascii="Times New Roman" w:hAnsi="Times New Roman"/>
                <w:sz w:val="20"/>
                <w:szCs w:val="20"/>
                <w:lang w:val="kk-KZ"/>
              </w:rPr>
            </w:pPr>
          </w:p>
          <w:p w14:paraId="153C046E">
            <w:pPr>
              <w:pStyle w:val="22"/>
              <w:tabs>
                <w:tab w:val="left" w:pos="18995"/>
              </w:tabs>
              <w:rPr>
                <w:rFonts w:ascii="Times New Roman" w:hAnsi="Times New Roman"/>
                <w:sz w:val="20"/>
                <w:szCs w:val="20"/>
                <w:lang w:val="kk-KZ"/>
              </w:rPr>
            </w:pPr>
            <w:r>
              <w:rPr>
                <w:rFonts w:ascii="Times New Roman" w:hAnsi="Times New Roman"/>
                <w:sz w:val="20"/>
                <w:szCs w:val="20"/>
                <w:lang w:val="kk-KZ"/>
              </w:rPr>
              <w:t xml:space="preserve">«Гүлдер таласы» ертегісін  үстел үсті театры арқылы балалардың бір біріне айтып беруін ұйымдастыру. </w:t>
            </w:r>
          </w:p>
          <w:p w14:paraId="56C6035E">
            <w:pPr>
              <w:suppressAutoHyphens/>
              <w:spacing w:line="240" w:lineRule="auto"/>
              <w:rPr>
                <w:rFonts w:ascii="Times New Roman" w:hAnsi="Times New Roman" w:cs="Times New Roman"/>
                <w:bCs/>
                <w:color w:val="000000"/>
                <w:sz w:val="20"/>
                <w:szCs w:val="20"/>
                <w:lang w:val="kk-KZ" w:eastAsia="ar-SA"/>
              </w:rPr>
            </w:pPr>
            <w:r>
              <w:rPr>
                <w:rFonts w:ascii="Times New Roman" w:hAnsi="Times New Roman" w:cs="Times New Roman"/>
                <w:b/>
                <w:bCs/>
                <w:sz w:val="20"/>
                <w:szCs w:val="20"/>
              </w:rPr>
              <w:t xml:space="preserve">(Қарым-қатынас іс-әрекеті) </w:t>
            </w:r>
          </w:p>
        </w:tc>
      </w:tr>
      <w:tr w14:paraId="7D892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0E1118F8">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Балалардың үйге қайтуы</w:t>
            </w:r>
          </w:p>
        </w:tc>
        <w:tc>
          <w:tcPr>
            <w:tcW w:w="2410" w:type="dxa"/>
            <w:tcMar>
              <w:top w:w="15" w:type="dxa"/>
              <w:left w:w="15" w:type="dxa"/>
              <w:bottom w:w="15" w:type="dxa"/>
              <w:right w:w="15" w:type="dxa"/>
            </w:tcMar>
          </w:tcPr>
          <w:p w14:paraId="3BE85822">
            <w:pPr>
              <w:spacing w:line="240" w:lineRule="auto"/>
              <w:rPr>
                <w:rFonts w:ascii="Times New Roman" w:hAnsi="Times New Roman" w:eastAsia="Calibri" w:cs="Times New Roman"/>
                <w:sz w:val="20"/>
                <w:szCs w:val="20"/>
                <w:lang w:val="kk-KZ"/>
              </w:rPr>
            </w:pPr>
          </w:p>
        </w:tc>
        <w:tc>
          <w:tcPr>
            <w:tcW w:w="2410" w:type="dxa"/>
            <w:tcMar>
              <w:top w:w="15" w:type="dxa"/>
              <w:left w:w="15" w:type="dxa"/>
              <w:bottom w:w="15" w:type="dxa"/>
              <w:right w:w="15" w:type="dxa"/>
            </w:tcMar>
          </w:tcPr>
          <w:p w14:paraId="674E91DA">
            <w:pPr>
              <w:spacing w:line="240" w:lineRule="auto"/>
              <w:rPr>
                <w:rFonts w:ascii="Times New Roman" w:hAnsi="Times New Roman" w:eastAsia="Calibri" w:cs="Times New Roman"/>
                <w:sz w:val="20"/>
                <w:szCs w:val="20"/>
                <w:lang w:val="kk-KZ"/>
              </w:rPr>
            </w:pPr>
          </w:p>
        </w:tc>
        <w:tc>
          <w:tcPr>
            <w:tcW w:w="2693" w:type="dxa"/>
            <w:tcMar>
              <w:top w:w="15" w:type="dxa"/>
              <w:left w:w="15" w:type="dxa"/>
              <w:bottom w:w="15" w:type="dxa"/>
              <w:right w:w="15" w:type="dxa"/>
            </w:tcMar>
          </w:tcPr>
          <w:p w14:paraId="0DAEC685">
            <w:pPr>
              <w:spacing w:line="240" w:lineRule="auto"/>
              <w:rPr>
                <w:rFonts w:ascii="Times New Roman" w:hAnsi="Times New Roman" w:eastAsia="Calibri" w:cs="Times New Roman"/>
                <w:color w:val="000000"/>
                <w:sz w:val="20"/>
                <w:szCs w:val="20"/>
                <w:lang w:val="kk-KZ"/>
              </w:rPr>
            </w:pPr>
            <w:r>
              <w:rPr>
                <w:rFonts w:ascii="Times New Roman" w:hAnsi="Times New Roman" w:eastAsia="Calibri" w:cs="Times New Roman"/>
                <w:sz w:val="20"/>
                <w:szCs w:val="20"/>
                <w:lang w:val="kk-KZ"/>
              </w:rPr>
              <w:t xml:space="preserve">Баланың бүгінгі жетістігі туралы әңгімелесу. </w:t>
            </w:r>
          </w:p>
        </w:tc>
        <w:tc>
          <w:tcPr>
            <w:tcW w:w="2410" w:type="dxa"/>
            <w:tcMar>
              <w:top w:w="15" w:type="dxa"/>
              <w:left w:w="15" w:type="dxa"/>
              <w:bottom w:w="15" w:type="dxa"/>
              <w:right w:w="15" w:type="dxa"/>
            </w:tcMar>
          </w:tcPr>
          <w:p w14:paraId="6C0ADA00">
            <w:pPr>
              <w:spacing w:line="240" w:lineRule="auto"/>
              <w:rPr>
                <w:rFonts w:ascii="Times New Roman" w:hAnsi="Times New Roman" w:eastAsia="Calibri" w:cs="Times New Roman"/>
                <w:color w:val="000000"/>
                <w:sz w:val="20"/>
                <w:szCs w:val="20"/>
                <w:lang w:val="kk-KZ"/>
              </w:rPr>
            </w:pPr>
            <w:r>
              <w:rPr>
                <w:rFonts w:ascii="Times New Roman" w:hAnsi="Times New Roman" w:eastAsia="Calibri" w:cs="Times New Roman"/>
                <w:sz w:val="20"/>
                <w:szCs w:val="20"/>
                <w:lang w:val="kk-KZ"/>
              </w:rPr>
              <w:t>Үйде баланың өзі киініп, өзі шешінуін қадағалап, талап етіп отыруды түсіндіру.</w:t>
            </w:r>
          </w:p>
        </w:tc>
        <w:tc>
          <w:tcPr>
            <w:tcW w:w="2814" w:type="dxa"/>
            <w:tcMar>
              <w:top w:w="15" w:type="dxa"/>
              <w:left w:w="15" w:type="dxa"/>
              <w:bottom w:w="15" w:type="dxa"/>
              <w:right w:w="15" w:type="dxa"/>
            </w:tcMar>
          </w:tcPr>
          <w:p w14:paraId="59E8C637">
            <w:pPr>
              <w:spacing w:line="240" w:lineRule="auto"/>
              <w:rPr>
                <w:rFonts w:ascii="Times New Roman" w:hAnsi="Times New Roman" w:eastAsia="Calibri" w:cs="Times New Roman"/>
                <w:color w:val="000000"/>
                <w:sz w:val="20"/>
                <w:szCs w:val="20"/>
                <w:lang w:val="kk-KZ"/>
              </w:rPr>
            </w:pPr>
            <w:r>
              <w:rPr>
                <w:rFonts w:ascii="Times New Roman" w:hAnsi="Times New Roman" w:eastAsia="Calibri" w:cs="Times New Roman"/>
                <w:sz w:val="20"/>
                <w:szCs w:val="20"/>
                <w:lang w:val="kk-KZ"/>
              </w:rPr>
              <w:t xml:space="preserve">Баланың бүгінгі жетістігі, бала денсаулығы мен тамағы жөнінде әңгімелесу. </w:t>
            </w:r>
          </w:p>
        </w:tc>
      </w:tr>
    </w:tbl>
    <w:p w14:paraId="3FA74A9F">
      <w:pPr>
        <w:spacing w:line="240" w:lineRule="auto"/>
        <w:jc w:val="both"/>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w:t>
      </w:r>
    </w:p>
    <w:p w14:paraId="72C130ED">
      <w:pPr>
        <w:spacing w:line="240" w:lineRule="auto"/>
        <w:rPr>
          <w:rFonts w:ascii="Times New Roman" w:hAnsi="Times New Roman" w:cs="Times New Roman"/>
          <w:b/>
          <w:sz w:val="20"/>
          <w:szCs w:val="20"/>
          <w:lang w:val="kk-KZ"/>
        </w:rPr>
      </w:pPr>
      <w:r>
        <w:rPr>
          <w:rFonts w:ascii="Times New Roman" w:hAnsi="Times New Roman" w:cs="Times New Roman"/>
          <w:b/>
          <w:sz w:val="20"/>
          <w:szCs w:val="20"/>
          <w:lang w:val="kk-KZ"/>
        </w:rPr>
        <w:t xml:space="preserve">Тексерілді_______________     Балабақша әдіскері:                       </w:t>
      </w:r>
    </w:p>
    <w:p w14:paraId="5D799684">
      <w:pPr>
        <w:tabs>
          <w:tab w:val="left" w:pos="1725"/>
          <w:tab w:val="left" w:pos="6795"/>
        </w:tabs>
        <w:spacing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297A9D43">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w:t>
      </w:r>
    </w:p>
    <w:p w14:paraId="49C6413F">
      <w:pPr>
        <w:spacing w:line="240" w:lineRule="auto"/>
        <w:ind w:right="283"/>
        <w:rPr>
          <w:rFonts w:ascii="Times New Roman" w:hAnsi="Times New Roman" w:eastAsia="Calibri" w:cs="Times New Roman"/>
          <w:b/>
          <w:sz w:val="20"/>
          <w:szCs w:val="20"/>
          <w:lang w:val="kk-KZ"/>
        </w:rPr>
      </w:pPr>
    </w:p>
    <w:p w14:paraId="414AAA06">
      <w:pPr>
        <w:spacing w:line="240" w:lineRule="auto"/>
        <w:ind w:right="283"/>
        <w:rPr>
          <w:rFonts w:ascii="Times New Roman" w:hAnsi="Times New Roman" w:eastAsia="Calibri" w:cs="Times New Roman"/>
          <w:b/>
          <w:sz w:val="20"/>
          <w:szCs w:val="20"/>
          <w:lang w:val="kk-KZ"/>
        </w:rPr>
      </w:pPr>
    </w:p>
    <w:p w14:paraId="1704BCED">
      <w:pPr>
        <w:spacing w:line="240" w:lineRule="auto"/>
        <w:ind w:right="283"/>
        <w:rPr>
          <w:rFonts w:ascii="Times New Roman" w:hAnsi="Times New Roman" w:eastAsia="Calibri" w:cs="Times New Roman"/>
          <w:b/>
          <w:sz w:val="20"/>
          <w:szCs w:val="20"/>
          <w:lang w:val="kk-KZ"/>
        </w:rPr>
      </w:pPr>
    </w:p>
    <w:p w14:paraId="600A3A57">
      <w:pPr>
        <w:spacing w:after="0" w:line="240" w:lineRule="auto"/>
        <w:ind w:right="283"/>
        <w:jc w:val="center"/>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Тәрбиелеу – білім беру процесінің циклограммасы</w:t>
      </w:r>
    </w:p>
    <w:p w14:paraId="1ED8CA13">
      <w:pPr>
        <w:spacing w:after="0" w:line="240" w:lineRule="auto"/>
        <w:ind w:right="283"/>
        <w:rPr>
          <w:rFonts w:ascii="Times New Roman" w:hAnsi="Times New Roman" w:eastAsia="Calibri" w:cs="Times New Roman"/>
          <w:sz w:val="20"/>
          <w:szCs w:val="20"/>
          <w:lang w:val="kk-KZ"/>
        </w:rPr>
      </w:pPr>
      <w:r>
        <w:rPr>
          <w:rFonts w:ascii="Times New Roman" w:hAnsi="Times New Roman" w:eastAsia="Calibri" w:cs="Times New Roman"/>
          <w:b/>
          <w:sz w:val="20"/>
          <w:szCs w:val="20"/>
          <w:lang w:val="kk-KZ"/>
        </w:rPr>
        <w:t>Білім беру ұйымы:  « Асылназ» бөбекжай балабақшасы» жеке мекемесі</w:t>
      </w:r>
    </w:p>
    <w:p w14:paraId="665879E6">
      <w:pPr>
        <w:spacing w:after="0" w:line="240" w:lineRule="auto"/>
        <w:ind w:left="-567" w:right="283" w:firstLine="567"/>
        <w:rPr>
          <w:rFonts w:ascii="Times New Roman" w:hAnsi="Times New Roman" w:eastAsia="Times New Roman" w:cs="Times New Roman"/>
          <w:b/>
          <w:bCs/>
          <w:iCs/>
          <w:sz w:val="20"/>
          <w:szCs w:val="20"/>
          <w:lang w:val="kk-KZ"/>
        </w:rPr>
      </w:pPr>
      <w:r>
        <w:rPr>
          <w:rFonts w:ascii="Times New Roman" w:hAnsi="Times New Roman" w:eastAsia="Times New Roman" w:cs="Times New Roman"/>
          <w:b/>
          <w:bCs/>
          <w:iCs/>
          <w:sz w:val="20"/>
          <w:szCs w:val="20"/>
          <w:lang w:val="kk-KZ"/>
        </w:rPr>
        <w:t xml:space="preserve">Тобы:   </w:t>
      </w:r>
      <w:r>
        <w:rPr>
          <w:rFonts w:ascii="Times New Roman" w:hAnsi="Times New Roman" w:eastAsia="Times New Roman" w:cs="Times New Roman"/>
          <w:b/>
          <w:bCs/>
          <w:sz w:val="20"/>
          <w:szCs w:val="20"/>
          <w:lang w:val="kk-KZ"/>
        </w:rPr>
        <w:t>«Сұңқар» мектепалды  тобы</w:t>
      </w:r>
    </w:p>
    <w:p w14:paraId="0EA032EB">
      <w:pPr>
        <w:tabs>
          <w:tab w:val="left" w:pos="5009"/>
        </w:tabs>
        <w:spacing w:after="0" w:line="240" w:lineRule="auto"/>
        <w:ind w:left="-567" w:right="283" w:firstLine="567"/>
        <w:rPr>
          <w:rFonts w:ascii="Times New Roman" w:hAnsi="Times New Roman" w:cs="Times New Roman"/>
          <w:b/>
          <w:bCs/>
          <w:iCs/>
          <w:sz w:val="20"/>
          <w:szCs w:val="20"/>
          <w:lang w:val="kk-KZ"/>
        </w:rPr>
      </w:pPr>
      <w:r>
        <w:rPr>
          <w:rFonts w:ascii="Times New Roman" w:hAnsi="Times New Roman" w:cs="Times New Roman"/>
          <w:b/>
          <w:bCs/>
          <w:iCs/>
          <w:sz w:val="20"/>
          <w:szCs w:val="20"/>
          <w:lang w:val="kk-KZ"/>
        </w:rPr>
        <w:t>Балалардың жасы: 5 жас</w:t>
      </w:r>
      <w:r>
        <w:rPr>
          <w:rFonts w:ascii="Times New Roman" w:hAnsi="Times New Roman" w:cs="Times New Roman"/>
          <w:b/>
          <w:bCs/>
          <w:iCs/>
          <w:sz w:val="20"/>
          <w:szCs w:val="20"/>
          <w:lang w:val="kk-KZ"/>
        </w:rPr>
        <w:tab/>
      </w:r>
    </w:p>
    <w:p w14:paraId="56F55301">
      <w:pPr>
        <w:spacing w:after="0" w:line="240" w:lineRule="auto"/>
        <w:ind w:left="-567" w:right="283" w:firstLine="567"/>
        <w:rPr>
          <w:rFonts w:ascii="Times New Roman" w:hAnsi="Times New Roman" w:cs="Times New Roman"/>
          <w:b/>
          <w:bCs/>
          <w:sz w:val="20"/>
          <w:szCs w:val="20"/>
          <w:lang w:val="kk-KZ"/>
        </w:rPr>
      </w:pPr>
      <w:r>
        <w:rPr>
          <w:rFonts w:ascii="Times New Roman" w:hAnsi="Times New Roman" w:cs="Times New Roman"/>
          <w:b/>
          <w:bCs/>
          <w:iCs/>
          <w:sz w:val="20"/>
          <w:szCs w:val="20"/>
          <w:lang w:val="kk-KZ"/>
        </w:rPr>
        <w:t>Жоспардың құрылу кезеңі:   31.03-04.04.2025ж. (наурыз, 5-апта)</w:t>
      </w:r>
    </w:p>
    <w:p w14:paraId="681F684D">
      <w:pPr>
        <w:spacing w:after="0" w:line="240" w:lineRule="auto"/>
        <w:jc w:val="both"/>
        <w:rPr>
          <w:rFonts w:ascii="Times New Roman" w:hAnsi="Times New Roman" w:cs="Times New Roman"/>
          <w:sz w:val="20"/>
          <w:szCs w:val="20"/>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15827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F288DFD">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Күн тәртібі</w:t>
            </w:r>
          </w:p>
        </w:tc>
        <w:tc>
          <w:tcPr>
            <w:tcW w:w="2552" w:type="dxa"/>
            <w:tcMar>
              <w:top w:w="15" w:type="dxa"/>
              <w:left w:w="15" w:type="dxa"/>
              <w:bottom w:w="15" w:type="dxa"/>
              <w:right w:w="15" w:type="dxa"/>
            </w:tcMar>
          </w:tcPr>
          <w:p w14:paraId="7F9F179E">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 xml:space="preserve">Дүйсенбі </w:t>
            </w:r>
          </w:p>
          <w:p w14:paraId="388BCB4B">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31</w:t>
            </w:r>
            <w:r>
              <w:rPr>
                <w:rFonts w:ascii="Times New Roman" w:hAnsi="Times New Roman" w:cs="Times New Roman"/>
                <w:b/>
                <w:color w:val="000000"/>
                <w:sz w:val="20"/>
                <w:szCs w:val="20"/>
                <w:lang w:val="kk-KZ"/>
              </w:rPr>
              <w:t>.</w:t>
            </w:r>
            <w:r>
              <w:rPr>
                <w:rFonts w:ascii="Times New Roman" w:hAnsi="Times New Roman" w:cs="Times New Roman"/>
                <w:b/>
                <w:color w:val="000000"/>
                <w:sz w:val="20"/>
                <w:szCs w:val="20"/>
              </w:rPr>
              <w:t>03</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625A8986">
            <w:pPr>
              <w:spacing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18AE0725">
            <w:pPr>
              <w:spacing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Сейсенбі </w:t>
            </w:r>
          </w:p>
          <w:p w14:paraId="55BD240B">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01.04</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5C34DEFB">
            <w:pPr>
              <w:spacing w:line="240" w:lineRule="auto"/>
              <w:jc w:val="center"/>
              <w:rPr>
                <w:rFonts w:ascii="Times New Roman" w:hAnsi="Times New Roman" w:cs="Times New Roman"/>
                <w:b/>
                <w:color w:val="000000"/>
                <w:sz w:val="20"/>
                <w:szCs w:val="20"/>
                <w:lang w:val="kk-KZ"/>
              </w:rPr>
            </w:pPr>
          </w:p>
          <w:p w14:paraId="27FFDC87">
            <w:pPr>
              <w:spacing w:line="240" w:lineRule="auto"/>
              <w:ind w:left="20"/>
              <w:jc w:val="both"/>
              <w:rPr>
                <w:rFonts w:ascii="Times New Roman" w:hAnsi="Times New Roman" w:cs="Times New Roman"/>
                <w:b/>
                <w:bCs/>
                <w:sz w:val="20"/>
                <w:szCs w:val="20"/>
              </w:rPr>
            </w:pPr>
          </w:p>
        </w:tc>
        <w:tc>
          <w:tcPr>
            <w:tcW w:w="2551" w:type="dxa"/>
            <w:tcMar>
              <w:top w:w="15" w:type="dxa"/>
              <w:left w:w="15" w:type="dxa"/>
              <w:bottom w:w="15" w:type="dxa"/>
              <w:right w:w="15" w:type="dxa"/>
            </w:tcMar>
          </w:tcPr>
          <w:p w14:paraId="7B436A5A">
            <w:pPr>
              <w:spacing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 xml:space="preserve">Сәрсенбі </w:t>
            </w:r>
          </w:p>
          <w:p w14:paraId="335D90CB">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02</w:t>
            </w:r>
            <w:r>
              <w:rPr>
                <w:rFonts w:ascii="Times New Roman" w:hAnsi="Times New Roman" w:cs="Times New Roman"/>
                <w:b/>
                <w:color w:val="000000"/>
                <w:sz w:val="20"/>
                <w:szCs w:val="20"/>
                <w:lang w:val="kk-KZ"/>
              </w:rPr>
              <w:t>.</w:t>
            </w:r>
            <w:r>
              <w:rPr>
                <w:rFonts w:ascii="Times New Roman" w:hAnsi="Times New Roman" w:cs="Times New Roman"/>
                <w:b/>
                <w:color w:val="000000"/>
                <w:sz w:val="20"/>
                <w:szCs w:val="20"/>
              </w:rPr>
              <w:t>04</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1CD249C1">
            <w:pPr>
              <w:spacing w:line="240" w:lineRule="auto"/>
              <w:jc w:val="center"/>
              <w:rPr>
                <w:rFonts w:ascii="Times New Roman" w:hAnsi="Times New Roman" w:cs="Times New Roman"/>
                <w:b/>
                <w:color w:val="000000"/>
                <w:sz w:val="20"/>
                <w:szCs w:val="20"/>
                <w:lang w:val="kk-KZ"/>
              </w:rPr>
            </w:pPr>
          </w:p>
          <w:p w14:paraId="6E0F48E5">
            <w:pPr>
              <w:spacing w:line="240" w:lineRule="auto"/>
              <w:ind w:left="20"/>
              <w:jc w:val="both"/>
              <w:rPr>
                <w:rFonts w:ascii="Times New Roman" w:hAnsi="Times New Roman" w:cs="Times New Roman"/>
                <w:b/>
                <w:bCs/>
                <w:sz w:val="20"/>
                <w:szCs w:val="20"/>
              </w:rPr>
            </w:pPr>
          </w:p>
        </w:tc>
        <w:tc>
          <w:tcPr>
            <w:tcW w:w="2268" w:type="dxa"/>
            <w:tcMar>
              <w:top w:w="15" w:type="dxa"/>
              <w:left w:w="15" w:type="dxa"/>
              <w:bottom w:w="15" w:type="dxa"/>
              <w:right w:w="15" w:type="dxa"/>
            </w:tcMar>
          </w:tcPr>
          <w:p w14:paraId="5789EF9D">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Бейсенбі</w:t>
            </w:r>
          </w:p>
          <w:p w14:paraId="52D0ECBD">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03.04</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1030022A">
            <w:pPr>
              <w:spacing w:line="240" w:lineRule="auto"/>
              <w:ind w:left="20"/>
              <w:jc w:val="both"/>
              <w:rPr>
                <w:rFonts w:ascii="Times New Roman" w:hAnsi="Times New Roman" w:cs="Times New Roman"/>
                <w:b/>
                <w:bCs/>
                <w:sz w:val="20"/>
                <w:szCs w:val="20"/>
              </w:rPr>
            </w:pPr>
          </w:p>
        </w:tc>
        <w:tc>
          <w:tcPr>
            <w:tcW w:w="2552" w:type="dxa"/>
            <w:tcMar>
              <w:top w:w="15" w:type="dxa"/>
              <w:left w:w="15" w:type="dxa"/>
              <w:bottom w:w="15" w:type="dxa"/>
              <w:right w:w="15" w:type="dxa"/>
            </w:tcMar>
          </w:tcPr>
          <w:p w14:paraId="2C053240">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 xml:space="preserve">Жұма </w:t>
            </w:r>
          </w:p>
          <w:p w14:paraId="5D3352D3">
            <w:pPr>
              <w:spacing w:line="240" w:lineRule="auto"/>
              <w:jc w:val="center"/>
              <w:rPr>
                <w:rFonts w:ascii="Times New Roman" w:hAnsi="Times New Roman" w:cs="Times New Roman"/>
                <w:b/>
                <w:color w:val="000000"/>
                <w:sz w:val="20"/>
                <w:szCs w:val="20"/>
                <w:lang w:val="kk-KZ"/>
              </w:rPr>
            </w:pPr>
            <w:r>
              <w:rPr>
                <w:rFonts w:ascii="Times New Roman" w:hAnsi="Times New Roman" w:cs="Times New Roman"/>
                <w:b/>
                <w:color w:val="000000"/>
                <w:sz w:val="20"/>
                <w:szCs w:val="20"/>
              </w:rPr>
              <w:t>04.04</w:t>
            </w:r>
            <w:r>
              <w:rPr>
                <w:rFonts w:ascii="Times New Roman" w:hAnsi="Times New Roman" w:cs="Times New Roman"/>
                <w:b/>
                <w:color w:val="000000"/>
                <w:sz w:val="20"/>
                <w:szCs w:val="20"/>
                <w:lang w:val="kk-KZ"/>
              </w:rPr>
              <w:t>.202</w:t>
            </w:r>
            <w:r>
              <w:rPr>
                <w:rFonts w:ascii="Times New Roman" w:hAnsi="Times New Roman" w:cs="Times New Roman"/>
                <w:b/>
                <w:color w:val="000000"/>
                <w:sz w:val="20"/>
                <w:szCs w:val="20"/>
              </w:rPr>
              <w:t>5</w:t>
            </w:r>
            <w:r>
              <w:rPr>
                <w:rFonts w:ascii="Times New Roman" w:hAnsi="Times New Roman" w:cs="Times New Roman"/>
                <w:b/>
                <w:color w:val="000000"/>
                <w:sz w:val="20"/>
                <w:szCs w:val="20"/>
                <w:lang w:val="kk-KZ"/>
              </w:rPr>
              <w:t>ж</w:t>
            </w:r>
          </w:p>
          <w:p w14:paraId="5C6764D5">
            <w:pPr>
              <w:spacing w:line="240" w:lineRule="auto"/>
              <w:jc w:val="center"/>
              <w:rPr>
                <w:rFonts w:ascii="Times New Roman" w:hAnsi="Times New Roman" w:cs="Times New Roman"/>
                <w:b/>
                <w:color w:val="000000"/>
                <w:sz w:val="20"/>
                <w:szCs w:val="20"/>
                <w:lang w:val="kk-KZ"/>
              </w:rPr>
            </w:pPr>
          </w:p>
          <w:p w14:paraId="0C0BA7A2">
            <w:pPr>
              <w:spacing w:line="240" w:lineRule="auto"/>
              <w:ind w:left="20"/>
              <w:jc w:val="both"/>
              <w:rPr>
                <w:rFonts w:ascii="Times New Roman" w:hAnsi="Times New Roman" w:cs="Times New Roman"/>
                <w:b/>
                <w:bCs/>
                <w:sz w:val="20"/>
                <w:szCs w:val="20"/>
              </w:rPr>
            </w:pPr>
          </w:p>
        </w:tc>
      </w:tr>
      <w:tr w14:paraId="475AC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F4000CA">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Балаларды қабылдау</w:t>
            </w:r>
          </w:p>
        </w:tc>
        <w:tc>
          <w:tcPr>
            <w:tcW w:w="2552" w:type="dxa"/>
            <w:tcMar>
              <w:top w:w="15" w:type="dxa"/>
              <w:left w:w="15" w:type="dxa"/>
              <w:bottom w:w="15" w:type="dxa"/>
              <w:right w:w="15" w:type="dxa"/>
            </w:tcMar>
          </w:tcPr>
          <w:p w14:paraId="02161992">
            <w:pPr>
              <w:spacing w:line="240" w:lineRule="auto"/>
              <w:ind w:left="20"/>
              <w:rPr>
                <w:rFonts w:ascii="Times New Roman" w:hAnsi="Times New Roman" w:cs="Times New Roman"/>
                <w:sz w:val="20"/>
                <w:szCs w:val="20"/>
              </w:rPr>
            </w:pPr>
            <w:r>
              <w:rPr>
                <w:rFonts w:ascii="Times New Roman" w:hAnsi="Times New Roman" w:cs="Times New Roman"/>
                <w:sz w:val="20"/>
                <w:szCs w:val="20"/>
                <w:lang w:val="kk-KZ"/>
              </w:rPr>
              <w:t>Балаларды көтеріңкі көңілді муызкамен қарсы алу.</w:t>
            </w:r>
            <w:r>
              <w:rPr>
                <w:rFonts w:ascii="Times New Roman" w:hAnsi="Times New Roman" w:cs="Times New Roman"/>
                <w:sz w:val="20"/>
                <w:szCs w:val="20"/>
              </w:rPr>
              <w:t>Күй қосу,</w:t>
            </w:r>
            <w:r>
              <w:rPr>
                <w:rFonts w:ascii="Times New Roman" w:hAnsi="Times New Roman" w:cs="Times New Roman"/>
                <w:b/>
                <w:bCs/>
                <w:color w:val="0070C0"/>
                <w:sz w:val="20"/>
                <w:szCs w:val="20"/>
              </w:rPr>
              <w:t>күй күмбірі</w:t>
            </w:r>
          </w:p>
        </w:tc>
        <w:tc>
          <w:tcPr>
            <w:tcW w:w="2268" w:type="dxa"/>
            <w:tcMar>
              <w:top w:w="15" w:type="dxa"/>
              <w:left w:w="15" w:type="dxa"/>
              <w:bottom w:w="15" w:type="dxa"/>
              <w:right w:w="15" w:type="dxa"/>
            </w:tcMar>
          </w:tcPr>
          <w:p w14:paraId="5AF96EBE">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Балаларды жақсы көңіл күймен қарсы алу және оларға қолайлы жағдай жасау. </w:t>
            </w:r>
            <w:r>
              <w:rPr>
                <w:rFonts w:ascii="Times New Roman" w:hAnsi="Times New Roman" w:cs="Times New Roman"/>
                <w:sz w:val="20"/>
                <w:szCs w:val="20"/>
              </w:rPr>
              <w:t>Күй қосу,</w:t>
            </w:r>
            <w:r>
              <w:rPr>
                <w:rFonts w:ascii="Times New Roman" w:hAnsi="Times New Roman" w:cs="Times New Roman"/>
                <w:b/>
                <w:bCs/>
                <w:color w:val="0070C0"/>
                <w:sz w:val="20"/>
                <w:szCs w:val="20"/>
              </w:rPr>
              <w:t>күй күмбірі</w:t>
            </w:r>
          </w:p>
          <w:p w14:paraId="2F24852D">
            <w:pPr>
              <w:spacing w:line="240" w:lineRule="auto"/>
              <w:ind w:left="20"/>
              <w:rPr>
                <w:rFonts w:ascii="Times New Roman" w:hAnsi="Times New Roman" w:cs="Times New Roman"/>
                <w:sz w:val="20"/>
                <w:szCs w:val="20"/>
              </w:rPr>
            </w:pPr>
          </w:p>
        </w:tc>
        <w:tc>
          <w:tcPr>
            <w:tcW w:w="2551" w:type="dxa"/>
            <w:tcMar>
              <w:top w:w="15" w:type="dxa"/>
              <w:left w:w="15" w:type="dxa"/>
              <w:bottom w:w="15" w:type="dxa"/>
              <w:right w:w="15" w:type="dxa"/>
            </w:tcMar>
          </w:tcPr>
          <w:p w14:paraId="33B9D441">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Баладан қандай көңіл күймен келгенін сұрау. </w:t>
            </w:r>
            <w:r>
              <w:rPr>
                <w:rFonts w:ascii="Times New Roman" w:hAnsi="Times New Roman" w:cs="Times New Roman"/>
                <w:sz w:val="20"/>
                <w:szCs w:val="20"/>
              </w:rPr>
              <w:t>Күй қосу,</w:t>
            </w:r>
            <w:r>
              <w:rPr>
                <w:rFonts w:ascii="Times New Roman" w:hAnsi="Times New Roman" w:cs="Times New Roman"/>
                <w:b/>
                <w:bCs/>
                <w:color w:val="0070C0"/>
                <w:sz w:val="20"/>
                <w:szCs w:val="20"/>
              </w:rPr>
              <w:t>күй күмбірі</w:t>
            </w:r>
          </w:p>
          <w:p w14:paraId="12FC1BAC">
            <w:pPr>
              <w:spacing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tcPr>
          <w:p w14:paraId="284842BF">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 Балалардың терісін, дене қызуын, сыртқы келбетін тексеру. </w:t>
            </w:r>
            <w:r>
              <w:rPr>
                <w:rFonts w:ascii="Times New Roman" w:hAnsi="Times New Roman" w:cs="Times New Roman"/>
                <w:sz w:val="20"/>
                <w:szCs w:val="20"/>
              </w:rPr>
              <w:t>Күй қосу,</w:t>
            </w:r>
            <w:r>
              <w:rPr>
                <w:rFonts w:ascii="Times New Roman" w:hAnsi="Times New Roman" w:cs="Times New Roman"/>
                <w:b/>
                <w:bCs/>
                <w:color w:val="0070C0"/>
                <w:sz w:val="20"/>
                <w:szCs w:val="20"/>
              </w:rPr>
              <w:t>күй күмбірі</w:t>
            </w:r>
          </w:p>
          <w:p w14:paraId="11A2B4A0">
            <w:pPr>
              <w:spacing w:line="240" w:lineRule="auto"/>
              <w:ind w:left="20"/>
              <w:rPr>
                <w:rFonts w:ascii="Times New Roman" w:hAnsi="Times New Roman" w:cs="Times New Roman"/>
                <w:sz w:val="20"/>
                <w:szCs w:val="20"/>
              </w:rPr>
            </w:pPr>
          </w:p>
        </w:tc>
        <w:tc>
          <w:tcPr>
            <w:tcW w:w="2552" w:type="dxa"/>
            <w:tcMar>
              <w:top w:w="15" w:type="dxa"/>
              <w:left w:w="15" w:type="dxa"/>
              <w:bottom w:w="15" w:type="dxa"/>
              <w:right w:w="15" w:type="dxa"/>
            </w:tcMar>
          </w:tcPr>
          <w:p w14:paraId="4F0C5D77">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Балалардың көңіл – күйлерін қарап анықтау.</w:t>
            </w:r>
            <w:r>
              <w:rPr>
                <w:rFonts w:ascii="Times New Roman" w:hAnsi="Times New Roman" w:cs="Times New Roman"/>
                <w:sz w:val="20"/>
                <w:szCs w:val="20"/>
              </w:rPr>
              <w:t xml:space="preserve"> Күй қосу,</w:t>
            </w:r>
            <w:r>
              <w:rPr>
                <w:rFonts w:ascii="Times New Roman" w:hAnsi="Times New Roman" w:cs="Times New Roman"/>
                <w:b/>
                <w:bCs/>
                <w:color w:val="0070C0"/>
                <w:sz w:val="20"/>
                <w:szCs w:val="20"/>
              </w:rPr>
              <w:t>күй күмбірі</w:t>
            </w:r>
          </w:p>
          <w:p w14:paraId="4C362736">
            <w:pPr>
              <w:spacing w:line="240" w:lineRule="auto"/>
              <w:ind w:left="20"/>
              <w:rPr>
                <w:rFonts w:ascii="Times New Roman" w:hAnsi="Times New Roman" w:cs="Times New Roman"/>
                <w:sz w:val="20"/>
                <w:szCs w:val="20"/>
              </w:rPr>
            </w:pPr>
          </w:p>
        </w:tc>
      </w:tr>
      <w:tr w14:paraId="28678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A6B62B9">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3D95B7DF">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Балалардың көңіл-күйі, денсаулығы жайлы әңгімелесу. </w:t>
            </w:r>
          </w:p>
        </w:tc>
        <w:tc>
          <w:tcPr>
            <w:tcW w:w="2268" w:type="dxa"/>
            <w:tcMar>
              <w:top w:w="15" w:type="dxa"/>
              <w:left w:w="15" w:type="dxa"/>
              <w:bottom w:w="15" w:type="dxa"/>
              <w:right w:w="15" w:type="dxa"/>
            </w:tcMar>
          </w:tcPr>
          <w:p w14:paraId="3BEB93AE">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14:paraId="5296A5C5">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Баланың үйдегі ойыншықтарға деген қызығушылығы жайлы сұрау</w:t>
            </w:r>
          </w:p>
        </w:tc>
        <w:tc>
          <w:tcPr>
            <w:tcW w:w="2268" w:type="dxa"/>
            <w:tcMar>
              <w:top w:w="15" w:type="dxa"/>
              <w:left w:w="15" w:type="dxa"/>
              <w:bottom w:w="15" w:type="dxa"/>
              <w:right w:w="15" w:type="dxa"/>
            </w:tcMar>
          </w:tcPr>
          <w:p w14:paraId="52BBD9A1">
            <w:pPr>
              <w:adjustRightInd w:val="0"/>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Балабақшадан кейінгі баланың өзін-өзі қалай ұстатйыны жайлы әңгімелесу</w:t>
            </w:r>
          </w:p>
        </w:tc>
        <w:tc>
          <w:tcPr>
            <w:tcW w:w="2552" w:type="dxa"/>
            <w:tcMar>
              <w:top w:w="15" w:type="dxa"/>
              <w:left w:w="15" w:type="dxa"/>
              <w:bottom w:w="15" w:type="dxa"/>
              <w:right w:w="15" w:type="dxa"/>
            </w:tcMar>
          </w:tcPr>
          <w:p w14:paraId="4DAE1A25">
            <w:pPr>
              <w:adjustRightInd w:val="0"/>
              <w:spacing w:line="240" w:lineRule="auto"/>
              <w:ind w:firstLine="708"/>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Демалыс күндердегі баланың күн тәртібі жайлы әңгімелесу</w:t>
            </w:r>
          </w:p>
        </w:tc>
      </w:tr>
      <w:tr w14:paraId="2D94D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A82647C">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іс-әрекеті</w:t>
            </w:r>
          </w:p>
          <w:p w14:paraId="25AFCED7">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3EC07590">
            <w:pPr>
              <w:spacing w:line="240" w:lineRule="auto"/>
              <w:contextualSpacing/>
              <w:rPr>
                <w:rFonts w:ascii="Times New Roman" w:hAnsi="Times New Roman" w:cs="Times New Roman"/>
                <w:b/>
                <w:bCs/>
                <w:iCs/>
                <w:color w:val="000000" w:themeColor="text1"/>
                <w:sz w:val="20"/>
                <w:szCs w:val="20"/>
                <w:lang w:val="kk-KZ"/>
              </w:rPr>
            </w:pPr>
            <w:r>
              <w:rPr>
                <w:rFonts w:ascii="Times New Roman" w:hAnsi="Times New Roman" w:cs="Times New Roman"/>
                <w:bCs/>
                <w:iCs/>
                <w:color w:val="000000" w:themeColor="text1"/>
                <w:sz w:val="20"/>
                <w:szCs w:val="20"/>
                <w:lang w:val="kk-KZ"/>
              </w:rPr>
              <w:t>«Көктемгі ағаштар»</w:t>
            </w:r>
            <w:r>
              <w:rPr>
                <w:rFonts w:ascii="Times New Roman" w:hAnsi="Times New Roman" w:cs="Times New Roman"/>
                <w:b/>
                <w:bCs/>
                <w:iCs/>
                <w:color w:val="000000" w:themeColor="text1"/>
                <w:sz w:val="20"/>
                <w:szCs w:val="20"/>
                <w:lang w:val="kk-KZ"/>
              </w:rPr>
              <w:t xml:space="preserve">  </w:t>
            </w:r>
          </w:p>
          <w:p w14:paraId="7B812509">
            <w:pPr>
              <w:spacing w:line="240" w:lineRule="auto"/>
              <w:contextualSpacing/>
              <w:rPr>
                <w:rFonts w:ascii="Times New Roman" w:hAnsi="Times New Roman" w:cs="Times New Roman"/>
                <w:bCs/>
                <w:iCs/>
                <w:color w:val="000000" w:themeColor="text1"/>
                <w:sz w:val="20"/>
                <w:szCs w:val="20"/>
                <w:lang w:val="kk-KZ"/>
              </w:rPr>
            </w:pPr>
            <w:r>
              <w:rPr>
                <w:rFonts w:ascii="Times New Roman" w:hAnsi="Times New Roman" w:cs="Times New Roman"/>
                <w:b/>
                <w:bCs/>
                <w:iCs/>
                <w:color w:val="000000" w:themeColor="text1"/>
                <w:sz w:val="20"/>
                <w:szCs w:val="20"/>
                <w:lang w:val="kk-KZ"/>
              </w:rPr>
              <w:t>Мақсаты</w:t>
            </w:r>
            <w:r>
              <w:rPr>
                <w:rFonts w:ascii="Times New Roman" w:hAnsi="Times New Roman" w:cs="Times New Roman"/>
                <w:bCs/>
                <w:iCs/>
                <w:color w:val="000000" w:themeColor="text1"/>
                <w:sz w:val="20"/>
                <w:szCs w:val="20"/>
                <w:lang w:val="kk-KZ"/>
              </w:rPr>
              <w:t>: Суреттен көктемгі  табиғат </w:t>
            </w:r>
          </w:p>
          <w:p w14:paraId="08D566B0">
            <w:pPr>
              <w:spacing w:line="240" w:lineRule="auto"/>
              <w:contextualSpacing/>
              <w:rPr>
                <w:rFonts w:ascii="Times New Roman" w:hAnsi="Times New Roman" w:cs="Times New Roman"/>
                <w:bCs/>
                <w:iCs/>
                <w:color w:val="000000" w:themeColor="text1"/>
                <w:sz w:val="20"/>
                <w:szCs w:val="20"/>
              </w:rPr>
            </w:pPr>
            <w:r>
              <w:rPr>
                <w:rFonts w:ascii="Times New Roman" w:hAnsi="Times New Roman" w:cs="Times New Roman"/>
                <w:bCs/>
                <w:iCs/>
                <w:color w:val="000000" w:themeColor="text1"/>
                <w:sz w:val="20"/>
                <w:szCs w:val="20"/>
                <w:lang w:val="kk-KZ"/>
              </w:rPr>
              <w:t xml:space="preserve">құбылыстары, қардың еруі мен жаңбырдың жауғанын атап,өз ойын  айта алады. </w:t>
            </w:r>
            <w:r>
              <w:rPr>
                <w:rFonts w:ascii="Times New Roman" w:hAnsi="Times New Roman" w:cs="Times New Roman"/>
                <w:bCs/>
                <w:iCs/>
                <w:color w:val="000000" w:themeColor="text1"/>
                <w:sz w:val="20"/>
                <w:szCs w:val="20"/>
              </w:rPr>
              <w:t>Ағаштардың өзгеруін бақылайды, қорытынды жасайды</w:t>
            </w:r>
          </w:p>
          <w:p w14:paraId="44772264">
            <w:pPr>
              <w:spacing w:line="240" w:lineRule="auto"/>
              <w:rPr>
                <w:rFonts w:ascii="Times New Roman" w:hAnsi="Times New Roman" w:cs="Times New Roman"/>
                <w:iCs/>
                <w:color w:val="000000" w:themeColor="text1"/>
                <w:sz w:val="20"/>
                <w:szCs w:val="20"/>
                <w:lang w:val="kk-KZ"/>
              </w:rPr>
            </w:pPr>
            <w:r>
              <w:rPr>
                <w:rFonts w:ascii="Times New Roman" w:hAnsi="Times New Roman" w:cs="Times New Roman"/>
                <w:bCs/>
                <w:iCs/>
                <w:color w:val="000000" w:themeColor="text1"/>
                <w:sz w:val="20"/>
                <w:szCs w:val="20"/>
              </w:rPr>
              <w:t>(қоршаған әлеммен танысу)</w:t>
            </w:r>
          </w:p>
        </w:tc>
        <w:tc>
          <w:tcPr>
            <w:tcW w:w="2268" w:type="dxa"/>
            <w:tcMar>
              <w:top w:w="15" w:type="dxa"/>
              <w:left w:w="15" w:type="dxa"/>
              <w:bottom w:w="15" w:type="dxa"/>
              <w:right w:w="15" w:type="dxa"/>
            </w:tcMar>
          </w:tcPr>
          <w:p w14:paraId="5249FC60">
            <w:pPr>
              <w:spacing w:line="240" w:lineRule="auto"/>
              <w:contextualSpacing/>
              <w:rPr>
                <w:rFonts w:ascii="Times New Roman" w:hAnsi="Times New Roman" w:cs="Times New Roman"/>
                <w:iCs/>
                <w:sz w:val="20"/>
                <w:szCs w:val="20"/>
                <w:lang w:val="kk-KZ" w:eastAsia="zh-TW"/>
              </w:rPr>
            </w:pPr>
            <w:r>
              <w:rPr>
                <w:rFonts w:ascii="Times New Roman" w:hAnsi="Times New Roman" w:cs="Times New Roman"/>
                <w:iCs/>
                <w:sz w:val="20"/>
                <w:szCs w:val="20"/>
                <w:lang w:val="kk-KZ" w:eastAsia="zh-TW"/>
              </w:rPr>
              <w:t>«Құрақ көрпе»</w:t>
            </w:r>
          </w:p>
          <w:p w14:paraId="2B7356E7">
            <w:pPr>
              <w:spacing w:line="240" w:lineRule="auto"/>
              <w:jc w:val="center"/>
              <w:rPr>
                <w:rFonts w:ascii="Times New Roman" w:hAnsi="Times New Roman" w:cs="Times New Roman"/>
                <w:sz w:val="20"/>
                <w:szCs w:val="20"/>
                <w:shd w:val="clear" w:color="auto" w:fill="FFFFFF"/>
                <w:lang w:val="kk-KZ" w:eastAsia="zh-TW"/>
              </w:rPr>
            </w:pPr>
            <w:r>
              <w:rPr>
                <w:rFonts w:ascii="Times New Roman" w:hAnsi="Times New Roman" w:cs="Times New Roman"/>
                <w:sz w:val="20"/>
                <w:szCs w:val="20"/>
                <w:shd w:val="clear" w:color="auto" w:fill="FFFFFF"/>
                <w:lang w:val="kk-KZ" w:eastAsia="zh-TW"/>
              </w:rPr>
              <w:t>Көрме ұйымдастыру</w:t>
            </w:r>
          </w:p>
          <w:p w14:paraId="6F98046B">
            <w:pPr>
              <w:spacing w:line="240" w:lineRule="auto"/>
              <w:contextualSpacing/>
              <w:rPr>
                <w:rFonts w:ascii="Times New Roman" w:hAnsi="Times New Roman" w:cs="Times New Roman"/>
                <w:sz w:val="20"/>
                <w:szCs w:val="20"/>
                <w:shd w:val="clear" w:color="auto" w:fill="FFFFFF"/>
                <w:lang w:val="kk-KZ" w:eastAsia="zh-TW"/>
              </w:rPr>
            </w:pPr>
            <w:r>
              <w:rPr>
                <w:rFonts w:ascii="Times New Roman" w:hAnsi="Times New Roman" w:cs="Times New Roman"/>
                <w:sz w:val="20"/>
                <w:szCs w:val="20"/>
                <w:shd w:val="clear" w:color="auto" w:fill="FFFFFF"/>
                <w:lang w:val="kk-KZ" w:eastAsia="zh-TW"/>
              </w:rPr>
              <w:t>Дәйексөз: «</w:t>
            </w:r>
            <w:r>
              <w:rPr>
                <w:rFonts w:ascii="Times New Roman" w:hAnsi="Times New Roman" w:cs="Times New Roman"/>
                <w:sz w:val="20"/>
                <w:szCs w:val="20"/>
                <w:lang w:val="kk-KZ"/>
              </w:rPr>
              <w:t>Ою ойғанның ойы ұшқыр</w:t>
            </w:r>
            <w:r>
              <w:rPr>
                <w:rFonts w:ascii="Times New Roman" w:hAnsi="Times New Roman" w:cs="Times New Roman"/>
                <w:sz w:val="20"/>
                <w:szCs w:val="20"/>
                <w:shd w:val="clear" w:color="auto" w:fill="FFFFFF"/>
                <w:lang w:val="kk-KZ" w:eastAsia="zh-TW"/>
              </w:rPr>
              <w:t>»</w:t>
            </w:r>
          </w:p>
          <w:p w14:paraId="4DB4E2F8">
            <w:pPr>
              <w:spacing w:line="240" w:lineRule="auto"/>
              <w:contextualSpacing/>
              <w:rPr>
                <w:rFonts w:ascii="Times New Roman" w:hAnsi="Times New Roman" w:cs="Times New Roman"/>
                <w:b/>
                <w:bCs/>
                <w:iCs/>
                <w:color w:val="000000" w:themeColor="text1"/>
                <w:sz w:val="20"/>
                <w:szCs w:val="20"/>
                <w:lang w:val="kk-KZ"/>
              </w:rPr>
            </w:pPr>
            <w:r>
              <w:rPr>
                <w:rFonts w:ascii="Times New Roman" w:hAnsi="Times New Roman" w:cs="Times New Roman"/>
                <w:sz w:val="20"/>
                <w:szCs w:val="20"/>
                <w:shd w:val="clear" w:color="auto" w:fill="FFFFFF"/>
                <w:lang w:val="kk-KZ" w:eastAsia="zh-TW"/>
              </w:rPr>
              <w:t>Біртұтас тәрбие</w:t>
            </w:r>
          </w:p>
        </w:tc>
        <w:tc>
          <w:tcPr>
            <w:tcW w:w="2551" w:type="dxa"/>
            <w:tcMar>
              <w:top w:w="15" w:type="dxa"/>
              <w:left w:w="15" w:type="dxa"/>
              <w:bottom w:w="15" w:type="dxa"/>
              <w:right w:w="15" w:type="dxa"/>
            </w:tcMar>
          </w:tcPr>
          <w:p w14:paraId="5FBC0E57">
            <w:pPr>
              <w:spacing w:line="240" w:lineRule="auto"/>
              <w:contextualSpacing/>
              <w:rPr>
                <w:rFonts w:ascii="Times New Roman" w:hAnsi="Times New Roman" w:cs="Times New Roman"/>
                <w:b/>
                <w:bCs/>
                <w:iCs/>
                <w:color w:val="000000" w:themeColor="text1"/>
                <w:sz w:val="20"/>
                <w:szCs w:val="20"/>
              </w:rPr>
            </w:pPr>
            <w:r>
              <w:rPr>
                <w:rFonts w:ascii="Times New Roman" w:hAnsi="Times New Roman" w:cs="Times New Roman"/>
                <w:b/>
                <w:bCs/>
                <w:iCs/>
                <w:color w:val="000000" w:themeColor="text1"/>
                <w:sz w:val="20"/>
                <w:szCs w:val="20"/>
              </w:rPr>
              <w:t xml:space="preserve">Үстел-үсті  ойын:  </w:t>
            </w:r>
          </w:p>
          <w:p w14:paraId="18AE049B">
            <w:pPr>
              <w:spacing w:line="240" w:lineRule="auto"/>
              <w:contextualSpacing/>
              <w:rPr>
                <w:rFonts w:ascii="Times New Roman" w:hAnsi="Times New Roman" w:cs="Times New Roman"/>
                <w:iCs/>
                <w:color w:val="000000" w:themeColor="text1"/>
                <w:sz w:val="20"/>
                <w:szCs w:val="20"/>
              </w:rPr>
            </w:pPr>
            <w:r>
              <w:rPr>
                <w:rFonts w:ascii="Times New Roman" w:hAnsi="Times New Roman" w:cs="Times New Roman"/>
                <w:iCs/>
                <w:color w:val="000000" w:themeColor="text1"/>
                <w:sz w:val="20"/>
                <w:szCs w:val="20"/>
              </w:rPr>
              <w:t>«Не артық?»</w:t>
            </w:r>
            <w:r>
              <w:rPr>
                <w:rFonts w:ascii="Times New Roman" w:hAnsi="Times New Roman" w:cs="Times New Roman"/>
                <w:b/>
                <w:iCs/>
                <w:color w:val="000000" w:themeColor="text1"/>
                <w:sz w:val="20"/>
                <w:szCs w:val="20"/>
              </w:rPr>
              <w:t> Мақсаты:</w:t>
            </w:r>
            <w:r>
              <w:rPr>
                <w:rFonts w:ascii="Times New Roman" w:hAnsi="Times New Roman" w:cs="Times New Roman"/>
                <w:iCs/>
                <w:color w:val="000000" w:themeColor="text1"/>
                <w:sz w:val="20"/>
                <w:szCs w:val="20"/>
              </w:rPr>
              <w:t xml:space="preserve"> Балалар  суретте тұрған артық затты тауып,, сипаттама бере алады.</w:t>
            </w:r>
          </w:p>
          <w:p w14:paraId="43ED14BB">
            <w:pPr>
              <w:spacing w:line="240" w:lineRule="auto"/>
              <w:rPr>
                <w:rFonts w:ascii="Times New Roman" w:hAnsi="Times New Roman" w:cs="Times New Roman"/>
                <w:bCs/>
                <w:iCs/>
                <w:color w:val="000000" w:themeColor="text1"/>
                <w:sz w:val="20"/>
                <w:szCs w:val="20"/>
              </w:rPr>
            </w:pPr>
            <w:r>
              <w:rPr>
                <w:rFonts w:ascii="Times New Roman" w:hAnsi="Times New Roman" w:cs="Times New Roman"/>
                <w:bCs/>
                <w:iCs/>
                <w:color w:val="000000" w:themeColor="text1"/>
                <w:sz w:val="20"/>
                <w:szCs w:val="20"/>
              </w:rPr>
              <w:t>(қоршаған әлеммен танысу)</w:t>
            </w:r>
          </w:p>
          <w:p w14:paraId="611EBEB1">
            <w:pPr>
              <w:pStyle w:val="24"/>
              <w:tabs>
                <w:tab w:val="left" w:pos="18995"/>
              </w:tabs>
              <w:rPr>
                <w:rFonts w:hint="default" w:ascii="Times New Roman" w:hAnsi="Times New Roman" w:cs="Times New Roman"/>
                <w:color w:val="0000FF"/>
                <w:sz w:val="20"/>
                <w:szCs w:val="20"/>
                <w:lang w:val="kk-KZ"/>
              </w:rPr>
            </w:pPr>
            <w:r>
              <w:rPr>
                <w:rFonts w:hint="default" w:ascii="Times New Roman" w:hAnsi="Times New Roman" w:cs="Times New Roman"/>
                <w:color w:val="0000FF"/>
                <w:sz w:val="20"/>
                <w:szCs w:val="20"/>
                <w:lang w:val="kk-KZ"/>
              </w:rPr>
              <w:t>Қауіпсіздік ережелері</w:t>
            </w:r>
          </w:p>
          <w:p w14:paraId="62D3AFB5">
            <w:pPr>
              <w:spacing w:line="240" w:lineRule="auto"/>
              <w:rPr>
                <w:rFonts w:hint="default" w:ascii="Times New Roman" w:hAnsi="Times New Roman" w:cs="Times New Roman"/>
                <w:bCs/>
                <w:iCs/>
                <w:color w:val="000000" w:themeColor="text1"/>
                <w:sz w:val="20"/>
                <w:szCs w:val="20"/>
                <w:lang w:val="kk-KZ"/>
              </w:rPr>
            </w:pPr>
            <w:r>
              <w:rPr>
                <w:rFonts w:hint="default" w:ascii="Times New Roman" w:hAnsi="Times New Roman" w:cs="Times New Roman"/>
                <w:color w:val="0000FF"/>
                <w:sz w:val="20"/>
                <w:szCs w:val="20"/>
                <w:lang w:val="kk-KZ"/>
              </w:rPr>
              <w:t>Далада ойнау кезіндегі мінез құлық ережелері</w:t>
            </w:r>
            <w:bookmarkStart w:id="6" w:name="_GoBack"/>
            <w:bookmarkEnd w:id="6"/>
          </w:p>
        </w:tc>
        <w:tc>
          <w:tcPr>
            <w:tcW w:w="2268" w:type="dxa"/>
            <w:tcMar>
              <w:top w:w="15" w:type="dxa"/>
              <w:left w:w="15" w:type="dxa"/>
              <w:bottom w:w="15" w:type="dxa"/>
              <w:right w:w="15" w:type="dxa"/>
            </w:tcMar>
          </w:tcPr>
          <w:p w14:paraId="215B9691">
            <w:pPr>
              <w:spacing w:line="240" w:lineRule="auto"/>
              <w:contextualSpacing/>
              <w:rPr>
                <w:rFonts w:ascii="Times New Roman" w:hAnsi="Times New Roman" w:cs="Times New Roman"/>
                <w:iCs/>
                <w:color w:val="000000" w:themeColor="text1"/>
                <w:sz w:val="20"/>
                <w:szCs w:val="20"/>
                <w:lang w:val="kk-KZ"/>
              </w:rPr>
            </w:pPr>
            <w:r>
              <w:rPr>
                <w:rFonts w:ascii="Times New Roman" w:hAnsi="Times New Roman" w:cs="Times New Roman"/>
                <w:bCs/>
                <w:iCs/>
                <w:color w:val="000000" w:themeColor="text1"/>
                <w:sz w:val="20"/>
                <w:szCs w:val="20"/>
                <w:lang w:val="kk-KZ"/>
              </w:rPr>
              <w:t xml:space="preserve"> «Қайсысы  қайда  тіршілік  етеді?»  </w:t>
            </w:r>
          </w:p>
          <w:p w14:paraId="53C71C4F">
            <w:pPr>
              <w:spacing w:line="240" w:lineRule="auto"/>
              <w:contextualSpacing/>
              <w:rPr>
                <w:rFonts w:ascii="Times New Roman" w:hAnsi="Times New Roman" w:cs="Times New Roman"/>
                <w:iCs/>
                <w:color w:val="000000" w:themeColor="text1"/>
                <w:sz w:val="20"/>
                <w:szCs w:val="20"/>
                <w:lang w:val="kk-KZ"/>
              </w:rPr>
            </w:pPr>
            <w:r>
              <w:rPr>
                <w:rFonts w:ascii="Times New Roman" w:hAnsi="Times New Roman" w:cs="Times New Roman"/>
                <w:b/>
                <w:bCs/>
                <w:iCs/>
                <w:color w:val="000000" w:themeColor="text1"/>
                <w:sz w:val="20"/>
                <w:szCs w:val="20"/>
                <w:lang w:val="kk-KZ"/>
              </w:rPr>
              <w:t>Мақсаты:</w:t>
            </w:r>
            <w:r>
              <w:rPr>
                <w:rFonts w:ascii="Times New Roman" w:hAnsi="Times New Roman" w:cs="Times New Roman"/>
                <w:bCs/>
                <w:iCs/>
                <w:color w:val="000000" w:themeColor="text1"/>
                <w:sz w:val="20"/>
                <w:szCs w:val="20"/>
                <w:lang w:val="kk-KZ"/>
              </w:rPr>
              <w:t xml:space="preserve">суреттен  көрген  заттарының  аттарын </w:t>
            </w:r>
          </w:p>
          <w:p w14:paraId="664D50C3">
            <w:pPr>
              <w:spacing w:line="240" w:lineRule="auto"/>
              <w:contextualSpacing/>
              <w:rPr>
                <w:rFonts w:ascii="Times New Roman" w:hAnsi="Times New Roman" w:cs="Times New Roman"/>
                <w:bCs/>
                <w:iCs/>
                <w:color w:val="000000" w:themeColor="text1"/>
                <w:sz w:val="20"/>
                <w:szCs w:val="20"/>
                <w:lang w:val="kk-KZ"/>
              </w:rPr>
            </w:pPr>
            <w:r>
              <w:rPr>
                <w:rFonts w:ascii="Times New Roman" w:hAnsi="Times New Roman" w:cs="Times New Roman"/>
                <w:bCs/>
                <w:iCs/>
                <w:color w:val="000000" w:themeColor="text1"/>
                <w:sz w:val="20"/>
                <w:szCs w:val="20"/>
                <w:lang w:val="kk-KZ"/>
              </w:rPr>
              <w:t>тауып,  олардың  қайда  өмір  сүретінің  айта алады</w:t>
            </w:r>
          </w:p>
          <w:p w14:paraId="23864458">
            <w:pPr>
              <w:spacing w:line="240" w:lineRule="auto"/>
              <w:contextualSpacing/>
              <w:rPr>
                <w:rFonts w:ascii="Times New Roman" w:hAnsi="Times New Roman" w:cs="Times New Roman"/>
                <w:iCs/>
                <w:color w:val="000000" w:themeColor="text1"/>
                <w:sz w:val="20"/>
                <w:szCs w:val="20"/>
              </w:rPr>
            </w:pPr>
            <w:r>
              <w:rPr>
                <w:rFonts w:ascii="Times New Roman" w:hAnsi="Times New Roman" w:cs="Times New Roman"/>
                <w:bCs/>
                <w:iCs/>
                <w:color w:val="000000" w:themeColor="text1"/>
                <w:sz w:val="20"/>
                <w:szCs w:val="20"/>
              </w:rPr>
              <w:t>(қоршаған әлеммен танысу)</w:t>
            </w:r>
          </w:p>
          <w:p w14:paraId="6DDEE3B7">
            <w:pPr>
              <w:spacing w:line="240" w:lineRule="auto"/>
              <w:rPr>
                <w:rFonts w:ascii="Times New Roman" w:hAnsi="Times New Roman" w:cs="Times New Roman"/>
                <w:iCs/>
                <w:color w:val="000000" w:themeColor="text1"/>
                <w:sz w:val="20"/>
                <w:szCs w:val="20"/>
                <w:lang w:val="kk-KZ"/>
              </w:rPr>
            </w:pPr>
          </w:p>
        </w:tc>
        <w:tc>
          <w:tcPr>
            <w:tcW w:w="2552" w:type="dxa"/>
            <w:tcMar>
              <w:top w:w="15" w:type="dxa"/>
              <w:left w:w="15" w:type="dxa"/>
              <w:bottom w:w="15" w:type="dxa"/>
              <w:right w:w="15" w:type="dxa"/>
            </w:tcMar>
          </w:tcPr>
          <w:p w14:paraId="17817F5E">
            <w:pPr>
              <w:spacing w:line="240" w:lineRule="auto"/>
              <w:contextualSpacing/>
              <w:rPr>
                <w:rFonts w:ascii="Times New Roman" w:hAnsi="Times New Roman" w:cs="Times New Roman"/>
                <w:i/>
                <w:color w:val="000000" w:themeColor="text1"/>
                <w:sz w:val="20"/>
                <w:szCs w:val="20"/>
                <w:lang w:val="kk-KZ"/>
              </w:rPr>
            </w:pPr>
            <w:r>
              <w:rPr>
                <w:rFonts w:ascii="Times New Roman" w:hAnsi="Times New Roman" w:cs="Times New Roman"/>
                <w:b/>
                <w:bCs/>
                <w:iCs/>
                <w:color w:val="000000" w:themeColor="text1"/>
                <w:sz w:val="20"/>
                <w:szCs w:val="20"/>
                <w:lang w:val="kk-KZ"/>
              </w:rPr>
              <w:t>Үстел-үсті  ойын:</w:t>
            </w:r>
            <w:r>
              <w:rPr>
                <w:rFonts w:ascii="Times New Roman" w:hAnsi="Times New Roman" w:cs="Times New Roman"/>
                <w:bCs/>
                <w:i/>
                <w:iCs/>
                <w:color w:val="000000" w:themeColor="text1"/>
                <w:sz w:val="20"/>
                <w:szCs w:val="20"/>
                <w:lang w:val="kk-KZ"/>
              </w:rPr>
              <w:t>«Көктемгітіршілік»</w:t>
            </w:r>
          </w:p>
          <w:p w14:paraId="6D547B0A">
            <w:pPr>
              <w:spacing w:line="240" w:lineRule="auto"/>
              <w:contextualSpacing/>
              <w:rPr>
                <w:rFonts w:ascii="Times New Roman" w:hAnsi="Times New Roman" w:cs="Times New Roman"/>
                <w:bCs/>
                <w:i/>
                <w:iCs/>
                <w:color w:val="000000" w:themeColor="text1"/>
                <w:sz w:val="20"/>
                <w:szCs w:val="20"/>
                <w:lang w:val="kk-KZ"/>
              </w:rPr>
            </w:pPr>
            <w:r>
              <w:rPr>
                <w:rFonts w:ascii="Times New Roman" w:hAnsi="Times New Roman" w:cs="Times New Roman"/>
                <w:b/>
                <w:bCs/>
                <w:iCs/>
                <w:color w:val="000000" w:themeColor="text1"/>
                <w:sz w:val="20"/>
                <w:szCs w:val="20"/>
                <w:lang w:val="kk-KZ"/>
              </w:rPr>
              <w:t>Мақсаты:</w:t>
            </w:r>
            <w:r>
              <w:rPr>
                <w:rFonts w:ascii="Times New Roman" w:hAnsi="Times New Roman" w:cs="Times New Roman"/>
                <w:bCs/>
                <w:i/>
                <w:iCs/>
                <w:color w:val="000000" w:themeColor="text1"/>
                <w:sz w:val="20"/>
                <w:szCs w:val="20"/>
                <w:lang w:val="kk-KZ"/>
              </w:rPr>
              <w:t>құстардың  аттарын атап,  оларды  ажыратып  айта алады.</w:t>
            </w:r>
          </w:p>
          <w:p w14:paraId="404C0E95">
            <w:pPr>
              <w:spacing w:line="240" w:lineRule="auto"/>
              <w:contextualSpacing/>
              <w:rPr>
                <w:rFonts w:ascii="Times New Roman" w:hAnsi="Times New Roman" w:cs="Times New Roman"/>
                <w:bCs/>
                <w:i/>
                <w:iCs/>
                <w:color w:val="000000" w:themeColor="text1"/>
                <w:sz w:val="20"/>
                <w:szCs w:val="20"/>
              </w:rPr>
            </w:pPr>
            <w:r>
              <w:rPr>
                <w:rFonts w:ascii="Times New Roman" w:hAnsi="Times New Roman" w:cs="Times New Roman"/>
                <w:bCs/>
                <w:i/>
                <w:iCs/>
                <w:color w:val="000000" w:themeColor="text1"/>
                <w:sz w:val="20"/>
                <w:szCs w:val="20"/>
              </w:rPr>
              <w:t>(қоршаған әлеммен танысу)</w:t>
            </w:r>
          </w:p>
          <w:p w14:paraId="44020A06">
            <w:pPr>
              <w:spacing w:line="240" w:lineRule="auto"/>
              <w:rPr>
                <w:rFonts w:ascii="Times New Roman" w:hAnsi="Times New Roman" w:cs="Times New Roman"/>
                <w:b/>
                <w:color w:val="000000" w:themeColor="text1"/>
                <w:sz w:val="20"/>
                <w:szCs w:val="20"/>
                <w:lang w:val="kk-KZ"/>
              </w:rPr>
            </w:pPr>
          </w:p>
        </w:tc>
      </w:tr>
      <w:tr w14:paraId="428C5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23BE6EA">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Ертеңгілік жаттығу</w:t>
            </w:r>
          </w:p>
        </w:tc>
        <w:tc>
          <w:tcPr>
            <w:tcW w:w="2552" w:type="dxa"/>
            <w:tcMar>
              <w:top w:w="15" w:type="dxa"/>
              <w:left w:w="15" w:type="dxa"/>
              <w:bottom w:w="15" w:type="dxa"/>
              <w:right w:w="15" w:type="dxa"/>
            </w:tcMar>
          </w:tcPr>
          <w:p w14:paraId="176C2C9F">
            <w:pPr>
              <w:spacing w:line="240" w:lineRule="auto"/>
              <w:rPr>
                <w:rFonts w:ascii="Times New Roman" w:hAnsi="Times New Roman" w:cs="Times New Roman"/>
                <w:sz w:val="20"/>
                <w:szCs w:val="20"/>
              </w:rPr>
            </w:pPr>
            <w:r>
              <w:rPr>
                <w:rFonts w:ascii="Times New Roman" w:hAnsi="Times New Roman" w:cs="Times New Roman"/>
                <w:sz w:val="20"/>
                <w:szCs w:val="20"/>
              </w:rPr>
              <w:t xml:space="preserve">Наурызайына арналған таңертеңгі жаттығуларды орындату </w:t>
            </w:r>
          </w:p>
          <w:p w14:paraId="32719ABD">
            <w:pPr>
              <w:spacing w:line="240" w:lineRule="auto"/>
              <w:rPr>
                <w:rFonts w:ascii="Times New Roman" w:hAnsi="Times New Roman" w:cs="Times New Roman"/>
                <w:sz w:val="20"/>
                <w:szCs w:val="20"/>
              </w:rPr>
            </w:pPr>
            <w:r>
              <w:rPr>
                <w:rFonts w:ascii="Times New Roman" w:hAnsi="Times New Roman" w:cs="Times New Roman"/>
                <w:sz w:val="20"/>
                <w:szCs w:val="20"/>
              </w:rPr>
              <w:t>(Жалпы дамытушы жаттығулар, қимыл белсенділігі, ойын әрекеті)</w:t>
            </w:r>
          </w:p>
          <w:p w14:paraId="419EC46C">
            <w:pPr>
              <w:spacing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3F45218B">
            <w:pPr>
              <w:spacing w:line="240" w:lineRule="auto"/>
              <w:ind w:left="20"/>
              <w:rPr>
                <w:rFonts w:ascii="Times New Roman" w:hAnsi="Times New Roman" w:cs="Times New Roman"/>
                <w:sz w:val="20"/>
                <w:szCs w:val="20"/>
              </w:rPr>
            </w:pPr>
            <w:r>
              <w:rPr>
                <w:rFonts w:ascii="Times New Roman" w:hAnsi="Times New Roman" w:cs="Times New Roman"/>
                <w:sz w:val="20"/>
                <w:szCs w:val="20"/>
              </w:rPr>
              <w:t>Таныс,бұрынүйренгенжаттығулардыжәнеқимылдардымузыкаменсүйемелдеуарқылыорындату</w:t>
            </w:r>
          </w:p>
          <w:p w14:paraId="102856D3">
            <w:pPr>
              <w:spacing w:line="240" w:lineRule="auto"/>
              <w:ind w:left="20"/>
              <w:jc w:val="both"/>
              <w:rPr>
                <w:rFonts w:ascii="Times New Roman" w:hAnsi="Times New Roman" w:cs="Times New Roman"/>
                <w:sz w:val="20"/>
                <w:szCs w:val="20"/>
              </w:rPr>
            </w:pPr>
          </w:p>
        </w:tc>
        <w:tc>
          <w:tcPr>
            <w:tcW w:w="2551" w:type="dxa"/>
            <w:tcMar>
              <w:top w:w="15" w:type="dxa"/>
              <w:left w:w="15" w:type="dxa"/>
              <w:bottom w:w="15" w:type="dxa"/>
              <w:right w:w="15" w:type="dxa"/>
            </w:tcMar>
          </w:tcPr>
          <w:p w14:paraId="621E29CD">
            <w:pPr>
              <w:spacing w:line="240" w:lineRule="auto"/>
              <w:rPr>
                <w:rFonts w:ascii="Times New Roman" w:hAnsi="Times New Roman" w:cs="Times New Roman"/>
                <w:sz w:val="20"/>
                <w:szCs w:val="20"/>
              </w:rPr>
            </w:pPr>
            <w:r>
              <w:rPr>
                <w:rFonts w:ascii="Times New Roman" w:hAnsi="Times New Roman" w:cs="Times New Roman"/>
                <w:sz w:val="20"/>
                <w:szCs w:val="20"/>
              </w:rPr>
              <w:t>(Жалпы дамытушы жаттығулар, қимыл белсенділігі, ойын әрекеті)</w:t>
            </w:r>
          </w:p>
          <w:p w14:paraId="7CE729BF">
            <w:pPr>
              <w:spacing w:line="240" w:lineRule="auto"/>
              <w:ind w:left="20"/>
              <w:rPr>
                <w:rFonts w:ascii="Times New Roman" w:hAnsi="Times New Roman" w:cs="Times New Roman"/>
                <w:sz w:val="20"/>
                <w:szCs w:val="20"/>
              </w:rPr>
            </w:pPr>
            <w:r>
              <w:rPr>
                <w:rFonts w:ascii="Times New Roman" w:hAnsi="Times New Roman" w:cs="Times New Roman"/>
                <w:sz w:val="20"/>
                <w:szCs w:val="20"/>
              </w:rPr>
              <w:t>Таныс,бұрынүйренгенжаттығулардыжәнеқимылдардымузыкаменсүйемелдеуарқылыорындату</w:t>
            </w:r>
          </w:p>
          <w:p w14:paraId="7E815390">
            <w:pPr>
              <w:spacing w:line="240" w:lineRule="auto"/>
              <w:ind w:left="20"/>
              <w:jc w:val="both"/>
              <w:rPr>
                <w:rFonts w:ascii="Times New Roman" w:hAnsi="Times New Roman" w:cs="Times New Roman"/>
                <w:sz w:val="20"/>
                <w:szCs w:val="20"/>
              </w:rPr>
            </w:pPr>
          </w:p>
        </w:tc>
        <w:tc>
          <w:tcPr>
            <w:tcW w:w="2268" w:type="dxa"/>
            <w:tcMar>
              <w:top w:w="15" w:type="dxa"/>
              <w:left w:w="15" w:type="dxa"/>
              <w:bottom w:w="15" w:type="dxa"/>
              <w:right w:w="15" w:type="dxa"/>
            </w:tcMar>
          </w:tcPr>
          <w:p w14:paraId="4D87A217">
            <w:pPr>
              <w:spacing w:line="240" w:lineRule="auto"/>
              <w:rPr>
                <w:rFonts w:ascii="Times New Roman" w:hAnsi="Times New Roman" w:cs="Times New Roman"/>
                <w:sz w:val="20"/>
                <w:szCs w:val="20"/>
                <w:lang w:val="kk-KZ"/>
              </w:rPr>
            </w:pPr>
            <w:r>
              <w:rPr>
                <w:rFonts w:ascii="Times New Roman" w:hAnsi="Times New Roman" w:cs="Times New Roman"/>
                <w:sz w:val="20"/>
                <w:szCs w:val="20"/>
              </w:rPr>
              <w:t>Наурыз</w:t>
            </w:r>
            <w:r>
              <w:rPr>
                <w:rFonts w:ascii="Times New Roman" w:hAnsi="Times New Roman" w:cs="Times New Roman"/>
                <w:sz w:val="20"/>
                <w:szCs w:val="20"/>
                <w:lang w:val="kk-KZ"/>
              </w:rPr>
              <w:t xml:space="preserve"> айына арналған таңертеңгі жаттығуларды орындату </w:t>
            </w:r>
          </w:p>
          <w:p w14:paraId="2168C30D">
            <w:pPr>
              <w:spacing w:line="240" w:lineRule="auto"/>
              <w:ind w:left="20"/>
              <w:rPr>
                <w:rFonts w:ascii="Times New Roman" w:hAnsi="Times New Roman" w:cs="Times New Roman"/>
                <w:sz w:val="20"/>
                <w:szCs w:val="20"/>
                <w:lang w:val="kk-KZ"/>
              </w:rPr>
            </w:pPr>
          </w:p>
          <w:p w14:paraId="4283281D">
            <w:pPr>
              <w:spacing w:line="240" w:lineRule="auto"/>
              <w:ind w:left="20"/>
              <w:jc w:val="both"/>
              <w:rPr>
                <w:rFonts w:ascii="Times New Roman" w:hAnsi="Times New Roman" w:cs="Times New Roman"/>
                <w:sz w:val="20"/>
                <w:szCs w:val="20"/>
                <w:lang w:val="kk-KZ"/>
              </w:rPr>
            </w:pPr>
          </w:p>
        </w:tc>
        <w:tc>
          <w:tcPr>
            <w:tcW w:w="2552" w:type="dxa"/>
            <w:tcMar>
              <w:top w:w="15" w:type="dxa"/>
              <w:left w:w="15" w:type="dxa"/>
              <w:bottom w:w="15" w:type="dxa"/>
              <w:right w:w="15" w:type="dxa"/>
            </w:tcMar>
          </w:tcPr>
          <w:p w14:paraId="7FB46761">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Наурыз айына арналған таңертеңгі жаттығуларды орындату </w:t>
            </w:r>
          </w:p>
          <w:p w14:paraId="4F6A1A50">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(Жалпы дамытушы жаттығулар, қимыл белсенділігі, ойын әрекеті)</w:t>
            </w:r>
          </w:p>
          <w:p w14:paraId="5AD5DEC4">
            <w:pPr>
              <w:spacing w:line="240" w:lineRule="auto"/>
              <w:ind w:left="20"/>
              <w:jc w:val="both"/>
              <w:rPr>
                <w:rFonts w:ascii="Times New Roman" w:hAnsi="Times New Roman" w:cs="Times New Roman"/>
                <w:sz w:val="20"/>
                <w:szCs w:val="20"/>
                <w:lang w:val="kk-KZ"/>
              </w:rPr>
            </w:pPr>
          </w:p>
        </w:tc>
      </w:tr>
      <w:tr w14:paraId="45D80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0874A23">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Таңғы ас</w:t>
            </w:r>
          </w:p>
        </w:tc>
        <w:tc>
          <w:tcPr>
            <w:tcW w:w="2552" w:type="dxa"/>
            <w:tcMar>
              <w:top w:w="15" w:type="dxa"/>
              <w:left w:w="15" w:type="dxa"/>
              <w:bottom w:w="15" w:type="dxa"/>
              <w:right w:w="15" w:type="dxa"/>
            </w:tcMar>
          </w:tcPr>
          <w:p w14:paraId="3C10ACE4">
            <w:pPr>
              <w:spacing w:line="240" w:lineRule="auto"/>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r>
              <w:rPr>
                <w:rFonts w:ascii="Times New Roman" w:hAnsi="Times New Roman" w:cs="Times New Roman"/>
                <w:kern w:val="2"/>
                <w:sz w:val="20"/>
                <w:szCs w:val="20"/>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sz w:val="20"/>
                <w:szCs w:val="20"/>
              </w:rPr>
              <w:t>Бір тұтас тәрбие</w:t>
            </w:r>
          </w:p>
          <w:p w14:paraId="65619A7C">
            <w:pPr>
              <w:spacing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tcPr>
          <w:p w14:paraId="314ADC76">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 xml:space="preserve">Үстел басында қарапайым мінез-құлық дағдыларын қалыптастыру: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p w14:paraId="48021A10">
            <w:pPr>
              <w:spacing w:line="240" w:lineRule="auto"/>
              <w:ind w:left="20"/>
              <w:rPr>
                <w:rFonts w:ascii="Times New Roman" w:hAnsi="Times New Roman" w:cs="Times New Roman"/>
                <w:sz w:val="20"/>
                <w:szCs w:val="20"/>
              </w:rPr>
            </w:pPr>
          </w:p>
        </w:tc>
        <w:tc>
          <w:tcPr>
            <w:tcW w:w="2551" w:type="dxa"/>
            <w:tcMar>
              <w:top w:w="15" w:type="dxa"/>
              <w:left w:w="15" w:type="dxa"/>
              <w:bottom w:w="15" w:type="dxa"/>
              <w:right w:w="15" w:type="dxa"/>
            </w:tcMar>
          </w:tcPr>
          <w:p w14:paraId="2E79D4A6">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нанды үгітпеу, тамақты ауызды жауып шайнау, ауызды тамаққа  толтырып сөйлемеу</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655F6DC8">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4599E847">
            <w:pPr>
              <w:spacing w:line="240" w:lineRule="auto"/>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Тамақтанып болғаннан кейін алғыс айтуды үйрету </w:t>
            </w:r>
            <w:r>
              <w:rPr>
                <w:rFonts w:ascii="Times New Roman" w:hAnsi="Times New Roman" w:cs="Times New Roman"/>
                <w:b/>
                <w:bCs/>
                <w:sz w:val="20"/>
                <w:szCs w:val="20"/>
              </w:rPr>
              <w:t>(</w:t>
            </w:r>
            <w:r>
              <w:rPr>
                <w:rFonts w:ascii="Times New Roman" w:hAnsi="Times New Roman" w:cs="Times New Roman"/>
                <w:b/>
                <w:bCs/>
                <w:color w:val="0070C0"/>
                <w:sz w:val="20"/>
                <w:szCs w:val="20"/>
              </w:rPr>
              <w:t>мәдени-гигиеналық дағдылар, өзіне-өзі қызмет ету, кезекшілердің еңбек әрекеті)</w:t>
            </w:r>
          </w:p>
          <w:p w14:paraId="3153C79E">
            <w:pPr>
              <w:spacing w:line="240" w:lineRule="auto"/>
              <w:ind w:left="20"/>
              <w:rPr>
                <w:rFonts w:ascii="Times New Roman" w:hAnsi="Times New Roman" w:cs="Times New Roman"/>
                <w:sz w:val="20"/>
                <w:szCs w:val="20"/>
              </w:rPr>
            </w:pPr>
          </w:p>
        </w:tc>
      </w:tr>
      <w:tr w14:paraId="11774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DCD571B">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Ұйымдастырылған іс-әрекетті өткізуге дайындық (бұдан әрі – ҰІӘ)</w:t>
            </w:r>
          </w:p>
        </w:tc>
        <w:tc>
          <w:tcPr>
            <w:tcW w:w="2552" w:type="dxa"/>
            <w:tcMar>
              <w:top w:w="15" w:type="dxa"/>
              <w:left w:w="15" w:type="dxa"/>
              <w:bottom w:w="15" w:type="dxa"/>
              <w:right w:w="15" w:type="dxa"/>
            </w:tcMar>
          </w:tcPr>
          <w:p w14:paraId="4F746FF2">
            <w:pPr>
              <w:spacing w:line="240" w:lineRule="auto"/>
              <w:rPr>
                <w:rFonts w:ascii="Times New Roman" w:hAnsi="Times New Roman" w:cs="Times New Roman"/>
                <w:bCs/>
                <w:sz w:val="20"/>
                <w:szCs w:val="20"/>
                <w:lang w:val="kk-KZ"/>
              </w:rPr>
            </w:pPr>
            <w:r>
              <w:rPr>
                <w:rFonts w:ascii="Times New Roman" w:hAnsi="Times New Roman" w:cs="Times New Roman"/>
                <w:bCs/>
                <w:sz w:val="20"/>
                <w:szCs w:val="20"/>
                <w:lang w:val="kk-KZ"/>
              </w:rPr>
              <w:t>Сөйлеуде интонациялық мәнерлілік құралдарын қолдану:дауыс қарқынын, логикалық үзіліс пен екпінді реттеу</w:t>
            </w:r>
          </w:p>
        </w:tc>
        <w:tc>
          <w:tcPr>
            <w:tcW w:w="2268" w:type="dxa"/>
            <w:tcMar>
              <w:top w:w="15" w:type="dxa"/>
              <w:left w:w="15" w:type="dxa"/>
              <w:bottom w:w="15" w:type="dxa"/>
              <w:right w:w="15" w:type="dxa"/>
            </w:tcMar>
          </w:tcPr>
          <w:p w14:paraId="645D3EFC">
            <w:pPr>
              <w:pStyle w:val="24"/>
              <w:rPr>
                <w:bCs/>
                <w:sz w:val="20"/>
                <w:szCs w:val="20"/>
              </w:rPr>
            </w:pPr>
            <w:r>
              <w:rPr>
                <w:bCs/>
                <w:sz w:val="20"/>
                <w:szCs w:val="20"/>
              </w:rPr>
              <w:t>Балаларды бір-біріне көмек қолын созуға, бірлесіп, келісіп ойнауға, тапсырманы орындауға, бір-бірінің қуанышына ортақтаса білуге, бір-біріне қамқор болуға баулу</w:t>
            </w:r>
          </w:p>
        </w:tc>
        <w:tc>
          <w:tcPr>
            <w:tcW w:w="2551" w:type="dxa"/>
            <w:tcMar>
              <w:top w:w="15" w:type="dxa"/>
              <w:left w:w="15" w:type="dxa"/>
              <w:bottom w:w="15" w:type="dxa"/>
              <w:right w:w="15" w:type="dxa"/>
            </w:tcMar>
          </w:tcPr>
          <w:p w14:paraId="2385625C">
            <w:pPr>
              <w:pStyle w:val="24"/>
              <w:rPr>
                <w:bCs/>
                <w:sz w:val="20"/>
                <w:szCs w:val="20"/>
              </w:rPr>
            </w:pPr>
            <w:r>
              <w:rPr>
                <w:bCs/>
                <w:sz w:val="20"/>
                <w:szCs w:val="20"/>
              </w:rPr>
              <w:t>Интонациясы бойынша сөйлемдерді (хабарлы, сұраулы, лепті) ажыратып, сөйлегенде қолдана білуді дамыту</w:t>
            </w:r>
          </w:p>
        </w:tc>
        <w:tc>
          <w:tcPr>
            <w:tcW w:w="2268" w:type="dxa"/>
            <w:tcMar>
              <w:top w:w="15" w:type="dxa"/>
              <w:left w:w="15" w:type="dxa"/>
              <w:bottom w:w="15" w:type="dxa"/>
              <w:right w:w="15" w:type="dxa"/>
            </w:tcMar>
          </w:tcPr>
          <w:p w14:paraId="1DC2EF02">
            <w:pPr>
              <w:spacing w:line="240" w:lineRule="auto"/>
              <w:rPr>
                <w:rFonts w:ascii="Times New Roman" w:hAnsi="Times New Roman" w:cs="Times New Roman"/>
                <w:b/>
                <w:sz w:val="20"/>
                <w:szCs w:val="20"/>
                <w:lang w:val="kk-KZ"/>
              </w:rPr>
            </w:pPr>
            <w:r>
              <w:rPr>
                <w:rFonts w:ascii="Times New Roman" w:hAnsi="Times New Roman" w:cs="Times New Roman"/>
                <w:bCs/>
                <w:sz w:val="20"/>
                <w:szCs w:val="20"/>
                <w:lang w:val="kk-KZ"/>
              </w:rPr>
              <w:t>Шығармашылықпен әңгімелеп беруді жетілдіру: сөйлегенде бейнелі сөздерді, эпитеттерді, салыстыруларды қолдану</w:t>
            </w:r>
            <w:r>
              <w:rPr>
                <w:rFonts w:ascii="Times New Roman" w:hAnsi="Times New Roman" w:cs="Times New Roman"/>
                <w:b/>
                <w:sz w:val="20"/>
                <w:szCs w:val="20"/>
                <w:lang w:val="kk-KZ"/>
              </w:rPr>
              <w:t>.</w:t>
            </w:r>
          </w:p>
        </w:tc>
        <w:tc>
          <w:tcPr>
            <w:tcW w:w="2552" w:type="dxa"/>
            <w:tcMar>
              <w:top w:w="15" w:type="dxa"/>
              <w:left w:w="15" w:type="dxa"/>
              <w:bottom w:w="15" w:type="dxa"/>
              <w:right w:w="15" w:type="dxa"/>
            </w:tcMar>
          </w:tcPr>
          <w:p w14:paraId="7FBFC23E">
            <w:pPr>
              <w:pStyle w:val="24"/>
              <w:rPr>
                <w:bCs/>
                <w:sz w:val="20"/>
                <w:szCs w:val="20"/>
              </w:rPr>
            </w:pPr>
            <w:r>
              <w:rPr>
                <w:bCs/>
                <w:sz w:val="20"/>
                <w:szCs w:val="20"/>
              </w:rPr>
              <w:t>Сюжетті таңдауда бастамашылық пен дербестік танытуға ынталандыру, белгілі образды сомдауда эксперимент жасауға, түрлендіруге мүмкіндік беру.</w:t>
            </w:r>
          </w:p>
        </w:tc>
      </w:tr>
      <w:tr w14:paraId="7A6B5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EDE3018">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 xml:space="preserve">Кестеге сәйкес ҰІӘ </w:t>
            </w:r>
          </w:p>
        </w:tc>
        <w:tc>
          <w:tcPr>
            <w:tcW w:w="2552" w:type="dxa"/>
            <w:tcMar>
              <w:top w:w="15" w:type="dxa"/>
              <w:left w:w="15" w:type="dxa"/>
              <w:bottom w:w="15" w:type="dxa"/>
              <w:right w:w="15" w:type="dxa"/>
            </w:tcMar>
          </w:tcPr>
          <w:p w14:paraId="05C65411">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1EC6084A">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Тақырыбы:</w:t>
            </w:r>
            <w:r>
              <w:rPr>
                <w:rFonts w:ascii="Times New Roman" w:hAnsi="Times New Roman" w:cs="Times New Roman"/>
                <w:color w:val="000000" w:themeColor="text1"/>
                <w:sz w:val="20"/>
                <w:szCs w:val="20"/>
                <w:lang w:val="kk-KZ"/>
              </w:rPr>
              <w:t>Менғарышкерболамын. (өлең).</w:t>
            </w:r>
          </w:p>
          <w:p w14:paraId="6B678CD0">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Дыбыстарды дұрыс дыбыстауға үйрету.Ғарышкер мамандығы туралы түсінік беру, тілдерін дамыту. Еңбекқорлыққа, білімпаз болуға тәрбиелеу.</w:t>
            </w:r>
          </w:p>
          <w:p w14:paraId="148CDBCD">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w:t>
            </w:r>
            <w:r>
              <w:rPr>
                <w:rFonts w:ascii="Times New Roman" w:hAnsi="Times New Roman" w:cs="Times New Roman"/>
                <w:b/>
                <w:color w:val="000000" w:themeColor="text1"/>
                <w:sz w:val="20"/>
                <w:szCs w:val="20"/>
                <w:lang w:val="kk-KZ"/>
              </w:rPr>
              <w:t xml:space="preserve"> Музыка</w:t>
            </w:r>
          </w:p>
          <w:p w14:paraId="129A7040">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Қазақхалықаспаптары:домбыраменқобызүнініңтембрлікерекшеліктерімен,«күй»жанрымен таныстыру</w:t>
            </w:r>
          </w:p>
          <w:p w14:paraId="1F04FB88">
            <w:pPr>
              <w:adjustRightInd w:val="0"/>
              <w:spacing w:line="240" w:lineRule="auto"/>
              <w:rPr>
                <w:rFonts w:ascii="Times New Roman" w:hAnsi="Times New Roman" w:cs="Times New Roman"/>
                <w:color w:val="000000" w:themeColor="text1"/>
                <w:sz w:val="20"/>
                <w:szCs w:val="20"/>
                <w:lang w:val="kk-KZ"/>
              </w:rPr>
            </w:pPr>
          </w:p>
          <w:p w14:paraId="35D6D2B6">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4713F4D2">
            <w:pPr>
              <w:adjustRightInd w:val="0"/>
              <w:spacing w:line="240" w:lineRule="auto"/>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Қ.Р халықта-рының ойындары (таза ауада)</w:t>
            </w:r>
          </w:p>
          <w:p w14:paraId="12C881D1">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Талдау жүйелерінің белсендендіруіне жағдай жасау. Түрлі қимыләрекеттерді орындағанда тізбектегі өз әрекетін өзге ойыншыларыныңқимылдарымен үйлестіребілуінқалыптастыру.</w:t>
            </w:r>
          </w:p>
          <w:p w14:paraId="67D679DC">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4117A441">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Дыбыстық талдау</w:t>
            </w:r>
          </w:p>
          <w:p w14:paraId="0704C04F">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Сөзге дыбыстық талдау жасау дағдыларын жетілдіру.Суреттерден дауыссыз дыбыстан басталатын сөздерді тауып сөйлем құрату, қатаң, ұяң, үнді дауыс-сыз дыбыстардың анықтату арқылы ойлау қабілеттерін дамыту.Əрқашанда ақжарқын жүруге тəрбиелеу</w:t>
            </w:r>
          </w:p>
          <w:p w14:paraId="383BBF51">
            <w:pPr>
              <w:pStyle w:val="22"/>
              <w:rPr>
                <w:rFonts w:ascii="Times New Roman" w:hAnsi="Times New Roman"/>
                <w:color w:val="000000" w:themeColor="text1"/>
                <w:sz w:val="20"/>
                <w:szCs w:val="20"/>
                <w:lang w:val="kk-KZ"/>
              </w:rPr>
            </w:pPr>
          </w:p>
          <w:p w14:paraId="13C413FB">
            <w:pPr>
              <w:pStyle w:val="22"/>
              <w:rPr>
                <w:rFonts w:ascii="Times New Roman" w:hAnsi="Times New Roman"/>
                <w:b/>
                <w:bCs/>
                <w:color w:val="000000" w:themeColor="text1"/>
                <w:sz w:val="20"/>
                <w:szCs w:val="20"/>
                <w:lang w:val="kk-KZ"/>
              </w:rPr>
            </w:pPr>
          </w:p>
        </w:tc>
        <w:tc>
          <w:tcPr>
            <w:tcW w:w="2268" w:type="dxa"/>
            <w:tcMar>
              <w:top w:w="15" w:type="dxa"/>
              <w:left w:w="15" w:type="dxa"/>
              <w:bottom w:w="15" w:type="dxa"/>
              <w:right w:w="15" w:type="dxa"/>
            </w:tcMar>
          </w:tcPr>
          <w:p w14:paraId="04F40D83">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425478AE">
            <w:pPr>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«Арыстан мен тышқан» (көлеңке театры)</w:t>
            </w:r>
          </w:p>
          <w:p w14:paraId="193C7B0E">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Кейіпкерлердің ерекшеліктерін беру үшін мəнерлілік құралдарын қолдана білу дағды-ларын қалыптастыру, ертегінің мазмұнын түсініп, көлеңке театрымен көрсетуге үйре-ту, кейіпкерлерге мінездеме бере білуге үйрету, шығармашылыққа тəрбиелеу</w:t>
            </w:r>
          </w:p>
          <w:p w14:paraId="60E6E018">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w:t>
            </w:r>
          </w:p>
          <w:p w14:paraId="3B83CE11">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Дыбыстық талдау</w:t>
            </w:r>
          </w:p>
          <w:p w14:paraId="71D1472C">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Сөзге дыбыстық талдау жасау дағдыларын жетілдіру.Суреттерден дауыссыз дыбыстан басталатын сөздерді тауып сөйлем құрату, қатаң, ұяң, үнді дауыс-сыз дыбыстардың анықтату арқылы ойлау қабілеттерін дамыту.Əрқашанда ақжарқын жүруге тəрбиелеу.</w:t>
            </w:r>
          </w:p>
          <w:p w14:paraId="65A5432C">
            <w:pPr>
              <w:spacing w:line="240" w:lineRule="auto"/>
              <w:rPr>
                <w:rFonts w:ascii="Times New Roman" w:hAnsi="Times New Roman" w:cs="Times New Roman"/>
                <w:color w:val="000000" w:themeColor="text1"/>
                <w:sz w:val="20"/>
                <w:szCs w:val="20"/>
                <w:lang w:val="kk-KZ"/>
              </w:rPr>
            </w:pPr>
          </w:p>
          <w:p w14:paraId="42748897">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556330FA">
            <w:pPr>
              <w:adjustRightInd w:val="0"/>
              <w:spacing w:line="240" w:lineRule="auto"/>
              <w:contextualSpacing/>
              <w:rPr>
                <w:rFonts w:ascii="Times New Roman" w:hAnsi="Times New Roman" w:cs="Times New Roman"/>
                <w:bCs/>
                <w:color w:val="000000" w:themeColor="text1"/>
                <w:sz w:val="20"/>
                <w:szCs w:val="20"/>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bCs/>
                <w:color w:val="000000" w:themeColor="text1"/>
                <w:sz w:val="20"/>
                <w:szCs w:val="20"/>
                <w:lang w:val="kk-KZ"/>
              </w:rPr>
              <w:t xml:space="preserve">Судың: қатты, сұйық жəне газ тəріздес үш түрлі күйі туралы түсінік қалыптастырады. </w:t>
            </w:r>
            <w:r>
              <w:rPr>
                <w:rFonts w:ascii="Times New Roman" w:hAnsi="Times New Roman" w:cs="Times New Roman"/>
                <w:bCs/>
                <w:color w:val="000000" w:themeColor="text1"/>
                <w:sz w:val="20"/>
                <w:szCs w:val="20"/>
              </w:rPr>
              <w:t xml:space="preserve">Балаларға қарапайым ғылыми білім беру. Зерттеушілік іс-əрекеттеріне баулиды. </w:t>
            </w:r>
          </w:p>
          <w:p w14:paraId="1F7FBA71">
            <w:pPr>
              <w:pStyle w:val="14"/>
              <w:ind w:left="0" w:right="106"/>
              <w:rPr>
                <w:color w:val="000000" w:themeColor="text1"/>
                <w:sz w:val="20"/>
                <w:szCs w:val="20"/>
              </w:rPr>
            </w:pPr>
          </w:p>
        </w:tc>
        <w:tc>
          <w:tcPr>
            <w:tcW w:w="2551" w:type="dxa"/>
            <w:tcMar>
              <w:top w:w="15" w:type="dxa"/>
              <w:left w:w="15" w:type="dxa"/>
              <w:bottom w:w="15" w:type="dxa"/>
              <w:right w:w="15" w:type="dxa"/>
            </w:tcMar>
          </w:tcPr>
          <w:p w14:paraId="5888585F">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43E67B95">
            <w:pPr>
              <w:spacing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«Өлшеу»</w:t>
            </w:r>
          </w:p>
          <w:p w14:paraId="0ABEA146">
            <w:pPr>
              <w:tabs>
                <w:tab w:val="left" w:pos="4158"/>
              </w:tabs>
              <w:spacing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Таразыға тартылып тұрған заттардың салмағын анықтайды.Таразыдағы жемістер мен көкөністердің санын жазады. Графикалық диктантты орындайды.  </w:t>
            </w:r>
          </w:p>
          <w:p w14:paraId="4D9370A9">
            <w:pPr>
              <w:adjustRightInd w:val="0"/>
              <w:spacing w:line="240" w:lineRule="auto"/>
              <w:rPr>
                <w:rFonts w:ascii="Times New Roman" w:hAnsi="Times New Roman" w:cs="Times New Roman"/>
                <w:b/>
                <w:color w:val="000000" w:themeColor="text1"/>
                <w:sz w:val="20"/>
                <w:szCs w:val="20"/>
                <w:lang w:val="kk-KZ"/>
              </w:rPr>
            </w:pPr>
          </w:p>
          <w:p w14:paraId="5C8A117F">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Музыка</w:t>
            </w:r>
          </w:p>
          <w:p w14:paraId="5BE13B35">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Қазақхалықаспаптары:домбыраменқобызүнініңтембрлікерекшеліктерімен,«күй»жанрымен таныстыру</w:t>
            </w:r>
          </w:p>
          <w:p w14:paraId="6BFE88D4">
            <w:pPr>
              <w:pStyle w:val="22"/>
              <w:rPr>
                <w:rFonts w:ascii="Times New Roman" w:hAnsi="Times New Roman"/>
                <w:color w:val="000000" w:themeColor="text1"/>
                <w:sz w:val="20"/>
                <w:szCs w:val="20"/>
                <w:lang w:val="kk-KZ"/>
              </w:rPr>
            </w:pPr>
          </w:p>
          <w:p w14:paraId="611A191C">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50243E81">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Ойна, ойна, доптан айырылып қалма!</w:t>
            </w:r>
          </w:p>
          <w:p w14:paraId="7AF51FF2">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Ептілікті, ұсақ моторика мен өзін-өзі басқаруды дамытып, салауатты өмір салтына бағыт алып, спортқа деген, командалық ойындарға дегенқызығушылыққабаулу.</w:t>
            </w:r>
          </w:p>
          <w:p w14:paraId="77258FAA">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Сөйлеуді дамыту</w:t>
            </w:r>
          </w:p>
          <w:p w14:paraId="2C8A1686">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Өрмекші, құмырсқа  жәнеқарлығаш (мысал).</w:t>
            </w:r>
          </w:p>
          <w:p w14:paraId="5F7A491D">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Дыбыстарды дұрыс дыбыстауға үйрету.Ғарышкер мамандығы туралы түсінік беру, тілдерін дамыту. Еңбекқорлыққа, білімпаз болуға тәрбиелеу.</w:t>
            </w:r>
          </w:p>
          <w:p w14:paraId="5A389BA1">
            <w:pPr>
              <w:adjustRightInd w:val="0"/>
              <w:spacing w:line="240" w:lineRule="auto"/>
              <w:rPr>
                <w:rFonts w:ascii="Times New Roman" w:hAnsi="Times New Roman" w:cs="Times New Roman"/>
                <w:b/>
                <w:color w:val="000000" w:themeColor="text1"/>
                <w:sz w:val="20"/>
                <w:szCs w:val="20"/>
                <w:lang w:val="kk-KZ"/>
              </w:rPr>
            </w:pPr>
          </w:p>
          <w:p w14:paraId="09B1F829">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Сауат ашу негіздері</w:t>
            </w:r>
          </w:p>
          <w:p w14:paraId="69089E22">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Біз нені үйрендік?</w:t>
            </w:r>
          </w:p>
          <w:p w14:paraId="3EE9A23A">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Сөйлем құрай білулерін, сөйлем сызбасын сыза білулерін жетілдіру.Буынға бөлу,дауысты,дауыссыз дыбыстардың түрлерін меңгеруге жаттығулар жасату арқылы жəне де дидактикалық ойындар арқылы логикалық ойлауларын дамыту.Еңбекқорлыққа тəрбиелеу</w:t>
            </w:r>
          </w:p>
        </w:tc>
        <w:tc>
          <w:tcPr>
            <w:tcW w:w="2268" w:type="dxa"/>
            <w:tcMar>
              <w:top w:w="15" w:type="dxa"/>
              <w:left w:w="15" w:type="dxa"/>
              <w:bottom w:w="15" w:type="dxa"/>
              <w:right w:w="15" w:type="dxa"/>
            </w:tcMar>
          </w:tcPr>
          <w:p w14:paraId="0949C11B">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14FB24BE">
            <w:pPr>
              <w:spacing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Кейіпкерлердің диалогын мәнерлі интонациямен беруге, шығарманы рөлдерге бөліп сомдауға, кейіпкерлердің мінез-құлқын жеткізуге баулу, шығарманы еркін талқылауға мүмкіндік беру.  </w:t>
            </w:r>
          </w:p>
          <w:p w14:paraId="4995B627">
            <w:pPr>
              <w:spacing w:line="240" w:lineRule="auto"/>
              <w:rPr>
                <w:rFonts w:ascii="Times New Roman" w:hAnsi="Times New Roman" w:cs="Times New Roman"/>
                <w:b/>
                <w:color w:val="000000" w:themeColor="text1"/>
                <w:sz w:val="20"/>
                <w:szCs w:val="20"/>
                <w:lang w:val="kk-KZ"/>
              </w:rPr>
            </w:pPr>
          </w:p>
          <w:p w14:paraId="21B7857E">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Көркем әдебиет</w:t>
            </w:r>
          </w:p>
          <w:p w14:paraId="5AFCF3CD">
            <w:pPr>
              <w:adjustRightInd w:val="0"/>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 xml:space="preserve">Тақырып: </w:t>
            </w:r>
            <w:r>
              <w:rPr>
                <w:rFonts w:ascii="Times New Roman" w:hAnsi="Times New Roman" w:cs="Times New Roman"/>
                <w:color w:val="000000" w:themeColor="text1"/>
                <w:sz w:val="20"/>
                <w:szCs w:val="20"/>
                <w:lang w:val="kk-KZ"/>
              </w:rPr>
              <w:t>«Ақымақ қасқыр»</w:t>
            </w:r>
          </w:p>
          <w:p w14:paraId="45894D10">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(саусақ театры)</w:t>
            </w:r>
          </w:p>
          <w:p w14:paraId="6F40D12F">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Ертегі кейіпкерлерінің ерекшеліктерін, жағымды-жағымсыз қасиеттерін ажырата білу-ге үйрету, таныс сюжеттер бойынша ертегілерді саусақ театрымен көрсетуді үйрету, кейіпкердің ерекшеліктерін беру үшін мəнерлілік құралдарын қолдану;жеке шығарма-шылық қабілеттерін көрсете білуге тəрбиелеу.</w:t>
            </w:r>
          </w:p>
          <w:p w14:paraId="29CB6828">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631335C1">
            <w:pPr>
              <w:adjustRightInd w:val="0"/>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 xml:space="preserve"> Қарапайым есептерді шығарады. әр қатардағы әженің жіп орамдарын санайды, санын жазады. Шарлардың суретін штрихтайды.</w:t>
            </w:r>
          </w:p>
          <w:p w14:paraId="760D5CE9">
            <w:pPr>
              <w:spacing w:line="240" w:lineRule="auto"/>
              <w:rPr>
                <w:rFonts w:ascii="Times New Roman" w:hAnsi="Times New Roman" w:cs="Times New Roman"/>
                <w:b/>
                <w:color w:val="000000" w:themeColor="text1"/>
                <w:sz w:val="20"/>
                <w:szCs w:val="20"/>
                <w:lang w:val="kk-KZ"/>
              </w:rPr>
            </w:pPr>
          </w:p>
          <w:p w14:paraId="05776A1D">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Шығармашылық:</w:t>
            </w:r>
          </w:p>
          <w:p w14:paraId="788C9698">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«Сурет салу»</w:t>
            </w:r>
          </w:p>
          <w:p w14:paraId="61AD2B74">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Көктем мезгілі туралы біледі. Еріген қарға бақылау жасалады, жылғалардан сылдырап аққан судың суретін салады, гуащь бояуымен бояйды.</w:t>
            </w:r>
          </w:p>
          <w:p w14:paraId="2B8C2795">
            <w:pPr>
              <w:spacing w:line="240" w:lineRule="auto"/>
              <w:rPr>
                <w:rFonts w:ascii="Times New Roman" w:hAnsi="Times New Roman" w:cs="Times New Roman"/>
                <w:b/>
                <w:color w:val="000000" w:themeColor="text1"/>
                <w:sz w:val="20"/>
                <w:szCs w:val="20"/>
                <w:lang w:val="kk-KZ"/>
              </w:rPr>
            </w:pPr>
          </w:p>
          <w:p w14:paraId="75B9CFDA">
            <w:pPr>
              <w:spacing w:line="240" w:lineRule="auto"/>
              <w:rPr>
                <w:rFonts w:ascii="Times New Roman" w:hAnsi="Times New Roman" w:cs="Times New Roman"/>
                <w:b/>
                <w:color w:val="000000" w:themeColor="text1"/>
                <w:sz w:val="20"/>
                <w:szCs w:val="20"/>
                <w:lang w:val="kk-KZ"/>
              </w:rPr>
            </w:pPr>
          </w:p>
          <w:p w14:paraId="3611C4B6">
            <w:pPr>
              <w:pStyle w:val="22"/>
              <w:rPr>
                <w:rFonts w:ascii="Times New Roman" w:hAnsi="Times New Roman"/>
                <w:b/>
                <w:bCs/>
                <w:color w:val="000000" w:themeColor="text1"/>
                <w:sz w:val="20"/>
                <w:szCs w:val="20"/>
                <w:lang w:val="kk-KZ"/>
              </w:rPr>
            </w:pPr>
          </w:p>
        </w:tc>
        <w:tc>
          <w:tcPr>
            <w:tcW w:w="2552" w:type="dxa"/>
            <w:tcMar>
              <w:top w:w="15" w:type="dxa"/>
              <w:left w:w="15" w:type="dxa"/>
              <w:bottom w:w="15" w:type="dxa"/>
              <w:right w:w="15" w:type="dxa"/>
            </w:tcMar>
          </w:tcPr>
          <w:p w14:paraId="7F5422C0">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Математика негіздері</w:t>
            </w:r>
          </w:p>
          <w:p w14:paraId="32EB57D5">
            <w:pPr>
              <w:spacing w:line="240" w:lineRule="auto"/>
              <w:contextualSpacing/>
              <w:rPr>
                <w:rFonts w:ascii="Times New Roman" w:hAnsi="Times New Roman" w:cs="Times New Roman"/>
                <w:b/>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
                <w:bCs/>
                <w:color w:val="000000" w:themeColor="text1"/>
                <w:sz w:val="20"/>
                <w:szCs w:val="20"/>
                <w:lang w:val="kk-KZ"/>
              </w:rPr>
              <w:t xml:space="preserve"> «Не неге ұқсайды»</w:t>
            </w:r>
          </w:p>
          <w:p w14:paraId="73F26614">
            <w:pPr>
              <w:spacing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Әр топтағы заттардан артық затты табады, Пішіндерге ұқсас заттарды табады, Пішіндерге ұқсас заттардың суреттерін салады. Фугалардың реттілігін сақтап, суретті аяқтайды. Пішіндерге ұқсас заттарды ойша айтады.</w:t>
            </w:r>
          </w:p>
          <w:p w14:paraId="4AE52EEA">
            <w:pPr>
              <w:adjustRightInd w:val="0"/>
              <w:spacing w:line="240" w:lineRule="auto"/>
              <w:rPr>
                <w:rFonts w:ascii="Times New Roman" w:hAnsi="Times New Roman" w:cs="Times New Roman"/>
                <w:b/>
                <w:color w:val="000000" w:themeColor="text1"/>
                <w:sz w:val="20"/>
                <w:szCs w:val="20"/>
                <w:lang w:val="kk-KZ"/>
              </w:rPr>
            </w:pPr>
          </w:p>
          <w:p w14:paraId="4848CDA5">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Қазақ тілі</w:t>
            </w:r>
          </w:p>
          <w:p w14:paraId="575F484E">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bCs/>
                <w:color w:val="000000" w:themeColor="text1"/>
                <w:sz w:val="20"/>
                <w:szCs w:val="20"/>
                <w:lang w:val="kk-KZ"/>
              </w:rPr>
              <w:t xml:space="preserve"> «1001 мақал,101 жұмбақ пен жаңылтпаш» ойыны</w:t>
            </w:r>
          </w:p>
          <w:p w14:paraId="1DD3CE21">
            <w:pPr>
              <w:spacing w:line="240" w:lineRule="auto"/>
              <w:contextualSpacing/>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Мақсаты: Сөздік қорларын жаңа сөздермен толықтыру, мақал-мәтел, жұмбақ жаттау дағдыларын қалыптастыру.Жаңаны білуге деген құштарлықтарын арттыру,қайыр-қа тәрбиелеу.</w:t>
            </w:r>
          </w:p>
          <w:p w14:paraId="23932B24">
            <w:pPr>
              <w:adjustRightInd w:val="0"/>
              <w:spacing w:line="240" w:lineRule="auto"/>
              <w:rPr>
                <w:rFonts w:ascii="Times New Roman" w:hAnsi="Times New Roman" w:cs="Times New Roman"/>
                <w:b/>
                <w:color w:val="000000" w:themeColor="text1"/>
                <w:sz w:val="20"/>
                <w:szCs w:val="20"/>
                <w:lang w:val="kk-KZ"/>
              </w:rPr>
            </w:pPr>
          </w:p>
          <w:p w14:paraId="5EE4D118">
            <w:pPr>
              <w:adjustRightInd w:val="0"/>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Қоршаған ортамен танысу</w:t>
            </w:r>
          </w:p>
          <w:p w14:paraId="3017F8AA">
            <w:pPr>
              <w:spacing w:line="240" w:lineRule="auto"/>
              <w:contextualSpacing/>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 xml:space="preserve"> Көктемдегі жануарлар тіршілігіЖабайы жануарлардың тіршілігі жайлы түсініктерін кеңейту. Жануарлардың сырт келбетіндегі ерекшеліктері мен жылдың əртүрлі мезгілін -дегі тіршілігі жайлы сипаттама жасау қабілеттерін қалыптастыру</w:t>
            </w:r>
          </w:p>
          <w:p w14:paraId="50A317AE">
            <w:pPr>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Дене тәрбиесі</w:t>
            </w:r>
          </w:p>
          <w:p w14:paraId="074891A9">
            <w:pPr>
              <w:spacing w:line="240" w:lineRule="auto"/>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Тақырып:</w:t>
            </w:r>
            <w:r>
              <w:rPr>
                <w:rFonts w:ascii="Times New Roman" w:hAnsi="Times New Roman" w:cs="Times New Roman"/>
                <w:color w:val="000000" w:themeColor="text1"/>
                <w:sz w:val="20"/>
                <w:szCs w:val="20"/>
                <w:lang w:val="kk-KZ"/>
              </w:rPr>
              <w:t>Волейболшы-ның жаттығуы.</w:t>
            </w:r>
          </w:p>
          <w:p w14:paraId="590515B6">
            <w:pPr>
              <w:spacing w:line="240" w:lineRule="auto"/>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Баланыңқимыл-қозғалысжүйесімен арнайыдамуфакторларынинтеграциялау, қолға арналған жаттығуларды жүріп келе жатып орындау, қолмен аяқ қимылдарын үйлестіре отырып үзіліссіз баяу жүгірудағдыларынқалыптастыру.</w:t>
            </w:r>
          </w:p>
          <w:p w14:paraId="197D808F">
            <w:pPr>
              <w:adjustRightInd w:val="0"/>
              <w:spacing w:line="240" w:lineRule="auto"/>
              <w:rPr>
                <w:rFonts w:ascii="Times New Roman" w:hAnsi="Times New Roman" w:cs="Times New Roman"/>
                <w:b/>
                <w:color w:val="000000" w:themeColor="text1"/>
                <w:sz w:val="20"/>
                <w:szCs w:val="20"/>
                <w:lang w:val="kk-KZ"/>
              </w:rPr>
            </w:pPr>
          </w:p>
          <w:p w14:paraId="1EF40D12">
            <w:pPr>
              <w:pStyle w:val="22"/>
              <w:rPr>
                <w:rFonts w:ascii="Times New Roman" w:hAnsi="Times New Roman"/>
                <w:b/>
                <w:bCs/>
                <w:color w:val="000000" w:themeColor="text1"/>
                <w:sz w:val="20"/>
                <w:szCs w:val="20"/>
                <w:lang w:val="kk-KZ"/>
              </w:rPr>
            </w:pPr>
          </w:p>
        </w:tc>
      </w:tr>
      <w:tr w14:paraId="37A41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38B8950">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2-ші таңғы ас</w:t>
            </w:r>
          </w:p>
        </w:tc>
        <w:tc>
          <w:tcPr>
            <w:tcW w:w="2552" w:type="dxa"/>
            <w:tcMar>
              <w:top w:w="15" w:type="dxa"/>
              <w:left w:w="15" w:type="dxa"/>
              <w:bottom w:w="15" w:type="dxa"/>
              <w:right w:w="15" w:type="dxa"/>
            </w:tcMar>
          </w:tcPr>
          <w:p w14:paraId="1F274808">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14:paraId="5993DE43">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2F164033">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1D1B1EDE">
            <w:pPr>
              <w:spacing w:line="240" w:lineRule="auto"/>
              <w:ind w:left="20"/>
              <w:rPr>
                <w:rFonts w:ascii="Times New Roman" w:hAnsi="Times New Roman" w:cs="Times New Roman"/>
                <w:sz w:val="20"/>
                <w:szCs w:val="20"/>
              </w:rPr>
            </w:pPr>
          </w:p>
        </w:tc>
        <w:tc>
          <w:tcPr>
            <w:tcW w:w="2268" w:type="dxa"/>
            <w:tcMar>
              <w:top w:w="15" w:type="dxa"/>
              <w:left w:w="15" w:type="dxa"/>
              <w:bottom w:w="15" w:type="dxa"/>
              <w:right w:w="15" w:type="dxa"/>
            </w:tcMar>
          </w:tcPr>
          <w:p w14:paraId="79CA3BF6">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sz w:val="20"/>
                <w:szCs w:val="20"/>
              </w:rPr>
              <w:t xml:space="preserve"> Өз орнын тауып отыру. </w:t>
            </w:r>
          </w:p>
        </w:tc>
        <w:tc>
          <w:tcPr>
            <w:tcW w:w="2552" w:type="dxa"/>
            <w:tcMar>
              <w:top w:w="15" w:type="dxa"/>
              <w:left w:w="15" w:type="dxa"/>
              <w:bottom w:w="15" w:type="dxa"/>
              <w:right w:w="15" w:type="dxa"/>
            </w:tcMar>
          </w:tcPr>
          <w:p w14:paraId="2E96A599">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Таңғы ас алдында қолдарын сумен сабындап жуу мәдениетін қалыптастыру. </w:t>
            </w:r>
            <w:r>
              <w:rPr>
                <w:rFonts w:ascii="Times New Roman" w:hAnsi="Times New Roman" w:cs="Times New Roman"/>
                <w:color w:val="000000"/>
                <w:sz w:val="20"/>
                <w:szCs w:val="2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1E33944A">
            <w:pPr>
              <w:spacing w:line="240" w:lineRule="auto"/>
              <w:ind w:left="20"/>
              <w:rPr>
                <w:rFonts w:ascii="Times New Roman" w:hAnsi="Times New Roman" w:cs="Times New Roman"/>
                <w:sz w:val="20"/>
                <w:szCs w:val="20"/>
              </w:rPr>
            </w:pPr>
          </w:p>
        </w:tc>
      </w:tr>
      <w:tr w14:paraId="76AFD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AEA9B84">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Серуенге дайындық</w:t>
            </w:r>
          </w:p>
        </w:tc>
        <w:tc>
          <w:tcPr>
            <w:tcW w:w="2552" w:type="dxa"/>
            <w:tcMar>
              <w:top w:w="15" w:type="dxa"/>
              <w:left w:w="15" w:type="dxa"/>
              <w:bottom w:w="15" w:type="dxa"/>
              <w:right w:w="15" w:type="dxa"/>
            </w:tcMar>
          </w:tcPr>
          <w:p w14:paraId="0EC96C20">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734DE925">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551" w:type="dxa"/>
            <w:tcMar>
              <w:top w:w="15" w:type="dxa"/>
              <w:left w:w="15" w:type="dxa"/>
              <w:bottom w:w="15" w:type="dxa"/>
              <w:right w:w="15" w:type="dxa"/>
            </w:tcMar>
          </w:tcPr>
          <w:p w14:paraId="705E91E5">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268" w:type="dxa"/>
            <w:tcMar>
              <w:top w:w="15" w:type="dxa"/>
              <w:left w:w="15" w:type="dxa"/>
              <w:bottom w:w="15" w:type="dxa"/>
              <w:right w:w="15" w:type="dxa"/>
            </w:tcMar>
          </w:tcPr>
          <w:p w14:paraId="76925F20">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c>
          <w:tcPr>
            <w:tcW w:w="2552" w:type="dxa"/>
            <w:tcMar>
              <w:top w:w="15" w:type="dxa"/>
              <w:left w:w="15" w:type="dxa"/>
              <w:bottom w:w="15" w:type="dxa"/>
              <w:right w:w="15" w:type="dxa"/>
            </w:tcMar>
          </w:tcPr>
          <w:p w14:paraId="54CC5AF7">
            <w:pPr>
              <w:spacing w:line="240" w:lineRule="auto"/>
              <w:ind w:left="20"/>
              <w:rPr>
                <w:rFonts w:ascii="Times New Roman" w:hAnsi="Times New Roman" w:cs="Times New Roman"/>
                <w:sz w:val="20"/>
                <w:szCs w:val="20"/>
              </w:rPr>
            </w:pPr>
            <w:r>
              <w:rPr>
                <w:rFonts w:ascii="Times New Roman" w:hAnsi="Times New Roman" w:cs="Times New Roman"/>
                <w:sz w:val="20"/>
                <w:szCs w:val="20"/>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sz w:val="20"/>
                <w:szCs w:val="20"/>
              </w:rPr>
              <w:t>(</w:t>
            </w:r>
            <w:r>
              <w:rPr>
                <w:rFonts w:ascii="Times New Roman" w:hAnsi="Times New Roman" w:cs="Times New Roman"/>
                <w:b/>
                <w:bCs/>
                <w:color w:val="0070C0"/>
                <w:sz w:val="20"/>
                <w:szCs w:val="20"/>
              </w:rPr>
              <w:t>өзіне-өзі қызмет ету дағдылары,  ұсақ моториканы дамыту</w:t>
            </w:r>
          </w:p>
        </w:tc>
      </w:tr>
      <w:tr w14:paraId="5A6C9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2CF99BA">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552" w:type="dxa"/>
            <w:tcMar>
              <w:top w:w="15" w:type="dxa"/>
              <w:left w:w="15" w:type="dxa"/>
              <w:bottom w:w="15" w:type="dxa"/>
              <w:right w:w="15" w:type="dxa"/>
            </w:tcMar>
          </w:tcPr>
          <w:p w14:paraId="0D6A6FF2">
            <w:pPr>
              <w:pStyle w:val="24"/>
              <w:rPr>
                <w:bCs/>
                <w:sz w:val="20"/>
                <w:szCs w:val="20"/>
              </w:rPr>
            </w:pPr>
            <w:r>
              <w:rPr>
                <w:bCs/>
                <w:sz w:val="20"/>
                <w:szCs w:val="20"/>
              </w:rPr>
              <w:t>Күнді бақылау</w:t>
            </w:r>
          </w:p>
          <w:p w14:paraId="78363BF6">
            <w:pPr>
              <w:pStyle w:val="24"/>
              <w:rPr>
                <w:bCs/>
                <w:sz w:val="20"/>
                <w:szCs w:val="20"/>
              </w:rPr>
            </w:pPr>
            <w:r>
              <w:rPr>
                <w:bCs/>
                <w:sz w:val="20"/>
                <w:szCs w:val="20"/>
              </w:rPr>
              <w:t xml:space="preserve">Мақсаты: күн энергиясының адамдар, өсімдіктер және жануарлар өміріне  әсері туралы білімдерін бекіту.  </w:t>
            </w:r>
          </w:p>
          <w:p w14:paraId="12885442">
            <w:pPr>
              <w:pStyle w:val="24"/>
              <w:rPr>
                <w:bCs/>
                <w:sz w:val="20"/>
                <w:szCs w:val="20"/>
              </w:rPr>
            </w:pPr>
            <w:r>
              <w:rPr>
                <w:bCs/>
                <w:sz w:val="20"/>
                <w:szCs w:val="20"/>
              </w:rPr>
              <w:t>Бақылау барысы</w:t>
            </w:r>
          </w:p>
          <w:p w14:paraId="323865BC">
            <w:pPr>
              <w:pStyle w:val="24"/>
              <w:rPr>
                <w:bCs/>
                <w:sz w:val="20"/>
                <w:szCs w:val="20"/>
              </w:rPr>
            </w:pPr>
            <w:r>
              <w:rPr>
                <w:bCs/>
                <w:sz w:val="20"/>
                <w:szCs w:val="20"/>
              </w:rPr>
              <w:t>Тәрбиеші жұмбақтар жасырады:</w:t>
            </w:r>
          </w:p>
          <w:p w14:paraId="303888FE">
            <w:pPr>
              <w:pStyle w:val="24"/>
              <w:rPr>
                <w:bCs/>
                <w:sz w:val="20"/>
                <w:szCs w:val="20"/>
              </w:rPr>
            </w:pPr>
            <w:r>
              <w:rPr>
                <w:bCs/>
                <w:sz w:val="20"/>
                <w:szCs w:val="20"/>
              </w:rPr>
              <w:t>Үлкен алтын табақтан,</w:t>
            </w:r>
          </w:p>
          <w:p w14:paraId="5697FDCD">
            <w:pPr>
              <w:pStyle w:val="24"/>
              <w:rPr>
                <w:bCs/>
                <w:sz w:val="20"/>
                <w:szCs w:val="20"/>
              </w:rPr>
            </w:pPr>
            <w:r>
              <w:rPr>
                <w:bCs/>
                <w:sz w:val="20"/>
                <w:szCs w:val="20"/>
              </w:rPr>
              <w:t>Әлемге нұр таратқан.       (күн)</w:t>
            </w:r>
          </w:p>
          <w:p w14:paraId="20342BBD">
            <w:pPr>
              <w:pStyle w:val="24"/>
              <w:rPr>
                <w:bCs/>
                <w:sz w:val="20"/>
                <w:szCs w:val="20"/>
              </w:rPr>
            </w:pPr>
            <w:r>
              <w:rPr>
                <w:bCs/>
                <w:sz w:val="20"/>
                <w:szCs w:val="20"/>
              </w:rPr>
              <w:t>Алауға оранып,</w:t>
            </w:r>
          </w:p>
          <w:p w14:paraId="3EE2A47E">
            <w:pPr>
              <w:pStyle w:val="24"/>
              <w:rPr>
                <w:bCs/>
                <w:sz w:val="20"/>
                <w:szCs w:val="20"/>
              </w:rPr>
            </w:pPr>
            <w:r>
              <w:rPr>
                <w:bCs/>
                <w:sz w:val="20"/>
                <w:szCs w:val="20"/>
              </w:rPr>
              <w:t>Көкке өрлеп шығады.</w:t>
            </w:r>
          </w:p>
          <w:p w14:paraId="33B4C484">
            <w:pPr>
              <w:pStyle w:val="24"/>
              <w:rPr>
                <w:bCs/>
                <w:sz w:val="20"/>
                <w:szCs w:val="20"/>
              </w:rPr>
            </w:pPr>
            <w:r>
              <w:rPr>
                <w:bCs/>
                <w:sz w:val="20"/>
                <w:szCs w:val="20"/>
              </w:rPr>
              <w:t>Бір айналып оралып,</w:t>
            </w:r>
          </w:p>
          <w:p w14:paraId="73F957AB">
            <w:pPr>
              <w:pStyle w:val="24"/>
              <w:rPr>
                <w:bCs/>
                <w:sz w:val="20"/>
                <w:szCs w:val="20"/>
              </w:rPr>
            </w:pPr>
            <w:r>
              <w:rPr>
                <w:bCs/>
                <w:sz w:val="20"/>
                <w:szCs w:val="20"/>
              </w:rPr>
              <w:t>Көкжиекке бұғады.       (күн)</w:t>
            </w:r>
          </w:p>
          <w:p w14:paraId="0F341B01">
            <w:pPr>
              <w:pStyle w:val="24"/>
              <w:rPr>
                <w:bCs/>
                <w:sz w:val="20"/>
                <w:szCs w:val="20"/>
              </w:rPr>
            </w:pPr>
            <w:r>
              <w:rPr>
                <w:bCs/>
                <w:sz w:val="20"/>
                <w:szCs w:val="20"/>
              </w:rPr>
              <w:t xml:space="preserve">Күн биікке көтерілген сайын, күн жылы әрі ұзақ болады. Күннің жылуынан қар ериді, жер жылиды. Шөптер өсе бастайды. Ағаштар бүршік жарады. </w:t>
            </w:r>
          </w:p>
          <w:p w14:paraId="6FB60A37">
            <w:pPr>
              <w:pStyle w:val="24"/>
              <w:rPr>
                <w:bCs/>
                <w:sz w:val="20"/>
                <w:szCs w:val="20"/>
              </w:rPr>
            </w:pPr>
            <w:r>
              <w:rPr>
                <w:bCs/>
                <w:sz w:val="20"/>
                <w:szCs w:val="20"/>
              </w:rPr>
              <w:t>•</w:t>
            </w:r>
            <w:r>
              <w:rPr>
                <w:bCs/>
                <w:sz w:val="20"/>
                <w:szCs w:val="20"/>
              </w:rPr>
              <w:tab/>
            </w:r>
            <w:r>
              <w:rPr>
                <w:bCs/>
                <w:sz w:val="20"/>
                <w:szCs w:val="20"/>
              </w:rPr>
              <w:t>Табиғатта тағы қандай өзгерістер болады?</w:t>
            </w:r>
          </w:p>
          <w:p w14:paraId="319CFC44">
            <w:pPr>
              <w:pStyle w:val="24"/>
              <w:rPr>
                <w:bCs/>
                <w:sz w:val="20"/>
                <w:szCs w:val="20"/>
              </w:rPr>
            </w:pPr>
            <w:r>
              <w:rPr>
                <w:bCs/>
                <w:sz w:val="20"/>
                <w:szCs w:val="20"/>
              </w:rPr>
              <w:t>•</w:t>
            </w:r>
            <w:r>
              <w:rPr>
                <w:bCs/>
                <w:sz w:val="20"/>
                <w:szCs w:val="20"/>
              </w:rPr>
              <w:tab/>
            </w:r>
            <w:r>
              <w:rPr>
                <w:bCs/>
                <w:sz w:val="20"/>
                <w:szCs w:val="20"/>
              </w:rPr>
              <w:t>Күн қай жақтан шығады?</w:t>
            </w:r>
          </w:p>
          <w:p w14:paraId="30B60E7B">
            <w:pPr>
              <w:pStyle w:val="24"/>
              <w:rPr>
                <w:bCs/>
                <w:sz w:val="20"/>
                <w:szCs w:val="20"/>
              </w:rPr>
            </w:pPr>
            <w:r>
              <w:rPr>
                <w:bCs/>
                <w:sz w:val="20"/>
                <w:szCs w:val="20"/>
              </w:rPr>
              <w:t>•</w:t>
            </w:r>
            <w:r>
              <w:rPr>
                <w:bCs/>
                <w:sz w:val="20"/>
                <w:szCs w:val="20"/>
              </w:rPr>
              <w:tab/>
            </w:r>
            <w:r>
              <w:rPr>
                <w:bCs/>
                <w:sz w:val="20"/>
                <w:szCs w:val="20"/>
              </w:rPr>
              <w:t>Қай жаққа батады?</w:t>
            </w:r>
          </w:p>
          <w:p w14:paraId="2C4FDD4A">
            <w:pPr>
              <w:pStyle w:val="24"/>
              <w:rPr>
                <w:bCs/>
                <w:sz w:val="20"/>
                <w:szCs w:val="20"/>
              </w:rPr>
            </w:pPr>
            <w:r>
              <w:rPr>
                <w:bCs/>
                <w:sz w:val="20"/>
                <w:szCs w:val="20"/>
              </w:rPr>
              <w:t>•</w:t>
            </w:r>
            <w:r>
              <w:rPr>
                <w:bCs/>
                <w:sz w:val="20"/>
                <w:szCs w:val="20"/>
              </w:rPr>
              <w:tab/>
            </w:r>
            <w:r>
              <w:rPr>
                <w:bCs/>
                <w:sz w:val="20"/>
                <w:szCs w:val="20"/>
              </w:rPr>
              <w:t>Жарқырап тұрған күнге тура қарауға бола ма?</w:t>
            </w:r>
          </w:p>
          <w:p w14:paraId="3B180754">
            <w:pPr>
              <w:pStyle w:val="24"/>
              <w:rPr>
                <w:bCs/>
                <w:sz w:val="20"/>
                <w:szCs w:val="20"/>
              </w:rPr>
            </w:pPr>
            <w:r>
              <w:rPr>
                <w:bCs/>
                <w:sz w:val="20"/>
                <w:szCs w:val="20"/>
              </w:rPr>
              <w:t>•</w:t>
            </w:r>
            <w:r>
              <w:rPr>
                <w:bCs/>
                <w:sz w:val="20"/>
                <w:szCs w:val="20"/>
              </w:rPr>
              <w:tab/>
            </w:r>
            <w:r>
              <w:rPr>
                <w:bCs/>
                <w:sz w:val="20"/>
                <w:szCs w:val="20"/>
              </w:rPr>
              <w:t>Неге?</w:t>
            </w:r>
          </w:p>
          <w:p w14:paraId="50299018">
            <w:pPr>
              <w:pStyle w:val="24"/>
              <w:rPr>
                <w:bCs/>
                <w:sz w:val="20"/>
                <w:szCs w:val="20"/>
              </w:rPr>
            </w:pPr>
            <w:r>
              <w:rPr>
                <w:bCs/>
                <w:sz w:val="20"/>
                <w:szCs w:val="20"/>
              </w:rPr>
              <w:t>Зерттеу қызметі</w:t>
            </w:r>
          </w:p>
          <w:p w14:paraId="460E4CB9">
            <w:pPr>
              <w:pStyle w:val="24"/>
              <w:rPr>
                <w:bCs/>
                <w:sz w:val="20"/>
                <w:szCs w:val="20"/>
              </w:rPr>
            </w:pPr>
            <w:r>
              <w:rPr>
                <w:bCs/>
                <w:sz w:val="20"/>
                <w:szCs w:val="20"/>
              </w:rPr>
              <w:t xml:space="preserve">Ағаш, пластмасса, металл заттарға қол тигізіп қарау, қайсысын күн көп қыздырады? </w:t>
            </w:r>
          </w:p>
          <w:p w14:paraId="2CF9AE42">
            <w:pPr>
              <w:pStyle w:val="24"/>
              <w:rPr>
                <w:bCs/>
                <w:sz w:val="20"/>
                <w:szCs w:val="20"/>
              </w:rPr>
            </w:pPr>
            <w:r>
              <w:rPr>
                <w:bCs/>
                <w:sz w:val="20"/>
                <w:szCs w:val="20"/>
              </w:rPr>
              <w:t xml:space="preserve">Қандай заттар тез қызады, қоңыр түсті ме, әлде ашық түсті ме? </w:t>
            </w:r>
          </w:p>
          <w:p w14:paraId="080B88AB">
            <w:pPr>
              <w:pStyle w:val="24"/>
              <w:rPr>
                <w:bCs/>
                <w:sz w:val="20"/>
                <w:szCs w:val="20"/>
              </w:rPr>
            </w:pPr>
            <w:r>
              <w:rPr>
                <w:bCs/>
                <w:sz w:val="20"/>
                <w:szCs w:val="20"/>
              </w:rPr>
              <w:t>Күннің көзіне ұзақ уақыт қандай заттың көмегімен қарауға болады? (қоңыр түсті әйнекпен)</w:t>
            </w:r>
          </w:p>
          <w:p w14:paraId="067A5DFD">
            <w:pPr>
              <w:pStyle w:val="24"/>
              <w:rPr>
                <w:bCs/>
                <w:sz w:val="20"/>
                <w:szCs w:val="20"/>
              </w:rPr>
            </w:pPr>
            <w:r>
              <w:rPr>
                <w:bCs/>
                <w:sz w:val="20"/>
                <w:szCs w:val="20"/>
              </w:rPr>
              <w:t xml:space="preserve">Еңбек </w:t>
            </w:r>
          </w:p>
          <w:p w14:paraId="6E2EA952">
            <w:pPr>
              <w:pStyle w:val="24"/>
              <w:rPr>
                <w:bCs/>
                <w:sz w:val="20"/>
                <w:szCs w:val="20"/>
              </w:rPr>
            </w:pPr>
            <w:r>
              <w:rPr>
                <w:bCs/>
                <w:sz w:val="20"/>
                <w:szCs w:val="20"/>
              </w:rPr>
              <w:t>Ойын алаңы айналасындағы жолдарды тазалауға аула тазалаушыға көмектесу..</w:t>
            </w:r>
          </w:p>
          <w:p w14:paraId="7B1CAD41">
            <w:pPr>
              <w:pStyle w:val="24"/>
              <w:rPr>
                <w:bCs/>
                <w:sz w:val="20"/>
                <w:szCs w:val="20"/>
              </w:rPr>
            </w:pPr>
            <w:r>
              <w:rPr>
                <w:bCs/>
                <w:sz w:val="20"/>
                <w:szCs w:val="20"/>
              </w:rPr>
              <w:t xml:space="preserve">Мақсаты: үлкендерге көмектесуге деген  ынталарын дамыту. </w:t>
            </w:r>
          </w:p>
          <w:p w14:paraId="46CF0205">
            <w:pPr>
              <w:pStyle w:val="24"/>
              <w:rPr>
                <w:bCs/>
                <w:sz w:val="20"/>
                <w:szCs w:val="20"/>
              </w:rPr>
            </w:pPr>
            <w:r>
              <w:rPr>
                <w:bCs/>
                <w:sz w:val="20"/>
                <w:szCs w:val="20"/>
              </w:rPr>
              <w:t>Қимылды ойын «Күн мен түн».</w:t>
            </w:r>
          </w:p>
          <w:p w14:paraId="5DE4686A">
            <w:pPr>
              <w:pStyle w:val="24"/>
              <w:rPr>
                <w:bCs/>
                <w:sz w:val="20"/>
                <w:szCs w:val="20"/>
              </w:rPr>
            </w:pPr>
            <w:r>
              <w:rPr>
                <w:bCs/>
                <w:sz w:val="20"/>
                <w:szCs w:val="20"/>
              </w:rPr>
              <w:t xml:space="preserve">Мақсаты:күн мен түннің айырмашылығы жайлы білімдерін тиянақтау, берілген белгі бойынша әрекет етуге баулу.  </w:t>
            </w:r>
          </w:p>
          <w:p w14:paraId="488C8D7A">
            <w:pPr>
              <w:pStyle w:val="24"/>
              <w:rPr>
                <w:bCs/>
                <w:sz w:val="20"/>
                <w:szCs w:val="20"/>
              </w:rPr>
            </w:pPr>
            <w:r>
              <w:rPr>
                <w:bCs/>
                <w:sz w:val="20"/>
                <w:szCs w:val="20"/>
              </w:rPr>
              <w:t xml:space="preserve"> Жаттығу ойыны Орнында тұрып ұзындыққа секіру. </w:t>
            </w:r>
          </w:p>
          <w:p w14:paraId="7AFACD78">
            <w:pPr>
              <w:pStyle w:val="24"/>
              <w:rPr>
                <w:bCs/>
                <w:sz w:val="20"/>
                <w:szCs w:val="20"/>
              </w:rPr>
            </w:pPr>
            <w:r>
              <w:rPr>
                <w:bCs/>
                <w:sz w:val="20"/>
                <w:szCs w:val="20"/>
              </w:rPr>
              <w:t>Мақсаты:секіре білулерін, күштері мен көз өлшемдерін дамыту.</w:t>
            </w:r>
          </w:p>
          <w:p w14:paraId="46C8FD58">
            <w:pPr>
              <w:pStyle w:val="24"/>
              <w:rPr>
                <w:bCs/>
                <w:sz w:val="20"/>
                <w:szCs w:val="20"/>
              </w:rPr>
            </w:pPr>
            <w:r>
              <w:rPr>
                <w:bCs/>
                <w:sz w:val="20"/>
                <w:szCs w:val="20"/>
              </w:rPr>
              <w:t>Мақал-мәтел: Сәуір болса күн күркірер,</w:t>
            </w:r>
          </w:p>
          <w:p w14:paraId="06DE22E8">
            <w:pPr>
              <w:pStyle w:val="24"/>
              <w:rPr>
                <w:bCs/>
                <w:sz w:val="20"/>
                <w:szCs w:val="20"/>
              </w:rPr>
            </w:pPr>
            <w:r>
              <w:rPr>
                <w:bCs/>
                <w:sz w:val="20"/>
                <w:szCs w:val="20"/>
              </w:rPr>
              <w:t xml:space="preserve"> күн күркіресе, көк дүркірер.</w:t>
            </w:r>
          </w:p>
          <w:p w14:paraId="764BE905">
            <w:pPr>
              <w:pStyle w:val="24"/>
              <w:rPr>
                <w:bCs/>
                <w:sz w:val="20"/>
                <w:szCs w:val="20"/>
              </w:rPr>
            </w:pPr>
            <w:r>
              <w:rPr>
                <w:bCs/>
                <w:sz w:val="20"/>
                <w:szCs w:val="20"/>
              </w:rPr>
              <w:t>Сәуірдегі жауын-сауып тұрған                сауын.</w:t>
            </w:r>
          </w:p>
        </w:tc>
        <w:tc>
          <w:tcPr>
            <w:tcW w:w="2268" w:type="dxa"/>
            <w:tcMar>
              <w:top w:w="15" w:type="dxa"/>
              <w:left w:w="15" w:type="dxa"/>
              <w:bottom w:w="15" w:type="dxa"/>
              <w:right w:w="15" w:type="dxa"/>
            </w:tcMar>
          </w:tcPr>
          <w:p w14:paraId="343AB508">
            <w:pPr>
              <w:pStyle w:val="24"/>
              <w:rPr>
                <w:sz w:val="20"/>
                <w:szCs w:val="20"/>
              </w:rPr>
            </w:pPr>
            <w:r>
              <w:rPr>
                <w:sz w:val="20"/>
                <w:szCs w:val="20"/>
              </w:rPr>
              <w:t>Қардың еруін бақылау</w:t>
            </w:r>
          </w:p>
          <w:p w14:paraId="1AD7793F">
            <w:pPr>
              <w:pStyle w:val="24"/>
              <w:rPr>
                <w:sz w:val="20"/>
                <w:szCs w:val="20"/>
              </w:rPr>
            </w:pPr>
            <w:r>
              <w:rPr>
                <w:sz w:val="20"/>
                <w:szCs w:val="20"/>
              </w:rPr>
              <w:t>Мақсаты:табиғаттағы өзара байланысты көре білуге үйрету.</w:t>
            </w:r>
          </w:p>
          <w:p w14:paraId="6B6E855F">
            <w:pPr>
              <w:pStyle w:val="24"/>
              <w:rPr>
                <w:sz w:val="20"/>
                <w:szCs w:val="20"/>
              </w:rPr>
            </w:pPr>
            <w:r>
              <w:rPr>
                <w:sz w:val="20"/>
                <w:szCs w:val="20"/>
              </w:rPr>
              <w:t>Бақылау барысы</w:t>
            </w:r>
          </w:p>
          <w:p w14:paraId="3821D7E2">
            <w:pPr>
              <w:pStyle w:val="24"/>
              <w:rPr>
                <w:sz w:val="20"/>
                <w:szCs w:val="20"/>
              </w:rPr>
            </w:pPr>
            <w:r>
              <w:rPr>
                <w:sz w:val="20"/>
                <w:szCs w:val="20"/>
              </w:rPr>
              <w:t>Көркем сөз «Көктем келді» Б.Қозыкеев</w:t>
            </w:r>
          </w:p>
          <w:p w14:paraId="014F4EAC">
            <w:pPr>
              <w:pStyle w:val="24"/>
              <w:rPr>
                <w:sz w:val="20"/>
                <w:szCs w:val="20"/>
              </w:rPr>
            </w:pPr>
            <w:r>
              <w:rPr>
                <w:sz w:val="20"/>
                <w:szCs w:val="20"/>
              </w:rPr>
              <w:t>Қар су болып жөнелді,</w:t>
            </w:r>
          </w:p>
          <w:p w14:paraId="5F258944">
            <w:pPr>
              <w:pStyle w:val="24"/>
              <w:rPr>
                <w:sz w:val="20"/>
                <w:szCs w:val="20"/>
              </w:rPr>
            </w:pPr>
            <w:r>
              <w:rPr>
                <w:sz w:val="20"/>
                <w:szCs w:val="20"/>
              </w:rPr>
              <w:t>Қалды дала жалаңаш.</w:t>
            </w:r>
          </w:p>
          <w:p w14:paraId="2AE349DC">
            <w:pPr>
              <w:pStyle w:val="24"/>
              <w:rPr>
                <w:sz w:val="20"/>
                <w:szCs w:val="20"/>
              </w:rPr>
            </w:pPr>
            <w:r>
              <w:rPr>
                <w:sz w:val="20"/>
                <w:szCs w:val="20"/>
              </w:rPr>
              <w:t>Күн нұрына кенелді,</w:t>
            </w:r>
          </w:p>
          <w:p w14:paraId="4F70C6CF">
            <w:pPr>
              <w:pStyle w:val="24"/>
              <w:rPr>
                <w:sz w:val="20"/>
                <w:szCs w:val="20"/>
              </w:rPr>
            </w:pPr>
            <w:r>
              <w:rPr>
                <w:sz w:val="20"/>
                <w:szCs w:val="20"/>
              </w:rPr>
              <w:t>Бүршік атып бар ағаш.</w:t>
            </w:r>
          </w:p>
          <w:p w14:paraId="30A40A6E">
            <w:pPr>
              <w:pStyle w:val="24"/>
              <w:rPr>
                <w:sz w:val="20"/>
                <w:szCs w:val="20"/>
              </w:rPr>
            </w:pPr>
            <w:r>
              <w:rPr>
                <w:sz w:val="20"/>
                <w:szCs w:val="20"/>
              </w:rPr>
              <w:t>Келіп көктем құстары,</w:t>
            </w:r>
          </w:p>
          <w:p w14:paraId="5C8446FB">
            <w:pPr>
              <w:pStyle w:val="24"/>
              <w:rPr>
                <w:sz w:val="20"/>
                <w:szCs w:val="20"/>
              </w:rPr>
            </w:pPr>
            <w:r>
              <w:rPr>
                <w:sz w:val="20"/>
                <w:szCs w:val="20"/>
              </w:rPr>
              <w:t>Бау бақшада ән салды.</w:t>
            </w:r>
          </w:p>
          <w:p w14:paraId="53B8C482">
            <w:pPr>
              <w:pStyle w:val="24"/>
              <w:rPr>
                <w:sz w:val="20"/>
                <w:szCs w:val="20"/>
              </w:rPr>
            </w:pPr>
            <w:r>
              <w:rPr>
                <w:sz w:val="20"/>
                <w:szCs w:val="20"/>
              </w:rPr>
              <w:t>Оларды жас достары,</w:t>
            </w:r>
          </w:p>
          <w:p w14:paraId="323492DD">
            <w:pPr>
              <w:pStyle w:val="24"/>
              <w:rPr>
                <w:sz w:val="20"/>
                <w:szCs w:val="20"/>
              </w:rPr>
            </w:pPr>
            <w:r>
              <w:rPr>
                <w:sz w:val="20"/>
                <w:szCs w:val="20"/>
              </w:rPr>
              <w:t>Ұя жасап қарсы алды.</w:t>
            </w:r>
          </w:p>
          <w:p w14:paraId="0A33CDB2">
            <w:pPr>
              <w:pStyle w:val="24"/>
              <w:rPr>
                <w:sz w:val="20"/>
                <w:szCs w:val="20"/>
              </w:rPr>
            </w:pPr>
            <w:r>
              <w:rPr>
                <w:sz w:val="20"/>
                <w:szCs w:val="20"/>
              </w:rPr>
              <w:t xml:space="preserve">Көктемде таңертең қар бетінде мұз қақтары пайда болатыны туралы айту. Бұның себебі күн көзінің шуағынан қардың үстіңгі беті ериді де, түнгі аяздан мұз болып қатады. Бұны мұзқатқақ деп атайды. </w:t>
            </w:r>
          </w:p>
          <w:p w14:paraId="7175C008">
            <w:pPr>
              <w:pStyle w:val="24"/>
              <w:rPr>
                <w:sz w:val="20"/>
                <w:szCs w:val="20"/>
              </w:rPr>
            </w:pPr>
            <w:r>
              <w:rPr>
                <w:sz w:val="20"/>
                <w:szCs w:val="20"/>
              </w:rPr>
              <w:t>Зерттеу қызметі</w:t>
            </w:r>
          </w:p>
          <w:p w14:paraId="655AA7DC">
            <w:pPr>
              <w:pStyle w:val="24"/>
              <w:rPr>
                <w:sz w:val="20"/>
                <w:szCs w:val="20"/>
              </w:rPr>
            </w:pPr>
            <w:r>
              <w:rPr>
                <w:sz w:val="20"/>
                <w:szCs w:val="20"/>
              </w:rPr>
              <w:t xml:space="preserve">Көлеңке беттегі қар үйінділері мен еріген қарды және сайдағы суды қарау. Көлеңкедегі қатқан қармен, күн беттегі қарқатқақты салыстыру. Еңбек </w:t>
            </w:r>
          </w:p>
          <w:p w14:paraId="0DF97DF5">
            <w:pPr>
              <w:pStyle w:val="24"/>
              <w:rPr>
                <w:sz w:val="20"/>
                <w:szCs w:val="20"/>
              </w:rPr>
            </w:pPr>
            <w:r>
              <w:rPr>
                <w:sz w:val="20"/>
                <w:szCs w:val="20"/>
              </w:rPr>
              <w:t xml:space="preserve">Тәрбиешімен бірге ауладағы сынған ағаш бұталарын шығару. </w:t>
            </w:r>
          </w:p>
          <w:p w14:paraId="42156904">
            <w:pPr>
              <w:pStyle w:val="24"/>
              <w:rPr>
                <w:sz w:val="20"/>
                <w:szCs w:val="20"/>
              </w:rPr>
            </w:pPr>
            <w:r>
              <w:rPr>
                <w:sz w:val="20"/>
                <w:szCs w:val="20"/>
              </w:rPr>
              <w:t xml:space="preserve">Мақсаты:тек қана сынған бұталарды жинауға, аулада тазалық сақтауға үйрету. </w:t>
            </w:r>
          </w:p>
          <w:p w14:paraId="5A9EDAAE">
            <w:pPr>
              <w:pStyle w:val="24"/>
              <w:rPr>
                <w:sz w:val="20"/>
                <w:szCs w:val="20"/>
              </w:rPr>
            </w:pPr>
            <w:r>
              <w:rPr>
                <w:sz w:val="20"/>
                <w:szCs w:val="20"/>
              </w:rPr>
              <w:t>Қимылды ойын</w:t>
            </w:r>
          </w:p>
          <w:p w14:paraId="73FC5EF1">
            <w:pPr>
              <w:pStyle w:val="24"/>
              <w:rPr>
                <w:sz w:val="20"/>
                <w:szCs w:val="20"/>
              </w:rPr>
            </w:pPr>
            <w:r>
              <w:rPr>
                <w:sz w:val="20"/>
                <w:szCs w:val="20"/>
              </w:rPr>
              <w:t>«Ормандағы аюда».</w:t>
            </w:r>
          </w:p>
          <w:p w14:paraId="005ED94F">
            <w:pPr>
              <w:pStyle w:val="24"/>
              <w:rPr>
                <w:sz w:val="20"/>
                <w:szCs w:val="20"/>
              </w:rPr>
            </w:pPr>
            <w:r>
              <w:rPr>
                <w:sz w:val="20"/>
                <w:szCs w:val="20"/>
              </w:rPr>
              <w:t xml:space="preserve">Мақсаты: белгі бойынша жүкіру, қуып жету, ойын ережесін сақтау. </w:t>
            </w:r>
          </w:p>
          <w:p w14:paraId="637F8195">
            <w:pPr>
              <w:pStyle w:val="24"/>
              <w:rPr>
                <w:sz w:val="20"/>
                <w:szCs w:val="20"/>
              </w:rPr>
            </w:pPr>
            <w:r>
              <w:rPr>
                <w:sz w:val="20"/>
                <w:szCs w:val="20"/>
              </w:rPr>
              <w:t xml:space="preserve">Жаттығу ойыны: Қозғалыстарын дамыту. </w:t>
            </w:r>
          </w:p>
          <w:p w14:paraId="32293CF6">
            <w:pPr>
              <w:pStyle w:val="24"/>
              <w:rPr>
                <w:sz w:val="20"/>
                <w:szCs w:val="20"/>
              </w:rPr>
            </w:pPr>
            <w:r>
              <w:rPr>
                <w:sz w:val="20"/>
                <w:szCs w:val="20"/>
              </w:rPr>
              <w:t>Мақсаты:</w:t>
            </w:r>
          </w:p>
          <w:p w14:paraId="5E07F333">
            <w:pPr>
              <w:pStyle w:val="24"/>
              <w:rPr>
                <w:sz w:val="20"/>
                <w:szCs w:val="20"/>
              </w:rPr>
            </w:pPr>
            <w:r>
              <w:rPr>
                <w:sz w:val="20"/>
                <w:szCs w:val="20"/>
              </w:rPr>
              <w:t>—</w:t>
            </w:r>
            <w:r>
              <w:rPr>
                <w:sz w:val="20"/>
                <w:szCs w:val="20"/>
              </w:rPr>
              <w:tab/>
            </w:r>
            <w:r>
              <w:rPr>
                <w:sz w:val="20"/>
                <w:szCs w:val="20"/>
              </w:rPr>
              <w:t xml:space="preserve">Допты оң және сол қолмен лақтыра білулерін тиянақтау;  </w:t>
            </w:r>
          </w:p>
          <w:p w14:paraId="26C84ABD">
            <w:pPr>
              <w:pStyle w:val="24"/>
              <w:rPr>
                <w:sz w:val="20"/>
                <w:szCs w:val="20"/>
              </w:rPr>
            </w:pPr>
            <w:r>
              <w:rPr>
                <w:sz w:val="20"/>
                <w:szCs w:val="20"/>
              </w:rPr>
              <w:t>—</w:t>
            </w:r>
            <w:r>
              <w:rPr>
                <w:sz w:val="20"/>
                <w:szCs w:val="20"/>
              </w:rPr>
              <w:tab/>
            </w:r>
            <w:r>
              <w:rPr>
                <w:sz w:val="20"/>
                <w:szCs w:val="20"/>
              </w:rPr>
              <w:t>Ептіліктерін қалыптастыру;</w:t>
            </w:r>
          </w:p>
          <w:p w14:paraId="61741F47">
            <w:pPr>
              <w:pStyle w:val="24"/>
              <w:rPr>
                <w:sz w:val="20"/>
                <w:szCs w:val="20"/>
              </w:rPr>
            </w:pPr>
            <w:r>
              <w:rPr>
                <w:sz w:val="20"/>
                <w:szCs w:val="20"/>
              </w:rPr>
              <w:t>—</w:t>
            </w:r>
            <w:r>
              <w:rPr>
                <w:sz w:val="20"/>
                <w:szCs w:val="20"/>
              </w:rPr>
              <w:tab/>
            </w:r>
            <w:r>
              <w:rPr>
                <w:sz w:val="20"/>
                <w:szCs w:val="20"/>
              </w:rPr>
              <w:t xml:space="preserve">Қозғалыс координациясын жақсарту. </w:t>
            </w:r>
          </w:p>
          <w:p w14:paraId="6FA1BA94">
            <w:pPr>
              <w:pStyle w:val="24"/>
              <w:rPr>
                <w:sz w:val="20"/>
                <w:szCs w:val="20"/>
              </w:rPr>
            </w:pPr>
          </w:p>
          <w:p w14:paraId="5B7BE1EF">
            <w:pPr>
              <w:pStyle w:val="24"/>
              <w:rPr>
                <w:sz w:val="20"/>
                <w:szCs w:val="20"/>
              </w:rPr>
            </w:pPr>
            <w:r>
              <w:rPr>
                <w:sz w:val="20"/>
                <w:szCs w:val="20"/>
              </w:rPr>
              <w:t>Халық болжамы: Қарлығаш келсе күн күркірейді.</w:t>
            </w:r>
          </w:p>
          <w:p w14:paraId="1D5066A7">
            <w:pPr>
              <w:pStyle w:val="24"/>
              <w:rPr>
                <w:sz w:val="20"/>
                <w:szCs w:val="20"/>
              </w:rPr>
            </w:pPr>
          </w:p>
          <w:p w14:paraId="39D9AC4D">
            <w:pPr>
              <w:pStyle w:val="24"/>
              <w:rPr>
                <w:sz w:val="20"/>
                <w:szCs w:val="20"/>
              </w:rPr>
            </w:pPr>
            <w:r>
              <w:rPr>
                <w:sz w:val="20"/>
                <w:szCs w:val="20"/>
              </w:rPr>
              <w:t>Құстар ұясын күн жаққа қарай салса, жаз салқын болады.</w:t>
            </w:r>
          </w:p>
          <w:p w14:paraId="2CB5E800">
            <w:pPr>
              <w:pStyle w:val="24"/>
              <w:rPr>
                <w:sz w:val="20"/>
                <w:szCs w:val="20"/>
              </w:rPr>
            </w:pPr>
          </w:p>
          <w:p w14:paraId="4B179491">
            <w:pPr>
              <w:pStyle w:val="24"/>
              <w:rPr>
                <w:sz w:val="20"/>
                <w:szCs w:val="20"/>
              </w:rPr>
            </w:pPr>
            <w:r>
              <w:rPr>
                <w:sz w:val="20"/>
                <w:szCs w:val="20"/>
              </w:rPr>
              <w:t>Мақал: Қыстың қамын жаз ойла.</w:t>
            </w:r>
          </w:p>
        </w:tc>
        <w:tc>
          <w:tcPr>
            <w:tcW w:w="2551" w:type="dxa"/>
            <w:tcMar>
              <w:top w:w="15" w:type="dxa"/>
              <w:left w:w="15" w:type="dxa"/>
              <w:bottom w:w="15" w:type="dxa"/>
              <w:right w:w="15" w:type="dxa"/>
            </w:tcMar>
          </w:tcPr>
          <w:p w14:paraId="198C4480">
            <w:pPr>
              <w:pStyle w:val="24"/>
              <w:rPr>
                <w:bCs/>
                <w:sz w:val="20"/>
                <w:szCs w:val="20"/>
              </w:rPr>
            </w:pPr>
            <w:r>
              <w:rPr>
                <w:bCs/>
                <w:sz w:val="20"/>
                <w:szCs w:val="20"/>
              </w:rPr>
              <w:t>Ұшып келген құстарды бақылау</w:t>
            </w:r>
          </w:p>
          <w:p w14:paraId="35B4F4FB">
            <w:pPr>
              <w:pStyle w:val="24"/>
              <w:rPr>
                <w:bCs/>
                <w:sz w:val="20"/>
                <w:szCs w:val="20"/>
              </w:rPr>
            </w:pPr>
            <w:r>
              <w:rPr>
                <w:bCs/>
                <w:sz w:val="20"/>
                <w:szCs w:val="20"/>
              </w:rPr>
              <w:t>Мақсаты: көктем құстары жайлы білімдерін бекіту. Құстарға деген қамқорлыққа тәрбиелеу.</w:t>
            </w:r>
          </w:p>
          <w:p w14:paraId="4913D9EE">
            <w:pPr>
              <w:pStyle w:val="24"/>
              <w:rPr>
                <w:bCs/>
                <w:sz w:val="20"/>
                <w:szCs w:val="20"/>
              </w:rPr>
            </w:pPr>
            <w:r>
              <w:rPr>
                <w:bCs/>
                <w:sz w:val="20"/>
                <w:szCs w:val="20"/>
              </w:rPr>
              <w:t>Бақылау барысы</w:t>
            </w:r>
          </w:p>
          <w:p w14:paraId="6CCF790A">
            <w:pPr>
              <w:pStyle w:val="24"/>
              <w:rPr>
                <w:bCs/>
                <w:sz w:val="20"/>
                <w:szCs w:val="20"/>
              </w:rPr>
            </w:pPr>
            <w:r>
              <w:rPr>
                <w:bCs/>
                <w:sz w:val="20"/>
                <w:szCs w:val="20"/>
              </w:rPr>
              <w:t>Көркем сөз «Ұя» Қ.Баянбаев</w:t>
            </w:r>
          </w:p>
          <w:p w14:paraId="37F1179A">
            <w:pPr>
              <w:pStyle w:val="24"/>
              <w:rPr>
                <w:bCs/>
                <w:sz w:val="20"/>
                <w:szCs w:val="20"/>
              </w:rPr>
            </w:pPr>
            <w:r>
              <w:rPr>
                <w:bCs/>
                <w:sz w:val="20"/>
                <w:szCs w:val="20"/>
              </w:rPr>
              <w:t>Ұя жасап тақтайдан,</w:t>
            </w:r>
          </w:p>
          <w:p w14:paraId="6EF2BC05">
            <w:pPr>
              <w:pStyle w:val="24"/>
              <w:rPr>
                <w:bCs/>
                <w:sz w:val="20"/>
                <w:szCs w:val="20"/>
              </w:rPr>
            </w:pPr>
            <w:r>
              <w:rPr>
                <w:bCs/>
                <w:sz w:val="20"/>
                <w:szCs w:val="20"/>
              </w:rPr>
              <w:t>Талға апарып байладым.</w:t>
            </w:r>
          </w:p>
          <w:p w14:paraId="5D9272F6">
            <w:pPr>
              <w:pStyle w:val="24"/>
              <w:rPr>
                <w:bCs/>
                <w:sz w:val="20"/>
                <w:szCs w:val="20"/>
              </w:rPr>
            </w:pPr>
            <w:r>
              <w:rPr>
                <w:bCs/>
                <w:sz w:val="20"/>
                <w:szCs w:val="20"/>
              </w:rPr>
              <w:t>Жыл құсының шаттанған,</w:t>
            </w:r>
          </w:p>
          <w:p w14:paraId="5F6432AB">
            <w:pPr>
              <w:pStyle w:val="24"/>
              <w:rPr>
                <w:bCs/>
                <w:sz w:val="20"/>
                <w:szCs w:val="20"/>
              </w:rPr>
            </w:pPr>
            <w:r>
              <w:rPr>
                <w:bCs/>
                <w:sz w:val="20"/>
                <w:szCs w:val="20"/>
              </w:rPr>
              <w:t>Күттім қашан сайрауын.</w:t>
            </w:r>
          </w:p>
          <w:p w14:paraId="2D31B12B">
            <w:pPr>
              <w:pStyle w:val="24"/>
              <w:rPr>
                <w:bCs/>
                <w:sz w:val="20"/>
                <w:szCs w:val="20"/>
              </w:rPr>
            </w:pPr>
            <w:r>
              <w:rPr>
                <w:bCs/>
                <w:sz w:val="20"/>
                <w:szCs w:val="20"/>
              </w:rPr>
              <w:t>Сол ұяны талдағы,</w:t>
            </w:r>
          </w:p>
          <w:p w14:paraId="191BAEE3">
            <w:pPr>
              <w:pStyle w:val="24"/>
              <w:rPr>
                <w:bCs/>
                <w:sz w:val="20"/>
                <w:szCs w:val="20"/>
              </w:rPr>
            </w:pPr>
            <w:r>
              <w:rPr>
                <w:bCs/>
                <w:sz w:val="20"/>
                <w:szCs w:val="20"/>
              </w:rPr>
              <w:t>Қараторғай мекендеп,</w:t>
            </w:r>
          </w:p>
          <w:p w14:paraId="7BC6661A">
            <w:pPr>
              <w:pStyle w:val="24"/>
              <w:rPr>
                <w:bCs/>
                <w:sz w:val="20"/>
                <w:szCs w:val="20"/>
              </w:rPr>
            </w:pPr>
            <w:r>
              <w:rPr>
                <w:bCs/>
                <w:sz w:val="20"/>
                <w:szCs w:val="20"/>
              </w:rPr>
              <w:t>Күні бойы сайрады,</w:t>
            </w:r>
          </w:p>
          <w:p w14:paraId="05CD59CB">
            <w:pPr>
              <w:pStyle w:val="24"/>
              <w:rPr>
                <w:bCs/>
                <w:sz w:val="20"/>
                <w:szCs w:val="20"/>
              </w:rPr>
            </w:pPr>
            <w:r>
              <w:rPr>
                <w:bCs/>
                <w:sz w:val="20"/>
                <w:szCs w:val="20"/>
              </w:rPr>
              <w:t>Жылы пәтер екен деп.</w:t>
            </w:r>
          </w:p>
          <w:p w14:paraId="4C2C1340">
            <w:pPr>
              <w:pStyle w:val="24"/>
              <w:rPr>
                <w:bCs/>
                <w:sz w:val="20"/>
                <w:szCs w:val="20"/>
              </w:rPr>
            </w:pPr>
            <w:r>
              <w:rPr>
                <w:bCs/>
                <w:sz w:val="20"/>
                <w:szCs w:val="20"/>
              </w:rPr>
              <w:t>Балаларға сұрақтар:</w:t>
            </w:r>
          </w:p>
          <w:p w14:paraId="7D98F82C">
            <w:pPr>
              <w:pStyle w:val="24"/>
              <w:rPr>
                <w:bCs/>
                <w:sz w:val="20"/>
                <w:szCs w:val="20"/>
              </w:rPr>
            </w:pPr>
            <w:r>
              <w:rPr>
                <w:bCs/>
                <w:sz w:val="20"/>
                <w:szCs w:val="20"/>
              </w:rPr>
              <w:t>•</w:t>
            </w:r>
            <w:r>
              <w:rPr>
                <w:bCs/>
                <w:sz w:val="20"/>
                <w:szCs w:val="20"/>
              </w:rPr>
              <w:tab/>
            </w:r>
            <w:r>
              <w:rPr>
                <w:bCs/>
                <w:sz w:val="20"/>
                <w:szCs w:val="20"/>
              </w:rPr>
              <w:t xml:space="preserve">Балалар сендер қандай құстарды білесіңдер? </w:t>
            </w:r>
          </w:p>
          <w:p w14:paraId="3EE65058">
            <w:pPr>
              <w:pStyle w:val="24"/>
              <w:rPr>
                <w:bCs/>
                <w:sz w:val="20"/>
                <w:szCs w:val="20"/>
              </w:rPr>
            </w:pPr>
            <w:r>
              <w:rPr>
                <w:bCs/>
                <w:sz w:val="20"/>
                <w:szCs w:val="20"/>
              </w:rPr>
              <w:t>•</w:t>
            </w:r>
            <w:r>
              <w:rPr>
                <w:bCs/>
                <w:sz w:val="20"/>
                <w:szCs w:val="20"/>
              </w:rPr>
              <w:tab/>
            </w:r>
            <w:r>
              <w:rPr>
                <w:bCs/>
                <w:sz w:val="20"/>
                <w:szCs w:val="20"/>
              </w:rPr>
              <w:t>Жыл құстары деп неге айтамыз?</w:t>
            </w:r>
          </w:p>
          <w:p w14:paraId="7C5B3D7C">
            <w:pPr>
              <w:pStyle w:val="24"/>
              <w:rPr>
                <w:bCs/>
                <w:sz w:val="20"/>
                <w:szCs w:val="20"/>
              </w:rPr>
            </w:pPr>
            <w:r>
              <w:rPr>
                <w:bCs/>
                <w:sz w:val="20"/>
                <w:szCs w:val="20"/>
              </w:rPr>
              <w:t>•</w:t>
            </w:r>
            <w:r>
              <w:rPr>
                <w:bCs/>
                <w:sz w:val="20"/>
                <w:szCs w:val="20"/>
              </w:rPr>
              <w:tab/>
            </w:r>
            <w:r>
              <w:rPr>
                <w:bCs/>
                <w:sz w:val="20"/>
                <w:szCs w:val="20"/>
              </w:rPr>
              <w:t>Құстар неге жылы жаққа ұшып кетеді?</w:t>
            </w:r>
          </w:p>
          <w:p w14:paraId="07E7267E">
            <w:pPr>
              <w:pStyle w:val="24"/>
              <w:rPr>
                <w:bCs/>
                <w:sz w:val="20"/>
                <w:szCs w:val="20"/>
              </w:rPr>
            </w:pPr>
            <w:r>
              <w:rPr>
                <w:bCs/>
                <w:sz w:val="20"/>
                <w:szCs w:val="20"/>
              </w:rPr>
              <w:t>•</w:t>
            </w:r>
            <w:r>
              <w:rPr>
                <w:bCs/>
                <w:sz w:val="20"/>
                <w:szCs w:val="20"/>
              </w:rPr>
              <w:tab/>
            </w:r>
            <w:r>
              <w:rPr>
                <w:bCs/>
                <w:sz w:val="20"/>
                <w:szCs w:val="20"/>
              </w:rPr>
              <w:t>Құстар туған жеріне қай уақытта ұшып келеді?</w:t>
            </w:r>
          </w:p>
          <w:p w14:paraId="35BC680B">
            <w:pPr>
              <w:pStyle w:val="24"/>
              <w:rPr>
                <w:bCs/>
                <w:sz w:val="20"/>
                <w:szCs w:val="20"/>
              </w:rPr>
            </w:pPr>
            <w:r>
              <w:rPr>
                <w:bCs/>
                <w:sz w:val="20"/>
                <w:szCs w:val="20"/>
              </w:rPr>
              <w:t>•</w:t>
            </w:r>
            <w:r>
              <w:rPr>
                <w:bCs/>
                <w:sz w:val="20"/>
                <w:szCs w:val="20"/>
              </w:rPr>
              <w:tab/>
            </w:r>
            <w:r>
              <w:rPr>
                <w:bCs/>
                <w:sz w:val="20"/>
                <w:szCs w:val="20"/>
              </w:rPr>
              <w:t>Ауламызға ұшып келген құстарға қандай қамқорлық жасау керек деп ойлайсыңдар?</w:t>
            </w:r>
          </w:p>
          <w:p w14:paraId="7CCD7961">
            <w:pPr>
              <w:pStyle w:val="24"/>
              <w:rPr>
                <w:bCs/>
                <w:sz w:val="20"/>
                <w:szCs w:val="20"/>
              </w:rPr>
            </w:pPr>
            <w:r>
              <w:rPr>
                <w:bCs/>
                <w:sz w:val="20"/>
                <w:szCs w:val="20"/>
              </w:rPr>
              <w:t>Дидактикалық тапсырма: Құстарды топқа бөл.</w:t>
            </w:r>
          </w:p>
          <w:p w14:paraId="3A2DB977">
            <w:pPr>
              <w:pStyle w:val="24"/>
              <w:rPr>
                <w:bCs/>
                <w:sz w:val="20"/>
                <w:szCs w:val="20"/>
              </w:rPr>
            </w:pPr>
            <w:r>
              <w:rPr>
                <w:bCs/>
                <w:sz w:val="20"/>
                <w:szCs w:val="20"/>
              </w:rPr>
              <w:t xml:space="preserve">Мақсаты: құстар суреттерін қыстап қалатын құстар және жыл құстары тобына бөліп, ұяларға орналастыру. </w:t>
            </w:r>
          </w:p>
          <w:p w14:paraId="398C82A8">
            <w:pPr>
              <w:pStyle w:val="24"/>
              <w:rPr>
                <w:bCs/>
                <w:sz w:val="20"/>
                <w:szCs w:val="20"/>
              </w:rPr>
            </w:pPr>
            <w:r>
              <w:rPr>
                <w:bCs/>
                <w:sz w:val="20"/>
                <w:szCs w:val="20"/>
              </w:rPr>
              <w:t xml:space="preserve">Еңбек: Гүл егетін орынды тазалап, гүл отырғызуға дайындау. </w:t>
            </w:r>
          </w:p>
          <w:p w14:paraId="7DAB8FD3">
            <w:pPr>
              <w:pStyle w:val="24"/>
              <w:rPr>
                <w:bCs/>
                <w:sz w:val="20"/>
                <w:szCs w:val="20"/>
              </w:rPr>
            </w:pPr>
            <w:r>
              <w:rPr>
                <w:bCs/>
                <w:sz w:val="20"/>
                <w:szCs w:val="20"/>
              </w:rPr>
              <w:t xml:space="preserve">Мақсаты: бірлесе жұмыс істеуге деген құпшыныстарын арттыру. </w:t>
            </w:r>
          </w:p>
          <w:p w14:paraId="68C0B03E">
            <w:pPr>
              <w:pStyle w:val="24"/>
              <w:rPr>
                <w:bCs/>
                <w:sz w:val="20"/>
                <w:szCs w:val="20"/>
              </w:rPr>
            </w:pPr>
            <w:r>
              <w:rPr>
                <w:bCs/>
                <w:sz w:val="20"/>
                <w:szCs w:val="20"/>
              </w:rPr>
              <w:t xml:space="preserve"> Қимылды ойын: «Ұшты ұшты». </w:t>
            </w:r>
          </w:p>
          <w:p w14:paraId="3B47F033">
            <w:pPr>
              <w:pStyle w:val="24"/>
              <w:rPr>
                <w:bCs/>
                <w:sz w:val="20"/>
                <w:szCs w:val="20"/>
              </w:rPr>
            </w:pPr>
            <w:r>
              <w:rPr>
                <w:bCs/>
                <w:sz w:val="20"/>
                <w:szCs w:val="20"/>
              </w:rPr>
              <w:t xml:space="preserve">Мақсаты: зейіндерін дамыту, байқампаздыққа, тез ойлап, тез шешім қабылдауға үйрету. </w:t>
            </w:r>
          </w:p>
          <w:p w14:paraId="7ACD7851">
            <w:pPr>
              <w:pStyle w:val="24"/>
              <w:rPr>
                <w:bCs/>
                <w:sz w:val="20"/>
                <w:szCs w:val="20"/>
              </w:rPr>
            </w:pPr>
            <w:r>
              <w:rPr>
                <w:bCs/>
                <w:sz w:val="20"/>
                <w:szCs w:val="20"/>
              </w:rPr>
              <w:t xml:space="preserve"> Жеке жұмыс </w:t>
            </w:r>
          </w:p>
          <w:p w14:paraId="49F33884">
            <w:pPr>
              <w:pStyle w:val="24"/>
              <w:rPr>
                <w:bCs/>
                <w:sz w:val="20"/>
                <w:szCs w:val="20"/>
              </w:rPr>
            </w:pPr>
            <w:r>
              <w:rPr>
                <w:bCs/>
                <w:sz w:val="20"/>
                <w:szCs w:val="20"/>
              </w:rPr>
              <w:t>Жаңылтпаштар жаттау:</w:t>
            </w:r>
          </w:p>
          <w:p w14:paraId="0487B41F">
            <w:pPr>
              <w:pStyle w:val="24"/>
              <w:rPr>
                <w:bCs/>
                <w:sz w:val="20"/>
                <w:szCs w:val="20"/>
              </w:rPr>
            </w:pPr>
            <w:r>
              <w:rPr>
                <w:bCs/>
                <w:sz w:val="20"/>
                <w:szCs w:val="20"/>
              </w:rPr>
              <w:t>Үйір, үйір үйректі,              Қаз маңғаз,</w:t>
            </w:r>
          </w:p>
          <w:p w14:paraId="3A1550CD">
            <w:pPr>
              <w:pStyle w:val="24"/>
              <w:rPr>
                <w:bCs/>
                <w:sz w:val="20"/>
                <w:szCs w:val="20"/>
              </w:rPr>
            </w:pPr>
            <w:r>
              <w:rPr>
                <w:bCs/>
                <w:sz w:val="20"/>
                <w:szCs w:val="20"/>
              </w:rPr>
              <w:t>Үйірге кім үйретті?             Маңғаз қаз.</w:t>
            </w:r>
          </w:p>
          <w:p w14:paraId="21D41F17">
            <w:pPr>
              <w:pStyle w:val="24"/>
              <w:rPr>
                <w:bCs/>
                <w:sz w:val="20"/>
                <w:szCs w:val="20"/>
              </w:rPr>
            </w:pPr>
            <w:r>
              <w:rPr>
                <w:bCs/>
                <w:sz w:val="20"/>
                <w:szCs w:val="20"/>
              </w:rPr>
              <w:t>Үйір, үйір үйректі,              Әр кез маңғаз,</w:t>
            </w:r>
          </w:p>
          <w:p w14:paraId="298F5326">
            <w:pPr>
              <w:pStyle w:val="24"/>
              <w:rPr>
                <w:bCs/>
                <w:sz w:val="20"/>
                <w:szCs w:val="20"/>
              </w:rPr>
            </w:pPr>
            <w:r>
              <w:rPr>
                <w:bCs/>
                <w:sz w:val="20"/>
                <w:szCs w:val="20"/>
              </w:rPr>
              <w:t>Үйірге өзім үйреттім.          Қаз маңғаз.</w:t>
            </w:r>
          </w:p>
          <w:p w14:paraId="7BDF919B">
            <w:pPr>
              <w:pStyle w:val="24"/>
              <w:rPr>
                <w:bCs/>
                <w:sz w:val="20"/>
                <w:szCs w:val="20"/>
              </w:rPr>
            </w:pPr>
            <w:r>
              <w:rPr>
                <w:bCs/>
                <w:sz w:val="20"/>
                <w:szCs w:val="20"/>
              </w:rPr>
              <w:t xml:space="preserve">Мақсаты: сөздік қорларын байыту. </w:t>
            </w:r>
          </w:p>
          <w:p w14:paraId="27087EC8">
            <w:pPr>
              <w:pStyle w:val="24"/>
              <w:rPr>
                <w:bCs/>
                <w:sz w:val="20"/>
                <w:szCs w:val="20"/>
              </w:rPr>
            </w:pPr>
            <w:r>
              <w:rPr>
                <w:bCs/>
                <w:sz w:val="20"/>
                <w:szCs w:val="20"/>
              </w:rPr>
              <w:t>Тыйым сөздер: Құс ұясын бұзба.</w:t>
            </w:r>
          </w:p>
          <w:p w14:paraId="649B6C48">
            <w:pPr>
              <w:pStyle w:val="24"/>
              <w:rPr>
                <w:bCs/>
                <w:sz w:val="20"/>
                <w:szCs w:val="20"/>
              </w:rPr>
            </w:pPr>
            <w:r>
              <w:rPr>
                <w:bCs/>
                <w:sz w:val="20"/>
                <w:szCs w:val="20"/>
              </w:rPr>
              <w:t xml:space="preserve">                            Құсқа тас атпа.</w:t>
            </w:r>
          </w:p>
          <w:p w14:paraId="1498E6DE">
            <w:pPr>
              <w:pStyle w:val="24"/>
              <w:rPr>
                <w:bCs/>
                <w:sz w:val="20"/>
                <w:szCs w:val="20"/>
              </w:rPr>
            </w:pPr>
            <w:r>
              <w:rPr>
                <w:bCs/>
                <w:sz w:val="20"/>
                <w:szCs w:val="20"/>
              </w:rPr>
              <w:t xml:space="preserve">                            Құс жұмыртқасын сындырма.</w:t>
            </w:r>
          </w:p>
        </w:tc>
        <w:tc>
          <w:tcPr>
            <w:tcW w:w="2268" w:type="dxa"/>
            <w:tcMar>
              <w:top w:w="15" w:type="dxa"/>
              <w:left w:w="15" w:type="dxa"/>
              <w:bottom w:w="15" w:type="dxa"/>
              <w:right w:w="15" w:type="dxa"/>
            </w:tcMar>
          </w:tcPr>
          <w:p w14:paraId="4BA5C2FC">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Мойыл бұтасын бақылау</w:t>
            </w:r>
          </w:p>
          <w:p w14:paraId="7F4BCDBF">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Мақсаты:</w:t>
            </w:r>
          </w:p>
          <w:p w14:paraId="57E7504B">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Бұталар  туралы білімдерін молайту; </w:t>
            </w:r>
          </w:p>
          <w:p w14:paraId="5C64322B">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Бақылай, зерттей білу қабылеттерін дамыту;</w:t>
            </w:r>
          </w:p>
          <w:p w14:paraId="1D140F94">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Табиғатты аялауға, қорғауға тәрбиелеу. </w:t>
            </w:r>
          </w:p>
          <w:p w14:paraId="26EBF8BE">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Бақылау барысы</w:t>
            </w:r>
          </w:p>
          <w:p w14:paraId="32D9F0D1">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Тәрбиеші әңгімесі:</w:t>
            </w:r>
          </w:p>
          <w:p w14:paraId="15AE1B36">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Мойыл әрі дәрілік, әрі сәндік өсімдік. Мойыл гүлдеген кезде әдемілігімен көздің жауын алып, хош иісі мұрыныңды  жарады. Мойыл мамыр, маусым айларында гүлдейді, ал, жемісі тамыз, қыркүйек айларында піседі. Қоңыр күзде мойылдың жемістері өте дәмді болады. Жаңа піскен жидектерінен қант қосып тәтті сусындар мен кисельдер жасайды. Сол сияқты мойыл жидектерінің емдік қасиеті де өте жоғары. Одан жасалған дәрілермен іш ауруларын, көз ауруларын, безгек ауруларын емдейді. Сондықтан да мойылды кеспей, сындырмай сақтаған жөн. Мойыл гүлдері өте әдемі болғанмен, оның гүл шоғын көп етіп алсаңыз басыңыз ауырады, егер өте қызықсаңыз, бұтасын сындырмай ғана, екі-үш гүлін пышақпен кесіп алып, суға салып қойсаңыз, сол да жеткілікті болады. Мойылды өзіңіз де сындырмаңыз, өзгеге де жол бермеңіз. </w:t>
            </w:r>
          </w:p>
          <w:p w14:paraId="25441C32">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Балаларға сұрақтар</w:t>
            </w:r>
          </w:p>
          <w:p w14:paraId="7766771F">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w:t>
            </w:r>
            <w:r>
              <w:rPr>
                <w:rFonts w:ascii="Times New Roman" w:hAnsi="Times New Roman" w:cs="Times New Roman"/>
                <w:sz w:val="20"/>
                <w:szCs w:val="20"/>
                <w:lang w:val="kk-KZ"/>
              </w:rPr>
              <w:tab/>
            </w:r>
            <w:r>
              <w:rPr>
                <w:rFonts w:ascii="Times New Roman" w:hAnsi="Times New Roman" w:cs="Times New Roman"/>
                <w:sz w:val="20"/>
                <w:szCs w:val="20"/>
                <w:lang w:val="kk-KZ"/>
              </w:rPr>
              <w:t xml:space="preserve">Мойыл ағашы қай уақытта гүлдейді? </w:t>
            </w:r>
          </w:p>
          <w:p w14:paraId="36A42BDD">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w:t>
            </w:r>
            <w:r>
              <w:rPr>
                <w:rFonts w:ascii="Times New Roman" w:hAnsi="Times New Roman" w:cs="Times New Roman"/>
                <w:sz w:val="20"/>
                <w:szCs w:val="20"/>
                <w:lang w:val="kk-KZ"/>
              </w:rPr>
              <w:tab/>
            </w:r>
            <w:r>
              <w:rPr>
                <w:rFonts w:ascii="Times New Roman" w:hAnsi="Times New Roman" w:cs="Times New Roman"/>
                <w:sz w:val="20"/>
                <w:szCs w:val="20"/>
                <w:lang w:val="kk-KZ"/>
              </w:rPr>
              <w:t>Мойылдың жемістері қай уақытта піседі?</w:t>
            </w:r>
          </w:p>
          <w:p w14:paraId="5BA0512F">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w:t>
            </w:r>
            <w:r>
              <w:rPr>
                <w:rFonts w:ascii="Times New Roman" w:hAnsi="Times New Roman" w:cs="Times New Roman"/>
                <w:sz w:val="20"/>
                <w:szCs w:val="20"/>
                <w:lang w:val="kk-KZ"/>
              </w:rPr>
              <w:tab/>
            </w:r>
            <w:r>
              <w:rPr>
                <w:rFonts w:ascii="Times New Roman" w:hAnsi="Times New Roman" w:cs="Times New Roman"/>
                <w:sz w:val="20"/>
                <w:szCs w:val="20"/>
                <w:lang w:val="kk-KZ"/>
              </w:rPr>
              <w:t>Мойыл жидектерінен не жасайды?</w:t>
            </w:r>
          </w:p>
          <w:p w14:paraId="4D1620C6">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w:t>
            </w:r>
            <w:r>
              <w:rPr>
                <w:rFonts w:ascii="Times New Roman" w:hAnsi="Times New Roman" w:cs="Times New Roman"/>
                <w:sz w:val="20"/>
                <w:szCs w:val="20"/>
                <w:lang w:val="kk-KZ"/>
              </w:rPr>
              <w:tab/>
            </w:r>
            <w:r>
              <w:rPr>
                <w:rFonts w:ascii="Times New Roman" w:hAnsi="Times New Roman" w:cs="Times New Roman"/>
                <w:sz w:val="20"/>
                <w:szCs w:val="20"/>
                <w:lang w:val="kk-KZ"/>
              </w:rPr>
              <w:t xml:space="preserve">Мойылдың басқа қандай қасиеті бар? </w:t>
            </w:r>
          </w:p>
          <w:p w14:paraId="22213D3D">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w:t>
            </w:r>
            <w:r>
              <w:rPr>
                <w:rFonts w:ascii="Times New Roman" w:hAnsi="Times New Roman" w:cs="Times New Roman"/>
                <w:sz w:val="20"/>
                <w:szCs w:val="20"/>
                <w:lang w:val="kk-KZ"/>
              </w:rPr>
              <w:tab/>
            </w:r>
            <w:r>
              <w:rPr>
                <w:rFonts w:ascii="Times New Roman" w:hAnsi="Times New Roman" w:cs="Times New Roman"/>
                <w:sz w:val="20"/>
                <w:szCs w:val="20"/>
                <w:lang w:val="kk-KZ"/>
              </w:rPr>
              <w:t>Бұл ағашты не үшін сақтауымыз керек?</w:t>
            </w:r>
          </w:p>
          <w:p w14:paraId="58B117A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w:t>
            </w:r>
          </w:p>
        </w:tc>
        <w:tc>
          <w:tcPr>
            <w:tcW w:w="2552" w:type="dxa"/>
            <w:tcMar>
              <w:top w:w="15" w:type="dxa"/>
              <w:left w:w="15" w:type="dxa"/>
              <w:bottom w:w="15" w:type="dxa"/>
              <w:right w:w="15" w:type="dxa"/>
            </w:tcMar>
          </w:tcPr>
          <w:p w14:paraId="1635C27D">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Ауладағы бұталар мен өсімдіктерді бақылау</w:t>
            </w:r>
          </w:p>
          <w:p w14:paraId="468A4267">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Мақсаты: бұталар мен кез келген ағаштардың тіршілік иелері екендігі туралы түсініктерін тиянақтау. </w:t>
            </w:r>
          </w:p>
          <w:p w14:paraId="1C7D90F5">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Бақылау барысы</w:t>
            </w:r>
          </w:p>
          <w:p w14:paraId="1A7ACC84">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Көркемсөз «Көктем» Б. Жақып</w:t>
            </w:r>
          </w:p>
          <w:p w14:paraId="1D6F98AE">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Көктем келді бүгін,</w:t>
            </w:r>
          </w:p>
          <w:p w14:paraId="5E746F85">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Күнім төкті нұрын.</w:t>
            </w:r>
          </w:p>
          <w:p w14:paraId="001EE4E7">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Сайрап барлық құстар,</w:t>
            </w:r>
          </w:p>
          <w:p w14:paraId="3E8F8ACF">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Ән салуға құштар.</w:t>
            </w:r>
          </w:p>
          <w:p w14:paraId="0AB65C27">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Түрлі_- түсті әйбат,</w:t>
            </w:r>
          </w:p>
          <w:p w14:paraId="54033C55">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Гүлдер шықты жайнап.</w:t>
            </w:r>
          </w:p>
          <w:p w14:paraId="2E78B329">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Қызыл - жасыл аймақ,</w:t>
            </w:r>
          </w:p>
          <w:p w14:paraId="4E04B5C2">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Қырға шықтық ойнап. </w:t>
            </w:r>
          </w:p>
          <w:p w14:paraId="062DD561">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Балаларға сұрақтар:</w:t>
            </w:r>
          </w:p>
          <w:p w14:paraId="389BFD61">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w:t>
            </w:r>
            <w:r>
              <w:rPr>
                <w:rFonts w:ascii="Times New Roman" w:hAnsi="Times New Roman" w:cs="Times New Roman"/>
                <w:sz w:val="20"/>
                <w:szCs w:val="20"/>
                <w:lang w:val="kk-KZ"/>
              </w:rPr>
              <w:tab/>
            </w:r>
            <w:r>
              <w:rPr>
                <w:rFonts w:ascii="Times New Roman" w:hAnsi="Times New Roman" w:cs="Times New Roman"/>
                <w:sz w:val="20"/>
                <w:szCs w:val="20"/>
                <w:lang w:val="kk-KZ"/>
              </w:rPr>
              <w:t>Көктем келгелі айнала қоршаған ортада қандай өзгерістерді байқадыңдар?</w:t>
            </w:r>
          </w:p>
          <w:p w14:paraId="379308B1">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w:t>
            </w:r>
            <w:r>
              <w:rPr>
                <w:rFonts w:ascii="Times New Roman" w:hAnsi="Times New Roman" w:cs="Times New Roman"/>
                <w:sz w:val="20"/>
                <w:szCs w:val="20"/>
                <w:lang w:val="kk-KZ"/>
              </w:rPr>
              <w:tab/>
            </w:r>
            <w:r>
              <w:rPr>
                <w:rFonts w:ascii="Times New Roman" w:hAnsi="Times New Roman" w:cs="Times New Roman"/>
                <w:sz w:val="20"/>
                <w:szCs w:val="20"/>
                <w:lang w:val="kk-KZ"/>
              </w:rPr>
              <w:t>Ауламыздағы ағаштар бойында қандай өзгерістер бар?</w:t>
            </w:r>
          </w:p>
          <w:p w14:paraId="60340410">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w:t>
            </w:r>
            <w:r>
              <w:rPr>
                <w:rFonts w:ascii="Times New Roman" w:hAnsi="Times New Roman" w:cs="Times New Roman"/>
                <w:sz w:val="20"/>
                <w:szCs w:val="20"/>
                <w:lang w:val="kk-KZ"/>
              </w:rPr>
              <w:tab/>
            </w:r>
            <w:r>
              <w:rPr>
                <w:rFonts w:ascii="Times New Roman" w:hAnsi="Times New Roman" w:cs="Times New Roman"/>
                <w:sz w:val="20"/>
                <w:szCs w:val="20"/>
                <w:lang w:val="kk-KZ"/>
              </w:rPr>
              <w:t>Бұталар мен шөптерден қандай көктем бейнесін көріп тұрсыңдар?</w:t>
            </w:r>
          </w:p>
          <w:p w14:paraId="5E9799E6">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Дидактикалық тапсырма: </w:t>
            </w:r>
          </w:p>
          <w:p w14:paraId="487ABB5A">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Ауламыздағы ағаштардың қалай қыстап шыққанын қарау: сынған бұталар көп пе?</w:t>
            </w:r>
          </w:p>
          <w:p w14:paraId="66360FAE">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Еңбек  </w:t>
            </w:r>
          </w:p>
          <w:p w14:paraId="3C43652E">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 xml:space="preserve">Алаңдағы сынған ағаш бұталарын жинау, бұталар түбін тазалау. </w:t>
            </w:r>
          </w:p>
          <w:p w14:paraId="2546E14C">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Мақсаты: еңбексүйгіштікке баулу, бірлесе жұмыс істеу дағдыларын дамыту, істеген жұмыс нәтижесіне қуана білу.</w:t>
            </w:r>
          </w:p>
          <w:p w14:paraId="0E3F5EB0">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Қимылды ойын «Кім аталған ағашқа тез жетеді?».</w:t>
            </w:r>
          </w:p>
          <w:p w14:paraId="4F246A0B">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Мақсаты: ағаш аттарын дұрыс атай білу, ойлау қабылеттерін дамыту, жылдамдыққа баулу.</w:t>
            </w:r>
          </w:p>
          <w:p w14:paraId="3F9BB5E8">
            <w:pPr>
              <w:spacing w:line="240" w:lineRule="auto"/>
              <w:rPr>
                <w:rFonts w:ascii="Times New Roman" w:hAnsi="Times New Roman" w:cs="Times New Roman"/>
                <w:sz w:val="20"/>
                <w:szCs w:val="20"/>
                <w:lang w:val="kk-KZ"/>
              </w:rPr>
            </w:pPr>
            <w:r>
              <w:rPr>
                <w:rFonts w:ascii="Times New Roman" w:hAnsi="Times New Roman" w:cs="Times New Roman"/>
                <w:sz w:val="20"/>
                <w:szCs w:val="20"/>
                <w:lang w:val="kk-KZ"/>
              </w:rPr>
              <w:t>Жаттығу ойыны:  Қозғалыстарын дамыту.</w:t>
            </w:r>
          </w:p>
          <w:p w14:paraId="27E8E87F">
            <w:pPr>
              <w:spacing w:line="240" w:lineRule="auto"/>
              <w:rPr>
                <w:rFonts w:ascii="Times New Roman" w:hAnsi="Times New Roman" w:cs="Times New Roman"/>
                <w:sz w:val="20"/>
                <w:szCs w:val="20"/>
                <w:lang w:val="kk-KZ"/>
              </w:rPr>
            </w:pPr>
          </w:p>
        </w:tc>
      </w:tr>
      <w:tr w14:paraId="34EB0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0A1D9D2">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12191" w:type="dxa"/>
            <w:gridSpan w:val="5"/>
            <w:tcMar>
              <w:top w:w="15" w:type="dxa"/>
              <w:left w:w="15" w:type="dxa"/>
              <w:bottom w:w="15" w:type="dxa"/>
              <w:right w:w="15" w:type="dxa"/>
            </w:tcMar>
          </w:tcPr>
          <w:p w14:paraId="5DCA430F">
            <w:pPr>
              <w:pStyle w:val="24"/>
              <w:rPr>
                <w:sz w:val="20"/>
                <w:szCs w:val="20"/>
              </w:rPr>
            </w:pPr>
            <w:r>
              <w:rPr>
                <w:sz w:val="20"/>
                <w:szCs w:val="20"/>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0"/>
                <w:szCs w:val="20"/>
              </w:rPr>
              <w:t>(</w:t>
            </w:r>
            <w:r>
              <w:rPr>
                <w:b/>
                <w:bCs/>
                <w:color w:val="0070C0"/>
                <w:sz w:val="20"/>
                <w:szCs w:val="20"/>
              </w:rPr>
              <w:t>дербес қимыл  әрекеті).</w:t>
            </w:r>
          </w:p>
          <w:p w14:paraId="4BC574ED">
            <w:pPr>
              <w:spacing w:line="240" w:lineRule="auto"/>
              <w:ind w:left="20"/>
              <w:rPr>
                <w:rFonts w:ascii="Times New Roman" w:hAnsi="Times New Roman" w:cs="Times New Roman"/>
                <w:sz w:val="20"/>
                <w:szCs w:val="20"/>
              </w:rPr>
            </w:pPr>
          </w:p>
          <w:p w14:paraId="697E3165">
            <w:pPr>
              <w:spacing w:line="240" w:lineRule="auto"/>
              <w:ind w:left="20"/>
              <w:jc w:val="both"/>
              <w:rPr>
                <w:rFonts w:ascii="Times New Roman" w:hAnsi="Times New Roman" w:cs="Times New Roman"/>
                <w:sz w:val="20"/>
                <w:szCs w:val="20"/>
              </w:rPr>
            </w:pPr>
          </w:p>
        </w:tc>
      </w:tr>
      <w:tr w14:paraId="6A244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5ADC698">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Түскі ас</w:t>
            </w:r>
          </w:p>
        </w:tc>
        <w:tc>
          <w:tcPr>
            <w:tcW w:w="12191" w:type="dxa"/>
            <w:gridSpan w:val="5"/>
            <w:tcMar>
              <w:top w:w="15" w:type="dxa"/>
              <w:left w:w="15" w:type="dxa"/>
              <w:bottom w:w="15" w:type="dxa"/>
              <w:right w:w="15" w:type="dxa"/>
            </w:tcMar>
          </w:tcPr>
          <w:p w14:paraId="2F663AAC">
            <w:pPr>
              <w:pStyle w:val="24"/>
              <w:rPr>
                <w:b/>
                <w:bCs/>
                <w:color w:val="0070C0"/>
                <w:sz w:val="20"/>
                <w:szCs w:val="20"/>
              </w:rPr>
            </w:pPr>
            <w:r>
              <w:rPr>
                <w:sz w:val="20"/>
                <w:szCs w:val="20"/>
              </w:rPr>
              <w:t xml:space="preserve"> Түскі  ас алдында гигеналық шараларды  орындау : қолды дұрыс жуу, өз орамалының орнын білу,  қолды дұрыс сүрту, орамалды ілу </w:t>
            </w:r>
          </w:p>
          <w:p w14:paraId="153E15F9">
            <w:pPr>
              <w:spacing w:line="240" w:lineRule="auto"/>
              <w:ind w:left="20"/>
              <w:jc w:val="both"/>
              <w:rPr>
                <w:rFonts w:ascii="Times New Roman" w:hAnsi="Times New Roman" w:cs="Times New Roman"/>
                <w:sz w:val="20"/>
                <w:szCs w:val="20"/>
                <w:lang w:val="kk-KZ"/>
              </w:rPr>
            </w:pPr>
            <w:r>
              <w:rPr>
                <w:rFonts w:ascii="Times New Roman" w:hAnsi="Times New Roman" w:cs="Times New Roman"/>
                <w:b/>
                <w:bCs/>
                <w:color w:val="0070C0"/>
                <w:sz w:val="20"/>
                <w:szCs w:val="20"/>
                <w:lang w:val="kk-KZ"/>
              </w:rPr>
              <w:t>(мәдени-гигиеналық дағдылар, өзіне-өзі қызмет ету, кезекшілердің еңбек әрекеті)</w:t>
            </w:r>
          </w:p>
        </w:tc>
      </w:tr>
      <w:tr w14:paraId="1A526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7331EC1">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Күндізгі ұйқы</w:t>
            </w:r>
          </w:p>
        </w:tc>
        <w:tc>
          <w:tcPr>
            <w:tcW w:w="12191" w:type="dxa"/>
            <w:gridSpan w:val="5"/>
            <w:tcMar>
              <w:top w:w="15" w:type="dxa"/>
              <w:left w:w="15" w:type="dxa"/>
              <w:bottom w:w="15" w:type="dxa"/>
              <w:right w:w="15" w:type="dxa"/>
            </w:tcMar>
          </w:tcPr>
          <w:p w14:paraId="6C3F93A5">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Киімдерін ұқыпты орындыққа іліп (немесе арнайы сөреге) қоюды үйрету. Өз төсек орнын тауып жатуды үйрету. </w:t>
            </w:r>
          </w:p>
          <w:p w14:paraId="501E581C">
            <w:pPr>
              <w:spacing w:line="240" w:lineRule="auto"/>
              <w:rPr>
                <w:rFonts w:ascii="Times New Roman" w:hAnsi="Times New Roman" w:cs="Times New Roman"/>
                <w:color w:val="0070C0"/>
                <w:sz w:val="20"/>
                <w:szCs w:val="20"/>
                <w:lang w:val="kk-KZ"/>
              </w:rPr>
            </w:pPr>
            <w:r>
              <w:rPr>
                <w:rFonts w:ascii="Times New Roman" w:hAnsi="Times New Roman" w:cs="Times New Roman"/>
                <w:color w:val="000000"/>
                <w:sz w:val="20"/>
                <w:szCs w:val="20"/>
                <w:lang w:val="kk-KZ"/>
              </w:rPr>
              <w:t xml:space="preserve">Балалардың  тыныш ұйықтауы үшін жайы баяу музыка тыңдау. Бесік жырын айтып беру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p w14:paraId="495B54B6">
            <w:pPr>
              <w:spacing w:line="240" w:lineRule="auto"/>
              <w:ind w:left="20"/>
              <w:jc w:val="both"/>
              <w:rPr>
                <w:rFonts w:ascii="Times New Roman" w:hAnsi="Times New Roman" w:cs="Times New Roman"/>
                <w:sz w:val="20"/>
                <w:szCs w:val="20"/>
              </w:rPr>
            </w:pPr>
            <w:r>
              <w:rPr>
                <w:rFonts w:ascii="Times New Roman" w:hAnsi="Times New Roman" w:cs="Times New Roman"/>
                <w:color w:val="000000"/>
                <w:sz w:val="20"/>
                <w:szCs w:val="20"/>
                <w:lang w:val="kk-KZ"/>
              </w:rPr>
              <w:t xml:space="preserve">Балалардың  тыныш ұйықтауы үшін жайы баяу музыка тыңдау. </w:t>
            </w:r>
            <w:r>
              <w:rPr>
                <w:rFonts w:ascii="Times New Roman" w:hAnsi="Times New Roman" w:cs="Times New Roman"/>
                <w:b/>
                <w:sz w:val="20"/>
                <w:szCs w:val="20"/>
              </w:rPr>
              <w:t>(Музыка)</w:t>
            </w:r>
          </w:p>
        </w:tc>
      </w:tr>
      <w:tr w14:paraId="2DDBD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88CB6E5">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Ұйқыдан біртіндеп ояту, сауықтыру шаралары</w:t>
            </w:r>
          </w:p>
        </w:tc>
        <w:tc>
          <w:tcPr>
            <w:tcW w:w="12191" w:type="dxa"/>
            <w:gridSpan w:val="5"/>
            <w:tcMar>
              <w:top w:w="15" w:type="dxa"/>
              <w:left w:w="15" w:type="dxa"/>
              <w:bottom w:w="15" w:type="dxa"/>
              <w:right w:w="15" w:type="dxa"/>
            </w:tcMar>
          </w:tcPr>
          <w:p w14:paraId="1E73FFFF">
            <w:pPr>
              <w:spacing w:line="240" w:lineRule="auto"/>
              <w:rPr>
                <w:rFonts w:ascii="Times New Roman" w:hAnsi="Times New Roman" w:cs="Times New Roman"/>
                <w:b/>
                <w:bCs/>
                <w:color w:val="0070C0"/>
                <w:sz w:val="20"/>
                <w:szCs w:val="20"/>
                <w:lang w:val="kk-KZ"/>
              </w:rPr>
            </w:pPr>
            <w:r>
              <w:rPr>
                <w:rStyle w:val="15"/>
                <w:rFonts w:ascii="Times New Roman" w:hAnsi="Times New Roman" w:cs="Times New Roman" w:eastAsiaTheme="majorEastAsia"/>
                <w:sz w:val="20"/>
                <w:szCs w:val="20"/>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0"/>
                <w:szCs w:val="20"/>
                <w:lang w:val="kk-KZ"/>
              </w:rPr>
              <w:t>(дене жаттығулар мен белсенділігі)</w:t>
            </w:r>
          </w:p>
          <w:p w14:paraId="570FCC4A">
            <w:pPr>
              <w:spacing w:line="240" w:lineRule="auto"/>
              <w:rPr>
                <w:rFonts w:ascii="Times New Roman" w:hAnsi="Times New Roman" w:cs="Times New Roman"/>
                <w:color w:val="0070C0"/>
                <w:sz w:val="20"/>
                <w:szCs w:val="20"/>
                <w:lang w:val="kk-KZ"/>
              </w:rPr>
            </w:pPr>
            <w:r>
              <w:rPr>
                <w:rFonts w:ascii="Times New Roman" w:hAnsi="Times New Roman" w:cs="Times New Roman"/>
                <w:sz w:val="20"/>
                <w:szCs w:val="20"/>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өзіне-өзі қызмет ету дағдылары, ірі және ұсақ моториканы дамыту)</w:t>
            </w:r>
          </w:p>
        </w:tc>
      </w:tr>
      <w:tr w14:paraId="64694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12179AA">
            <w:pPr>
              <w:spacing w:line="240" w:lineRule="auto"/>
              <w:ind w:left="20"/>
              <w:rPr>
                <w:rFonts w:ascii="Times New Roman" w:hAnsi="Times New Roman" w:cs="Times New Roman"/>
                <w:b/>
                <w:bCs/>
                <w:i/>
                <w:iCs/>
                <w:sz w:val="20"/>
                <w:szCs w:val="20"/>
              </w:rPr>
            </w:pPr>
            <w:r>
              <w:rPr>
                <w:rFonts w:ascii="Times New Roman" w:hAnsi="Times New Roman" w:cs="Times New Roman"/>
                <w:b/>
                <w:bCs/>
                <w:i/>
                <w:iCs/>
                <w:color w:val="000000"/>
                <w:sz w:val="20"/>
                <w:szCs w:val="20"/>
              </w:rPr>
              <w:t>Бесін ас</w:t>
            </w:r>
          </w:p>
        </w:tc>
        <w:tc>
          <w:tcPr>
            <w:tcW w:w="2552" w:type="dxa"/>
            <w:tcMar>
              <w:top w:w="15" w:type="dxa"/>
              <w:left w:w="15" w:type="dxa"/>
              <w:bottom w:w="15" w:type="dxa"/>
              <w:right w:w="15" w:type="dxa"/>
            </w:tcMar>
          </w:tcPr>
          <w:p w14:paraId="428A6C0B">
            <w:pPr>
              <w:spacing w:line="240" w:lineRule="auto"/>
              <w:ind w:left="20"/>
              <w:rPr>
                <w:rFonts w:ascii="Times New Roman" w:hAnsi="Times New Roman" w:cs="Times New Roman"/>
                <w:sz w:val="20"/>
                <w:szCs w:val="20"/>
              </w:rPr>
            </w:pPr>
            <w:r>
              <w:rPr>
                <w:rFonts w:ascii="Times New Roman" w:hAnsi="Times New Roman" w:cs="Times New Roman"/>
                <w:color w:val="000000"/>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sz w:val="20"/>
                <w:szCs w:val="20"/>
                <w:lang w:val="kk-KZ"/>
              </w:rPr>
              <w:t>(мәдени-гигиеналық дағдылар, өзіне-өзі қызмет ету)</w:t>
            </w:r>
          </w:p>
        </w:tc>
        <w:tc>
          <w:tcPr>
            <w:tcW w:w="2268" w:type="dxa"/>
            <w:tcMar>
              <w:top w:w="15" w:type="dxa"/>
              <w:left w:w="15" w:type="dxa"/>
              <w:bottom w:w="15" w:type="dxa"/>
              <w:right w:w="15" w:type="dxa"/>
            </w:tcMar>
          </w:tcPr>
          <w:p w14:paraId="0149D755">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rPr>
              <w:t xml:space="preserve">үйрету </w:t>
            </w:r>
            <w:r>
              <w:rPr>
                <w:rFonts w:ascii="Times New Roman" w:hAnsi="Times New Roman" w:cs="Times New Roman"/>
                <w:b/>
                <w:bCs/>
                <w:color w:val="0070C0"/>
                <w:sz w:val="20"/>
                <w:szCs w:val="20"/>
                <w:lang w:val="kk-KZ"/>
              </w:rPr>
              <w:t>(мәдени-гигиеналық дағдылар, өзіне-өзі қызмет ету)</w:t>
            </w:r>
          </w:p>
          <w:p w14:paraId="364205CB">
            <w:pPr>
              <w:spacing w:line="240" w:lineRule="auto"/>
              <w:rPr>
                <w:rFonts w:ascii="Times New Roman" w:hAnsi="Times New Roman" w:cs="Times New Roman"/>
                <w:sz w:val="20"/>
                <w:szCs w:val="20"/>
                <w:lang w:val="kk-KZ"/>
              </w:rPr>
            </w:pPr>
          </w:p>
        </w:tc>
        <w:tc>
          <w:tcPr>
            <w:tcW w:w="2551" w:type="dxa"/>
            <w:tcMar>
              <w:top w:w="15" w:type="dxa"/>
              <w:left w:w="15" w:type="dxa"/>
              <w:bottom w:w="15" w:type="dxa"/>
              <w:right w:w="15" w:type="dxa"/>
            </w:tcMar>
          </w:tcPr>
          <w:p w14:paraId="02C93EA6">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sz w:val="20"/>
                <w:szCs w:val="20"/>
                <w:lang w:val="kk-KZ"/>
              </w:rPr>
              <w:t xml:space="preserve">үйрету </w:t>
            </w:r>
            <w:r>
              <w:rPr>
                <w:rFonts w:ascii="Times New Roman" w:hAnsi="Times New Roman" w:cs="Times New Roman"/>
                <w:b/>
                <w:bCs/>
                <w:color w:val="0070C0"/>
                <w:sz w:val="20"/>
                <w:szCs w:val="20"/>
                <w:lang w:val="kk-KZ"/>
              </w:rPr>
              <w:t>(мәдени-гигиеналық дағдылар, өзіне-өзі қызмет ету)</w:t>
            </w:r>
          </w:p>
          <w:p w14:paraId="0A144853">
            <w:pPr>
              <w:spacing w:line="240" w:lineRule="auto"/>
              <w:ind w:left="20"/>
              <w:rPr>
                <w:rFonts w:ascii="Times New Roman" w:hAnsi="Times New Roman" w:cs="Times New Roman"/>
                <w:sz w:val="20"/>
                <w:szCs w:val="20"/>
                <w:lang w:val="kk-KZ"/>
              </w:rPr>
            </w:pPr>
          </w:p>
        </w:tc>
        <w:tc>
          <w:tcPr>
            <w:tcW w:w="2268" w:type="dxa"/>
            <w:tcMar>
              <w:top w:w="15" w:type="dxa"/>
              <w:left w:w="15" w:type="dxa"/>
              <w:bottom w:w="15" w:type="dxa"/>
              <w:right w:w="15" w:type="dxa"/>
            </w:tcMar>
          </w:tcPr>
          <w:p w14:paraId="01464D8E">
            <w:pPr>
              <w:spacing w:line="240" w:lineRule="auto"/>
              <w:ind w:left="20"/>
              <w:rPr>
                <w:rFonts w:ascii="Times New Roman" w:hAnsi="Times New Roman" w:cs="Times New Roman"/>
                <w:sz w:val="20"/>
                <w:szCs w:val="20"/>
                <w:lang w:val="kk-KZ"/>
              </w:rPr>
            </w:pPr>
            <w:r>
              <w:rPr>
                <w:rFonts w:ascii="Times New Roman" w:hAnsi="Times New Roman" w:cs="Times New Roman"/>
                <w:color w:val="000000"/>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color w:val="0070C0"/>
                <w:sz w:val="20"/>
                <w:szCs w:val="20"/>
                <w:lang w:val="kk-KZ"/>
              </w:rPr>
              <w:t xml:space="preserve">үйрету </w:t>
            </w:r>
            <w:r>
              <w:rPr>
                <w:rFonts w:ascii="Times New Roman" w:hAnsi="Times New Roman" w:cs="Times New Roman"/>
                <w:b/>
                <w:bCs/>
                <w:color w:val="0070C0"/>
                <w:sz w:val="20"/>
                <w:szCs w:val="20"/>
                <w:lang w:val="kk-KZ"/>
              </w:rPr>
              <w:t>(мәдени-гигиеналық дағдылар, өзіне-өзі қызмет ету)</w:t>
            </w:r>
          </w:p>
        </w:tc>
        <w:tc>
          <w:tcPr>
            <w:tcW w:w="2552" w:type="dxa"/>
            <w:tcMar>
              <w:top w:w="15" w:type="dxa"/>
              <w:left w:w="15" w:type="dxa"/>
              <w:bottom w:w="15" w:type="dxa"/>
              <w:right w:w="15" w:type="dxa"/>
            </w:tcMar>
          </w:tcPr>
          <w:p w14:paraId="65CEC992">
            <w:pPr>
              <w:spacing w:line="240" w:lineRule="auto"/>
              <w:rPr>
                <w:rFonts w:ascii="Times New Roman" w:hAnsi="Times New Roman" w:cs="Times New Roman"/>
                <w:color w:val="000000"/>
                <w:sz w:val="20"/>
                <w:szCs w:val="20"/>
                <w:lang w:val="kk-KZ"/>
              </w:rPr>
            </w:pPr>
            <w:r>
              <w:rPr>
                <w:rFonts w:ascii="Times New Roman" w:hAnsi="Times New Roman" w:cs="Times New Roman"/>
                <w:color w:val="000000"/>
                <w:sz w:val="20"/>
                <w:szCs w:val="2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rFonts w:ascii="Times New Roman" w:hAnsi="Times New Roman" w:cs="Times New Roman"/>
                <w:color w:val="0070C0"/>
                <w:sz w:val="20"/>
                <w:szCs w:val="20"/>
                <w:lang w:val="kk-KZ"/>
              </w:rPr>
              <w:t xml:space="preserve">үйрету </w:t>
            </w:r>
            <w:r>
              <w:rPr>
                <w:rFonts w:ascii="Times New Roman" w:hAnsi="Times New Roman" w:cs="Times New Roman"/>
                <w:b/>
                <w:bCs/>
                <w:color w:val="0070C0"/>
                <w:sz w:val="20"/>
                <w:szCs w:val="20"/>
                <w:lang w:val="kk-KZ"/>
              </w:rPr>
              <w:t>(мәдени-гигиеналық дағдылар, өзіне-өзі қызмет ету)</w:t>
            </w:r>
          </w:p>
        </w:tc>
      </w:tr>
      <w:tr w14:paraId="2CA72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AA255FC">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39A56287">
            <w:pPr>
              <w:spacing w:line="240" w:lineRule="auto"/>
              <w:rPr>
                <w:rFonts w:ascii="Times New Roman" w:hAnsi="Times New Roman" w:eastAsia="Calibri" w:cs="Times New Roman"/>
                <w:bCs/>
                <w:color w:val="000000" w:themeColor="text1"/>
                <w:sz w:val="20"/>
                <w:szCs w:val="20"/>
                <w:lang w:val="kk-KZ"/>
              </w:rPr>
            </w:pPr>
            <w:r>
              <w:rPr>
                <w:rFonts w:ascii="Times New Roman" w:hAnsi="Times New Roman" w:eastAsia="Calibri" w:cs="Times New Roman"/>
                <w:bCs/>
                <w:color w:val="000000" w:themeColor="text1"/>
                <w:sz w:val="20"/>
                <w:szCs w:val="20"/>
                <w:lang w:val="kk-KZ"/>
              </w:rPr>
              <w:t xml:space="preserve">«Шашу» </w:t>
            </w:r>
          </w:p>
          <w:p w14:paraId="574492A7">
            <w:pPr>
              <w:spacing w:line="240" w:lineRule="auto"/>
              <w:rPr>
                <w:rFonts w:ascii="Times New Roman" w:hAnsi="Times New Roman" w:eastAsia="Calibri" w:cs="Times New Roman"/>
                <w:bCs/>
                <w:color w:val="000000" w:themeColor="text1"/>
                <w:sz w:val="20"/>
                <w:szCs w:val="20"/>
                <w:lang w:val="kk-KZ"/>
              </w:rPr>
            </w:pPr>
            <w:r>
              <w:rPr>
                <w:rFonts w:ascii="Times New Roman" w:hAnsi="Times New Roman" w:eastAsia="Calibri" w:cs="Times New Roman"/>
                <w:bCs/>
                <w:color w:val="000000" w:themeColor="text1"/>
                <w:sz w:val="20"/>
                <w:szCs w:val="20"/>
                <w:lang w:val="kk-KZ"/>
              </w:rPr>
              <w:t>Оқу-танымдық кешені</w:t>
            </w:r>
          </w:p>
          <w:p w14:paraId="4B156089">
            <w:pPr>
              <w:spacing w:line="240" w:lineRule="auto"/>
              <w:rPr>
                <w:rFonts w:ascii="Times New Roman" w:hAnsi="Times New Roman" w:eastAsia="Calibri" w:cs="Times New Roman"/>
                <w:bCs/>
                <w:color w:val="000000" w:themeColor="text1"/>
                <w:sz w:val="20"/>
                <w:szCs w:val="20"/>
                <w:lang w:val="kk-KZ"/>
              </w:rPr>
            </w:pPr>
            <w:r>
              <w:rPr>
                <w:rFonts w:ascii="Times New Roman" w:hAnsi="Times New Roman" w:eastAsia="Calibri" w:cs="Times New Roman"/>
                <w:bCs/>
                <w:color w:val="000000" w:themeColor="text1"/>
                <w:sz w:val="20"/>
                <w:szCs w:val="20"/>
                <w:lang w:val="kk-KZ"/>
              </w:rPr>
              <w:t>Жоспар бойынша жұмыс жүргізіледі.</w:t>
            </w:r>
          </w:p>
          <w:p w14:paraId="0C514C66">
            <w:pPr>
              <w:spacing w:line="240" w:lineRule="auto"/>
              <w:contextualSpacing/>
              <w:rPr>
                <w:rFonts w:ascii="Times New Roman" w:hAnsi="Times New Roman" w:eastAsia="Calibri" w:cs="Times New Roman"/>
                <w:bCs/>
                <w:color w:val="000000" w:themeColor="text1"/>
                <w:sz w:val="20"/>
                <w:szCs w:val="20"/>
                <w:lang w:val="kk-KZ"/>
              </w:rPr>
            </w:pPr>
            <w:r>
              <w:rPr>
                <w:rFonts w:ascii="Times New Roman" w:hAnsi="Times New Roman" w:eastAsia="Calibri" w:cs="Times New Roman"/>
                <w:bCs/>
                <w:color w:val="000000" w:themeColor="text1"/>
                <w:sz w:val="20"/>
                <w:szCs w:val="20"/>
                <w:lang w:val="kk-KZ"/>
              </w:rPr>
              <w:t>Тақырыбы</w:t>
            </w:r>
            <w:r>
              <w:rPr>
                <w:rFonts w:ascii="Times New Roman" w:hAnsi="Times New Roman" w:cs="Times New Roman"/>
                <w:bCs/>
                <w:color w:val="000000" w:themeColor="text1"/>
                <w:sz w:val="20"/>
                <w:szCs w:val="20"/>
                <w:lang w:val="kk-KZ"/>
              </w:rPr>
              <w:t xml:space="preserve">: </w:t>
            </w:r>
            <w:r>
              <w:rPr>
                <w:rFonts w:ascii="Times New Roman" w:hAnsi="Times New Roman" w:eastAsia="Calibri" w:cs="Times New Roman"/>
                <w:bCs/>
                <w:color w:val="000000" w:themeColor="text1"/>
                <w:sz w:val="20"/>
                <w:szCs w:val="20"/>
                <w:lang w:val="kk-KZ"/>
              </w:rPr>
              <w:t xml:space="preserve"> «Көлік. Автобус»</w:t>
            </w:r>
          </w:p>
          <w:p w14:paraId="38CF27A0">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eastAsia="Calibri" w:cs="Times New Roman"/>
                <w:bCs/>
                <w:color w:val="000000" w:themeColor="text1"/>
                <w:sz w:val="20"/>
                <w:szCs w:val="20"/>
                <w:lang w:val="kk-KZ"/>
              </w:rPr>
              <w:t>Мақсаты:</w:t>
            </w:r>
            <w:r>
              <w:rPr>
                <w:rFonts w:ascii="Times New Roman" w:hAnsi="Times New Roman" w:cs="Times New Roman"/>
                <w:bCs/>
                <w:color w:val="000000" w:themeColor="text1"/>
                <w:sz w:val="20"/>
                <w:szCs w:val="20"/>
                <w:lang w:val="kk-KZ"/>
              </w:rPr>
              <w:t xml:space="preserve">Автобустың көліктің ерекше түрі екенін біледі; айтады қайталайды, кірме сөзді есіне түсіреді, дыбыстық талдау жасайды; автобуста неше дөңгелек, неше терезе бар екенін санап, олар қандай түскен белгілегендерін тұжырымдайды, </w:t>
            </w:r>
          </w:p>
        </w:tc>
        <w:tc>
          <w:tcPr>
            <w:tcW w:w="2268" w:type="dxa"/>
            <w:tcMar>
              <w:top w:w="15" w:type="dxa"/>
              <w:left w:w="15" w:type="dxa"/>
              <w:bottom w:w="15" w:type="dxa"/>
              <w:right w:w="15" w:type="dxa"/>
            </w:tcMar>
          </w:tcPr>
          <w:p w14:paraId="309D8C5A">
            <w:pPr>
              <w:pStyle w:val="24"/>
              <w:rPr>
                <w:b/>
                <w:bCs/>
                <w:sz w:val="20"/>
                <w:szCs w:val="20"/>
              </w:rPr>
            </w:pPr>
            <w:r>
              <w:rPr>
                <w:b/>
                <w:bCs/>
                <w:sz w:val="20"/>
                <w:szCs w:val="20"/>
              </w:rPr>
              <w:t>Вариативтік бөлім</w:t>
            </w:r>
          </w:p>
          <w:p w14:paraId="11216DC4">
            <w:pPr>
              <w:pStyle w:val="24"/>
              <w:rPr>
                <w:b/>
                <w:bCs/>
                <w:sz w:val="20"/>
                <w:szCs w:val="20"/>
              </w:rPr>
            </w:pPr>
            <w:r>
              <w:rPr>
                <w:b/>
                <w:bCs/>
                <w:sz w:val="20"/>
                <w:szCs w:val="20"/>
              </w:rPr>
              <w:t xml:space="preserve">Тақырыбы: </w:t>
            </w:r>
          </w:p>
          <w:p w14:paraId="00D3B5BB">
            <w:pPr>
              <w:spacing w:line="240" w:lineRule="auto"/>
              <w:contextualSpacing/>
              <w:rPr>
                <w:rFonts w:ascii="Times New Roman" w:hAnsi="Times New Roman" w:cs="Times New Roman"/>
                <w:sz w:val="20"/>
                <w:szCs w:val="20"/>
                <w:lang w:val="kk-KZ"/>
              </w:rPr>
            </w:pPr>
            <w:r>
              <w:rPr>
                <w:rFonts w:ascii="Times New Roman" w:hAnsi="Times New Roman" w:eastAsia="Times New Roman" w:cs="Times New Roman"/>
                <w:sz w:val="20"/>
                <w:szCs w:val="20"/>
                <w:lang w:val="kk-KZ" w:eastAsia="ru-RU"/>
              </w:rPr>
              <w:t>Білім – өмір шырағы</w:t>
            </w:r>
          </w:p>
          <w:p w14:paraId="0C69BFB7">
            <w:pPr>
              <w:spacing w:line="240" w:lineRule="auto"/>
              <w:ind w:firstLine="708"/>
              <w:contextualSpacing/>
              <w:rPr>
                <w:rFonts w:ascii="Times New Roman" w:hAnsi="Times New Roman" w:cs="Times New Roman"/>
                <w:sz w:val="20"/>
                <w:szCs w:val="20"/>
                <w:lang w:val="kk-KZ"/>
              </w:rPr>
            </w:pPr>
          </w:p>
          <w:p w14:paraId="18FDAED6">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eastAsia="Times New Roman" w:cs="Times New Roman"/>
                <w:bCs/>
                <w:sz w:val="20"/>
                <w:szCs w:val="20"/>
                <w:lang w:val="kk-KZ" w:eastAsia="ru-RU"/>
              </w:rPr>
              <w:t>Туған жер туралы өлеңдер жинагы</w:t>
            </w:r>
          </w:p>
          <w:p w14:paraId="3D95D076">
            <w:pPr>
              <w:spacing w:line="240" w:lineRule="auto"/>
              <w:contextualSpacing/>
              <w:rPr>
                <w:rFonts w:ascii="Times New Roman" w:hAnsi="Times New Roman" w:cs="Times New Roman"/>
                <w:bCs/>
                <w:color w:val="000000" w:themeColor="text1"/>
                <w:sz w:val="20"/>
                <w:szCs w:val="20"/>
              </w:rPr>
            </w:pPr>
          </w:p>
          <w:p w14:paraId="2916C946">
            <w:pPr>
              <w:pStyle w:val="24"/>
              <w:rPr>
                <w:bCs/>
                <w:color w:val="000000" w:themeColor="text1"/>
                <w:sz w:val="20"/>
                <w:szCs w:val="20"/>
              </w:rPr>
            </w:pPr>
          </w:p>
        </w:tc>
        <w:tc>
          <w:tcPr>
            <w:tcW w:w="2551" w:type="dxa"/>
            <w:tcMar>
              <w:top w:w="15" w:type="dxa"/>
              <w:left w:w="15" w:type="dxa"/>
              <w:bottom w:w="15" w:type="dxa"/>
              <w:right w:w="15" w:type="dxa"/>
            </w:tcMar>
          </w:tcPr>
          <w:p w14:paraId="21ACBC82">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«Экологиялық пирамида»</w:t>
            </w:r>
          </w:p>
          <w:p w14:paraId="16E8F01E">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Мақсаты:көктем мезгілінде табиғатта болатын өзгерістерді көру дағдыларын жетілдіреді.</w:t>
            </w:r>
          </w:p>
          <w:p w14:paraId="134235C3">
            <w:pPr>
              <w:spacing w:line="240" w:lineRule="auto"/>
              <w:contextualSpacing/>
              <w:rPr>
                <w:rFonts w:ascii="Times New Roman" w:hAnsi="Times New Roman" w:cs="Times New Roman"/>
                <w:bCs/>
                <w:color w:val="000000" w:themeColor="text1"/>
                <w:sz w:val="20"/>
                <w:szCs w:val="20"/>
                <w:lang w:val="kk-KZ"/>
              </w:rPr>
            </w:pPr>
          </w:p>
          <w:p w14:paraId="30A9DA48">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Құрылымдалған ойын:</w:t>
            </w:r>
          </w:p>
          <w:p w14:paraId="47FC406A">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Қайсысы қайда тіршілік етеді.Мақсаты:жануарлар-ды ұқсас белгілеріне қарай ажыратады,олардың мекен-жайын анықтай алады</w:t>
            </w:r>
          </w:p>
          <w:p w14:paraId="1E0D65F3">
            <w:pPr>
              <w:spacing w:line="240" w:lineRule="auto"/>
              <w:contextualSpacing/>
              <w:rPr>
                <w:rFonts w:ascii="Times New Roman" w:hAnsi="Times New Roman" w:eastAsia="Calibri" w:cs="Times New Roman"/>
                <w:bCs/>
                <w:color w:val="000000" w:themeColor="text1"/>
                <w:sz w:val="20"/>
                <w:szCs w:val="20"/>
              </w:rPr>
            </w:pPr>
            <w:r>
              <w:rPr>
                <w:rFonts w:ascii="Times New Roman" w:hAnsi="Times New Roman" w:eastAsia="Calibri" w:cs="Times New Roman"/>
                <w:bCs/>
                <w:color w:val="000000" w:themeColor="text1"/>
                <w:sz w:val="20"/>
                <w:szCs w:val="20"/>
              </w:rPr>
              <w:t>(қоршаған әлеммен танысу)</w:t>
            </w:r>
          </w:p>
          <w:p w14:paraId="70E7B9E5">
            <w:pPr>
              <w:spacing w:line="240" w:lineRule="auto"/>
              <w:contextualSpacing/>
              <w:rPr>
                <w:rFonts w:ascii="Times New Roman" w:hAnsi="Times New Roman" w:eastAsia="Calibri" w:cs="Times New Roman"/>
                <w:bCs/>
                <w:color w:val="000000" w:themeColor="text1"/>
                <w:sz w:val="20"/>
                <w:szCs w:val="20"/>
              </w:rPr>
            </w:pPr>
          </w:p>
          <w:p w14:paraId="0EC19D1D">
            <w:pPr>
              <w:pStyle w:val="24"/>
              <w:rPr>
                <w:bCs/>
                <w:color w:val="000000" w:themeColor="text1"/>
                <w:sz w:val="20"/>
                <w:szCs w:val="20"/>
              </w:rPr>
            </w:pPr>
          </w:p>
        </w:tc>
        <w:tc>
          <w:tcPr>
            <w:tcW w:w="2268" w:type="dxa"/>
            <w:tcMar>
              <w:top w:w="15" w:type="dxa"/>
              <w:left w:w="15" w:type="dxa"/>
              <w:bottom w:w="15" w:type="dxa"/>
              <w:right w:w="15" w:type="dxa"/>
            </w:tcMar>
          </w:tcPr>
          <w:p w14:paraId="00CC976B">
            <w:pPr>
              <w:pStyle w:val="24"/>
              <w:rPr>
                <w:b/>
                <w:bCs/>
                <w:sz w:val="20"/>
                <w:szCs w:val="20"/>
              </w:rPr>
            </w:pPr>
            <w:r>
              <w:rPr>
                <w:b/>
                <w:bCs/>
                <w:sz w:val="20"/>
                <w:szCs w:val="20"/>
              </w:rPr>
              <w:t>Вариативтік бөлім</w:t>
            </w:r>
          </w:p>
          <w:p w14:paraId="73E534C2">
            <w:pPr>
              <w:pStyle w:val="24"/>
              <w:rPr>
                <w:b/>
                <w:bCs/>
                <w:sz w:val="20"/>
                <w:szCs w:val="20"/>
              </w:rPr>
            </w:pPr>
            <w:r>
              <w:rPr>
                <w:b/>
                <w:bCs/>
                <w:sz w:val="20"/>
                <w:szCs w:val="20"/>
              </w:rPr>
              <w:t xml:space="preserve">Тақырыбы: </w:t>
            </w:r>
          </w:p>
          <w:p w14:paraId="04D7C2FF">
            <w:pPr>
              <w:pStyle w:val="24"/>
              <w:rPr>
                <w:sz w:val="20"/>
                <w:szCs w:val="20"/>
              </w:rPr>
            </w:pPr>
            <w:r>
              <w:rPr>
                <w:sz w:val="20"/>
                <w:szCs w:val="20"/>
              </w:rPr>
              <w:t>Отан туралы өлеңдер күні</w:t>
            </w:r>
          </w:p>
          <w:p w14:paraId="4BD0A2DF">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sz w:val="20"/>
                <w:szCs w:val="20"/>
                <w:lang w:val="kk-KZ"/>
              </w:rPr>
              <w:t>Отан туралы үздік өлең оқу (Қарым-қатынас іс-әрекеті)</w:t>
            </w:r>
          </w:p>
          <w:p w14:paraId="060392EF">
            <w:pPr>
              <w:spacing w:line="240" w:lineRule="auto"/>
              <w:contextualSpacing/>
              <w:rPr>
                <w:rFonts w:ascii="Times New Roman" w:hAnsi="Times New Roman" w:cs="Times New Roman"/>
                <w:bCs/>
                <w:color w:val="000000" w:themeColor="text1"/>
                <w:sz w:val="20"/>
                <w:szCs w:val="20"/>
                <w:lang w:val="kk-KZ"/>
              </w:rPr>
            </w:pPr>
          </w:p>
          <w:p w14:paraId="3E874134">
            <w:pPr>
              <w:spacing w:line="240" w:lineRule="auto"/>
              <w:contextualSpacing/>
              <w:rPr>
                <w:rFonts w:ascii="Times New Roman" w:hAnsi="Times New Roman" w:cs="Times New Roman"/>
                <w:bCs/>
                <w:color w:val="000000" w:themeColor="text1"/>
                <w:sz w:val="20"/>
                <w:szCs w:val="20"/>
                <w:lang w:val="kk-KZ"/>
              </w:rPr>
            </w:pPr>
          </w:p>
          <w:p w14:paraId="329273E1">
            <w:pPr>
              <w:spacing w:line="240" w:lineRule="auto"/>
              <w:contextualSpacing/>
              <w:rPr>
                <w:rFonts w:ascii="Times New Roman" w:hAnsi="Times New Roman" w:cs="Times New Roman"/>
                <w:bCs/>
                <w:color w:val="000000" w:themeColor="text1"/>
                <w:sz w:val="20"/>
                <w:szCs w:val="20"/>
                <w:lang w:val="kk-KZ"/>
              </w:rPr>
            </w:pPr>
          </w:p>
          <w:p w14:paraId="4F3D4063">
            <w:pPr>
              <w:spacing w:line="240" w:lineRule="auto"/>
              <w:contextualSpacing/>
              <w:rPr>
                <w:rFonts w:ascii="Times New Roman" w:hAnsi="Times New Roman" w:cs="Times New Roman"/>
                <w:bCs/>
                <w:color w:val="000000" w:themeColor="text1"/>
                <w:sz w:val="20"/>
                <w:szCs w:val="20"/>
                <w:lang w:val="kk-KZ"/>
              </w:rPr>
            </w:pPr>
          </w:p>
          <w:p w14:paraId="25D625A8">
            <w:pPr>
              <w:pStyle w:val="24"/>
              <w:rPr>
                <w:bCs/>
                <w:color w:val="000000" w:themeColor="text1"/>
                <w:sz w:val="20"/>
                <w:szCs w:val="20"/>
              </w:rPr>
            </w:pPr>
          </w:p>
        </w:tc>
        <w:tc>
          <w:tcPr>
            <w:tcW w:w="2552" w:type="dxa"/>
            <w:tcMar>
              <w:top w:w="15" w:type="dxa"/>
              <w:left w:w="15" w:type="dxa"/>
              <w:bottom w:w="15" w:type="dxa"/>
              <w:right w:w="15" w:type="dxa"/>
            </w:tcMar>
          </w:tcPr>
          <w:p w14:paraId="41217B35">
            <w:pPr>
              <w:spacing w:line="240" w:lineRule="auto"/>
              <w:contextualSpacing/>
              <w:rPr>
                <w:rFonts w:ascii="Times New Roman" w:hAnsi="Times New Roman" w:eastAsia="Calibri" w:cs="Times New Roman"/>
                <w:bCs/>
                <w:color w:val="000000" w:themeColor="text1"/>
                <w:sz w:val="20"/>
                <w:szCs w:val="20"/>
                <w:lang w:val="kk-KZ"/>
              </w:rPr>
            </w:pPr>
            <w:r>
              <w:rPr>
                <w:rFonts w:ascii="Times New Roman" w:hAnsi="Times New Roman" w:eastAsia="Calibri" w:cs="Times New Roman"/>
                <w:bCs/>
                <w:color w:val="000000" w:themeColor="text1"/>
                <w:sz w:val="20"/>
                <w:szCs w:val="20"/>
                <w:lang w:val="kk-KZ"/>
              </w:rPr>
              <w:t xml:space="preserve"> «Ұлттық бас киімдер»</w:t>
            </w:r>
          </w:p>
          <w:p w14:paraId="34D6B736">
            <w:pPr>
              <w:spacing w:line="240" w:lineRule="auto"/>
              <w:contextualSpacing/>
              <w:rPr>
                <w:rFonts w:ascii="Times New Roman" w:hAnsi="Times New Roman" w:eastAsia="Calibri" w:cs="Times New Roman"/>
                <w:bCs/>
                <w:color w:val="000000" w:themeColor="text1"/>
                <w:sz w:val="20"/>
                <w:szCs w:val="20"/>
                <w:lang w:val="kk-KZ"/>
              </w:rPr>
            </w:pPr>
            <w:r>
              <w:rPr>
                <w:rFonts w:ascii="Times New Roman" w:hAnsi="Times New Roman" w:eastAsia="Calibri" w:cs="Times New Roman"/>
                <w:bCs/>
                <w:color w:val="000000" w:themeColor="text1"/>
                <w:sz w:val="20"/>
                <w:szCs w:val="20"/>
                <w:lang w:val="kk-KZ"/>
              </w:rPr>
              <w:t>Мақсаты:</w:t>
            </w:r>
            <w:r>
              <w:rPr>
                <w:rFonts w:ascii="Times New Roman" w:hAnsi="Times New Roman" w:cs="Times New Roman"/>
                <w:bCs/>
                <w:color w:val="000000" w:themeColor="text1"/>
                <w:sz w:val="20"/>
                <w:szCs w:val="20"/>
                <w:lang w:val="kk-KZ"/>
              </w:rPr>
              <w:t>әр ұлтақ тән бас киімдерді табады, атауын атайды, бас киімдерді ажыра алады.</w:t>
            </w:r>
          </w:p>
          <w:p w14:paraId="5254207A">
            <w:pPr>
              <w:spacing w:line="240" w:lineRule="auto"/>
              <w:contextualSpacing/>
              <w:rPr>
                <w:rFonts w:ascii="Times New Roman" w:hAnsi="Times New Roman" w:eastAsia="Calibri" w:cs="Times New Roman"/>
                <w:bCs/>
                <w:color w:val="000000" w:themeColor="text1"/>
                <w:sz w:val="20"/>
                <w:szCs w:val="20"/>
                <w:lang w:val="kk-KZ"/>
              </w:rPr>
            </w:pPr>
          </w:p>
          <w:p w14:paraId="44F20332">
            <w:pPr>
              <w:spacing w:line="240" w:lineRule="auto"/>
              <w:contextualSpacing/>
              <w:rPr>
                <w:rFonts w:ascii="Times New Roman" w:hAnsi="Times New Roman" w:eastAsia="Calibri" w:cs="Times New Roman"/>
                <w:bCs/>
                <w:color w:val="000000" w:themeColor="text1"/>
                <w:sz w:val="20"/>
                <w:szCs w:val="20"/>
                <w:lang w:val="kk-KZ"/>
              </w:rPr>
            </w:pPr>
          </w:p>
          <w:p w14:paraId="754D4824">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«Жануарларға қамқор боламыз»</w:t>
            </w:r>
          </w:p>
          <w:p w14:paraId="73B7B736">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Мақсаты: Бала</w:t>
            </w:r>
          </w:p>
          <w:p w14:paraId="203C5643">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лар жануарларға қайырымдылық</w:t>
            </w:r>
          </w:p>
          <w:p w14:paraId="47B2EF4F">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 xml:space="preserve">пен қарауға тәрбиеленеді. </w:t>
            </w:r>
          </w:p>
          <w:p w14:paraId="69809F7C">
            <w:pPr>
              <w:spacing w:line="240" w:lineRule="auto"/>
              <w:contextualSpacing/>
              <w:rPr>
                <w:rFonts w:ascii="Times New Roman" w:hAnsi="Times New Roman" w:eastAsia="Calibri" w:cs="Times New Roman"/>
                <w:bCs/>
                <w:color w:val="000000" w:themeColor="text1"/>
                <w:sz w:val="20"/>
                <w:szCs w:val="20"/>
                <w:lang w:val="kk-KZ"/>
              </w:rPr>
            </w:pPr>
            <w:r>
              <w:rPr>
                <w:rFonts w:ascii="Times New Roman" w:hAnsi="Times New Roman" w:eastAsia="Calibri" w:cs="Times New Roman"/>
                <w:bCs/>
                <w:color w:val="000000" w:themeColor="text1"/>
                <w:sz w:val="20"/>
                <w:szCs w:val="20"/>
                <w:lang w:val="kk-KZ"/>
              </w:rPr>
              <w:t>(қоршаған әлеммен танысу)</w:t>
            </w:r>
          </w:p>
          <w:p w14:paraId="4815ABD3">
            <w:pPr>
              <w:spacing w:line="240" w:lineRule="auto"/>
              <w:contextualSpacing/>
              <w:rPr>
                <w:rFonts w:ascii="Times New Roman" w:hAnsi="Times New Roman" w:cs="Times New Roman"/>
                <w:bCs/>
                <w:color w:val="000000" w:themeColor="text1"/>
                <w:sz w:val="20"/>
                <w:szCs w:val="20"/>
                <w:lang w:val="kk-KZ"/>
              </w:rPr>
            </w:pPr>
          </w:p>
          <w:p w14:paraId="2B596F35">
            <w:pPr>
              <w:spacing w:line="240" w:lineRule="auto"/>
              <w:contextualSpacing/>
              <w:rPr>
                <w:rFonts w:ascii="Times New Roman" w:hAnsi="Times New Roman" w:cs="Times New Roman"/>
                <w:bCs/>
                <w:color w:val="000000" w:themeColor="text1"/>
                <w:sz w:val="20"/>
                <w:szCs w:val="20"/>
                <w:lang w:val="kk-KZ"/>
              </w:rPr>
            </w:pPr>
          </w:p>
          <w:p w14:paraId="71FD3B1D">
            <w:pPr>
              <w:pStyle w:val="24"/>
              <w:rPr>
                <w:bCs/>
                <w:color w:val="000000" w:themeColor="text1"/>
                <w:sz w:val="20"/>
                <w:szCs w:val="20"/>
              </w:rPr>
            </w:pPr>
          </w:p>
        </w:tc>
      </w:tr>
      <w:tr w14:paraId="4126A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B0A4E4A">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Балалармен жеке жұмыс</w:t>
            </w:r>
          </w:p>
        </w:tc>
        <w:tc>
          <w:tcPr>
            <w:tcW w:w="2552" w:type="dxa"/>
            <w:tcMar>
              <w:top w:w="15" w:type="dxa"/>
              <w:left w:w="15" w:type="dxa"/>
              <w:bottom w:w="15" w:type="dxa"/>
              <w:right w:w="15" w:type="dxa"/>
            </w:tcMar>
          </w:tcPr>
          <w:p w14:paraId="25D4082E">
            <w:pPr>
              <w:spacing w:line="240" w:lineRule="auto"/>
              <w:contextualSpacing/>
              <w:rPr>
                <w:rFonts w:ascii="Times New Roman" w:hAnsi="Times New Roman" w:eastAsia="Calibri" w:cs="Times New Roman"/>
                <w:b/>
                <w:sz w:val="20"/>
                <w:szCs w:val="20"/>
                <w:lang w:val="kk-KZ"/>
              </w:rPr>
            </w:pPr>
            <w:r>
              <w:rPr>
                <w:rFonts w:ascii="Times New Roman" w:hAnsi="Times New Roman" w:eastAsia="Calibri" w:cs="Times New Roman"/>
                <w:b/>
                <w:sz w:val="20"/>
                <w:szCs w:val="20"/>
              </w:rPr>
              <w:pict>
                <v:shape id="5-конечная звезда 61" o:spid="_x0000_s1029" style="position:absolute;left:0pt;margin-left:11pt;margin-top:-0.3pt;height:16.5pt;width:27.15pt;z-index:251686912;v-text-anchor:middle;mso-width-relative:margin;mso-height-relative:margin;" fillcolor="#FFFFFF" filled="t" stroked="t" coordsize="344773,209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" path="m0,80160l131692,80161,172387,0,213081,80161,344773,80160,238231,129701,278927,209861,172387,160319,65846,209861,106542,129701,0,80160xe">
                  <v:path arrowok="t" o:connecttype="custom" o:connectlocs="0,80160;131692,80161;172387,0;213081,80161;344773,80160;238231,129701;278927,209861;172387,160319;65846,209861;106542,129701;0,80160" o:connectangles="0,0,0,0,0,0,0,0,0,0,0"/>
                  <v:fill on="t" focussize="0,0"/>
                  <v:stroke weight="1pt" color="#000000" joinstyle="miter"/>
                  <v:imagedata o:title=""/>
                  <o:lock v:ext="edit"/>
                </v:shape>
              </w:pict>
            </w:r>
            <w:r>
              <w:rPr>
                <w:rFonts w:ascii="Times New Roman" w:hAnsi="Times New Roman" w:eastAsia="Calibri" w:cs="Times New Roman"/>
                <w:b/>
                <w:sz w:val="20"/>
                <w:szCs w:val="20"/>
                <w:lang w:val="kk-KZ"/>
              </w:rPr>
              <w:t xml:space="preserve">                     Аятпен </w:t>
            </w:r>
          </w:p>
          <w:p w14:paraId="2216C284">
            <w:pPr>
              <w:spacing w:line="240" w:lineRule="auto"/>
              <w:contextualSpacing/>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коррекциялық жұмыс. Тілдік дамыту жаттығулары.</w:t>
            </w:r>
          </w:p>
          <w:p w14:paraId="750A2342">
            <w:pPr>
              <w:pStyle w:val="24"/>
              <w:rPr>
                <w:sz w:val="20"/>
                <w:szCs w:val="20"/>
              </w:rPr>
            </w:pPr>
            <w:r>
              <w:rPr>
                <w:rFonts w:eastAsia="Calibri"/>
                <w:sz w:val="20"/>
                <w:szCs w:val="20"/>
              </w:rPr>
              <w:t xml:space="preserve">«Сөздер ұқсас дыбыс шығарады ма?». </w:t>
            </w:r>
            <w:r>
              <w:rPr>
                <w:rFonts w:eastAsia="Calibri"/>
                <w:b/>
                <w:sz w:val="20"/>
                <w:szCs w:val="20"/>
              </w:rPr>
              <w:t>Мақсаты:</w:t>
            </w:r>
            <w:r>
              <w:rPr>
                <w:rFonts w:eastAsia="Calibri"/>
                <w:sz w:val="20"/>
                <w:szCs w:val="20"/>
              </w:rPr>
              <w:t xml:space="preserve"> Тілдің дыбысталу мәдениетін дамиды.</w:t>
            </w:r>
          </w:p>
        </w:tc>
        <w:tc>
          <w:tcPr>
            <w:tcW w:w="2268" w:type="dxa"/>
            <w:tcMar>
              <w:top w:w="15" w:type="dxa"/>
              <w:left w:w="15" w:type="dxa"/>
              <w:bottom w:w="15" w:type="dxa"/>
              <w:right w:w="15" w:type="dxa"/>
            </w:tcMar>
          </w:tcPr>
          <w:p w14:paraId="74FAEAF3">
            <w:pPr>
              <w:spacing w:line="240" w:lineRule="auto"/>
              <w:contextualSpacing/>
              <w:rPr>
                <w:rFonts w:ascii="Times New Roman" w:hAnsi="Times New Roman" w:eastAsia="Calibri" w:cs="Times New Roman"/>
                <w:sz w:val="20"/>
                <w:szCs w:val="20"/>
              </w:rPr>
            </w:pPr>
            <w:r>
              <w:rPr>
                <w:rFonts w:ascii="Times New Roman" w:hAnsi="Times New Roman" w:eastAsia="Calibri" w:cs="Times New Roman"/>
                <w:sz w:val="20"/>
                <w:szCs w:val="20"/>
              </w:rPr>
              <w:t xml:space="preserve">Айсұлтанмен </w:t>
            </w:r>
          </w:p>
          <w:p w14:paraId="59CCF4CD">
            <w:pPr>
              <w:spacing w:line="240" w:lineRule="auto"/>
              <w:contextualSpacing/>
              <w:rPr>
                <w:rFonts w:ascii="Times New Roman" w:hAnsi="Times New Roman" w:eastAsia="Calibri" w:cs="Times New Roman"/>
                <w:sz w:val="20"/>
                <w:szCs w:val="20"/>
              </w:rPr>
            </w:pPr>
            <w:r>
              <w:rPr>
                <w:rFonts w:ascii="Times New Roman" w:hAnsi="Times New Roman" w:eastAsia="Calibri" w:cs="Times New Roman"/>
                <w:sz w:val="20"/>
                <w:szCs w:val="20"/>
              </w:rPr>
              <w:t xml:space="preserve">коррекциялық жұмыс. </w:t>
            </w:r>
          </w:p>
          <w:p w14:paraId="55AEBBFD">
            <w:pPr>
              <w:spacing w:line="240" w:lineRule="auto"/>
              <w:contextualSpacing/>
              <w:rPr>
                <w:rFonts w:ascii="Times New Roman" w:hAnsi="Times New Roman" w:eastAsia="Calibri" w:cs="Times New Roman"/>
                <w:sz w:val="20"/>
                <w:szCs w:val="20"/>
              </w:rPr>
            </w:pPr>
            <w:r>
              <w:rPr>
                <w:rFonts w:ascii="Times New Roman" w:hAnsi="Times New Roman" w:eastAsia="Calibri" w:cs="Times New Roman"/>
                <w:sz w:val="20"/>
                <w:szCs w:val="20"/>
              </w:rPr>
              <w:t>«Баудағы не?»</w:t>
            </w:r>
          </w:p>
          <w:p w14:paraId="12D8D7BF">
            <w:pPr>
              <w:spacing w:line="240" w:lineRule="auto"/>
              <w:contextualSpacing/>
              <w:rPr>
                <w:rFonts w:ascii="Times New Roman" w:hAnsi="Times New Roman" w:eastAsia="Calibri" w:cs="Times New Roman"/>
                <w:sz w:val="20"/>
                <w:szCs w:val="20"/>
              </w:rPr>
            </w:pPr>
            <w:r>
              <w:rPr>
                <w:rFonts w:ascii="Times New Roman" w:hAnsi="Times New Roman" w:eastAsia="Calibri" w:cs="Times New Roman"/>
                <w:sz w:val="20"/>
                <w:szCs w:val="20"/>
              </w:rPr>
              <w:t>Ара болсаң, ызыңда</w:t>
            </w:r>
          </w:p>
          <w:p w14:paraId="28BACB98">
            <w:pPr>
              <w:spacing w:line="240" w:lineRule="auto"/>
              <w:contextualSpacing/>
              <w:rPr>
                <w:rFonts w:ascii="Times New Roman" w:hAnsi="Times New Roman" w:eastAsia="Calibri" w:cs="Times New Roman"/>
                <w:sz w:val="20"/>
                <w:szCs w:val="20"/>
              </w:rPr>
            </w:pPr>
            <w:r>
              <w:rPr>
                <w:rFonts w:ascii="Times New Roman" w:hAnsi="Times New Roman" w:eastAsia="Calibri" w:cs="Times New Roman"/>
                <w:sz w:val="20"/>
                <w:szCs w:val="20"/>
              </w:rPr>
              <w:t>З-з-з, ж-ж-ж, з- з-з, ж-ж-ж</w:t>
            </w:r>
          </w:p>
          <w:p w14:paraId="0BA187E3">
            <w:pPr>
              <w:spacing w:line="240" w:lineRule="auto"/>
              <w:contextualSpacing/>
              <w:rPr>
                <w:rFonts w:ascii="Times New Roman" w:hAnsi="Times New Roman" w:eastAsia="Calibri" w:cs="Times New Roman"/>
                <w:sz w:val="20"/>
                <w:szCs w:val="20"/>
              </w:rPr>
            </w:pPr>
            <w:r>
              <w:rPr>
                <w:rFonts w:ascii="Times New Roman" w:hAnsi="Times New Roman" w:eastAsia="Calibri" w:cs="Times New Roman"/>
                <w:sz w:val="20"/>
                <w:szCs w:val="20"/>
              </w:rPr>
              <w:t>Жұмыс істе, тығылма.</w:t>
            </w:r>
          </w:p>
          <w:p w14:paraId="51A17CA3">
            <w:pPr>
              <w:spacing w:line="240" w:lineRule="auto"/>
              <w:contextualSpacing/>
              <w:rPr>
                <w:rFonts w:ascii="Times New Roman" w:hAnsi="Times New Roman" w:eastAsia="Calibri" w:cs="Times New Roman"/>
                <w:sz w:val="20"/>
                <w:szCs w:val="20"/>
              </w:rPr>
            </w:pPr>
            <w:r>
              <w:rPr>
                <w:rFonts w:ascii="Times New Roman" w:hAnsi="Times New Roman" w:eastAsia="Calibri" w:cs="Times New Roman"/>
                <w:sz w:val="20"/>
                <w:szCs w:val="20"/>
              </w:rPr>
              <w:t>- Ара қалай дыбыстайды?</w:t>
            </w:r>
          </w:p>
          <w:p w14:paraId="203F230B">
            <w:pPr>
              <w:pStyle w:val="24"/>
              <w:rPr>
                <w:sz w:val="20"/>
                <w:szCs w:val="20"/>
              </w:rPr>
            </w:pPr>
            <w:r>
              <w:rPr>
                <w:rFonts w:eastAsia="Calibri"/>
                <w:sz w:val="20"/>
                <w:szCs w:val="20"/>
              </w:rPr>
              <w:t>(з- з-з) - қатты\жай</w:t>
            </w:r>
          </w:p>
        </w:tc>
        <w:tc>
          <w:tcPr>
            <w:tcW w:w="2551" w:type="dxa"/>
            <w:tcMar>
              <w:top w:w="15" w:type="dxa"/>
              <w:left w:w="15" w:type="dxa"/>
              <w:bottom w:w="15" w:type="dxa"/>
              <w:right w:w="15" w:type="dxa"/>
            </w:tcMar>
          </w:tcPr>
          <w:p w14:paraId="09215427">
            <w:pPr>
              <w:spacing w:line="240" w:lineRule="auto"/>
              <w:contextualSpacing/>
              <w:rPr>
                <w:rFonts w:ascii="Times New Roman" w:hAnsi="Times New Roman" w:eastAsia="Calibri" w:cs="Times New Roman"/>
                <w:b/>
                <w:sz w:val="20"/>
                <w:szCs w:val="20"/>
                <w:lang w:val="kk-KZ"/>
              </w:rPr>
            </w:pPr>
            <w:r>
              <w:rPr>
                <w:rFonts w:ascii="Times New Roman" w:hAnsi="Times New Roman" w:eastAsia="Calibri" w:cs="Times New Roman"/>
                <w:b/>
                <w:sz w:val="20"/>
                <w:szCs w:val="20"/>
              </w:rPr>
              <w:pict>
                <v:shape id="5-конечная звезда 62" o:spid="_x0000_s1028" style="position:absolute;left:0pt;margin-left:13.65pt;margin-top:6.2pt;height:16.5pt;width:27.15pt;z-index:251687936;v-text-anchor:middle;mso-width-relative:margin;mso-height-relative:margin;" fillcolor="#FFFFFF" filled="t" stroked="t" coordsize="344773,209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" path="m0,80160l131692,80161,172387,0,213081,80161,344773,80160,238231,129701,278927,209861,172387,160319,65846,209861,106542,129701,0,80160xe">
                  <v:path arrowok="t" o:connecttype="custom" o:connectlocs="0,80160;131692,80161;172387,0;213081,80161;344773,80160;238231,129701;278927,209861;172387,160319;65846,209861;106542,129701;0,80160" o:connectangles="0,0,0,0,0,0,0,0,0,0,0"/>
                  <v:fill on="t" focussize="0,0"/>
                  <v:stroke weight="1pt" color="#000000" joinstyle="miter"/>
                  <v:imagedata o:title=""/>
                  <o:lock v:ext="edit"/>
                </v:shape>
              </w:pict>
            </w:r>
          </w:p>
          <w:p w14:paraId="5B1192C5">
            <w:pPr>
              <w:spacing w:line="240" w:lineRule="auto"/>
              <w:contextualSpacing/>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 xml:space="preserve">                  Аятпен </w:t>
            </w:r>
          </w:p>
          <w:p w14:paraId="64D30E0C">
            <w:pPr>
              <w:spacing w:line="240" w:lineRule="auto"/>
              <w:contextualSpacing/>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«Буынды  сөз  құрау»  ойынын  өткізуге  болады </w:t>
            </w:r>
          </w:p>
          <w:p w14:paraId="0AB49B16">
            <w:pPr>
              <w:pStyle w:val="24"/>
              <w:rPr>
                <w:sz w:val="20"/>
                <w:szCs w:val="20"/>
              </w:rPr>
            </w:pPr>
            <w:r>
              <w:rPr>
                <w:rFonts w:eastAsia="Calibri"/>
                <w:sz w:val="20"/>
                <w:szCs w:val="20"/>
              </w:rPr>
              <w:t>Мысалы: - ас, - бақ, - ком, - пан, - са, - байн буындар  берілсе, оқушылар са – бақ, ас –пан, деген  сөздерді  құрайды..</w:t>
            </w:r>
          </w:p>
        </w:tc>
        <w:tc>
          <w:tcPr>
            <w:tcW w:w="2268" w:type="dxa"/>
            <w:tcMar>
              <w:top w:w="15" w:type="dxa"/>
              <w:left w:w="15" w:type="dxa"/>
              <w:bottom w:w="15" w:type="dxa"/>
              <w:right w:w="15" w:type="dxa"/>
            </w:tcMar>
          </w:tcPr>
          <w:p w14:paraId="43EE4131">
            <w:pPr>
              <w:spacing w:line="240" w:lineRule="auto"/>
              <w:contextualSpacing/>
              <w:rPr>
                <w:rFonts w:ascii="Times New Roman" w:hAnsi="Times New Roman" w:eastAsia="Calibri" w:cs="Times New Roman"/>
                <w:sz w:val="20"/>
                <w:szCs w:val="20"/>
                <w:lang w:val="kk-KZ"/>
              </w:rPr>
            </w:pPr>
            <w:r>
              <w:rPr>
                <w:rFonts w:ascii="Times New Roman" w:hAnsi="Times New Roman" w:eastAsia="Calibri" w:cs="Times New Roman"/>
                <w:b/>
                <w:sz w:val="20"/>
                <w:szCs w:val="20"/>
              </w:rPr>
              <w:pict>
                <v:shape id="5-конечная звезда 63" o:spid="_x0000_s1027" o:spt="100" style="position:absolute;left:0pt;margin-left:0.6pt;margin-top:5pt;height:16.5pt;width:27.15pt;z-index:251688960;v-text-anchor:middle;mso-width-relative:margin;mso-height-relative:margin;" fillcolor="#FFFFFF" filled="t" stroked="t" coordsize="344773,209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" adj="-11796480,,5400" path="m0,80160l131692,80161,172387,0,213081,80161,344773,80160,238231,129701,278927,209861,172387,160319,65846,209861,106542,129701,0,80160xe">
                  <v:path textboxrect="0,0,344773,209862" arrowok="t" o:connecttype="custom" o:connectlocs="0,80160;131692,80161;172387,0;213081,80161;344773,80160;238231,129701;278927,209861;172387,160319;65846,209861;106542,129701;0,80160" o:connectangles="0,0,0,0,0,0,0,0,0,0,0"/>
                  <v:fill on="t" focussize="0,0"/>
                  <v:stroke weight="1pt" color="#000000" joinstyle="miter"/>
                  <v:imagedata o:title=""/>
                  <o:lock v:ext="edit"/>
                  <v:textbox>
                    <w:txbxContent>
                      <w:p w14:paraId="578D3DD6">
                        <w:pPr>
                          <w:jc w:val="center"/>
                          <w:rPr>
                            <w:lang w:val="kk-KZ"/>
                          </w:rPr>
                        </w:pPr>
                      </w:p>
                    </w:txbxContent>
                  </v:textbox>
                </v:shape>
              </w:pict>
            </w:r>
          </w:p>
          <w:p w14:paraId="21A5B293">
            <w:pPr>
              <w:spacing w:line="240" w:lineRule="auto"/>
              <w:contextualSpacing/>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 xml:space="preserve">            Бекарыспен коррекциялық жұмыс. Дыбыстық  жаттығу.</w:t>
            </w:r>
          </w:p>
          <w:p w14:paraId="08ACAA57">
            <w:pPr>
              <w:spacing w:line="240" w:lineRule="auto"/>
              <w:contextualSpacing/>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«Дәрігерге тамағыңды  көрсеткенде аузыңды  ашып, қандай  дыбыс  шығарасың?</w:t>
            </w:r>
          </w:p>
          <w:p w14:paraId="28E32C6C">
            <w:pPr>
              <w:spacing w:line="240" w:lineRule="auto"/>
              <w:contextualSpacing/>
              <w:rPr>
                <w:rFonts w:ascii="Times New Roman" w:hAnsi="Times New Roman" w:eastAsia="Calibri" w:cs="Times New Roman"/>
                <w:sz w:val="20"/>
                <w:szCs w:val="20"/>
              </w:rPr>
            </w:pPr>
            <w:r>
              <w:rPr>
                <w:rFonts w:ascii="Times New Roman" w:hAnsi="Times New Roman" w:eastAsia="Calibri" w:cs="Times New Roman"/>
                <w:sz w:val="20"/>
                <w:szCs w:val="20"/>
              </w:rPr>
              <w:t>А          а            а</w:t>
            </w:r>
          </w:p>
          <w:p w14:paraId="61EF831F">
            <w:pPr>
              <w:spacing w:line="240" w:lineRule="auto"/>
              <w:contextualSpacing/>
              <w:rPr>
                <w:rFonts w:ascii="Times New Roman" w:hAnsi="Times New Roman" w:eastAsia="Calibri" w:cs="Times New Roman"/>
                <w:sz w:val="20"/>
                <w:szCs w:val="20"/>
              </w:rPr>
            </w:pPr>
            <w:r>
              <w:rPr>
                <w:rFonts w:ascii="Times New Roman" w:hAnsi="Times New Roman" w:eastAsia="Calibri" w:cs="Times New Roman"/>
                <w:sz w:val="20"/>
                <w:szCs w:val="20"/>
              </w:rPr>
              <w:t>Қуыршақты  жұбатқанда  қандай  дыбысты  айтасың?</w:t>
            </w:r>
          </w:p>
          <w:p w14:paraId="4CDCDEA6">
            <w:pPr>
              <w:spacing w:line="240" w:lineRule="auto"/>
              <w:rPr>
                <w:rFonts w:ascii="Times New Roman" w:hAnsi="Times New Roman" w:cs="Times New Roman"/>
                <w:sz w:val="20"/>
                <w:szCs w:val="20"/>
                <w:lang w:val="kk-KZ"/>
              </w:rPr>
            </w:pPr>
            <w:r>
              <w:rPr>
                <w:rFonts w:ascii="Times New Roman" w:hAnsi="Times New Roman" w:eastAsia="Calibri" w:cs="Times New Roman"/>
                <w:sz w:val="20"/>
                <w:szCs w:val="20"/>
              </w:rPr>
              <w:t>Ә      Ә      Ә</w:t>
            </w:r>
          </w:p>
        </w:tc>
        <w:tc>
          <w:tcPr>
            <w:tcW w:w="2552" w:type="dxa"/>
            <w:tcMar>
              <w:top w:w="15" w:type="dxa"/>
              <w:left w:w="15" w:type="dxa"/>
              <w:bottom w:w="15" w:type="dxa"/>
              <w:right w:w="15" w:type="dxa"/>
            </w:tcMar>
          </w:tcPr>
          <w:p w14:paraId="3C02CE16">
            <w:pPr>
              <w:spacing w:line="240" w:lineRule="auto"/>
              <w:contextualSpacing/>
              <w:rPr>
                <w:rFonts w:ascii="Times New Roman" w:hAnsi="Times New Roman" w:eastAsia="Calibri" w:cs="Times New Roman"/>
                <w:b/>
                <w:sz w:val="20"/>
                <w:szCs w:val="20"/>
                <w:lang w:val="kk-KZ"/>
              </w:rPr>
            </w:pPr>
          </w:p>
          <w:p w14:paraId="1BA2AA18">
            <w:pPr>
              <w:spacing w:line="240" w:lineRule="auto"/>
              <w:contextualSpacing/>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Ақтұлыммен коррекциялық жұмыс. Жаңылтпаш:</w:t>
            </w:r>
          </w:p>
          <w:p w14:paraId="25EFFE82">
            <w:pPr>
              <w:spacing w:line="240" w:lineRule="auto"/>
              <w:contextualSpacing/>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«С», «Ш» дыбыстарының дұрыс айтуға жаттықтыру.</w:t>
            </w:r>
          </w:p>
          <w:p w14:paraId="78BA04DE">
            <w:pPr>
              <w:spacing w:line="240" w:lineRule="auto"/>
              <w:contextualSpacing/>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Үш кісі, ішік пішті.</w:t>
            </w:r>
          </w:p>
          <w:p w14:paraId="64CDB3D6">
            <w:pPr>
              <w:spacing w:line="240" w:lineRule="auto"/>
              <w:contextualSpacing/>
              <w:rPr>
                <w:rFonts w:ascii="Times New Roman" w:hAnsi="Times New Roman" w:eastAsia="Calibri" w:cs="Times New Roman"/>
                <w:sz w:val="20"/>
                <w:szCs w:val="20"/>
                <w:lang w:val="kk-KZ"/>
              </w:rPr>
            </w:pPr>
            <w:r>
              <w:rPr>
                <w:rFonts w:ascii="Times New Roman" w:hAnsi="Times New Roman" w:eastAsia="Calibri" w:cs="Times New Roman"/>
                <w:sz w:val="20"/>
                <w:szCs w:val="20"/>
                <w:lang w:val="kk-KZ"/>
              </w:rPr>
              <w:t>Бес кісі ішік пішті</w:t>
            </w:r>
          </w:p>
          <w:p w14:paraId="3FEB66DD">
            <w:pPr>
              <w:spacing w:line="240" w:lineRule="auto"/>
              <w:rPr>
                <w:rFonts w:ascii="Times New Roman" w:hAnsi="Times New Roman" w:cs="Times New Roman"/>
                <w:color w:val="000000"/>
                <w:sz w:val="20"/>
                <w:szCs w:val="20"/>
                <w:lang w:val="kk-KZ"/>
              </w:rPr>
            </w:pPr>
            <w:r>
              <w:rPr>
                <w:rFonts w:ascii="Times New Roman" w:hAnsi="Times New Roman" w:eastAsia="Calibri" w:cs="Times New Roman"/>
                <w:sz w:val="20"/>
                <w:szCs w:val="20"/>
              </w:rPr>
              <w:t xml:space="preserve">Неше кісі  ісік пішті  </w:t>
            </w:r>
          </w:p>
        </w:tc>
      </w:tr>
      <w:tr w14:paraId="7219D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trPr>
        <w:tc>
          <w:tcPr>
            <w:tcW w:w="2714" w:type="dxa"/>
            <w:tcMar>
              <w:top w:w="15" w:type="dxa"/>
              <w:left w:w="15" w:type="dxa"/>
              <w:bottom w:w="15" w:type="dxa"/>
              <w:right w:w="15" w:type="dxa"/>
            </w:tcMar>
            <w:vAlign w:val="center"/>
          </w:tcPr>
          <w:p w14:paraId="6138712B">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lang w:val="kk-KZ"/>
              </w:rPr>
              <w:t>С</w:t>
            </w:r>
            <w:r>
              <w:rPr>
                <w:rFonts w:ascii="Times New Roman" w:hAnsi="Times New Roman" w:cs="Times New Roman"/>
                <w:b/>
                <w:bCs/>
                <w:color w:val="000000"/>
                <w:sz w:val="20"/>
                <w:szCs w:val="20"/>
              </w:rPr>
              <w:t>еруенге дайындық</w:t>
            </w:r>
          </w:p>
        </w:tc>
        <w:tc>
          <w:tcPr>
            <w:tcW w:w="12191" w:type="dxa"/>
            <w:gridSpan w:val="5"/>
            <w:tcMar>
              <w:top w:w="15" w:type="dxa"/>
              <w:left w:w="15" w:type="dxa"/>
              <w:bottom w:w="15" w:type="dxa"/>
              <w:right w:w="15" w:type="dxa"/>
            </w:tcMar>
          </w:tcPr>
          <w:p w14:paraId="4A8CF5A9">
            <w:pPr>
              <w:pStyle w:val="24"/>
              <w:rPr>
                <w:sz w:val="20"/>
                <w:szCs w:val="20"/>
              </w:rPr>
            </w:pPr>
            <w:r>
              <w:rPr>
                <w:sz w:val="20"/>
                <w:szCs w:val="20"/>
              </w:rPr>
              <w:t xml:space="preserve">Киініп-шешіну кезінде киімдерін белгілі тәртіппен киюге және шешуге жаттықтыру. Киіміндегі </w:t>
            </w:r>
          </w:p>
          <w:p w14:paraId="3CB5A0CD">
            <w:pPr>
              <w:spacing w:line="240" w:lineRule="auto"/>
              <w:ind w:left="20"/>
              <w:rPr>
                <w:rFonts w:ascii="Times New Roman" w:hAnsi="Times New Roman" w:cs="Times New Roman"/>
                <w:sz w:val="20"/>
                <w:szCs w:val="20"/>
                <w:lang w:val="kk-KZ"/>
              </w:rPr>
            </w:pPr>
            <w:r>
              <w:rPr>
                <w:rFonts w:ascii="Times New Roman" w:hAnsi="Times New Roman" w:cs="Times New Roman"/>
                <w:sz w:val="20"/>
                <w:szCs w:val="20"/>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sz w:val="20"/>
                <w:szCs w:val="20"/>
                <w:lang w:val="kk-KZ"/>
              </w:rPr>
              <w:t>(</w:t>
            </w:r>
            <w:r>
              <w:rPr>
                <w:rFonts w:ascii="Times New Roman" w:hAnsi="Times New Roman" w:cs="Times New Roman"/>
                <w:b/>
                <w:bCs/>
                <w:color w:val="0070C0"/>
                <w:sz w:val="20"/>
                <w:szCs w:val="20"/>
                <w:lang w:val="kk-KZ"/>
              </w:rPr>
              <w:t>сөйлеуді дамыту, өзіне-өзі қызмет ету дағдылары, ірі және ұсақ моториканы дамыту)</w:t>
            </w:r>
            <w:r>
              <w:rPr>
                <w:rFonts w:ascii="Times New Roman" w:hAnsi="Times New Roman" w:cs="Times New Roman"/>
                <w:color w:val="0070C0"/>
                <w:sz w:val="20"/>
                <w:szCs w:val="20"/>
                <w:lang w:val="kk-KZ"/>
              </w:rPr>
              <w:t>.</w:t>
            </w:r>
          </w:p>
        </w:tc>
      </w:tr>
      <w:tr w14:paraId="6D960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4" w:hRule="atLeast"/>
        </w:trPr>
        <w:tc>
          <w:tcPr>
            <w:tcW w:w="2714" w:type="dxa"/>
            <w:tcMar>
              <w:top w:w="15" w:type="dxa"/>
              <w:left w:w="15" w:type="dxa"/>
              <w:bottom w:w="15" w:type="dxa"/>
              <w:right w:w="15" w:type="dxa"/>
            </w:tcMar>
            <w:vAlign w:val="center"/>
          </w:tcPr>
          <w:p w14:paraId="08CEA53A">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w:t>
            </w:r>
          </w:p>
        </w:tc>
        <w:tc>
          <w:tcPr>
            <w:tcW w:w="2552" w:type="dxa"/>
            <w:tcMar>
              <w:top w:w="15" w:type="dxa"/>
              <w:left w:w="15" w:type="dxa"/>
              <w:bottom w:w="15" w:type="dxa"/>
              <w:right w:w="15" w:type="dxa"/>
            </w:tcMar>
          </w:tcPr>
          <w:p w14:paraId="6E022134">
            <w:pPr>
              <w:spacing w:line="240" w:lineRule="auto"/>
              <w:contextualSpacing/>
              <w:rPr>
                <w:rFonts w:ascii="Times New Roman" w:hAnsi="Times New Roman" w:cs="Times New Roman"/>
                <w:b/>
                <w:color w:val="000000" w:themeColor="text1"/>
                <w:sz w:val="20"/>
                <w:szCs w:val="20"/>
                <w:lang w:val="kk-KZ"/>
              </w:rPr>
            </w:pPr>
            <w:r>
              <w:rPr>
                <w:rFonts w:ascii="Times New Roman" w:hAnsi="Times New Roman" w:eastAsia="Calibri" w:cs="Times New Roman"/>
                <w:color w:val="000000" w:themeColor="text1"/>
                <w:sz w:val="20"/>
                <w:szCs w:val="20"/>
                <w:lang w:val="kk-KZ"/>
              </w:rPr>
              <w:t>«</w:t>
            </w:r>
            <w:r>
              <w:rPr>
                <w:rFonts w:ascii="Times New Roman" w:hAnsi="Times New Roman" w:cs="Times New Roman"/>
                <w:color w:val="000000" w:themeColor="text1"/>
                <w:sz w:val="20"/>
                <w:szCs w:val="20"/>
                <w:lang w:val="kk-KZ"/>
              </w:rPr>
              <w:t xml:space="preserve"> Табиғат құбылыстарын ажыратып олардың қасиеттерін ата»</w:t>
            </w:r>
          </w:p>
          <w:p w14:paraId="3C385726">
            <w:pPr>
              <w:spacing w:line="240" w:lineRule="auto"/>
              <w:contextualSpacing/>
              <w:rPr>
                <w:rFonts w:ascii="Times New Roman" w:hAnsi="Times New Roman" w:cs="Times New Roman" w:eastAsiaTheme="minorEastAsia"/>
                <w:i/>
                <w:color w:val="000000" w:themeColor="text1"/>
                <w:sz w:val="20"/>
                <w:szCs w:val="20"/>
                <w:lang w:val="kk-KZ"/>
              </w:rPr>
            </w:pPr>
            <w:r>
              <w:rPr>
                <w:rFonts w:ascii="Times New Roman" w:hAnsi="Times New Roman" w:cs="Times New Roman"/>
                <w:b/>
                <w:color w:val="000000" w:themeColor="text1"/>
                <w:sz w:val="20"/>
                <w:szCs w:val="20"/>
                <w:lang w:val="kk-KZ"/>
              </w:rPr>
              <w:t>Мақсаты:</w:t>
            </w:r>
            <w:r>
              <w:rPr>
                <w:rFonts w:ascii="Times New Roman" w:hAnsi="Times New Roman" w:cs="Times New Roman"/>
                <w:color w:val="000000" w:themeColor="text1"/>
                <w:sz w:val="20"/>
                <w:szCs w:val="20"/>
                <w:lang w:val="kk-KZ"/>
              </w:rPr>
              <w:t xml:space="preserve"> Қасиетіне қарай қар мен жаңбырды ажыратады, қатты, жұмсақ, ериді, буға айналатынын біледі.</w:t>
            </w:r>
          </w:p>
        </w:tc>
        <w:tc>
          <w:tcPr>
            <w:tcW w:w="2268" w:type="dxa"/>
            <w:tcMar>
              <w:top w:w="15" w:type="dxa"/>
              <w:left w:w="15" w:type="dxa"/>
              <w:bottom w:w="15" w:type="dxa"/>
              <w:right w:w="15" w:type="dxa"/>
            </w:tcMar>
          </w:tcPr>
          <w:p w14:paraId="40D2D7EB">
            <w:pPr>
              <w:spacing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Еркін ойын:</w:t>
            </w:r>
            <w:r>
              <w:rPr>
                <w:rFonts w:ascii="Times New Roman" w:hAnsi="Times New Roman" w:cs="Times New Roman"/>
                <w:color w:val="000000" w:themeColor="text1"/>
                <w:sz w:val="20"/>
                <w:szCs w:val="20"/>
                <w:lang w:val="kk-KZ"/>
              </w:rPr>
              <w:t xml:space="preserve"> «Сандық»</w:t>
            </w:r>
          </w:p>
          <w:p w14:paraId="39E6E954">
            <w:pPr>
              <w:spacing w:line="240" w:lineRule="auto"/>
              <w:contextualSpacing/>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lang w:val="kk-KZ"/>
              </w:rPr>
              <w:t>Мақсаты:</w:t>
            </w:r>
            <w:r>
              <w:rPr>
                <w:rFonts w:ascii="Times New Roman" w:hAnsi="Times New Roman" w:cs="Times New Roman"/>
                <w:color w:val="000000" w:themeColor="text1"/>
                <w:sz w:val="20"/>
                <w:szCs w:val="20"/>
                <w:lang w:val="kk-KZ"/>
              </w:rPr>
              <w:t xml:space="preserve"> Мақал-мәтел, жаңылтпаш, тақпақдарды дұрыс айта алады. </w:t>
            </w:r>
            <w:r>
              <w:rPr>
                <w:rFonts w:ascii="Times New Roman" w:hAnsi="Times New Roman" w:cs="Times New Roman"/>
                <w:color w:val="000000" w:themeColor="text1"/>
                <w:sz w:val="20"/>
                <w:szCs w:val="20"/>
              </w:rPr>
              <w:t>(</w:t>
            </w:r>
            <w:r>
              <w:rPr>
                <w:rFonts w:ascii="Times New Roman" w:hAnsi="Times New Roman" w:eastAsia="Calibri" w:cs="Times New Roman"/>
                <w:i/>
                <w:color w:val="000000" w:themeColor="text1"/>
                <w:sz w:val="20"/>
                <w:szCs w:val="20"/>
              </w:rPr>
              <w:t>жаппай бақылау )</w:t>
            </w:r>
          </w:p>
          <w:p w14:paraId="0E08E3E6">
            <w:pPr>
              <w:pStyle w:val="24"/>
              <w:rPr>
                <w:color w:val="000000" w:themeColor="text1"/>
                <w:sz w:val="20"/>
                <w:szCs w:val="20"/>
              </w:rPr>
            </w:pPr>
          </w:p>
        </w:tc>
        <w:tc>
          <w:tcPr>
            <w:tcW w:w="2551" w:type="dxa"/>
            <w:tcMar>
              <w:top w:w="15" w:type="dxa"/>
              <w:left w:w="15" w:type="dxa"/>
              <w:bottom w:w="15" w:type="dxa"/>
              <w:right w:w="15" w:type="dxa"/>
            </w:tcMar>
          </w:tcPr>
          <w:p w14:paraId="00E8EABA">
            <w:pPr>
              <w:spacing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Еркін ойын:</w:t>
            </w:r>
            <w:r>
              <w:rPr>
                <w:rFonts w:ascii="Times New Roman" w:hAnsi="Times New Roman" w:cs="Times New Roman"/>
                <w:color w:val="000000" w:themeColor="text1"/>
                <w:sz w:val="20"/>
                <w:szCs w:val="20"/>
                <w:lang w:val="kk-KZ"/>
              </w:rPr>
              <w:t>«Лего»</w:t>
            </w:r>
            <w:r>
              <w:rPr>
                <w:rFonts w:ascii="Times New Roman" w:hAnsi="Times New Roman" w:cs="Times New Roman"/>
                <w:b/>
                <w:color w:val="000000" w:themeColor="text1"/>
                <w:sz w:val="20"/>
                <w:szCs w:val="20"/>
                <w:lang w:val="kk-KZ"/>
              </w:rPr>
              <w:t xml:space="preserve">Мақсаты: </w:t>
            </w:r>
            <w:r>
              <w:rPr>
                <w:rFonts w:ascii="Times New Roman" w:hAnsi="Times New Roman" w:cs="Times New Roman"/>
                <w:color w:val="000000" w:themeColor="text1"/>
                <w:sz w:val="20"/>
                <w:szCs w:val="20"/>
                <w:lang w:val="kk-KZ"/>
              </w:rPr>
              <w:t xml:space="preserve">Балалармен бірігіп қалашық құрастыра алады. </w:t>
            </w:r>
          </w:p>
          <w:p w14:paraId="2D240A99">
            <w:pPr>
              <w:spacing w:line="240" w:lineRule="auto"/>
              <w:contextualSpacing/>
              <w:rPr>
                <w:rFonts w:ascii="Times New Roman" w:hAnsi="Times New Roman" w:eastAsia="Calibri" w:cs="Times New Roman"/>
                <w:i/>
                <w:color w:val="000000" w:themeColor="text1"/>
                <w:sz w:val="20"/>
                <w:szCs w:val="20"/>
              </w:rPr>
            </w:pPr>
            <w:r>
              <w:rPr>
                <w:rFonts w:ascii="Times New Roman" w:hAnsi="Times New Roman" w:eastAsia="Calibri" w:cs="Times New Roman"/>
                <w:i/>
                <w:color w:val="000000" w:themeColor="text1"/>
                <w:sz w:val="20"/>
                <w:szCs w:val="20"/>
              </w:rPr>
              <w:t>(жаппай бақылау )</w:t>
            </w:r>
          </w:p>
          <w:p w14:paraId="12C0EE7E">
            <w:pPr>
              <w:pStyle w:val="24"/>
              <w:rPr>
                <w:b/>
                <w:bCs/>
                <w:color w:val="000000" w:themeColor="text1"/>
                <w:sz w:val="20"/>
                <w:szCs w:val="20"/>
              </w:rPr>
            </w:pPr>
          </w:p>
        </w:tc>
        <w:tc>
          <w:tcPr>
            <w:tcW w:w="2268" w:type="dxa"/>
            <w:tcMar>
              <w:top w:w="15" w:type="dxa"/>
              <w:left w:w="15" w:type="dxa"/>
              <w:bottom w:w="15" w:type="dxa"/>
              <w:right w:w="15" w:type="dxa"/>
            </w:tcMar>
          </w:tcPr>
          <w:p w14:paraId="4187AB6F">
            <w:pPr>
              <w:spacing w:line="240" w:lineRule="auto"/>
              <w:contextualSpacing/>
              <w:rPr>
                <w:rFonts w:ascii="Times New Roman" w:hAnsi="Times New Roman" w:eastAsia="Calibri" w:cs="Times New Roman"/>
                <w:b/>
                <w:color w:val="000000" w:themeColor="text1"/>
                <w:sz w:val="20"/>
                <w:szCs w:val="20"/>
                <w:lang w:val="kk-KZ"/>
              </w:rPr>
            </w:pPr>
            <w:r>
              <w:rPr>
                <w:rFonts w:ascii="Times New Roman" w:hAnsi="Times New Roman" w:eastAsia="Calibri" w:cs="Times New Roman"/>
                <w:b/>
                <w:color w:val="000000" w:themeColor="text1"/>
                <w:sz w:val="20"/>
                <w:szCs w:val="20"/>
                <w:lang w:val="kk-KZ"/>
              </w:rPr>
              <w:t>Еркін ойын:</w:t>
            </w:r>
          </w:p>
          <w:p w14:paraId="4F9209EE">
            <w:pPr>
              <w:spacing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 xml:space="preserve"> «Кім шақырды?»</w:t>
            </w:r>
          </w:p>
          <w:p w14:paraId="7A1D2474">
            <w:pPr>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Балалар өз достарының дауысын танып кім екенін айту. </w:t>
            </w:r>
            <w:r>
              <w:rPr>
                <w:rFonts w:ascii="Times New Roman" w:hAnsi="Times New Roman" w:cs="Times New Roman"/>
                <w:i/>
                <w:color w:val="000000" w:themeColor="text1"/>
                <w:sz w:val="20"/>
                <w:szCs w:val="20"/>
                <w:lang w:val="kk-KZ"/>
              </w:rPr>
              <w:t>(жанама бақылау)</w:t>
            </w:r>
          </w:p>
        </w:tc>
        <w:tc>
          <w:tcPr>
            <w:tcW w:w="2552" w:type="dxa"/>
            <w:tcMar>
              <w:top w:w="15" w:type="dxa"/>
              <w:left w:w="15" w:type="dxa"/>
              <w:bottom w:w="15" w:type="dxa"/>
              <w:right w:w="15" w:type="dxa"/>
            </w:tcMar>
          </w:tcPr>
          <w:p w14:paraId="3C3E74BF">
            <w:pPr>
              <w:spacing w:line="240" w:lineRule="auto"/>
              <w:contextualSpacing/>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«Не артық? </w:t>
            </w:r>
          </w:p>
          <w:p w14:paraId="2A2A37F5">
            <w:pPr>
              <w:spacing w:line="240" w:lineRule="auto"/>
              <w:contextualSpacing/>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Мақсаты:</w:t>
            </w:r>
            <w:r>
              <w:rPr>
                <w:rFonts w:ascii="Times New Roman" w:hAnsi="Times New Roman" w:cs="Times New Roman"/>
                <w:color w:val="000000" w:themeColor="text1"/>
                <w:sz w:val="20"/>
                <w:szCs w:val="20"/>
              </w:rPr>
              <w:t xml:space="preserve"> Құстар мен жануарлардың  жек жалпы аттарын айтады. </w:t>
            </w:r>
          </w:p>
          <w:p w14:paraId="3E69C560">
            <w:pPr>
              <w:spacing w:line="240" w:lineRule="auto"/>
              <w:contextualSpacing/>
              <w:rPr>
                <w:rFonts w:ascii="Times New Roman" w:hAnsi="Times New Roman" w:cs="Times New Roman"/>
                <w:i/>
                <w:color w:val="000000" w:themeColor="text1"/>
                <w:sz w:val="20"/>
                <w:szCs w:val="20"/>
              </w:rPr>
            </w:pPr>
            <w:r>
              <w:rPr>
                <w:rFonts w:ascii="Times New Roman" w:hAnsi="Times New Roman" w:cs="Times New Roman"/>
                <w:i/>
                <w:color w:val="000000" w:themeColor="text1"/>
                <w:sz w:val="20"/>
                <w:szCs w:val="20"/>
              </w:rPr>
              <w:t>(тікелей бақылау»</w:t>
            </w:r>
          </w:p>
          <w:p w14:paraId="629E645A">
            <w:pPr>
              <w:spacing w:line="240" w:lineRule="auto"/>
              <w:rPr>
                <w:rFonts w:ascii="Times New Roman" w:hAnsi="Times New Roman" w:cs="Times New Roman"/>
                <w:color w:val="000000" w:themeColor="text1"/>
                <w:sz w:val="20"/>
                <w:szCs w:val="20"/>
              </w:rPr>
            </w:pPr>
          </w:p>
        </w:tc>
      </w:tr>
      <w:tr w14:paraId="659AE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65B2BB0">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Серуеннен оралу</w:t>
            </w:r>
          </w:p>
        </w:tc>
        <w:tc>
          <w:tcPr>
            <w:tcW w:w="12191" w:type="dxa"/>
            <w:gridSpan w:val="5"/>
            <w:tcMar>
              <w:top w:w="15" w:type="dxa"/>
              <w:left w:w="15" w:type="dxa"/>
              <w:bottom w:w="15" w:type="dxa"/>
              <w:right w:w="15" w:type="dxa"/>
            </w:tcMar>
          </w:tcPr>
          <w:p w14:paraId="13375561">
            <w:pPr>
              <w:pStyle w:val="24"/>
              <w:rPr>
                <w:color w:val="0070C0"/>
                <w:sz w:val="20"/>
                <w:szCs w:val="20"/>
              </w:rPr>
            </w:pPr>
            <w:r>
              <w:rPr>
                <w:sz w:val="20"/>
                <w:szCs w:val="20"/>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0"/>
                <w:szCs w:val="20"/>
              </w:rPr>
              <w:t>(көркем әрекет, дербес ойын әрекеті).</w:t>
            </w:r>
          </w:p>
          <w:p w14:paraId="354C9DFE">
            <w:pPr>
              <w:spacing w:line="240" w:lineRule="auto"/>
              <w:ind w:left="20"/>
              <w:jc w:val="both"/>
              <w:rPr>
                <w:rFonts w:ascii="Times New Roman" w:hAnsi="Times New Roman" w:cs="Times New Roman"/>
                <w:sz w:val="20"/>
                <w:szCs w:val="20"/>
                <w:lang w:val="kk-KZ"/>
              </w:rPr>
            </w:pPr>
          </w:p>
        </w:tc>
      </w:tr>
      <w:tr w14:paraId="09DE8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9419EE1">
            <w:pPr>
              <w:spacing w:line="240" w:lineRule="auto"/>
              <w:ind w:left="20"/>
              <w:rPr>
                <w:rFonts w:ascii="Times New Roman" w:hAnsi="Times New Roman" w:cs="Times New Roman"/>
                <w:b/>
                <w:bCs/>
                <w:sz w:val="20"/>
                <w:szCs w:val="20"/>
                <w:lang w:val="kk-KZ"/>
              </w:rPr>
            </w:pPr>
            <w:r>
              <w:rPr>
                <w:rFonts w:ascii="Times New Roman" w:hAnsi="Times New Roman" w:cs="Times New Roman"/>
                <w:b/>
                <w:bCs/>
                <w:color w:val="000000"/>
                <w:sz w:val="20"/>
                <w:szCs w:val="2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420847EA">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«Көктемгі табиғат құбылыстары»</w:t>
            </w:r>
          </w:p>
          <w:p w14:paraId="37DA0638">
            <w:pPr>
              <w:pStyle w:val="22"/>
              <w:contextualSpacing/>
              <w:rPr>
                <w:rFonts w:ascii="Times New Roman" w:hAnsi="Times New Roman"/>
                <w:color w:val="000000" w:themeColor="text1"/>
                <w:sz w:val="20"/>
                <w:szCs w:val="20"/>
                <w:lang w:val="kk-KZ"/>
              </w:rPr>
            </w:pPr>
            <w:r>
              <w:rPr>
                <w:rFonts w:ascii="Times New Roman" w:hAnsi="Times New Roman"/>
                <w:b/>
                <w:bCs/>
                <w:color w:val="000000" w:themeColor="text1"/>
                <w:sz w:val="20"/>
                <w:szCs w:val="20"/>
                <w:lang w:val="kk-KZ"/>
              </w:rPr>
              <w:t>Мақсаты:</w:t>
            </w:r>
            <w:r>
              <w:rPr>
                <w:rFonts w:ascii="Times New Roman" w:hAnsi="Times New Roman"/>
                <w:bCs/>
                <w:color w:val="000000" w:themeColor="text1"/>
                <w:sz w:val="20"/>
                <w:szCs w:val="20"/>
                <w:lang w:val="kk-KZ"/>
              </w:rPr>
              <w:t xml:space="preserve"> табиғат құбылыстарына бақылау жасайды, ойын жеткізе алады. </w:t>
            </w:r>
          </w:p>
          <w:p w14:paraId="597F9D9D">
            <w:pPr>
              <w:pStyle w:val="22"/>
              <w:contextualSpacing/>
              <w:rPr>
                <w:rFonts w:ascii="Times New Roman" w:hAnsi="Times New Roman"/>
                <w:color w:val="000000" w:themeColor="text1"/>
                <w:sz w:val="20"/>
                <w:szCs w:val="20"/>
                <w:lang w:val="kk-KZ"/>
              </w:rPr>
            </w:pPr>
          </w:p>
          <w:p w14:paraId="6B0CF137">
            <w:pPr>
              <w:spacing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rPr>
              <w:t>(</w:t>
            </w:r>
            <w:r>
              <w:rPr>
                <w:rFonts w:ascii="Times New Roman" w:hAnsi="Times New Roman" w:cs="Times New Roman"/>
                <w:bCs/>
                <w:color w:val="000000" w:themeColor="text1"/>
                <w:sz w:val="20"/>
                <w:szCs w:val="20"/>
              </w:rPr>
              <w:t>қоршағанортаментаныстыру</w:t>
            </w:r>
            <w:r>
              <w:rPr>
                <w:rFonts w:ascii="Times New Roman" w:hAnsi="Times New Roman" w:cs="Times New Roman"/>
                <w:bCs/>
                <w:color w:val="000000" w:themeColor="text1"/>
                <w:sz w:val="20"/>
                <w:szCs w:val="20"/>
                <w:lang w:val="kk-KZ"/>
              </w:rPr>
              <w:t>)</w:t>
            </w:r>
          </w:p>
        </w:tc>
        <w:tc>
          <w:tcPr>
            <w:tcW w:w="2268" w:type="dxa"/>
            <w:tcMar>
              <w:top w:w="15" w:type="dxa"/>
              <w:left w:w="15" w:type="dxa"/>
              <w:bottom w:w="15" w:type="dxa"/>
              <w:right w:w="15" w:type="dxa"/>
            </w:tcMar>
          </w:tcPr>
          <w:p w14:paraId="4FCBCD38">
            <w:pPr>
              <w:spacing w:line="240" w:lineRule="auto"/>
              <w:contextualSpacing/>
              <w:rPr>
                <w:rFonts w:ascii="Times New Roman" w:hAnsi="Times New Roman" w:cs="Times New Roman"/>
                <w:b/>
                <w:color w:val="000000" w:themeColor="text1"/>
                <w:sz w:val="20"/>
                <w:szCs w:val="20"/>
                <w:lang w:val="kk-KZ"/>
              </w:rPr>
            </w:pPr>
            <w:r>
              <w:rPr>
                <w:rFonts w:ascii="Times New Roman" w:hAnsi="Times New Roman" w:cs="Times New Roman"/>
                <w:color w:val="000000" w:themeColor="text1"/>
                <w:sz w:val="20"/>
                <w:szCs w:val="20"/>
                <w:lang w:val="kk-KZ"/>
              </w:rPr>
              <w:t>«Қандай пішін шықты? »</w:t>
            </w:r>
          </w:p>
          <w:p w14:paraId="453A9CB4">
            <w:pPr>
              <w:spacing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b/>
                <w:color w:val="000000" w:themeColor="text1"/>
                <w:sz w:val="20"/>
                <w:szCs w:val="20"/>
                <w:lang w:val="kk-KZ"/>
              </w:rPr>
              <w:t>Мақсаты:</w:t>
            </w:r>
            <w:r>
              <w:rPr>
                <w:rFonts w:ascii="Times New Roman" w:hAnsi="Times New Roman" w:cs="Times New Roman"/>
                <w:color w:val="000000" w:themeColor="text1"/>
                <w:sz w:val="20"/>
                <w:szCs w:val="20"/>
                <w:lang w:val="kk-KZ"/>
              </w:rPr>
              <w:t xml:space="preserve"> Таяқшалардан таныс геометриялық пішіндер құрастыра біледі. Үш таяқша алып, олардан пішін құрастыруды</w:t>
            </w:r>
          </w:p>
          <w:p w14:paraId="533D8CC7">
            <w:pPr>
              <w:spacing w:line="240" w:lineRule="auto"/>
              <w:contextualSpacing/>
              <w:rPr>
                <w:rFonts w:ascii="Times New Roman" w:hAnsi="Times New Roman" w:cs="Times New Roman" w:eastAsiaTheme="minorEastAsia"/>
                <w:color w:val="000000" w:themeColor="text1"/>
                <w:sz w:val="20"/>
                <w:szCs w:val="20"/>
                <w:lang w:val="kk-KZ"/>
              </w:rPr>
            </w:pPr>
            <w:r>
              <w:rPr>
                <w:rFonts w:ascii="Times New Roman" w:hAnsi="Times New Roman" w:cs="Times New Roman"/>
                <w:color w:val="000000" w:themeColor="text1"/>
                <w:sz w:val="20"/>
                <w:szCs w:val="20"/>
                <w:lang w:val="kk-KZ"/>
              </w:rPr>
              <w:t xml:space="preserve">үйренеді. </w:t>
            </w:r>
          </w:p>
          <w:p w14:paraId="35630765">
            <w:pPr>
              <w:spacing w:line="240" w:lineRule="auto"/>
              <w:contextualSpacing/>
              <w:rPr>
                <w:rFonts w:ascii="Times New Roman" w:hAnsi="Times New Roman" w:cs="Times New Roman" w:eastAsiaTheme="minorEastAsia"/>
                <w:color w:val="000000" w:themeColor="text1"/>
                <w:sz w:val="20"/>
                <w:szCs w:val="20"/>
                <w:lang w:val="kk-KZ"/>
              </w:rPr>
            </w:pPr>
          </w:p>
          <w:p w14:paraId="0ACAED29">
            <w:pPr>
              <w:suppressAutoHyphens/>
              <w:spacing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lang w:val="kk-KZ"/>
              </w:rPr>
              <w:t>(қоршаған әлеммен танысу)</w:t>
            </w:r>
          </w:p>
        </w:tc>
        <w:tc>
          <w:tcPr>
            <w:tcW w:w="2551" w:type="dxa"/>
            <w:tcMar>
              <w:top w:w="15" w:type="dxa"/>
              <w:left w:w="15" w:type="dxa"/>
              <w:bottom w:w="15" w:type="dxa"/>
              <w:right w:w="15" w:type="dxa"/>
            </w:tcMar>
          </w:tcPr>
          <w:p w14:paraId="55D59DE2">
            <w:pPr>
              <w:spacing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«Жаңбыр не үшін қажет?»</w:t>
            </w:r>
          </w:p>
          <w:p w14:paraId="33FA5D45">
            <w:pPr>
              <w:suppressAutoHyphens/>
              <w:spacing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
                <w:color w:val="000000" w:themeColor="text1"/>
                <w:sz w:val="20"/>
                <w:szCs w:val="20"/>
                <w:lang w:val="kk-KZ"/>
              </w:rPr>
              <w:t>Мақсаты:</w:t>
            </w:r>
            <w:r>
              <w:rPr>
                <w:rFonts w:ascii="Times New Roman" w:hAnsi="Times New Roman" w:cs="Times New Roman"/>
                <w:color w:val="000000" w:themeColor="text1"/>
                <w:sz w:val="20"/>
                <w:szCs w:val="20"/>
                <w:lang w:val="kk-KZ"/>
              </w:rPr>
              <w:t xml:space="preserve"> Жаңбырдың пайдасын түсінеді. Олардың айнылымы туралы, қоршаған ортамен байланысын біледі. </w:t>
            </w:r>
            <w:r>
              <w:rPr>
                <w:rFonts w:ascii="Times New Roman" w:hAnsi="Times New Roman" w:cs="Times New Roman"/>
                <w:color w:val="000000" w:themeColor="text1"/>
                <w:sz w:val="20"/>
                <w:szCs w:val="20"/>
              </w:rPr>
              <w:t xml:space="preserve">Табиғатты қорғау керек  екенін түсінеді. </w:t>
            </w:r>
            <w:r>
              <w:rPr>
                <w:rFonts w:ascii="Times New Roman" w:hAnsi="Times New Roman" w:cs="Times New Roman"/>
                <w:bCs/>
                <w:color w:val="000000" w:themeColor="text1"/>
                <w:sz w:val="20"/>
                <w:szCs w:val="20"/>
              </w:rPr>
              <w:t>(қоршаған әлеммен танысу)</w:t>
            </w:r>
          </w:p>
        </w:tc>
        <w:tc>
          <w:tcPr>
            <w:tcW w:w="2268" w:type="dxa"/>
            <w:tcMar>
              <w:top w:w="15" w:type="dxa"/>
              <w:left w:w="15" w:type="dxa"/>
              <w:bottom w:w="15" w:type="dxa"/>
              <w:right w:w="15" w:type="dxa"/>
            </w:tcMar>
          </w:tcPr>
          <w:p w14:paraId="3AD2198D">
            <w:pPr>
              <w:spacing w:line="240" w:lineRule="auto"/>
              <w:contextualSpacing/>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Сен білесің бе?</w:t>
            </w:r>
            <w:r>
              <w:rPr>
                <w:rFonts w:ascii="Times New Roman" w:hAnsi="Times New Roman" w:cs="Times New Roman"/>
                <w:b/>
                <w:color w:val="000000" w:themeColor="text1"/>
                <w:sz w:val="20"/>
                <w:szCs w:val="20"/>
                <w:lang w:val="kk-KZ"/>
              </w:rPr>
              <w:t>»</w:t>
            </w:r>
            <w:r>
              <w:rPr>
                <w:rFonts w:ascii="Times New Roman" w:hAnsi="Times New Roman" w:cs="Times New Roman"/>
                <w:color w:val="000000" w:themeColor="text1"/>
                <w:sz w:val="20"/>
                <w:szCs w:val="20"/>
                <w:lang w:val="kk-KZ"/>
              </w:rPr>
              <w:t>.</w:t>
            </w:r>
          </w:p>
          <w:p w14:paraId="5A255208">
            <w:pPr>
              <w:tabs>
                <w:tab w:val="left" w:pos="175"/>
              </w:tabs>
              <w:spacing w:line="240" w:lineRule="auto"/>
              <w:contextualSpacing/>
              <w:rPr>
                <w:rFonts w:ascii="Times New Roman" w:hAnsi="Times New Roman" w:eastAsia="Calibri" w:cs="Times New Roman"/>
                <w:color w:val="000000" w:themeColor="text1"/>
                <w:sz w:val="20"/>
                <w:szCs w:val="20"/>
                <w:lang w:val="kk-KZ"/>
              </w:rPr>
            </w:pPr>
            <w:r>
              <w:rPr>
                <w:rFonts w:ascii="Times New Roman" w:hAnsi="Times New Roman" w:cs="Times New Roman"/>
                <w:b/>
                <w:color w:val="000000" w:themeColor="text1"/>
                <w:sz w:val="20"/>
                <w:szCs w:val="20"/>
                <w:lang w:val="kk-KZ"/>
              </w:rPr>
              <w:t>Мақсаты:</w:t>
            </w:r>
            <w:r>
              <w:rPr>
                <w:rFonts w:ascii="Times New Roman" w:hAnsi="Times New Roman" w:cs="Times New Roman"/>
                <w:color w:val="000000" w:themeColor="text1"/>
                <w:sz w:val="20"/>
                <w:szCs w:val="20"/>
                <w:lang w:val="kk-KZ"/>
              </w:rPr>
              <w:t xml:space="preserve">Берілген </w:t>
            </w:r>
            <w:r>
              <w:rPr>
                <w:rFonts w:ascii="Times New Roman" w:hAnsi="Times New Roman" w:eastAsia="Calibri" w:cs="Times New Roman"/>
                <w:color w:val="000000" w:themeColor="text1"/>
                <w:sz w:val="20"/>
                <w:szCs w:val="20"/>
                <w:lang w:val="kk-KZ"/>
              </w:rPr>
              <w:t>суреттен жанды табиғат пен жансыз табиғатты ажыратып айтып бере алады</w:t>
            </w:r>
          </w:p>
          <w:p w14:paraId="1B2AD709">
            <w:pPr>
              <w:tabs>
                <w:tab w:val="left" w:pos="175"/>
              </w:tabs>
              <w:spacing w:line="240" w:lineRule="auto"/>
              <w:contextualSpacing/>
              <w:rPr>
                <w:rFonts w:ascii="Times New Roman" w:hAnsi="Times New Roman" w:eastAsia="Calibri" w:cs="Times New Roman"/>
                <w:color w:val="000000" w:themeColor="text1"/>
                <w:sz w:val="20"/>
                <w:szCs w:val="20"/>
                <w:lang w:val="kk-KZ"/>
              </w:rPr>
            </w:pPr>
          </w:p>
          <w:p w14:paraId="64D45773">
            <w:pPr>
              <w:suppressAutoHyphens/>
              <w:spacing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rPr>
              <w:t>(қоршаған әлеммен танысу)</w:t>
            </w:r>
          </w:p>
        </w:tc>
        <w:tc>
          <w:tcPr>
            <w:tcW w:w="2552" w:type="dxa"/>
            <w:tcMar>
              <w:top w:w="15" w:type="dxa"/>
              <w:left w:w="15" w:type="dxa"/>
              <w:bottom w:w="15" w:type="dxa"/>
              <w:right w:w="15" w:type="dxa"/>
            </w:tcMar>
          </w:tcPr>
          <w:p w14:paraId="23CE9797">
            <w:pPr>
              <w:spacing w:line="240" w:lineRule="auto"/>
              <w:contextualSpacing/>
              <w:rPr>
                <w:rFonts w:ascii="Times New Roman" w:hAnsi="Times New Roman" w:cs="Times New Roman"/>
                <w:bCs/>
                <w:color w:val="000000" w:themeColor="text1"/>
                <w:sz w:val="20"/>
                <w:szCs w:val="20"/>
                <w:lang w:val="kk-KZ"/>
              </w:rPr>
            </w:pPr>
            <w:r>
              <w:rPr>
                <w:rFonts w:ascii="Times New Roman" w:hAnsi="Times New Roman" w:cs="Times New Roman"/>
                <w:bCs/>
                <w:color w:val="000000" w:themeColor="text1"/>
                <w:sz w:val="20"/>
                <w:szCs w:val="20"/>
                <w:lang w:val="kk-KZ"/>
              </w:rPr>
              <w:t>Өсімдіктер мен ағаштар»</w:t>
            </w:r>
          </w:p>
          <w:p w14:paraId="6AA3D52F">
            <w:pPr>
              <w:spacing w:line="240" w:lineRule="auto"/>
              <w:contextualSpacing/>
              <w:rPr>
                <w:rFonts w:ascii="Times New Roman" w:hAnsi="Times New Roman" w:cs="Times New Roman"/>
                <w:bCs/>
                <w:color w:val="000000" w:themeColor="text1"/>
                <w:sz w:val="20"/>
                <w:szCs w:val="20"/>
              </w:rPr>
            </w:pPr>
            <w:r>
              <w:rPr>
                <w:rFonts w:ascii="Times New Roman" w:hAnsi="Times New Roman" w:cs="Times New Roman"/>
                <w:b/>
                <w:bCs/>
                <w:color w:val="000000" w:themeColor="text1"/>
                <w:sz w:val="20"/>
                <w:szCs w:val="20"/>
                <w:lang w:val="kk-KZ"/>
              </w:rPr>
              <w:t>Мақсаты:</w:t>
            </w:r>
            <w:r>
              <w:rPr>
                <w:rFonts w:ascii="Times New Roman" w:hAnsi="Times New Roman" w:cs="Times New Roman"/>
                <w:bCs/>
                <w:color w:val="000000" w:themeColor="text1"/>
                <w:sz w:val="20"/>
                <w:szCs w:val="20"/>
                <w:lang w:val="kk-KZ"/>
              </w:rPr>
              <w:t xml:space="preserve">өсімдіктерді біледі, баөылау жасайды. </w:t>
            </w:r>
            <w:r>
              <w:rPr>
                <w:rFonts w:ascii="Times New Roman" w:hAnsi="Times New Roman" w:cs="Times New Roman"/>
                <w:bCs/>
                <w:color w:val="000000" w:themeColor="text1"/>
                <w:sz w:val="20"/>
                <w:szCs w:val="20"/>
              </w:rPr>
              <w:t>Ағаштардың өсу сатысын атай алады.</w:t>
            </w:r>
          </w:p>
          <w:p w14:paraId="53B3F8F3">
            <w:pPr>
              <w:spacing w:line="240" w:lineRule="auto"/>
              <w:contextualSpacing/>
              <w:rPr>
                <w:rFonts w:ascii="Times New Roman" w:hAnsi="Times New Roman" w:cs="Times New Roman"/>
                <w:bCs/>
                <w:color w:val="000000" w:themeColor="text1"/>
                <w:sz w:val="20"/>
                <w:szCs w:val="20"/>
              </w:rPr>
            </w:pPr>
          </w:p>
          <w:p w14:paraId="1F244553">
            <w:pPr>
              <w:suppressAutoHyphens/>
              <w:spacing w:line="240" w:lineRule="auto"/>
              <w:rPr>
                <w:rFonts w:ascii="Times New Roman" w:hAnsi="Times New Roman" w:cs="Times New Roman"/>
                <w:bCs/>
                <w:color w:val="000000" w:themeColor="text1"/>
                <w:sz w:val="20"/>
                <w:szCs w:val="20"/>
                <w:lang w:val="kk-KZ" w:eastAsia="ar-SA"/>
              </w:rPr>
            </w:pPr>
            <w:r>
              <w:rPr>
                <w:rFonts w:ascii="Times New Roman" w:hAnsi="Times New Roman" w:cs="Times New Roman"/>
                <w:bCs/>
                <w:color w:val="000000" w:themeColor="text1"/>
                <w:sz w:val="20"/>
                <w:szCs w:val="20"/>
              </w:rPr>
              <w:t>(қоршаған әлеммен танысу)</w:t>
            </w:r>
          </w:p>
        </w:tc>
      </w:tr>
      <w:tr w14:paraId="44F95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7650A5F">
            <w:pPr>
              <w:spacing w:line="240" w:lineRule="auto"/>
              <w:ind w:left="20"/>
              <w:rPr>
                <w:rFonts w:ascii="Times New Roman" w:hAnsi="Times New Roman" w:cs="Times New Roman"/>
                <w:b/>
                <w:bCs/>
                <w:sz w:val="20"/>
                <w:szCs w:val="20"/>
              </w:rPr>
            </w:pPr>
            <w:r>
              <w:rPr>
                <w:rFonts w:ascii="Times New Roman" w:hAnsi="Times New Roman" w:cs="Times New Roman"/>
                <w:b/>
                <w:bCs/>
                <w:color w:val="000000"/>
                <w:sz w:val="20"/>
                <w:szCs w:val="20"/>
              </w:rPr>
              <w:t>Балалардың үйге қайтуы</w:t>
            </w:r>
          </w:p>
        </w:tc>
        <w:tc>
          <w:tcPr>
            <w:tcW w:w="2552" w:type="dxa"/>
            <w:tcMar>
              <w:top w:w="15" w:type="dxa"/>
              <w:left w:w="15" w:type="dxa"/>
              <w:bottom w:w="15" w:type="dxa"/>
              <w:right w:w="15" w:type="dxa"/>
            </w:tcMar>
          </w:tcPr>
          <w:p w14:paraId="565269B6">
            <w:pPr>
              <w:spacing w:line="240" w:lineRule="auto"/>
              <w:rPr>
                <w:rFonts w:ascii="Times New Roman" w:hAnsi="Times New Roman" w:eastAsia="Calibri" w:cs="Times New Roman"/>
                <w:color w:val="000000"/>
                <w:sz w:val="20"/>
                <w:szCs w:val="20"/>
                <w:lang w:val="kk-KZ"/>
              </w:rPr>
            </w:pPr>
            <w:r>
              <w:rPr>
                <w:rFonts w:ascii="Times New Roman" w:hAnsi="Times New Roman" w:cs="Times New Roman"/>
                <w:color w:val="000000"/>
                <w:sz w:val="20"/>
                <w:szCs w:val="20"/>
                <w:lang w:val="kk-KZ"/>
              </w:rPr>
              <w:t>Бүгінгі  ұйымдастырылған іс-әрекеттерде балалардың ерекешеліктерін айту</w:t>
            </w:r>
          </w:p>
        </w:tc>
        <w:tc>
          <w:tcPr>
            <w:tcW w:w="2268" w:type="dxa"/>
            <w:tcMar>
              <w:top w:w="15" w:type="dxa"/>
              <w:left w:w="15" w:type="dxa"/>
              <w:bottom w:w="15" w:type="dxa"/>
              <w:right w:w="15" w:type="dxa"/>
            </w:tcMar>
          </w:tcPr>
          <w:p w14:paraId="7875D05B">
            <w:pPr>
              <w:spacing w:line="240" w:lineRule="auto"/>
              <w:rPr>
                <w:rFonts w:ascii="Times New Roman" w:hAnsi="Times New Roman" w:eastAsia="Calibri" w:cs="Times New Roman"/>
                <w:color w:val="000000"/>
                <w:sz w:val="20"/>
                <w:szCs w:val="20"/>
                <w:lang w:val="kk-KZ"/>
              </w:rPr>
            </w:pPr>
            <w:r>
              <w:rPr>
                <w:rFonts w:ascii="Times New Roman" w:hAnsi="Times New Roman" w:eastAsia="Calibri" w:cs="Times New Roman"/>
                <w:sz w:val="20"/>
                <w:szCs w:val="20"/>
                <w:lang w:val="kk-KZ"/>
              </w:rPr>
              <w:t>Үйде баланың өзі киініп, өзі шешінуін қадағалап, талап етіп отыруды түсіндіру.</w:t>
            </w:r>
          </w:p>
        </w:tc>
        <w:tc>
          <w:tcPr>
            <w:tcW w:w="2551" w:type="dxa"/>
            <w:tcMar>
              <w:top w:w="15" w:type="dxa"/>
              <w:left w:w="15" w:type="dxa"/>
              <w:bottom w:w="15" w:type="dxa"/>
              <w:right w:w="15" w:type="dxa"/>
            </w:tcMar>
          </w:tcPr>
          <w:p w14:paraId="59CEF478">
            <w:pPr>
              <w:spacing w:line="240" w:lineRule="auto"/>
              <w:rPr>
                <w:rFonts w:ascii="Times New Roman" w:hAnsi="Times New Roman" w:eastAsia="Calibri" w:cs="Times New Roman"/>
                <w:color w:val="000000"/>
                <w:sz w:val="20"/>
                <w:szCs w:val="20"/>
                <w:lang w:val="kk-KZ"/>
              </w:rPr>
            </w:pPr>
            <w:r>
              <w:rPr>
                <w:rFonts w:ascii="Times New Roman" w:hAnsi="Times New Roman" w:eastAsia="Calibri" w:cs="Times New Roman"/>
                <w:sz w:val="20"/>
                <w:szCs w:val="20"/>
                <w:lang w:val="kk-KZ"/>
              </w:rPr>
              <w:t xml:space="preserve">Баланың бүгінгі жетістігі, бала денсаулығы мен тамағы жөнінде әңгімелесу. </w:t>
            </w:r>
          </w:p>
        </w:tc>
        <w:tc>
          <w:tcPr>
            <w:tcW w:w="2268" w:type="dxa"/>
            <w:tcMar>
              <w:top w:w="15" w:type="dxa"/>
              <w:left w:w="15" w:type="dxa"/>
              <w:bottom w:w="15" w:type="dxa"/>
              <w:right w:w="15" w:type="dxa"/>
            </w:tcMar>
          </w:tcPr>
          <w:p w14:paraId="78FBA256">
            <w:pPr>
              <w:pStyle w:val="22"/>
              <w:rPr>
                <w:rFonts w:ascii="Times New Roman" w:hAnsi="Times New Roman"/>
                <w:sz w:val="20"/>
                <w:szCs w:val="20"/>
                <w:lang w:val="kk-KZ"/>
              </w:rPr>
            </w:pPr>
            <w:r>
              <w:rPr>
                <w:rFonts w:ascii="Times New Roman" w:hAnsi="Times New Roman"/>
                <w:sz w:val="20"/>
                <w:szCs w:val="20"/>
                <w:lang w:val="kk-KZ"/>
              </w:rPr>
              <w:t>Әдептілік сөздерді үйретуін ескерту.</w:t>
            </w:r>
          </w:p>
        </w:tc>
        <w:tc>
          <w:tcPr>
            <w:tcW w:w="2552" w:type="dxa"/>
            <w:tcMar>
              <w:top w:w="15" w:type="dxa"/>
              <w:left w:w="15" w:type="dxa"/>
              <w:bottom w:w="15" w:type="dxa"/>
              <w:right w:w="15" w:type="dxa"/>
            </w:tcMar>
          </w:tcPr>
          <w:p w14:paraId="3AC9F9C2">
            <w:pPr>
              <w:pStyle w:val="22"/>
              <w:rPr>
                <w:rFonts w:ascii="Times New Roman" w:hAnsi="Times New Roman"/>
                <w:sz w:val="20"/>
                <w:szCs w:val="20"/>
                <w:lang w:val="kk-KZ"/>
              </w:rPr>
            </w:pPr>
            <w:r>
              <w:rPr>
                <w:rFonts w:ascii="Times New Roman" w:hAnsi="Times New Roman"/>
                <w:sz w:val="20"/>
                <w:szCs w:val="20"/>
                <w:lang w:val="kk-KZ"/>
              </w:rPr>
              <w:t>Демалыс күндері күн тәртібін сақтауын ата-аналардан талап ету.</w:t>
            </w:r>
          </w:p>
        </w:tc>
      </w:tr>
    </w:tbl>
    <w:p w14:paraId="13AEE5B3">
      <w:pPr>
        <w:spacing w:line="240" w:lineRule="auto"/>
        <w:jc w:val="both"/>
        <w:rPr>
          <w:rFonts w:ascii="Times New Roman" w:hAnsi="Times New Roman" w:cs="Times New Roman"/>
          <w:b/>
          <w:sz w:val="20"/>
          <w:szCs w:val="20"/>
          <w:lang w:val="kk-KZ"/>
        </w:rPr>
      </w:pPr>
      <w:r>
        <w:rPr>
          <w:rFonts w:ascii="Times New Roman" w:hAnsi="Times New Roman" w:cs="Times New Roman"/>
          <w:color w:val="000000"/>
          <w:sz w:val="20"/>
          <w:szCs w:val="20"/>
          <w:lang w:val="kk-KZ"/>
        </w:rPr>
        <w:t>     </w:t>
      </w:r>
      <w:r>
        <w:rPr>
          <w:rFonts w:ascii="Times New Roman" w:hAnsi="Times New Roman" w:cs="Times New Roman"/>
          <w:b/>
          <w:sz w:val="20"/>
          <w:szCs w:val="20"/>
          <w:lang w:val="kk-KZ"/>
        </w:rPr>
        <w:t xml:space="preserve">Тексерілді_______________     Балабақша әдіскері:                       </w:t>
      </w:r>
    </w:p>
    <w:p w14:paraId="2AA679BD">
      <w:pPr>
        <w:tabs>
          <w:tab w:val="left" w:pos="1725"/>
          <w:tab w:val="left" w:pos="6795"/>
        </w:tabs>
        <w:spacing w:line="240" w:lineRule="auto"/>
        <w:jc w:val="both"/>
        <w:rPr>
          <w:rFonts w:ascii="Times New Roman" w:hAnsi="Times New Roman" w:eastAsia="Calibri" w:cs="Times New Roman"/>
          <w:b/>
          <w:sz w:val="20"/>
          <w:szCs w:val="20"/>
          <w:lang w:val="kk-KZ"/>
        </w:rPr>
      </w:pPr>
      <w:r>
        <w:rPr>
          <w:rFonts w:ascii="Times New Roman" w:hAnsi="Times New Roman" w:eastAsia="Calibri" w:cs="Times New Roman"/>
          <w:b/>
          <w:sz w:val="20"/>
          <w:szCs w:val="20"/>
          <w:lang w:val="kk-KZ"/>
        </w:rPr>
        <w:tab/>
      </w:r>
      <w:r>
        <w:rPr>
          <w:rFonts w:ascii="Times New Roman" w:hAnsi="Times New Roman" w:eastAsia="Calibri" w:cs="Times New Roman"/>
          <w:b/>
          <w:sz w:val="20"/>
          <w:szCs w:val="20"/>
          <w:lang w:val="kk-KZ"/>
        </w:rPr>
        <w:tab/>
      </w:r>
    </w:p>
    <w:p w14:paraId="5554F5FE">
      <w:pPr>
        <w:spacing w:line="240" w:lineRule="auto"/>
        <w:rPr>
          <w:rFonts w:ascii="Times New Roman" w:hAnsi="Times New Roman" w:cs="Times New Roman"/>
          <w:sz w:val="20"/>
          <w:szCs w:val="20"/>
          <w:lang w:val="kk-KZ"/>
        </w:rPr>
      </w:pPr>
      <w:r>
        <w:rPr>
          <w:rFonts w:ascii="Times New Roman" w:hAnsi="Times New Roman" w:cs="Times New Roman"/>
          <w:b/>
          <w:sz w:val="20"/>
          <w:szCs w:val="20"/>
          <w:lang w:val="kk-KZ"/>
        </w:rPr>
        <w:t>Ұсыныс________________________________________________________________________________________________________________________________________________________________________________________________________________________________</w:t>
      </w:r>
    </w:p>
    <w:p w14:paraId="56D13711">
      <w:pPr>
        <w:tabs>
          <w:tab w:val="left" w:pos="6966"/>
        </w:tabs>
        <w:spacing w:line="240" w:lineRule="auto"/>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lang w:val="kk-KZ"/>
        </w:rPr>
        <w:tab/>
      </w:r>
    </w:p>
    <w:p w14:paraId="7B295D21">
      <w:pPr>
        <w:spacing w:line="240" w:lineRule="auto"/>
        <w:rPr>
          <w:rFonts w:ascii="Times New Roman" w:hAnsi="Times New Roman" w:cs="Times New Roman"/>
          <w:b/>
          <w:color w:val="000000" w:themeColor="text1"/>
          <w:sz w:val="20"/>
          <w:szCs w:val="20"/>
          <w:lang w:val="kk-KZ"/>
        </w:rPr>
      </w:pPr>
    </w:p>
    <w:p w14:paraId="63773627">
      <w:pPr>
        <w:spacing w:line="240" w:lineRule="auto"/>
        <w:rPr>
          <w:rFonts w:ascii="Times New Roman" w:hAnsi="Times New Roman" w:cs="Times New Roman"/>
          <w:b/>
          <w:color w:val="000000" w:themeColor="text1"/>
          <w:sz w:val="20"/>
          <w:szCs w:val="20"/>
          <w:lang w:val="kk-KZ"/>
        </w:rPr>
      </w:pPr>
    </w:p>
    <w:sectPr>
      <w:pgSz w:w="16838" w:h="11906" w:orient="landscape"/>
      <w:pgMar w:top="709" w:right="1134" w:bottom="850" w:left="1134"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CC"/>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Calibri Light">
    <w:panose1 w:val="020F0302020204030204"/>
    <w:charset w:val="CC"/>
    <w:family w:val="swiss"/>
    <w:pitch w:val="default"/>
    <w:sig w:usb0="E4002EFF" w:usb1="C200247B" w:usb2="00000009" w:usb3="00000000" w:csb0="200001FF" w:csb1="00000000"/>
  </w:font>
  <w:font w:name="等线 Light">
    <w:altName w:val="Segoe Print"/>
    <w:panose1 w:val="00000000000000000000"/>
    <w:charset w:val="00"/>
    <w:family w:val="auto"/>
    <w:pitch w:val="default"/>
    <w:sig w:usb0="00000000" w:usb1="00000000" w:usb2="00000000" w:usb3="00000000" w:csb0="00000000" w:csb1="00000000"/>
  </w:font>
  <w:font w:name="Segoe UI">
    <w:panose1 w:val="020B0502040204020203"/>
    <w:charset w:val="CC"/>
    <w:family w:val="swiss"/>
    <w:pitch w:val="default"/>
    <w:sig w:usb0="E4002EFF" w:usb1="C000E47F" w:usb2="00000009" w:usb3="00000000" w:csb0="200001FF" w:csb1="00000000"/>
  </w:font>
  <w:font w:name=".AppleSystemUIFont">
    <w:altName w:val="Cambria"/>
    <w:panose1 w:val="00000000000000000000"/>
    <w:charset w:val="00"/>
    <w:family w:val="roman"/>
    <w:pitch w:val="default"/>
    <w:sig w:usb0="00000000" w:usb1="00000000" w:usb2="00000000" w:usb3="00000000" w:csb0="00000000" w:csb1="00000000"/>
  </w:font>
  <w:font w:name="UICTFontTextStyleBody">
    <w:altName w:val="Cambria"/>
    <w:panose1 w:val="00000000000000000000"/>
    <w:charset w:val="00"/>
    <w:family w:val="roman"/>
    <w:pitch w:val="default"/>
    <w:sig w:usb0="00000000" w:usb1="00000000" w:usb2="00000000" w:usb3="00000000" w:csb0="00000000" w:csb1="00000000"/>
  </w:font>
  <w:font w:name="Century Schoolbook">
    <w:altName w:val="Century"/>
    <w:panose1 w:val="02040604050505020304"/>
    <w:charset w:val="CC"/>
    <w:family w:val="roman"/>
    <w:pitch w:val="default"/>
    <w:sig w:usb0="00000000" w:usb1="00000000" w:usb2="00000000" w:usb3="00000000" w:csb0="0000009F" w:csb1="00000000"/>
  </w:font>
  <w:font w:name="Trebuchet MS">
    <w:panose1 w:val="020B0603020202020204"/>
    <w:charset w:val="CC"/>
    <w:family w:val="swiss"/>
    <w:pitch w:val="default"/>
    <w:sig w:usb0="00000687" w:usb1="00000000" w:usb2="00000000" w:usb3="00000000" w:csb0="2000009F" w:csb1="00000000"/>
  </w:font>
  <w:font w:name="Franklin Gothic Demi Cond">
    <w:altName w:val="Yu Gothic UI Semibold"/>
    <w:panose1 w:val="020B0706030402020204"/>
    <w:charset w:val="CC"/>
    <w:family w:val="swiss"/>
    <w:pitch w:val="default"/>
    <w:sig w:usb0="00000000" w:usb1="00000000" w:usb2="00000000" w:usb3="00000000" w:csb0="0000009F" w:csb1="00000000"/>
  </w:font>
  <w:font w:name="Impact">
    <w:panose1 w:val="020B0806030902050204"/>
    <w:charset w:val="CC"/>
    <w:family w:val="swiss"/>
    <w:pitch w:val="default"/>
    <w:sig w:usb0="00000287" w:usb1="00000000" w:usb2="00000000" w:usb3="00000000" w:csb0="2000009F" w:csb1="DFD70000"/>
  </w:font>
  <w:font w:name="等线">
    <w:altName w:val="Arial Unicode MS"/>
    <w:panose1 w:val="00000000000000000000"/>
    <w:charset w:val="00"/>
    <w:family w:val="auto"/>
    <w:pitch w:val="default"/>
    <w:sig w:usb0="00000000" w:usb1="00000000" w:usb2="00000000" w:usb3="00000000" w:csb0="00000000" w:csb1="00000000"/>
  </w:font>
  <w:font w:name="Courier New">
    <w:panose1 w:val="02070309020205020404"/>
    <w:charset w:val="CC"/>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Batang">
    <w:altName w:val="Malgun Gothic"/>
    <w:panose1 w:val="02030600000101010101"/>
    <w:charset w:val="81"/>
    <w:family w:val="roman"/>
    <w:pitch w:val="default"/>
    <w:sig w:usb0="00000000" w:usb1="00000000" w:usb2="00000030" w:usb3="00000000" w:csb0="0008009F" w:csb1="00000000"/>
  </w:font>
  <w:font w:name="Century">
    <w:panose1 w:val="02040604050505020304"/>
    <w:charset w:val="00"/>
    <w:family w:val="auto"/>
    <w:pitch w:val="default"/>
    <w:sig w:usb0="00000287" w:usb1="00000000" w:usb2="00000000" w:usb3="00000000" w:csb0="2000009F" w:csb1="DFD70000"/>
  </w:font>
  <w:font w:name="Segoe Print">
    <w:panose1 w:val="02000600000000000000"/>
    <w:charset w:val="00"/>
    <w:family w:val="auto"/>
    <w:pitch w:val="default"/>
    <w:sig w:usb0="0000028F" w:usb1="00000000" w:usb2="00000000" w:usb3="00000000" w:csb0="2000009F" w:csb1="47010000"/>
  </w:font>
  <w:font w:name="Cambria">
    <w:panose1 w:val="02040503050406030204"/>
    <w:charset w:val="00"/>
    <w:family w:val="auto"/>
    <w:pitch w:val="default"/>
    <w:sig w:usb0="E00006FF" w:usb1="420024FF" w:usb2="02000000" w:usb3="00000000" w:csb0="2000019F" w:csb1="00000000"/>
  </w:font>
  <w:font w:name="Yu Gothic UI Semibold">
    <w:panose1 w:val="020B0700000000000000"/>
    <w:charset w:val="80"/>
    <w:family w:val="auto"/>
    <w:pitch w:val="default"/>
    <w:sig w:usb0="E00002FF" w:usb1="2AC7FDFF" w:usb2="00000016" w:usb3="00000000" w:csb0="2002009F" w:csb1="00000000"/>
  </w:font>
  <w:font w:name="Arial Unicode MS">
    <w:panose1 w:val="020B0604020202020204"/>
    <w:charset w:val="86"/>
    <w:family w:val="auto"/>
    <w:pitch w:val="default"/>
    <w:sig w:usb0="FFFFFFFF" w:usb1="E9FFFFFF" w:usb2="0000003F" w:usb3="00000000" w:csb0="603F01FF" w:csb1="FFFF0000"/>
  </w:font>
  <w:font w:name="Malgun Gothic">
    <w:panose1 w:val="020B0503020000020004"/>
    <w:charset w:val="81"/>
    <w:family w:val="auto"/>
    <w:pitch w:val="default"/>
    <w:sig w:usb0="9000002F" w:usb1="2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FE"/>
    <w:multiLevelType w:val="singleLevel"/>
    <w:tmpl w:val="FFFFFFFE"/>
    <w:lvl w:ilvl="0" w:tentative="0">
      <w:start w:val="0"/>
      <w:numFmt w:val="bullet"/>
      <w:lvlText w:val="*"/>
      <w:lvlJc w:val="left"/>
      <w:pPr>
        <w:ind w:left="0" w:firstLine="0"/>
      </w:pPr>
    </w:lvl>
  </w:abstractNum>
  <w:abstractNum w:abstractNumId="1">
    <w:nsid w:val="0B777FB3"/>
    <w:multiLevelType w:val="multilevel"/>
    <w:tmpl w:val="0B777FB3"/>
    <w:lvl w:ilvl="0" w:tentative="0">
      <w:start w:val="0"/>
      <w:numFmt w:val="bullet"/>
      <w:lvlText w:val="-"/>
      <w:lvlJc w:val="left"/>
      <w:pPr>
        <w:tabs>
          <w:tab w:val="left" w:pos="720"/>
        </w:tabs>
        <w:ind w:left="720" w:hanging="360"/>
      </w:pPr>
      <w:rPr>
        <w:rFonts w:hint="default" w:ascii="Times New Roman" w:hAnsi="Times New Roman" w:eastAsia="Times New Roman" w:cs="Times New Roman"/>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
    <w:nsid w:val="5D4610F2"/>
    <w:multiLevelType w:val="multilevel"/>
    <w:tmpl w:val="5D4610F2"/>
    <w:lvl w:ilvl="0" w:tentative="0">
      <w:start w:val="1"/>
      <w:numFmt w:val="bullet"/>
      <w:lvlText w:val="•"/>
      <w:lvlJc w:val="left"/>
      <w:pPr>
        <w:tabs>
          <w:tab w:val="left" w:pos="720"/>
        </w:tabs>
        <w:ind w:left="720" w:hanging="360"/>
      </w:pPr>
      <w:rPr>
        <w:rFonts w:hint="default" w:ascii="Times New Roman" w:hAnsi="Times New Roman" w:cs="Times New Roman"/>
      </w:rPr>
    </w:lvl>
    <w:lvl w:ilvl="1" w:tentative="0">
      <w:start w:val="1"/>
      <w:numFmt w:val="bullet"/>
      <w:lvlText w:val="•"/>
      <w:lvlJc w:val="left"/>
      <w:pPr>
        <w:tabs>
          <w:tab w:val="left" w:pos="1440"/>
        </w:tabs>
        <w:ind w:left="1440" w:hanging="360"/>
      </w:pPr>
      <w:rPr>
        <w:rFonts w:hint="default" w:ascii="Times New Roman" w:hAnsi="Times New Roman" w:cs="Times New Roman"/>
      </w:rPr>
    </w:lvl>
    <w:lvl w:ilvl="2" w:tentative="0">
      <w:start w:val="1"/>
      <w:numFmt w:val="bullet"/>
      <w:lvlText w:val="•"/>
      <w:lvlJc w:val="left"/>
      <w:pPr>
        <w:tabs>
          <w:tab w:val="left" w:pos="2160"/>
        </w:tabs>
        <w:ind w:left="2160" w:hanging="360"/>
      </w:pPr>
      <w:rPr>
        <w:rFonts w:hint="default" w:ascii="Times New Roman" w:hAnsi="Times New Roman" w:cs="Times New Roman"/>
      </w:rPr>
    </w:lvl>
    <w:lvl w:ilvl="3" w:tentative="0">
      <w:start w:val="1"/>
      <w:numFmt w:val="bullet"/>
      <w:lvlText w:val="•"/>
      <w:lvlJc w:val="left"/>
      <w:pPr>
        <w:tabs>
          <w:tab w:val="left" w:pos="2880"/>
        </w:tabs>
        <w:ind w:left="2880" w:hanging="360"/>
      </w:pPr>
      <w:rPr>
        <w:rFonts w:hint="default" w:ascii="Times New Roman" w:hAnsi="Times New Roman" w:cs="Times New Roman"/>
      </w:rPr>
    </w:lvl>
    <w:lvl w:ilvl="4" w:tentative="0">
      <w:start w:val="1"/>
      <w:numFmt w:val="bullet"/>
      <w:lvlText w:val="•"/>
      <w:lvlJc w:val="left"/>
      <w:pPr>
        <w:tabs>
          <w:tab w:val="left" w:pos="3600"/>
        </w:tabs>
        <w:ind w:left="3600" w:hanging="360"/>
      </w:pPr>
      <w:rPr>
        <w:rFonts w:hint="default" w:ascii="Times New Roman" w:hAnsi="Times New Roman" w:cs="Times New Roman"/>
      </w:rPr>
    </w:lvl>
    <w:lvl w:ilvl="5" w:tentative="0">
      <w:start w:val="1"/>
      <w:numFmt w:val="bullet"/>
      <w:lvlText w:val="•"/>
      <w:lvlJc w:val="left"/>
      <w:pPr>
        <w:tabs>
          <w:tab w:val="left" w:pos="4320"/>
        </w:tabs>
        <w:ind w:left="4320" w:hanging="360"/>
      </w:pPr>
      <w:rPr>
        <w:rFonts w:hint="default" w:ascii="Times New Roman" w:hAnsi="Times New Roman" w:cs="Times New Roman"/>
      </w:rPr>
    </w:lvl>
    <w:lvl w:ilvl="6" w:tentative="0">
      <w:start w:val="1"/>
      <w:numFmt w:val="bullet"/>
      <w:lvlText w:val="•"/>
      <w:lvlJc w:val="left"/>
      <w:pPr>
        <w:tabs>
          <w:tab w:val="left" w:pos="5040"/>
        </w:tabs>
        <w:ind w:left="5040" w:hanging="360"/>
      </w:pPr>
      <w:rPr>
        <w:rFonts w:hint="default" w:ascii="Times New Roman" w:hAnsi="Times New Roman" w:cs="Times New Roman"/>
      </w:rPr>
    </w:lvl>
    <w:lvl w:ilvl="7" w:tentative="0">
      <w:start w:val="1"/>
      <w:numFmt w:val="bullet"/>
      <w:lvlText w:val="•"/>
      <w:lvlJc w:val="left"/>
      <w:pPr>
        <w:tabs>
          <w:tab w:val="left" w:pos="5760"/>
        </w:tabs>
        <w:ind w:left="5760" w:hanging="360"/>
      </w:pPr>
      <w:rPr>
        <w:rFonts w:hint="default" w:ascii="Times New Roman" w:hAnsi="Times New Roman" w:cs="Times New Roman"/>
      </w:rPr>
    </w:lvl>
    <w:lvl w:ilvl="8" w:tentative="0">
      <w:start w:val="1"/>
      <w:numFmt w:val="bullet"/>
      <w:lvlText w:val="•"/>
      <w:lvlJc w:val="left"/>
      <w:pPr>
        <w:tabs>
          <w:tab w:val="left" w:pos="6480"/>
        </w:tabs>
        <w:ind w:left="6480" w:hanging="360"/>
      </w:pPr>
      <w:rPr>
        <w:rFonts w:hint="default" w:ascii="Times New Roman" w:hAnsi="Times New Roman" w:cs="Times New Roman"/>
      </w:rPr>
    </w:lvl>
  </w:abstractNum>
  <w:abstractNum w:abstractNumId="3">
    <w:nsid w:val="63A86A50"/>
    <w:multiLevelType w:val="multilevel"/>
    <w:tmpl w:val="63A86A50"/>
    <w:lvl w:ilvl="0" w:tentative="0">
      <w:start w:val="1"/>
      <w:numFmt w:val="decimal"/>
      <w:lvlText w:val="%1."/>
      <w:lvlJc w:val="left"/>
      <w:pPr>
        <w:ind w:left="360" w:hanging="360"/>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num w:numId="1">
    <w:abstractNumId w:val="2"/>
  </w:num>
  <w:num w:numId="2">
    <w:abstractNumId w:val="0"/>
    <w:lvlOverride w:ilvl="0">
      <w:lvl w:ilvl="0" w:tentative="1">
        <w:start w:val="0"/>
        <w:numFmt w:val="bullet"/>
        <w:lvlText w:val="—"/>
        <w:legacy w:legacy="1" w:legacySpace="0" w:legacyIndent="269"/>
        <w:lvlJc w:val="left"/>
        <w:pPr>
          <w:ind w:left="0" w:firstLine="0"/>
        </w:pPr>
        <w:rPr>
          <w:rFonts w:hint="default" w:ascii="Century Schoolbook" w:hAnsi="Century Schoolbook"/>
        </w:rPr>
      </w:lvl>
    </w:lvlOverride>
  </w:num>
  <w:num w:numId="3">
    <w:abstractNumId w:val="0"/>
    <w:lvlOverride w:ilvl="0">
      <w:lvl w:ilvl="0" w:tentative="1">
        <w:start w:val="0"/>
        <w:numFmt w:val="bullet"/>
        <w:lvlText w:val="♦"/>
        <w:legacy w:legacy="1" w:legacySpace="0" w:legacyIndent="168"/>
        <w:lvlJc w:val="left"/>
        <w:pPr>
          <w:ind w:left="0" w:firstLine="0"/>
        </w:pPr>
        <w:rPr>
          <w:rFonts w:hint="default" w:ascii="Century Schoolbook" w:hAnsi="Century Schoolbook"/>
        </w:rPr>
      </w:lvl>
    </w:lvlOverride>
  </w:num>
  <w:num w:numId="4">
    <w:abstractNumId w:val="0"/>
    <w:lvlOverride w:ilvl="0">
      <w:lvl w:ilvl="0" w:tentative="1">
        <w:start w:val="0"/>
        <w:numFmt w:val="bullet"/>
        <w:lvlText w:val="♦"/>
        <w:legacy w:legacy="1" w:legacySpace="0" w:legacyIndent="163"/>
        <w:lvlJc w:val="left"/>
        <w:pPr>
          <w:ind w:left="0" w:firstLine="0"/>
        </w:pPr>
        <w:rPr>
          <w:rFonts w:hint="default" w:ascii="Century Schoolbook" w:hAnsi="Century Schoolbook"/>
        </w:rPr>
      </w:lvl>
    </w:lvlOverride>
  </w:num>
  <w:num w:numId="5">
    <w:abstractNumId w:val="0"/>
    <w:lvlOverride w:ilvl="0">
      <w:lvl w:ilvl="0" w:tentative="1">
        <w:start w:val="0"/>
        <w:numFmt w:val="bullet"/>
        <w:lvlText w:val="—"/>
        <w:legacy w:legacy="1" w:legacySpace="0" w:legacyIndent="278"/>
        <w:lvlJc w:val="left"/>
        <w:pPr>
          <w:ind w:left="0" w:firstLine="0"/>
        </w:pPr>
        <w:rPr>
          <w:rFonts w:hint="default" w:ascii="Century Schoolbook" w:hAnsi="Century Schoolbook"/>
        </w:rPr>
      </w:lvl>
    </w:lvlOverride>
  </w:num>
  <w:num w:numId="6">
    <w:abstractNumId w:val="0"/>
    <w:lvlOverride w:ilvl="0">
      <w:lvl w:ilvl="0" w:tentative="1">
        <w:start w:val="0"/>
        <w:numFmt w:val="bullet"/>
        <w:lvlText w:val="♦"/>
        <w:legacy w:legacy="1" w:legacySpace="0" w:legacyIndent="153"/>
        <w:lvlJc w:val="left"/>
        <w:pPr>
          <w:ind w:left="0" w:firstLine="0"/>
        </w:pPr>
        <w:rPr>
          <w:rFonts w:hint="default" w:ascii="Century Schoolbook" w:hAnsi="Century Schoolbook"/>
        </w:rPr>
      </w:lvl>
    </w:lvlOverride>
  </w:num>
  <w:num w:numId="7">
    <w:abstractNumId w:val="0"/>
    <w:lvlOverride w:ilvl="0">
      <w:lvl w:ilvl="0" w:tentative="1">
        <w:start w:val="0"/>
        <w:numFmt w:val="bullet"/>
        <w:lvlText w:val="—"/>
        <w:legacy w:legacy="1" w:legacySpace="0" w:legacyIndent="293"/>
        <w:lvlJc w:val="left"/>
        <w:pPr>
          <w:ind w:left="0" w:firstLine="0"/>
        </w:pPr>
        <w:rPr>
          <w:rFonts w:hint="default" w:ascii="Century Schoolbook" w:hAnsi="Century Schoolbook"/>
        </w:rPr>
      </w:lvl>
    </w:lvlOverride>
  </w:num>
  <w:num w:numId="8">
    <w:abstractNumId w:val="0"/>
    <w:lvlOverride w:ilvl="0">
      <w:lvl w:ilvl="0" w:tentative="1">
        <w:start w:val="0"/>
        <w:numFmt w:val="bullet"/>
        <w:lvlText w:val="♦"/>
        <w:legacy w:legacy="1" w:legacySpace="0" w:legacyIndent="164"/>
        <w:lvlJc w:val="left"/>
        <w:pPr>
          <w:ind w:left="0" w:firstLine="0"/>
        </w:pPr>
        <w:rPr>
          <w:rFonts w:hint="default" w:ascii="Century Schoolbook" w:hAnsi="Century Schoolbook"/>
        </w:rPr>
      </w:lvl>
    </w:lvlOverride>
  </w:num>
  <w:num w:numId="9">
    <w:abstractNumId w:val="0"/>
    <w:lvlOverride w:ilvl="0">
      <w:lvl w:ilvl="0" w:tentative="1">
        <w:start w:val="0"/>
        <w:numFmt w:val="bullet"/>
        <w:lvlText w:val="—"/>
        <w:legacy w:legacy="1" w:legacySpace="0" w:legacyIndent="274"/>
        <w:lvlJc w:val="left"/>
        <w:pPr>
          <w:ind w:left="0" w:firstLine="0"/>
        </w:pPr>
        <w:rPr>
          <w:rFonts w:hint="default" w:ascii="Century Schoolbook" w:hAnsi="Century Schoolbook"/>
        </w:rPr>
      </w:lvl>
    </w:lvlOverride>
  </w:num>
  <w:num w:numId="10">
    <w:abstractNumId w:val="3"/>
  </w:num>
  <w:num w:numId="11">
    <w:abstractNumId w:val="0"/>
    <w:lvlOverride w:ilvl="0">
      <w:lvl w:ilvl="0" w:tentative="1">
        <w:start w:val="0"/>
        <w:numFmt w:val="bullet"/>
        <w:lvlText w:val="—"/>
        <w:legacy w:legacy="1" w:legacySpace="0" w:legacyIndent="292"/>
        <w:lvlJc w:val="left"/>
        <w:pPr>
          <w:ind w:left="0" w:firstLine="0"/>
        </w:pPr>
        <w:rPr>
          <w:rFonts w:hint="default" w:ascii="Century Schoolbook" w:hAnsi="Century Schoolbook"/>
        </w:rPr>
      </w:lvl>
    </w:lvlOverride>
  </w:num>
  <w:num w:numId="12">
    <w:abstractNumId w:val="0"/>
    <w:lvlOverride w:ilvl="0">
      <w:lvl w:ilvl="0" w:tentative="1">
        <w:start w:val="0"/>
        <w:numFmt w:val="bullet"/>
        <w:lvlText w:val="—"/>
        <w:legacy w:legacy="1" w:legacySpace="0" w:legacyIndent="273"/>
        <w:lvlJc w:val="left"/>
        <w:pPr>
          <w:ind w:left="0" w:firstLine="0"/>
        </w:pPr>
        <w:rPr>
          <w:rFonts w:hint="default" w:ascii="Century Schoolbook" w:hAnsi="Century Schoolbook"/>
        </w:rPr>
      </w:lvl>
    </w:lvlOverride>
  </w:num>
  <w:num w:numId="13">
    <w:abstractNumId w:val="0"/>
    <w:lvlOverride w:ilvl="0">
      <w:lvl w:ilvl="0" w:tentative="1">
        <w:start w:val="0"/>
        <w:numFmt w:val="bullet"/>
        <w:lvlText w:val="♦"/>
        <w:legacy w:legacy="1" w:legacySpace="0" w:legacyIndent="154"/>
        <w:lvlJc w:val="left"/>
        <w:pPr>
          <w:ind w:left="0" w:firstLine="0"/>
        </w:pPr>
        <w:rPr>
          <w:rFonts w:hint="default" w:ascii="Century Schoolbook" w:hAnsi="Century Schoolbook"/>
        </w:rPr>
      </w:lvl>
    </w:lvlOverride>
  </w:num>
  <w:num w:numId="14">
    <w:abstractNumId w:val="0"/>
    <w:lvlOverride w:ilvl="0">
      <w:lvl w:ilvl="0" w:tentative="1">
        <w:start w:val="0"/>
        <w:numFmt w:val="bullet"/>
        <w:lvlText w:val="♦"/>
        <w:legacy w:legacy="1" w:legacySpace="0" w:legacyIndent="173"/>
        <w:lvlJc w:val="left"/>
        <w:pPr>
          <w:ind w:left="0" w:firstLine="0"/>
        </w:pPr>
        <w:rPr>
          <w:rFonts w:hint="default" w:ascii="Century Schoolbook" w:hAnsi="Century Schoolbook"/>
        </w:rPr>
      </w:lvl>
    </w:lvlOverride>
  </w:num>
  <w:num w:numId="15">
    <w:abstractNumId w:val="0"/>
    <w:lvlOverride w:ilvl="0">
      <w:lvl w:ilvl="0" w:tentative="1">
        <w:start w:val="0"/>
        <w:numFmt w:val="bullet"/>
        <w:lvlText w:val="♦"/>
        <w:legacy w:legacy="1" w:legacySpace="0" w:legacyIndent="178"/>
        <w:lvlJc w:val="left"/>
        <w:pPr>
          <w:ind w:left="0" w:firstLine="0"/>
        </w:pPr>
        <w:rPr>
          <w:rFonts w:hint="default" w:ascii="Century Schoolbook" w:hAnsi="Century Schoolbook"/>
        </w:rPr>
      </w:lvl>
    </w:lvlOverride>
  </w:num>
  <w:num w:numId="16">
    <w:abstractNumId w:val="0"/>
    <w:lvlOverride w:ilvl="0">
      <w:lvl w:ilvl="0" w:tentative="1">
        <w:start w:val="0"/>
        <w:numFmt w:val="bullet"/>
        <w:lvlText w:val="♦"/>
        <w:legacy w:legacy="1" w:legacySpace="0" w:legacyIndent="158"/>
        <w:lvlJc w:val="left"/>
        <w:pPr>
          <w:ind w:left="0" w:firstLine="0"/>
        </w:pPr>
        <w:rPr>
          <w:rFonts w:hint="default" w:ascii="Century Schoolbook" w:hAnsi="Century Schoolbook"/>
        </w:rPr>
      </w:lvl>
    </w:lvlOverride>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hideSpellingErrors/>
  <w:hideGrammaticalErrors/>
  <w:documentProtection w:enforcement="0"/>
  <w:defaultTabStop w:val="708"/>
  <w:characterSpacingControl w:val="doNotCompress"/>
  <w:footnotePr>
    <w:footnote w:id="0"/>
    <w:footnote w:id="1"/>
  </w:footnotePr>
  <w:endnotePr>
    <w:endnote w:id="0"/>
    <w:endnote w:id="1"/>
  </w:endnotePr>
  <w:compat>
    <w:compatSetting w:name="compatibilityMode" w:uri="http://schemas.microsoft.com/office/word" w:val="12"/>
  </w:compat>
  <w:rsids>
    <w:rsidRoot w:val="00D2560F"/>
    <w:rsid w:val="000A3796"/>
    <w:rsid w:val="000C534E"/>
    <w:rsid w:val="000E6EE9"/>
    <w:rsid w:val="001420DE"/>
    <w:rsid w:val="002070A4"/>
    <w:rsid w:val="00212AE5"/>
    <w:rsid w:val="00226970"/>
    <w:rsid w:val="0027646F"/>
    <w:rsid w:val="002811D2"/>
    <w:rsid w:val="00296235"/>
    <w:rsid w:val="002C646F"/>
    <w:rsid w:val="0030338E"/>
    <w:rsid w:val="00310EC4"/>
    <w:rsid w:val="0032066F"/>
    <w:rsid w:val="00343ECD"/>
    <w:rsid w:val="0035365E"/>
    <w:rsid w:val="00371147"/>
    <w:rsid w:val="00393305"/>
    <w:rsid w:val="004014BE"/>
    <w:rsid w:val="004214C3"/>
    <w:rsid w:val="00434D3A"/>
    <w:rsid w:val="004815F7"/>
    <w:rsid w:val="004E6D1F"/>
    <w:rsid w:val="004E714D"/>
    <w:rsid w:val="00556484"/>
    <w:rsid w:val="005674C1"/>
    <w:rsid w:val="00584303"/>
    <w:rsid w:val="005874F2"/>
    <w:rsid w:val="005904A9"/>
    <w:rsid w:val="005E0406"/>
    <w:rsid w:val="006A3FBE"/>
    <w:rsid w:val="006E3178"/>
    <w:rsid w:val="006E4F7E"/>
    <w:rsid w:val="00700426"/>
    <w:rsid w:val="007503BF"/>
    <w:rsid w:val="00752AF8"/>
    <w:rsid w:val="00857400"/>
    <w:rsid w:val="00886D64"/>
    <w:rsid w:val="00890AA7"/>
    <w:rsid w:val="00897C07"/>
    <w:rsid w:val="008E2509"/>
    <w:rsid w:val="00930B4B"/>
    <w:rsid w:val="0093697F"/>
    <w:rsid w:val="0095381B"/>
    <w:rsid w:val="009B15C9"/>
    <w:rsid w:val="00A35288"/>
    <w:rsid w:val="00A64474"/>
    <w:rsid w:val="00AB414A"/>
    <w:rsid w:val="00AC7242"/>
    <w:rsid w:val="00AE011D"/>
    <w:rsid w:val="00B5135C"/>
    <w:rsid w:val="00B8015B"/>
    <w:rsid w:val="00BE42A4"/>
    <w:rsid w:val="00C62B8D"/>
    <w:rsid w:val="00D01624"/>
    <w:rsid w:val="00D2560F"/>
    <w:rsid w:val="00DF0D56"/>
    <w:rsid w:val="00E1706A"/>
    <w:rsid w:val="00E540F3"/>
    <w:rsid w:val="00E65CEC"/>
    <w:rsid w:val="00EA65E8"/>
    <w:rsid w:val="00EF701A"/>
    <w:rsid w:val="00F0783C"/>
    <w:rsid w:val="00F16D70"/>
    <w:rsid w:val="00F22EF4"/>
    <w:rsid w:val="00F3100A"/>
    <w:rsid w:val="00F64B71"/>
    <w:rsid w:val="00FB62AB"/>
    <w:rsid w:val="00FC4677"/>
    <w:rsid w:val="385A206F"/>
    <w:rsid w:val="42317626"/>
    <w:rsid w:val="7EE96BE1"/>
  </w:rsids>
  <m:mathPr>
    <m:mathFont m:val="Cambria Math"/>
    <m:brkBin m:val="before"/>
    <m:brkBinSub m:val="--"/>
    <m:smallFrac m:val="1"/>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HAnsi" w:cstheme="minorBidi"/>
      <w:kern w:val="0"/>
      <w:sz w:val="22"/>
      <w:szCs w:val="22"/>
      <w:lang w:val="ru-RU" w:eastAsia="en-US" w:bidi="ar-SA"/>
    </w:rPr>
  </w:style>
  <w:style w:type="paragraph" w:styleId="2">
    <w:name w:val="heading 1"/>
    <w:basedOn w:val="1"/>
    <w:link w:val="28"/>
    <w:qFormat/>
    <w:uiPriority w:val="9"/>
    <w:pPr>
      <w:widowControl w:val="0"/>
      <w:autoSpaceDE w:val="0"/>
      <w:autoSpaceDN w:val="0"/>
      <w:spacing w:after="0" w:line="240" w:lineRule="auto"/>
      <w:ind w:left="132"/>
      <w:outlineLvl w:val="0"/>
    </w:pPr>
    <w:rPr>
      <w:rFonts w:ascii="Times New Roman" w:hAnsi="Times New Roman" w:eastAsia="Times New Roman" w:cs="Times New Roman"/>
      <w:b/>
      <w:bCs/>
      <w:sz w:val="28"/>
      <w:szCs w:val="28"/>
      <w:lang w:val="kk-KZ"/>
    </w:rPr>
  </w:style>
  <w:style w:type="paragraph" w:styleId="3">
    <w:name w:val="heading 2"/>
    <w:basedOn w:val="1"/>
    <w:next w:val="1"/>
    <w:link w:val="53"/>
    <w:semiHidden/>
    <w:unhideWhenUsed/>
    <w:qFormat/>
    <w:uiPriority w:val="9"/>
    <w:pPr>
      <w:keepNext/>
      <w:keepLines/>
      <w:spacing w:before="160" w:after="80" w:line="240" w:lineRule="auto"/>
      <w:outlineLvl w:val="1"/>
    </w:pPr>
    <w:rPr>
      <w:rFonts w:asciiTheme="majorHAnsi" w:hAnsiTheme="majorHAnsi" w:eastAsiaTheme="majorEastAsia" w:cstheme="majorBidi"/>
      <w:color w:val="2F5496" w:themeColor="accent1" w:themeShade="BF"/>
      <w:kern w:val="2"/>
      <w:sz w:val="32"/>
      <w:szCs w:val="32"/>
      <w:lang w:eastAsia="ru-RU"/>
    </w:rPr>
  </w:style>
  <w:style w:type="paragraph" w:styleId="4">
    <w:name w:val="heading 3"/>
    <w:basedOn w:val="1"/>
    <w:next w:val="1"/>
    <w:link w:val="26"/>
    <w:unhideWhenUsed/>
    <w:qFormat/>
    <w:uiPriority w:val="9"/>
    <w:pPr>
      <w:keepNext/>
      <w:spacing w:after="0" w:line="240" w:lineRule="auto"/>
      <w:jc w:val="center"/>
      <w:outlineLvl w:val="2"/>
    </w:pPr>
    <w:rPr>
      <w:rFonts w:ascii="Times New Roman" w:hAnsi="Times New Roman" w:eastAsia="Times New Roman" w:cs="Times New Roman"/>
      <w:color w:val="FF0000"/>
      <w:sz w:val="32"/>
      <w:szCs w:val="20"/>
      <w:lang w:val="kk-KZ" w:eastAsia="ru-RU"/>
    </w:rPr>
  </w:style>
  <w:style w:type="paragraph" w:styleId="5">
    <w:name w:val="heading 4"/>
    <w:basedOn w:val="1"/>
    <w:next w:val="1"/>
    <w:link w:val="45"/>
    <w:unhideWhenUsed/>
    <w:qFormat/>
    <w:uiPriority w:val="9"/>
    <w:pPr>
      <w:keepNext/>
      <w:keepLines/>
      <w:spacing w:before="40" w:after="0"/>
      <w:outlineLvl w:val="3"/>
    </w:pPr>
    <w:rPr>
      <w:rFonts w:asciiTheme="majorHAnsi" w:hAnsiTheme="majorHAnsi" w:eastAsiaTheme="majorEastAsia" w:cstheme="majorBidi"/>
      <w:i/>
      <w:iCs/>
      <w:color w:val="2F5496" w:themeColor="accent1" w:themeShade="BF"/>
    </w:rPr>
  </w:style>
  <w:style w:type="paragraph" w:styleId="6">
    <w:name w:val="heading 5"/>
    <w:basedOn w:val="1"/>
    <w:next w:val="1"/>
    <w:link w:val="54"/>
    <w:semiHidden/>
    <w:unhideWhenUsed/>
    <w:qFormat/>
    <w:uiPriority w:val="9"/>
    <w:pPr>
      <w:keepNext/>
      <w:keepLines/>
      <w:spacing w:before="80" w:after="40" w:line="240" w:lineRule="auto"/>
      <w:outlineLvl w:val="4"/>
    </w:pPr>
    <w:rPr>
      <w:rFonts w:eastAsiaTheme="majorEastAsia" w:cstheme="majorBidi"/>
      <w:color w:val="2F5496" w:themeColor="accent1" w:themeShade="BF"/>
      <w:kern w:val="2"/>
      <w:sz w:val="24"/>
      <w:szCs w:val="24"/>
      <w:lang w:eastAsia="ru-RU"/>
    </w:rPr>
  </w:style>
  <w:style w:type="paragraph" w:styleId="7">
    <w:name w:val="heading 6"/>
    <w:basedOn w:val="1"/>
    <w:next w:val="1"/>
    <w:link w:val="55"/>
    <w:semiHidden/>
    <w:unhideWhenUsed/>
    <w:qFormat/>
    <w:uiPriority w:val="9"/>
    <w:pPr>
      <w:keepNext/>
      <w:keepLines/>
      <w:spacing w:before="40" w:after="0" w:line="240" w:lineRule="auto"/>
      <w:outlineLvl w:val="5"/>
    </w:pPr>
    <w:rPr>
      <w:rFonts w:eastAsiaTheme="majorEastAsia" w:cstheme="majorBidi"/>
      <w:i/>
      <w:iCs/>
      <w:color w:val="585858" w:themeColor="text1" w:themeTint="A6"/>
      <w:kern w:val="2"/>
      <w:sz w:val="24"/>
      <w:szCs w:val="24"/>
      <w:lang w:eastAsia="ru-RU"/>
    </w:rPr>
  </w:style>
  <w:style w:type="paragraph" w:styleId="8">
    <w:name w:val="heading 7"/>
    <w:basedOn w:val="1"/>
    <w:next w:val="1"/>
    <w:link w:val="56"/>
    <w:semiHidden/>
    <w:unhideWhenUsed/>
    <w:qFormat/>
    <w:uiPriority w:val="9"/>
    <w:pPr>
      <w:keepNext/>
      <w:keepLines/>
      <w:spacing w:before="40" w:after="0" w:line="240" w:lineRule="auto"/>
      <w:outlineLvl w:val="6"/>
    </w:pPr>
    <w:rPr>
      <w:rFonts w:eastAsiaTheme="majorEastAsia" w:cstheme="majorBidi"/>
      <w:color w:val="585858" w:themeColor="text1" w:themeTint="A6"/>
      <w:kern w:val="2"/>
      <w:sz w:val="24"/>
      <w:szCs w:val="24"/>
      <w:lang w:eastAsia="ru-RU"/>
    </w:rPr>
  </w:style>
  <w:style w:type="paragraph" w:styleId="9">
    <w:name w:val="heading 8"/>
    <w:basedOn w:val="1"/>
    <w:next w:val="1"/>
    <w:link w:val="57"/>
    <w:semiHidden/>
    <w:unhideWhenUsed/>
    <w:qFormat/>
    <w:uiPriority w:val="9"/>
    <w:pPr>
      <w:keepNext/>
      <w:keepLines/>
      <w:spacing w:after="0" w:line="240" w:lineRule="auto"/>
      <w:outlineLvl w:val="7"/>
    </w:pPr>
    <w:rPr>
      <w:rFonts w:eastAsiaTheme="majorEastAsia" w:cstheme="majorBidi"/>
      <w:i/>
      <w:iCs/>
      <w:color w:val="262626" w:themeColor="text1" w:themeTint="D8"/>
      <w:kern w:val="2"/>
      <w:sz w:val="24"/>
      <w:szCs w:val="24"/>
      <w:lang w:eastAsia="ru-RU"/>
    </w:rPr>
  </w:style>
  <w:style w:type="paragraph" w:styleId="10">
    <w:name w:val="heading 9"/>
    <w:basedOn w:val="1"/>
    <w:next w:val="1"/>
    <w:link w:val="58"/>
    <w:semiHidden/>
    <w:unhideWhenUsed/>
    <w:qFormat/>
    <w:uiPriority w:val="9"/>
    <w:pPr>
      <w:keepNext/>
      <w:keepLines/>
      <w:spacing w:after="0" w:line="240" w:lineRule="auto"/>
      <w:outlineLvl w:val="8"/>
    </w:pPr>
    <w:rPr>
      <w:rFonts w:eastAsiaTheme="majorEastAsia" w:cstheme="majorBidi"/>
      <w:color w:val="262626" w:themeColor="text1" w:themeTint="D8"/>
      <w:kern w:val="2"/>
      <w:sz w:val="24"/>
      <w:szCs w:val="24"/>
      <w:lang w:eastAsia="ru-RU"/>
    </w:rPr>
  </w:style>
  <w:style w:type="character" w:default="1" w:styleId="11">
    <w:name w:val="Default Paragraph Font"/>
    <w:semiHidden/>
    <w:unhideWhenUsed/>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13">
    <w:name w:val="Balloon Text"/>
    <w:basedOn w:val="1"/>
    <w:link w:val="30"/>
    <w:semiHidden/>
    <w:unhideWhenUsed/>
    <w:uiPriority w:val="99"/>
    <w:pPr>
      <w:spacing w:after="0" w:line="240" w:lineRule="auto"/>
    </w:pPr>
    <w:rPr>
      <w:rFonts w:ascii="Segoe UI" w:hAnsi="Segoe UI" w:cs="Segoe UI"/>
      <w:sz w:val="18"/>
      <w:szCs w:val="18"/>
    </w:rPr>
  </w:style>
  <w:style w:type="paragraph" w:styleId="14">
    <w:name w:val="Body Text"/>
    <w:basedOn w:val="1"/>
    <w:link w:val="31"/>
    <w:qFormat/>
    <w:uiPriority w:val="1"/>
    <w:pPr>
      <w:widowControl w:val="0"/>
      <w:autoSpaceDE w:val="0"/>
      <w:autoSpaceDN w:val="0"/>
      <w:spacing w:after="0" w:line="240" w:lineRule="auto"/>
      <w:ind w:left="132"/>
    </w:pPr>
    <w:rPr>
      <w:rFonts w:ascii="Times New Roman" w:hAnsi="Times New Roman" w:eastAsia="Times New Roman" w:cs="Times New Roman"/>
      <w:sz w:val="28"/>
      <w:szCs w:val="28"/>
      <w:lang w:val="kk-KZ"/>
    </w:rPr>
  </w:style>
  <w:style w:type="character" w:styleId="15">
    <w:name w:val="Emphasis"/>
    <w:basedOn w:val="11"/>
    <w:qFormat/>
    <w:uiPriority w:val="0"/>
    <w:rPr>
      <w:i/>
      <w:iCs/>
    </w:rPr>
  </w:style>
  <w:style w:type="paragraph" w:styleId="16">
    <w:name w:val="footer"/>
    <w:basedOn w:val="1"/>
    <w:link w:val="33"/>
    <w:unhideWhenUsed/>
    <w:uiPriority w:val="99"/>
    <w:pPr>
      <w:tabs>
        <w:tab w:val="center" w:pos="4677"/>
        <w:tab w:val="right" w:pos="9355"/>
      </w:tabs>
      <w:spacing w:after="0" w:line="240" w:lineRule="auto"/>
    </w:pPr>
  </w:style>
  <w:style w:type="paragraph" w:styleId="17">
    <w:name w:val="header"/>
    <w:basedOn w:val="1"/>
    <w:link w:val="32"/>
    <w:unhideWhenUsed/>
    <w:uiPriority w:val="99"/>
    <w:pPr>
      <w:tabs>
        <w:tab w:val="center" w:pos="4677"/>
        <w:tab w:val="right" w:pos="9355"/>
      </w:tabs>
      <w:spacing w:after="0" w:line="240" w:lineRule="auto"/>
    </w:pPr>
  </w:style>
  <w:style w:type="paragraph" w:styleId="18">
    <w:name w:val="Normal (Web)"/>
    <w:basedOn w:val="1"/>
    <w:unhideWhenUsed/>
    <w:uiPriority w:val="99"/>
    <w:pPr>
      <w:spacing w:before="100" w:beforeAutospacing="1" w:after="100" w:afterAutospacing="1" w:line="240" w:lineRule="auto"/>
    </w:pPr>
    <w:rPr>
      <w:rFonts w:ascii="Times New Roman" w:hAnsi="Times New Roman" w:eastAsia="Times New Roman" w:cs="Times New Roman"/>
      <w:sz w:val="24"/>
      <w:szCs w:val="24"/>
      <w:lang w:eastAsia="ru-RU"/>
    </w:rPr>
  </w:style>
  <w:style w:type="character" w:styleId="19">
    <w:name w:val="Strong"/>
    <w:basedOn w:val="11"/>
    <w:qFormat/>
    <w:uiPriority w:val="22"/>
    <w:rPr>
      <w:b/>
      <w:bCs/>
    </w:rPr>
  </w:style>
  <w:style w:type="paragraph" w:styleId="20">
    <w:name w:val="Subtitle"/>
    <w:basedOn w:val="1"/>
    <w:next w:val="1"/>
    <w:link w:val="60"/>
    <w:qFormat/>
    <w:uiPriority w:val="11"/>
    <w:pPr>
      <w:spacing w:after="160" w:line="240" w:lineRule="auto"/>
    </w:pPr>
    <w:rPr>
      <w:rFonts w:eastAsiaTheme="majorEastAsia" w:cstheme="majorBidi"/>
      <w:color w:val="585858" w:themeColor="text1" w:themeTint="A6"/>
      <w:spacing w:val="15"/>
      <w:kern w:val="2"/>
      <w:sz w:val="28"/>
      <w:szCs w:val="28"/>
      <w:lang w:eastAsia="ru-RU"/>
    </w:rPr>
  </w:style>
  <w:style w:type="paragraph" w:styleId="21">
    <w:name w:val="Title"/>
    <w:basedOn w:val="1"/>
    <w:next w:val="1"/>
    <w:link w:val="59"/>
    <w:qFormat/>
    <w:uiPriority w:val="10"/>
    <w:pPr>
      <w:spacing w:after="80" w:line="240" w:lineRule="auto"/>
      <w:contextualSpacing/>
    </w:pPr>
    <w:rPr>
      <w:rFonts w:asciiTheme="majorHAnsi" w:hAnsiTheme="majorHAnsi" w:eastAsiaTheme="majorEastAsia" w:cstheme="majorBidi"/>
      <w:spacing w:val="-10"/>
      <w:kern w:val="28"/>
      <w:sz w:val="56"/>
      <w:szCs w:val="56"/>
      <w:lang w:eastAsia="ru-RU"/>
    </w:rPr>
  </w:style>
  <w:style w:type="paragraph" w:styleId="22">
    <w:name w:val="No Spacing"/>
    <w:link w:val="23"/>
    <w:qFormat/>
    <w:uiPriority w:val="1"/>
    <w:pPr>
      <w:spacing w:after="0" w:line="240" w:lineRule="auto"/>
    </w:pPr>
    <w:rPr>
      <w:rFonts w:ascii="Calibri" w:hAnsi="Calibri" w:eastAsia="Calibri" w:cs="Times New Roman"/>
      <w:kern w:val="0"/>
      <w:sz w:val="22"/>
      <w:szCs w:val="22"/>
      <w:lang w:val="ru-RU" w:eastAsia="en-US" w:bidi="ar-SA"/>
    </w:rPr>
  </w:style>
  <w:style w:type="character" w:customStyle="1" w:styleId="23">
    <w:name w:val="Без интервала Знак"/>
    <w:link w:val="22"/>
    <w:qFormat/>
    <w:locked/>
    <w:uiPriority w:val="1"/>
    <w:rPr>
      <w:rFonts w:ascii="Calibri" w:hAnsi="Calibri" w:eastAsia="Calibri" w:cs="Times New Roman"/>
      <w:kern w:val="0"/>
    </w:rPr>
  </w:style>
  <w:style w:type="paragraph" w:customStyle="1" w:styleId="24">
    <w:name w:val="Table Paragraph"/>
    <w:basedOn w:val="1"/>
    <w:link w:val="29"/>
    <w:qFormat/>
    <w:uiPriority w:val="1"/>
    <w:pPr>
      <w:widowControl w:val="0"/>
      <w:autoSpaceDE w:val="0"/>
      <w:autoSpaceDN w:val="0"/>
      <w:spacing w:after="0" w:line="240" w:lineRule="auto"/>
    </w:pPr>
    <w:rPr>
      <w:rFonts w:ascii="Times New Roman" w:hAnsi="Times New Roman" w:eastAsia="Times New Roman" w:cs="Times New Roman"/>
      <w:lang w:val="kk-KZ"/>
    </w:rPr>
  </w:style>
  <w:style w:type="table" w:customStyle="1" w:styleId="25">
    <w:name w:val="Table Normal1"/>
    <w:semiHidden/>
    <w:qFormat/>
    <w:uiPriority w:val="2"/>
    <w:pPr>
      <w:widowControl w:val="0"/>
      <w:autoSpaceDE w:val="0"/>
      <w:autoSpaceDN w:val="0"/>
      <w:spacing w:after="0" w:line="240" w:lineRule="auto"/>
    </w:pPr>
    <w:rPr>
      <w:kern w:val="0"/>
      <w:lang w:val="en-US"/>
    </w:rPr>
    <w:tblPr>
      <w:tblCellMar>
        <w:top w:w="0" w:type="dxa"/>
        <w:left w:w="0" w:type="dxa"/>
        <w:bottom w:w="0" w:type="dxa"/>
        <w:right w:w="0" w:type="dxa"/>
      </w:tblCellMar>
    </w:tblPr>
  </w:style>
  <w:style w:type="character" w:customStyle="1" w:styleId="26">
    <w:name w:val="Заголовок 3 Знак"/>
    <w:basedOn w:val="11"/>
    <w:link w:val="4"/>
    <w:uiPriority w:val="9"/>
    <w:rPr>
      <w:rFonts w:ascii="Times New Roman" w:hAnsi="Times New Roman" w:eastAsia="Times New Roman" w:cs="Times New Roman"/>
      <w:color w:val="FF0000"/>
      <w:kern w:val="0"/>
      <w:sz w:val="32"/>
      <w:szCs w:val="20"/>
      <w:lang w:val="kk-KZ" w:eastAsia="ru-RU"/>
    </w:rPr>
  </w:style>
  <w:style w:type="paragraph" w:customStyle="1" w:styleId="27">
    <w:name w:val="Default"/>
    <w:uiPriority w:val="99"/>
    <w:pPr>
      <w:autoSpaceDE w:val="0"/>
      <w:autoSpaceDN w:val="0"/>
      <w:adjustRightInd w:val="0"/>
      <w:spacing w:after="0" w:line="240" w:lineRule="auto"/>
    </w:pPr>
    <w:rPr>
      <w:rFonts w:ascii="Times New Roman" w:hAnsi="Times New Roman" w:cs="Times New Roman" w:eastAsiaTheme="minorHAnsi"/>
      <w:color w:val="000000"/>
      <w:kern w:val="0"/>
      <w:sz w:val="24"/>
      <w:szCs w:val="24"/>
      <w:lang w:val="ru-RU" w:eastAsia="en-US" w:bidi="ar-SA"/>
    </w:rPr>
  </w:style>
  <w:style w:type="character" w:customStyle="1" w:styleId="28">
    <w:name w:val="Заголовок 1 Знак"/>
    <w:basedOn w:val="11"/>
    <w:link w:val="2"/>
    <w:uiPriority w:val="9"/>
    <w:rPr>
      <w:rFonts w:ascii="Times New Roman" w:hAnsi="Times New Roman" w:eastAsia="Times New Roman" w:cs="Times New Roman"/>
      <w:b/>
      <w:bCs/>
      <w:kern w:val="0"/>
      <w:sz w:val="28"/>
      <w:szCs w:val="28"/>
      <w:lang w:val="kk-KZ"/>
    </w:rPr>
  </w:style>
  <w:style w:type="character" w:customStyle="1" w:styleId="29">
    <w:name w:val="Table Paragraph Char"/>
    <w:link w:val="24"/>
    <w:locked/>
    <w:uiPriority w:val="1"/>
    <w:rPr>
      <w:rFonts w:ascii="Times New Roman" w:hAnsi="Times New Roman" w:eastAsia="Times New Roman" w:cs="Times New Roman"/>
      <w:kern w:val="0"/>
      <w:lang w:val="kk-KZ"/>
    </w:rPr>
  </w:style>
  <w:style w:type="character" w:customStyle="1" w:styleId="30">
    <w:name w:val="Текст выноски Знак"/>
    <w:basedOn w:val="11"/>
    <w:link w:val="13"/>
    <w:semiHidden/>
    <w:uiPriority w:val="99"/>
    <w:rPr>
      <w:rFonts w:ascii="Segoe UI" w:hAnsi="Segoe UI" w:cs="Segoe UI"/>
      <w:kern w:val="0"/>
      <w:sz w:val="18"/>
      <w:szCs w:val="18"/>
    </w:rPr>
  </w:style>
  <w:style w:type="character" w:customStyle="1" w:styleId="31">
    <w:name w:val="Основной текст Знак"/>
    <w:basedOn w:val="11"/>
    <w:link w:val="14"/>
    <w:uiPriority w:val="1"/>
    <w:rPr>
      <w:rFonts w:ascii="Times New Roman" w:hAnsi="Times New Roman" w:eastAsia="Times New Roman" w:cs="Times New Roman"/>
      <w:kern w:val="0"/>
      <w:sz w:val="28"/>
      <w:szCs w:val="28"/>
      <w:lang w:val="kk-KZ"/>
    </w:rPr>
  </w:style>
  <w:style w:type="character" w:customStyle="1" w:styleId="32">
    <w:name w:val="Верхний колонтитул Знак"/>
    <w:basedOn w:val="11"/>
    <w:link w:val="17"/>
    <w:uiPriority w:val="99"/>
    <w:rPr>
      <w:kern w:val="0"/>
    </w:rPr>
  </w:style>
  <w:style w:type="character" w:customStyle="1" w:styleId="33">
    <w:name w:val="Нижний колонтитул Знак"/>
    <w:basedOn w:val="11"/>
    <w:link w:val="16"/>
    <w:uiPriority w:val="99"/>
    <w:rPr>
      <w:kern w:val="0"/>
    </w:rPr>
  </w:style>
  <w:style w:type="character" w:customStyle="1" w:styleId="34">
    <w:name w:val="apple-converted-space"/>
    <w:basedOn w:val="11"/>
    <w:uiPriority w:val="0"/>
  </w:style>
  <w:style w:type="paragraph" w:customStyle="1" w:styleId="35">
    <w:name w:val="Заголовок 11"/>
    <w:basedOn w:val="1"/>
    <w:qFormat/>
    <w:uiPriority w:val="1"/>
    <w:pPr>
      <w:widowControl w:val="0"/>
      <w:autoSpaceDE w:val="0"/>
      <w:autoSpaceDN w:val="0"/>
      <w:spacing w:after="0" w:line="274" w:lineRule="exact"/>
      <w:ind w:left="1362"/>
      <w:outlineLvl w:val="1"/>
    </w:pPr>
    <w:rPr>
      <w:rFonts w:ascii="Times New Roman" w:hAnsi="Times New Roman" w:eastAsia="Times New Roman" w:cs="Times New Roman"/>
      <w:b/>
      <w:bCs/>
      <w:sz w:val="24"/>
      <w:szCs w:val="24"/>
      <w:lang w:val="kk-KZ"/>
    </w:rPr>
  </w:style>
  <w:style w:type="character" w:customStyle="1" w:styleId="36">
    <w:name w:val="Book Title"/>
    <w:basedOn w:val="11"/>
    <w:qFormat/>
    <w:uiPriority w:val="33"/>
    <w:rPr>
      <w:b/>
      <w:bCs/>
      <w:i/>
      <w:iCs/>
      <w:spacing w:val="5"/>
    </w:rPr>
  </w:style>
  <w:style w:type="paragraph" w:customStyle="1" w:styleId="37">
    <w:name w:val="p1"/>
    <w:basedOn w:val="1"/>
    <w:uiPriority w:val="0"/>
    <w:pPr>
      <w:spacing w:after="0" w:line="240" w:lineRule="auto"/>
    </w:pPr>
    <w:rPr>
      <w:rFonts w:ascii=".AppleSystemUIFont" w:hAnsi=".AppleSystemUIFont" w:eastAsia="Times New Roman" w:cs="Times New Roman"/>
      <w:color w:val="111111"/>
      <w:sz w:val="30"/>
      <w:szCs w:val="30"/>
      <w:lang w:eastAsia="ru-RU"/>
    </w:rPr>
  </w:style>
  <w:style w:type="paragraph" w:customStyle="1" w:styleId="38">
    <w:name w:val="p2"/>
    <w:basedOn w:val="1"/>
    <w:uiPriority w:val="0"/>
    <w:pPr>
      <w:spacing w:after="0" w:line="240" w:lineRule="auto"/>
    </w:pPr>
    <w:rPr>
      <w:rFonts w:ascii=".AppleSystemUIFont" w:hAnsi=".AppleSystemUIFont" w:eastAsia="Times New Roman" w:cs="Times New Roman"/>
      <w:color w:val="111111"/>
      <w:sz w:val="26"/>
      <w:szCs w:val="26"/>
      <w:lang w:eastAsia="ru-RU"/>
    </w:rPr>
  </w:style>
  <w:style w:type="paragraph" w:customStyle="1" w:styleId="39">
    <w:name w:val="p3"/>
    <w:basedOn w:val="1"/>
    <w:uiPriority w:val="0"/>
    <w:pPr>
      <w:spacing w:after="0" w:line="240" w:lineRule="auto"/>
    </w:pPr>
    <w:rPr>
      <w:rFonts w:ascii=".AppleSystemUIFont" w:hAnsi=".AppleSystemUIFont" w:eastAsia="Times New Roman" w:cs="Times New Roman"/>
      <w:color w:val="111111"/>
      <w:sz w:val="26"/>
      <w:szCs w:val="26"/>
      <w:lang w:eastAsia="ru-RU"/>
    </w:rPr>
  </w:style>
  <w:style w:type="paragraph" w:customStyle="1" w:styleId="40">
    <w:name w:val="p4"/>
    <w:basedOn w:val="1"/>
    <w:uiPriority w:val="0"/>
    <w:pPr>
      <w:spacing w:before="180" w:after="0" w:line="240" w:lineRule="auto"/>
      <w:ind w:left="195" w:hanging="195"/>
    </w:pPr>
    <w:rPr>
      <w:rFonts w:ascii=".AppleSystemUIFont" w:hAnsi=".AppleSystemUIFont" w:eastAsia="Times New Roman" w:cs="Times New Roman"/>
      <w:color w:val="111111"/>
      <w:sz w:val="26"/>
      <w:szCs w:val="26"/>
      <w:lang w:eastAsia="ru-RU"/>
    </w:rPr>
  </w:style>
  <w:style w:type="character" w:customStyle="1" w:styleId="41">
    <w:name w:val="s1"/>
    <w:basedOn w:val="11"/>
    <w:uiPriority w:val="0"/>
    <w:rPr>
      <w:b/>
      <w:bCs/>
      <w:sz w:val="30"/>
      <w:szCs w:val="30"/>
    </w:rPr>
  </w:style>
  <w:style w:type="character" w:customStyle="1" w:styleId="42">
    <w:name w:val="s2"/>
    <w:basedOn w:val="11"/>
    <w:uiPriority w:val="0"/>
    <w:rPr>
      <w:rFonts w:hint="default" w:ascii="UICTFontTextStyleBody" w:hAnsi="UICTFontTextStyleBody"/>
      <w:sz w:val="26"/>
      <w:szCs w:val="26"/>
    </w:rPr>
  </w:style>
  <w:style w:type="character" w:customStyle="1" w:styleId="43">
    <w:name w:val="s3"/>
    <w:basedOn w:val="11"/>
    <w:uiPriority w:val="0"/>
    <w:rPr>
      <w:rFonts w:hint="default" w:ascii="UICTFontTextStyleBody" w:hAnsi="UICTFontTextStyleBody"/>
      <w:b/>
      <w:bCs/>
      <w:sz w:val="26"/>
      <w:szCs w:val="26"/>
    </w:rPr>
  </w:style>
  <w:style w:type="character" w:customStyle="1" w:styleId="44">
    <w:name w:val="apple-tab-span"/>
    <w:basedOn w:val="11"/>
    <w:uiPriority w:val="0"/>
  </w:style>
  <w:style w:type="character" w:customStyle="1" w:styleId="45">
    <w:name w:val="Заголовок 4 Знак"/>
    <w:basedOn w:val="11"/>
    <w:link w:val="5"/>
    <w:uiPriority w:val="9"/>
    <w:rPr>
      <w:rFonts w:asciiTheme="majorHAnsi" w:hAnsiTheme="majorHAnsi" w:eastAsiaTheme="majorEastAsia" w:cstheme="majorBidi"/>
      <w:i/>
      <w:iCs/>
      <w:color w:val="2F5496" w:themeColor="accent1" w:themeShade="BF"/>
      <w:kern w:val="0"/>
    </w:rPr>
  </w:style>
  <w:style w:type="character" w:customStyle="1" w:styleId="46">
    <w:name w:val="Font Style116"/>
    <w:basedOn w:val="11"/>
    <w:uiPriority w:val="0"/>
    <w:rPr>
      <w:rFonts w:hint="default" w:ascii="Century Schoolbook" w:hAnsi="Century Schoolbook" w:cs="Century Schoolbook"/>
      <w:i/>
      <w:iCs/>
      <w:sz w:val="18"/>
      <w:szCs w:val="18"/>
    </w:rPr>
  </w:style>
  <w:style w:type="character" w:customStyle="1" w:styleId="47">
    <w:name w:val="Font Style119"/>
    <w:basedOn w:val="11"/>
    <w:uiPriority w:val="0"/>
    <w:rPr>
      <w:rFonts w:hint="default" w:ascii="Century Schoolbook" w:hAnsi="Century Schoolbook" w:cs="Century Schoolbook"/>
      <w:sz w:val="18"/>
      <w:szCs w:val="18"/>
    </w:rPr>
  </w:style>
  <w:style w:type="character" w:customStyle="1" w:styleId="48">
    <w:name w:val="Font Style93"/>
    <w:basedOn w:val="11"/>
    <w:uiPriority w:val="0"/>
    <w:rPr>
      <w:rFonts w:hint="default" w:ascii="Century Schoolbook" w:hAnsi="Century Schoolbook" w:cs="Century Schoolbook"/>
      <w:b/>
      <w:bCs/>
      <w:sz w:val="18"/>
      <w:szCs w:val="18"/>
    </w:rPr>
  </w:style>
  <w:style w:type="character" w:customStyle="1" w:styleId="49">
    <w:name w:val="Font Style124"/>
    <w:basedOn w:val="11"/>
    <w:uiPriority w:val="0"/>
    <w:rPr>
      <w:rFonts w:hint="default" w:ascii="Trebuchet MS" w:hAnsi="Trebuchet MS" w:cs="Trebuchet MS"/>
      <w:b/>
      <w:bCs/>
      <w:i/>
      <w:iCs/>
      <w:sz w:val="20"/>
      <w:szCs w:val="20"/>
    </w:rPr>
  </w:style>
  <w:style w:type="character" w:customStyle="1" w:styleId="50">
    <w:name w:val="Font Style120"/>
    <w:basedOn w:val="11"/>
    <w:uiPriority w:val="0"/>
    <w:rPr>
      <w:rFonts w:hint="default" w:ascii="Franklin Gothic Demi Cond" w:hAnsi="Franklin Gothic Demi Cond" w:cs="Franklin Gothic Demi Cond"/>
      <w:sz w:val="34"/>
      <w:szCs w:val="34"/>
    </w:rPr>
  </w:style>
  <w:style w:type="character" w:customStyle="1" w:styleId="51">
    <w:name w:val="Font Style121"/>
    <w:basedOn w:val="11"/>
    <w:uiPriority w:val="0"/>
    <w:rPr>
      <w:rFonts w:hint="default" w:ascii="Impact" w:hAnsi="Impact" w:cs="Impact"/>
      <w:sz w:val="30"/>
      <w:szCs w:val="30"/>
    </w:rPr>
  </w:style>
  <w:style w:type="paragraph" w:customStyle="1" w:styleId="52">
    <w:name w:val="p5"/>
    <w:basedOn w:val="1"/>
    <w:uiPriority w:val="0"/>
    <w:pPr>
      <w:spacing w:before="180" w:after="0" w:line="240" w:lineRule="auto"/>
      <w:ind w:left="495" w:hanging="495"/>
    </w:pPr>
    <w:rPr>
      <w:rFonts w:ascii=".AppleSystemUIFont" w:hAnsi=".AppleSystemUIFont" w:eastAsia="Times New Roman" w:cs="Times New Roman"/>
      <w:color w:val="111111"/>
      <w:sz w:val="26"/>
      <w:szCs w:val="26"/>
      <w:lang w:eastAsia="ru-RU"/>
    </w:rPr>
  </w:style>
  <w:style w:type="character" w:customStyle="1" w:styleId="53">
    <w:name w:val="Заголовок 2 Знак"/>
    <w:basedOn w:val="11"/>
    <w:link w:val="3"/>
    <w:semiHidden/>
    <w:uiPriority w:val="9"/>
    <w:rPr>
      <w:rFonts w:asciiTheme="majorHAnsi" w:hAnsiTheme="majorHAnsi" w:eastAsiaTheme="majorEastAsia" w:cstheme="majorBidi"/>
      <w:color w:val="2F5496" w:themeColor="accent1" w:themeShade="BF"/>
      <w:sz w:val="32"/>
      <w:szCs w:val="32"/>
      <w:lang w:eastAsia="ru-RU"/>
    </w:rPr>
  </w:style>
  <w:style w:type="character" w:customStyle="1" w:styleId="54">
    <w:name w:val="Заголовок 5 Знак"/>
    <w:basedOn w:val="11"/>
    <w:link w:val="6"/>
    <w:semiHidden/>
    <w:uiPriority w:val="9"/>
    <w:rPr>
      <w:rFonts w:eastAsiaTheme="majorEastAsia" w:cstheme="majorBidi"/>
      <w:color w:val="2F5496" w:themeColor="accent1" w:themeShade="BF"/>
      <w:sz w:val="24"/>
      <w:szCs w:val="24"/>
      <w:lang w:eastAsia="ru-RU"/>
    </w:rPr>
  </w:style>
  <w:style w:type="character" w:customStyle="1" w:styleId="55">
    <w:name w:val="Заголовок 6 Знак"/>
    <w:basedOn w:val="11"/>
    <w:link w:val="7"/>
    <w:semiHidden/>
    <w:uiPriority w:val="9"/>
    <w:rPr>
      <w:rFonts w:eastAsiaTheme="majorEastAsia" w:cstheme="majorBidi"/>
      <w:i/>
      <w:iCs/>
      <w:color w:val="585858" w:themeColor="text1" w:themeTint="A6"/>
      <w:sz w:val="24"/>
      <w:szCs w:val="24"/>
      <w:lang w:eastAsia="ru-RU"/>
    </w:rPr>
  </w:style>
  <w:style w:type="character" w:customStyle="1" w:styleId="56">
    <w:name w:val="Заголовок 7 Знак"/>
    <w:basedOn w:val="11"/>
    <w:link w:val="8"/>
    <w:semiHidden/>
    <w:uiPriority w:val="9"/>
    <w:rPr>
      <w:rFonts w:eastAsiaTheme="majorEastAsia" w:cstheme="majorBidi"/>
      <w:color w:val="585858" w:themeColor="text1" w:themeTint="A6"/>
      <w:sz w:val="24"/>
      <w:szCs w:val="24"/>
      <w:lang w:eastAsia="ru-RU"/>
    </w:rPr>
  </w:style>
  <w:style w:type="character" w:customStyle="1" w:styleId="57">
    <w:name w:val="Заголовок 8 Знак"/>
    <w:basedOn w:val="11"/>
    <w:link w:val="9"/>
    <w:semiHidden/>
    <w:uiPriority w:val="9"/>
    <w:rPr>
      <w:rFonts w:eastAsiaTheme="majorEastAsia" w:cstheme="majorBidi"/>
      <w:i/>
      <w:iCs/>
      <w:color w:val="262626" w:themeColor="text1" w:themeTint="D8"/>
      <w:sz w:val="24"/>
      <w:szCs w:val="24"/>
      <w:lang w:eastAsia="ru-RU"/>
    </w:rPr>
  </w:style>
  <w:style w:type="character" w:customStyle="1" w:styleId="58">
    <w:name w:val="Заголовок 9 Знак"/>
    <w:basedOn w:val="11"/>
    <w:link w:val="10"/>
    <w:semiHidden/>
    <w:uiPriority w:val="9"/>
    <w:rPr>
      <w:rFonts w:eastAsiaTheme="majorEastAsia" w:cstheme="majorBidi"/>
      <w:color w:val="262626" w:themeColor="text1" w:themeTint="D8"/>
      <w:sz w:val="24"/>
      <w:szCs w:val="24"/>
      <w:lang w:eastAsia="ru-RU"/>
    </w:rPr>
  </w:style>
  <w:style w:type="character" w:customStyle="1" w:styleId="59">
    <w:name w:val="Название Знак"/>
    <w:basedOn w:val="11"/>
    <w:link w:val="21"/>
    <w:uiPriority w:val="10"/>
    <w:rPr>
      <w:rFonts w:asciiTheme="majorHAnsi" w:hAnsiTheme="majorHAnsi" w:eastAsiaTheme="majorEastAsia" w:cstheme="majorBidi"/>
      <w:spacing w:val="-10"/>
      <w:kern w:val="28"/>
      <w:sz w:val="56"/>
      <w:szCs w:val="56"/>
      <w:lang w:eastAsia="ru-RU"/>
    </w:rPr>
  </w:style>
  <w:style w:type="character" w:customStyle="1" w:styleId="60">
    <w:name w:val="Подзаголовок Знак"/>
    <w:basedOn w:val="11"/>
    <w:link w:val="20"/>
    <w:uiPriority w:val="11"/>
    <w:rPr>
      <w:rFonts w:eastAsiaTheme="majorEastAsia" w:cstheme="majorBidi"/>
      <w:color w:val="585858" w:themeColor="text1" w:themeTint="A6"/>
      <w:spacing w:val="15"/>
      <w:sz w:val="28"/>
      <w:szCs w:val="28"/>
      <w:lang w:eastAsia="ru-RU"/>
    </w:rPr>
  </w:style>
  <w:style w:type="paragraph" w:styleId="61">
    <w:name w:val="Quote"/>
    <w:basedOn w:val="1"/>
    <w:next w:val="1"/>
    <w:link w:val="62"/>
    <w:qFormat/>
    <w:uiPriority w:val="29"/>
    <w:pPr>
      <w:spacing w:before="160" w:after="160" w:line="240" w:lineRule="auto"/>
      <w:jc w:val="center"/>
    </w:pPr>
    <w:rPr>
      <w:i/>
      <w:iCs/>
      <w:color w:val="3F3F3F" w:themeColor="text1" w:themeTint="BF"/>
      <w:kern w:val="2"/>
      <w:sz w:val="24"/>
      <w:szCs w:val="24"/>
      <w:lang w:eastAsia="ru-RU"/>
    </w:rPr>
  </w:style>
  <w:style w:type="character" w:customStyle="1" w:styleId="62">
    <w:name w:val="Цитата 2 Знак"/>
    <w:basedOn w:val="11"/>
    <w:link w:val="61"/>
    <w:qFormat/>
    <w:uiPriority w:val="29"/>
    <w:rPr>
      <w:i/>
      <w:iCs/>
      <w:color w:val="3F3F3F" w:themeColor="text1" w:themeTint="BF"/>
      <w:sz w:val="24"/>
      <w:szCs w:val="24"/>
      <w:lang w:eastAsia="ru-RU"/>
    </w:rPr>
  </w:style>
  <w:style w:type="paragraph" w:styleId="63">
    <w:name w:val="List Paragraph"/>
    <w:basedOn w:val="1"/>
    <w:qFormat/>
    <w:uiPriority w:val="34"/>
    <w:pPr>
      <w:spacing w:after="0" w:line="240" w:lineRule="auto"/>
      <w:ind w:left="720"/>
      <w:contextualSpacing/>
    </w:pPr>
    <w:rPr>
      <w:kern w:val="2"/>
      <w:sz w:val="24"/>
      <w:szCs w:val="24"/>
      <w:lang w:eastAsia="ru-RU"/>
    </w:rPr>
  </w:style>
  <w:style w:type="character" w:customStyle="1" w:styleId="64">
    <w:name w:val="Intense Emphasis"/>
    <w:basedOn w:val="11"/>
    <w:qFormat/>
    <w:uiPriority w:val="21"/>
    <w:rPr>
      <w:i/>
      <w:iCs/>
      <w:color w:val="2F5496" w:themeColor="accent1" w:themeShade="BF"/>
    </w:rPr>
  </w:style>
  <w:style w:type="paragraph" w:styleId="65">
    <w:name w:val="Intense Quote"/>
    <w:basedOn w:val="1"/>
    <w:next w:val="1"/>
    <w:link w:val="66"/>
    <w:qFormat/>
    <w:uiPriority w:val="30"/>
    <w:pPr>
      <w:pBdr>
        <w:top w:val="single" w:color="2F5496" w:themeColor="accent1" w:themeShade="BF" w:sz="4" w:space="10"/>
        <w:bottom w:val="single" w:color="2F5496" w:themeColor="accent1" w:themeShade="BF" w:sz="4" w:space="10"/>
      </w:pBdr>
      <w:spacing w:before="360" w:after="360" w:line="240" w:lineRule="auto"/>
      <w:ind w:left="864" w:right="864"/>
      <w:jc w:val="center"/>
    </w:pPr>
    <w:rPr>
      <w:i/>
      <w:iCs/>
      <w:color w:val="2F5496" w:themeColor="accent1" w:themeShade="BF"/>
      <w:kern w:val="2"/>
      <w:sz w:val="24"/>
      <w:szCs w:val="24"/>
      <w:lang w:eastAsia="ru-RU"/>
    </w:rPr>
  </w:style>
  <w:style w:type="character" w:customStyle="1" w:styleId="66">
    <w:name w:val="Выделенная цитата Знак"/>
    <w:basedOn w:val="11"/>
    <w:link w:val="65"/>
    <w:qFormat/>
    <w:uiPriority w:val="30"/>
    <w:rPr>
      <w:i/>
      <w:iCs/>
      <w:color w:val="2F5496" w:themeColor="accent1" w:themeShade="BF"/>
      <w:sz w:val="24"/>
      <w:szCs w:val="24"/>
      <w:lang w:eastAsia="ru-RU"/>
    </w:rPr>
  </w:style>
  <w:style w:type="character" w:customStyle="1" w:styleId="67">
    <w:name w:val="Intense Reference"/>
    <w:basedOn w:val="11"/>
    <w:qFormat/>
    <w:uiPriority w:val="32"/>
    <w:rPr>
      <w:b/>
      <w:bCs/>
      <w:smallCaps/>
      <w:color w:val="2F5496" w:themeColor="accent1" w:themeShade="BF"/>
      <w:spacing w:val="5"/>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GIF"/><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Info spid="_x0000_s1077"/>
    <customShpInfo spid="_x0000_s1079"/>
    <customShpInfo spid="_x0000_s1080"/>
    <customShpInfo spid="_x0000_s1082"/>
    <customShpInfo spid="_x0000_s1085"/>
    <customShpInfo spid="_x0000_s1086"/>
    <customShpInfo spid="_x0000_s1093"/>
    <customShpInfo spid="_x0000_s1092"/>
    <customShpInfo spid="_x0000_s1094"/>
    <customShpInfo spid="_x0000_s1095"/>
    <customShpInfo spid="_x0000_s1096"/>
    <customShpInfo spid="_x0000_s1097"/>
    <customShpInfo spid="_x0000_s1059"/>
    <customShpInfo spid="_x0000_s1058"/>
    <customShpInfo spid="_x0000_s1057"/>
    <customShpInfo spid="_x0000_s1056"/>
    <customShpInfo spid="_x0000_s1055"/>
    <customShpInfo spid="_x0000_s1054"/>
    <customShpInfo spid="_x0000_s1053"/>
    <customShpInfo spid="_x0000_s1052"/>
    <customShpInfo spid="_x0000_s1051"/>
    <customShpInfo spid="_x0000_s1050"/>
    <customShpInfo spid="_x0000_s1049"/>
    <customShpInfo spid="_x0000_s1048"/>
    <customShpInfo spid="_x0000_s1047"/>
    <customShpInfo spid="_x0000_s1046"/>
    <customShpInfo spid="_x0000_s1045"/>
    <customShpInfo spid="_x0000_s1044"/>
    <customShpInfo spid="_x0000_s1043"/>
    <customShpInfo spid="_x0000_s1042"/>
    <customShpInfo spid="_x0000_s1041"/>
    <customShpInfo spid="_x0000_s1040"/>
    <customShpInfo spid="_x0000_s1039"/>
    <customShpInfo spid="_x0000_s1038"/>
    <customShpInfo spid="_x0000_s1037"/>
    <customShpInfo spid="_x0000_s1036"/>
    <customShpInfo spid="_x0000_s1035"/>
    <customShpInfo spid="_x0000_s1034"/>
    <customShpInfo spid="_x0000_s1033"/>
    <customShpInfo spid="_x0000_s1032"/>
    <customShpInfo spid="_x0000_s1031"/>
    <customShpInfo spid="_x0000_s1030"/>
    <customShpInfo spid="_x0000_s1029"/>
    <customShpInfo spid="_x0000_s1028"/>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262</Pages>
  <Words>113471</Words>
  <Characters>646786</Characters>
  <Lines>5389</Lines>
  <Paragraphs>1517</Paragraphs>
  <TotalTime>108</TotalTime>
  <ScaleCrop>false</ScaleCrop>
  <LinksUpToDate>false</LinksUpToDate>
  <CharactersWithSpaces>758740</CharactersWithSpaces>
  <Application>WPS Office_12.2.0.21931_F1E327BC-269C-435d-A152-05C5408002CA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2025-03-25T16:14:00Z</dcterms:created>
  <dc:creator>moldir_balabaqsha</dc:creator>
  <cp:lastModifiedBy>Admin</cp:lastModifiedBy>
  <cp:lastPrinted>2024-09-13T06:06:00Z</cp:lastPrinted>
  <dcterms:modified xsi:type="dcterms:W3CDTF">2025-08-19T07:46:06Z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1033-12.2.0.21931</vt:lpwstr>
  </property>
  <property fmtid="{D5CDD505-2E9C-101B-9397-08002B2CF9AE}" pid="3" name="ICV">
    <vt:lpwstr>036B0631E0AD488CAB19953078869812_12</vt:lpwstr>
  </property>
</Properties>
</file>